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DD733A" w14:textId="5BBF0296" w:rsidR="009F7BB3" w:rsidRPr="009F7BB3" w:rsidRDefault="009F7BB3" w:rsidP="00145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BB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💳</w:t>
      </w:r>
      <w:r w:rsidRPr="009F7B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Payment Processor Service</w:t>
      </w:r>
    </w:p>
    <w:p w14:paraId="3E9A3164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2D969B63">
          <v:rect id="_x0000_i1030" style="width:0;height:1.5pt" o:hralign="center" o:hrstd="t" o:hr="t" fillcolor="#a0a0a0" stroked="f"/>
        </w:pict>
      </w:r>
    </w:p>
    <w:p w14:paraId="3C65A172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14:paraId="21EF5D45" w14:textId="77777777" w:rsidR="009F7BB3" w:rsidRPr="009F7BB3" w:rsidRDefault="009F7BB3" w:rsidP="009F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F7BB3">
        <w:rPr>
          <w:rFonts w:ascii="Times New Roman" w:eastAsia="Times New Roman" w:hAnsi="Times New Roman" w:cs="Times New Roman"/>
          <w:b/>
          <w:bCs/>
          <w:sz w:val="24"/>
          <w:szCs w:val="24"/>
        </w:rPr>
        <w:t>Payment Processor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is a high-throughput, event-driven microservice designed to process payments asynchronously using </w:t>
      </w:r>
      <w:r w:rsidRPr="009F7BB3">
        <w:rPr>
          <w:rFonts w:ascii="Times New Roman" w:eastAsia="Times New Roman" w:hAnsi="Times New Roman" w:cs="Times New Roman"/>
          <w:b/>
          <w:bCs/>
          <w:sz w:val="24"/>
          <w:szCs w:val="24"/>
        </w:rPr>
        <w:t>Apache Kafka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9E526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BB3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2038CEC7" w14:textId="77777777" w:rsidR="009F7BB3" w:rsidRPr="009F7BB3" w:rsidRDefault="009F7BB3" w:rsidP="009F7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Consume payment events from Kafka</w:t>
      </w:r>
    </w:p>
    <w:p w14:paraId="3E617864" w14:textId="77777777" w:rsidR="009F7BB3" w:rsidRPr="009F7BB3" w:rsidRDefault="009F7BB3" w:rsidP="009F7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Apply business rules</w:t>
      </w:r>
    </w:p>
    <w:p w14:paraId="3C5474D6" w14:textId="77777777" w:rsidR="009F7BB3" w:rsidRPr="009F7BB3" w:rsidRDefault="009F7BB3" w:rsidP="009F7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9F7BB3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idempotent processing</w:t>
      </w:r>
    </w:p>
    <w:p w14:paraId="0F130DC9" w14:textId="77777777" w:rsidR="009F7BB3" w:rsidRPr="009F7BB3" w:rsidRDefault="009F7BB3" w:rsidP="009F7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Persist results in database</w:t>
      </w:r>
    </w:p>
    <w:p w14:paraId="69049BE7" w14:textId="77777777" w:rsidR="009F7BB3" w:rsidRPr="009F7BB3" w:rsidRDefault="009F7BB3" w:rsidP="009F7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Publish processed outcomes</w:t>
      </w:r>
    </w:p>
    <w:p w14:paraId="70DDDC7C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05D3F8AA">
          <v:rect id="_x0000_i1031" style="width:0;height:1.5pt" o:hralign="center" o:hrstd="t" o:hr="t" fillcolor="#a0a0a0" stroked="f"/>
        </w:pict>
      </w:r>
    </w:p>
    <w:p w14:paraId="0C3B5881" w14:textId="77777777" w:rsidR="00145F09" w:rsidRDefault="009F7BB3" w:rsidP="00145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</w:t>
      </w:r>
    </w:p>
    <w:p w14:paraId="2FE7F055" w14:textId="2A25EE7F" w:rsidR="009F7BB3" w:rsidRPr="009F7BB3" w:rsidRDefault="009F7BB3" w:rsidP="00145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27"/>
          <w:szCs w:val="27"/>
        </w:rPr>
        <w:t>🔷</w:t>
      </w:r>
      <w:r w:rsidRPr="009F7B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High-Level Architecture</w:t>
      </w:r>
      <w:r>
        <w:rPr>
          <w:noProof/>
        </w:rPr>
        <w:drawing>
          <wp:inline distT="0" distB="0" distL="0" distR="0" wp14:anchorId="76AB70D2" wp14:editId="2A141516">
            <wp:extent cx="5486400" cy="3330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l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2FF7411D">
          <v:rect id="_x0000_i1032" style="width:0;height:1.5pt" o:hralign="center" o:hrstd="t" o:hr="t" fillcolor="#a0a0a0" stroked="f"/>
        </w:pict>
      </w:r>
    </w:p>
    <w:p w14:paraId="6FFBC0A5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🔄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Processing Flow</w:t>
      </w:r>
    </w:p>
    <w:p w14:paraId="4DA38315" w14:textId="6C3E0E6F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BCAD5D" wp14:editId="18539823">
            <wp:extent cx="5486400" cy="35792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3B89C795">
          <v:rect id="_x0000_i1033" style="width:0;height:1.5pt" o:hralign="center" o:hrstd="t" o:hr="t" fillcolor="#a0a0a0" stroked="f"/>
        </w:pict>
      </w:r>
    </w:p>
    <w:p w14:paraId="14E8ABE6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Design Principles</w:t>
      </w:r>
    </w:p>
    <w:p w14:paraId="3D176647" w14:textId="77777777" w:rsidR="009F7BB3" w:rsidRPr="009F7BB3" w:rsidRDefault="009F7BB3" w:rsidP="009F7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At-least-once delivery</w:t>
      </w:r>
    </w:p>
    <w:p w14:paraId="45BB95D2" w14:textId="77777777" w:rsidR="009F7BB3" w:rsidRPr="009F7BB3" w:rsidRDefault="009F7BB3" w:rsidP="009F7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Strong consistency</w:t>
      </w:r>
    </w:p>
    <w:p w14:paraId="486F85EF" w14:textId="77777777" w:rsidR="009F7BB3" w:rsidRPr="009F7BB3" w:rsidRDefault="009F7BB3" w:rsidP="009F7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Idempotent processing</w:t>
      </w:r>
    </w:p>
    <w:p w14:paraId="79720A32" w14:textId="77777777" w:rsidR="009F7BB3" w:rsidRPr="009F7BB3" w:rsidRDefault="009F7BB3" w:rsidP="009F7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Manual acknowledgment</w:t>
      </w:r>
    </w:p>
    <w:p w14:paraId="39B04DE2" w14:textId="77777777" w:rsidR="001A5289" w:rsidRDefault="009F7BB3" w:rsidP="001A5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Horizontal scalability</w:t>
      </w:r>
    </w:p>
    <w:p w14:paraId="7E51E623" w14:textId="4C5CD647" w:rsidR="009F7BB3" w:rsidRPr="009F7BB3" w:rsidRDefault="001A5289" w:rsidP="001A5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✅</w:t>
      </w:r>
      <w:r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="009F7BB3" w:rsidRPr="009F7BB3">
        <w:rPr>
          <w:rFonts w:ascii="Times New Roman" w:eastAsia="Times New Roman" w:hAnsi="Times New Roman" w:cs="Times New Roman"/>
          <w:sz w:val="24"/>
          <w:szCs w:val="24"/>
        </w:rPr>
        <w:t xml:space="preserve">DLQ </w:t>
      </w:r>
    </w:p>
    <w:p w14:paraId="26F6BD42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2FBA7500">
          <v:rect id="_x0000_i1034" style="width:0;height:1.5pt" o:hralign="center" o:hrstd="t" o:hr="t" fillcolor="#a0a0a0" stroked="f"/>
        </w:pict>
      </w:r>
    </w:p>
    <w:p w14:paraId="62C76038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>️ Project Structure</w:t>
      </w:r>
    </w:p>
    <w:p w14:paraId="15C33CFB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com.payment</w:t>
      </w:r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.processor</w:t>
      </w:r>
      <w:proofErr w:type="spellEnd"/>
    </w:p>
    <w:p w14:paraId="7E072D97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│</w:t>
      </w:r>
    </w:p>
    <w:p w14:paraId="746CF3D6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├── consumer        # Kafka listeners</w:t>
      </w:r>
    </w:p>
    <w:p w14:paraId="12D34DDC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├── producer        # Kafka publishers</w:t>
      </w:r>
    </w:p>
    <w:p w14:paraId="4F5EA0CD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├── service         # Business logic</w:t>
      </w:r>
    </w:p>
    <w:p w14:paraId="7C4BB4EE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├── repository      # JPA layer</w:t>
      </w:r>
    </w:p>
    <w:p w14:paraId="7F69143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├── entity          # DB entities</w:t>
      </w:r>
    </w:p>
    <w:p w14:paraId="7D3917EE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├──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dto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         # Kafka payloads</w:t>
      </w:r>
    </w:p>
    <w:p w14:paraId="12580E35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├── config          # Kafka &amp; Retry config</w:t>
      </w:r>
    </w:p>
    <w:p w14:paraId="5725CDC3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├── exception       # Error handling</w:t>
      </w:r>
    </w:p>
    <w:p w14:paraId="605388C1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util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        # Utilities</w:t>
      </w:r>
    </w:p>
    <w:p w14:paraId="7FB248EC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1F273A9F">
          <v:rect id="_x0000_i1035" style="width:0;height:1.5pt" o:hralign="center" o:hrstd="t" o:hr="t" fillcolor="#a0a0a0" stroked="f"/>
        </w:pict>
      </w:r>
    </w:p>
    <w:p w14:paraId="75A48CC1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📥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Kafka Consumer</w:t>
      </w:r>
    </w:p>
    <w:p w14:paraId="44B8AE3E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KafkaListener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C014A2D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topics = "</w:t>
      </w: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payments.submitted</w:t>
      </w:r>
      <w:proofErr w:type="spellEnd"/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",</w:t>
      </w:r>
    </w:p>
    <w:p w14:paraId="58878F6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= "payment-processor-group",</w:t>
      </w:r>
    </w:p>
    <w:p w14:paraId="6394D0A8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concurrency = "12"</w:t>
      </w:r>
    </w:p>
    <w:p w14:paraId="5F15BB5C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)</w:t>
      </w:r>
    </w:p>
    <w:p w14:paraId="5FC19BB3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consume(</w:t>
      </w:r>
      <w:proofErr w:type="spellStart"/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PaymentEvent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event, Acknowledgment ack) {</w:t>
      </w:r>
    </w:p>
    <w:p w14:paraId="217F15B8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2370F8B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processorService.process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(event);</w:t>
      </w:r>
    </w:p>
    <w:p w14:paraId="4001E875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ack.acknowledge</w:t>
      </w:r>
      <w:proofErr w:type="spellEnd"/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();</w:t>
      </w:r>
    </w:p>
    <w:p w14:paraId="243FACE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} catch (Exception ex) {</w:t>
      </w:r>
    </w:p>
    <w:p w14:paraId="39D87F3F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    // no ACK → Kafka retry</w:t>
      </w:r>
    </w:p>
    <w:p w14:paraId="41965440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F2AF637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}</w:t>
      </w:r>
    </w:p>
    <w:p w14:paraId="6E346316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3F00B363">
          <v:rect id="_x0000_i1036" style="width:0;height:1.5pt" o:hralign="center" o:hrstd="t" o:hr="t" fillcolor="#a0a0a0" stroked="f"/>
        </w:pict>
      </w:r>
    </w:p>
    <w:p w14:paraId="6ACA2B4A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Processing Logic</w:t>
      </w:r>
    </w:p>
    <w:p w14:paraId="68EBB017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@Transactional</w:t>
      </w:r>
    </w:p>
    <w:p w14:paraId="34CF4616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process(</w:t>
      </w:r>
      <w:proofErr w:type="spellStart"/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PaymentEvent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event) {</w:t>
      </w:r>
    </w:p>
    <w:p w14:paraId="0EC08AC5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9853B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repository.existsByPaymentId</w:t>
      </w:r>
      <w:proofErr w:type="spellEnd"/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event.getPaymentId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())) {</w:t>
      </w:r>
    </w:p>
    <w:p w14:paraId="6DCFD357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58EB9E39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221E70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87D63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PaymentOutcome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outcome =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applyRules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(event);</w:t>
      </w:r>
    </w:p>
    <w:p w14:paraId="5FDF1F3F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BE9D6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saveWithRetry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(outcome);</w:t>
      </w:r>
    </w:p>
    <w:p w14:paraId="64A8AF36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569910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kafkaProducer.send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(outcome);</w:t>
      </w:r>
    </w:p>
    <w:p w14:paraId="333ACA9D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}</w:t>
      </w:r>
    </w:p>
    <w:p w14:paraId="717BADAB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18EEBDB3">
          <v:rect id="_x0000_i1037" style="width:0;height:1.5pt" o:hralign="center" o:hrstd="t" o:hr="t" fillcolor="#a0a0a0" stroked="f"/>
        </w:pict>
      </w:r>
    </w:p>
    <w:p w14:paraId="30C261A6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⚖️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436"/>
      </w:tblGrid>
      <w:tr w:rsidR="009F7BB3" w:rsidRPr="009F7BB3" w14:paraId="783EDC09" w14:textId="77777777" w:rsidTr="009F7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8DFC5" w14:textId="77777777" w:rsidR="009F7BB3" w:rsidRPr="009F7BB3" w:rsidRDefault="009F7BB3" w:rsidP="009F7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71D4077" w14:textId="77777777" w:rsidR="009F7BB3" w:rsidRPr="009F7BB3" w:rsidRDefault="009F7BB3" w:rsidP="009F7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F7BB3" w:rsidRPr="009F7BB3" w14:paraId="784C6372" w14:textId="77777777" w:rsidTr="009F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3810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Same account</w:t>
            </w:r>
          </w:p>
        </w:tc>
        <w:tc>
          <w:tcPr>
            <w:tcW w:w="0" w:type="auto"/>
            <w:vAlign w:val="center"/>
            <w:hideMark/>
          </w:tcPr>
          <w:p w14:paraId="044F7BC8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9F7BB3" w:rsidRPr="009F7BB3" w14:paraId="79FD39A4" w14:textId="77777777" w:rsidTr="009F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0AAC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Amount &gt; 250,000</w:t>
            </w:r>
          </w:p>
        </w:tc>
        <w:tc>
          <w:tcPr>
            <w:tcW w:w="0" w:type="auto"/>
            <w:vAlign w:val="center"/>
            <w:hideMark/>
          </w:tcPr>
          <w:p w14:paraId="21F61E83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HELD</w:t>
            </w:r>
          </w:p>
        </w:tc>
      </w:tr>
      <w:tr w:rsidR="009F7BB3" w:rsidRPr="009F7BB3" w14:paraId="4AA096F4" w14:textId="77777777" w:rsidTr="009F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2F4F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14:paraId="49B89E60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PROCESSED</w:t>
            </w:r>
          </w:p>
        </w:tc>
      </w:tr>
    </w:tbl>
    <w:p w14:paraId="0DCBE376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19F0429D">
          <v:rect id="_x0000_i1038" style="width:0;height:1.5pt" o:hralign="center" o:hrstd="t" o:hr="t" fillcolor="#a0a0a0" stroked="f"/>
        </w:pict>
      </w:r>
    </w:p>
    <w:p w14:paraId="61E1F105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🛡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>️ Idempotency Strategy</w:t>
      </w:r>
    </w:p>
    <w:p w14:paraId="33E82DC6" w14:textId="77777777" w:rsidR="009F7BB3" w:rsidRPr="009F7BB3" w:rsidRDefault="009F7BB3" w:rsidP="009F7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DB check: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existsByPaymentId</w:t>
      </w:r>
      <w:proofErr w:type="spellEnd"/>
    </w:p>
    <w:p w14:paraId="6D30E06A" w14:textId="77777777" w:rsidR="009F7BB3" w:rsidRPr="009F7BB3" w:rsidRDefault="009F7BB3" w:rsidP="009F7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DB constraint: </w:t>
      </w:r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UNIQUE(</w:t>
      </w:r>
      <w:proofErr w:type="spellStart"/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payment_id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)</w:t>
      </w:r>
    </w:p>
    <w:p w14:paraId="071E3A66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BB3">
        <w:rPr>
          <w:rFonts w:ascii="Times New Roman" w:eastAsia="Times New Roman" w:hAnsi="Times New Roman" w:cs="Times New Roman"/>
          <w:b/>
          <w:bCs/>
          <w:sz w:val="27"/>
          <w:szCs w:val="27"/>
        </w:rPr>
        <w:t>Why both?</w:t>
      </w:r>
    </w:p>
    <w:p w14:paraId="2DB30025" w14:textId="77777777" w:rsidR="009F7BB3" w:rsidRPr="009F7BB3" w:rsidRDefault="009F7BB3" w:rsidP="009F7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Fast detection + final protection</w:t>
      </w:r>
    </w:p>
    <w:p w14:paraId="471961E9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3138388F">
          <v:rect id="_x0000_i1039" style="width:0;height:1.5pt" o:hralign="center" o:hrstd="t" o:hr="t" fillcolor="#a0a0a0" stroked="f"/>
        </w:pict>
      </w:r>
    </w:p>
    <w:p w14:paraId="33CDF2A6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💾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Schema</w:t>
      </w:r>
    </w:p>
    <w:p w14:paraId="7EE29D52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payment_outcomes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56BA5CE1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id BIGINT AUTO_INCREMENT PRIMARY KEY,</w:t>
      </w:r>
    </w:p>
    <w:p w14:paraId="468A1AF3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payment_id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UUID UNIQUE,</w:t>
      </w:r>
    </w:p>
    <w:p w14:paraId="3B38B5BE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debit_account_id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VARCHAR,</w:t>
      </w:r>
    </w:p>
    <w:p w14:paraId="09A10F38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credit_account_id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VARCHAR,</w:t>
      </w:r>
    </w:p>
    <w:p w14:paraId="02D19EFB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amount DECIMAL,</w:t>
      </w:r>
    </w:p>
    <w:p w14:paraId="3ECCA92C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currency VARCHAR,</w:t>
      </w:r>
    </w:p>
    <w:p w14:paraId="4C82DA59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status VARCHAR,</w:t>
      </w:r>
    </w:p>
    <w:p w14:paraId="52FF5F3F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processed_at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TIMESTAMP,</w:t>
      </w:r>
    </w:p>
    <w:p w14:paraId="29F5E8B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processing_time_ms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BIGINT</w:t>
      </w:r>
    </w:p>
    <w:p w14:paraId="59ECFBAF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);</w:t>
      </w:r>
    </w:p>
    <w:p w14:paraId="73804E8C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54DE9047">
          <v:rect id="_x0000_i1040" style="width:0;height:1.5pt" o:hralign="center" o:hrstd="t" o:hr="t" fillcolor="#a0a0a0" stroked="f"/>
        </w:pict>
      </w:r>
    </w:p>
    <w:p w14:paraId="1C52593B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Retry Strategy</w:t>
      </w:r>
    </w:p>
    <w:p w14:paraId="1E35F66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Retryable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73A1885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maxAttempts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= 3,</w:t>
      </w:r>
    </w:p>
    <w:p w14:paraId="2ACB770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backoff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= @</w:t>
      </w: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Backoff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delay = 100, multiplier = 2)</w:t>
      </w:r>
    </w:p>
    <w:p w14:paraId="5AA19FFB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)</w:t>
      </w:r>
    </w:p>
    <w:p w14:paraId="05833DA0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saveWithRetry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PaymentOutcome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 xml:space="preserve"> entity) {</w:t>
      </w:r>
    </w:p>
    <w:p w14:paraId="16DFC3A6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repository.save</w:t>
      </w:r>
      <w:proofErr w:type="spellEnd"/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(entity);</w:t>
      </w:r>
    </w:p>
    <w:p w14:paraId="21616457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}</w:t>
      </w:r>
    </w:p>
    <w:p w14:paraId="30531774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BB3">
        <w:rPr>
          <w:rFonts w:ascii="Times New Roman" w:eastAsia="Times New Roman" w:hAnsi="Times New Roman" w:cs="Times New Roman"/>
          <w:b/>
          <w:bCs/>
          <w:sz w:val="27"/>
          <w:szCs w:val="27"/>
        </w:rPr>
        <w:t>Behavior</w:t>
      </w:r>
    </w:p>
    <w:p w14:paraId="7EB7794E" w14:textId="77777777" w:rsidR="009F7BB3" w:rsidRPr="009F7BB3" w:rsidRDefault="009F7BB3" w:rsidP="009F7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Retry transient DB failures</w:t>
      </w:r>
    </w:p>
    <w:p w14:paraId="5FB5A011" w14:textId="77777777" w:rsidR="009F7BB3" w:rsidRPr="009F7BB3" w:rsidRDefault="009F7BB3" w:rsidP="009F7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If still fails → Kafka retries (no ACK)</w:t>
      </w:r>
    </w:p>
    <w:p w14:paraId="55CA9A65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7951D4D2">
          <v:rect id="_x0000_i1041" style="width:0;height:1.5pt" o:hralign="center" o:hrstd="t" o:hr="t" fillcolor="#a0a0a0" stroked="f"/>
        </w:pict>
      </w:r>
    </w:p>
    <w:p w14:paraId="5891F5F2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Kafka Configuration</w:t>
      </w:r>
    </w:p>
    <w:p w14:paraId="72953C46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BB3">
        <w:rPr>
          <w:rFonts w:ascii="Times New Roman" w:eastAsia="Times New Roman" w:hAnsi="Times New Roman" w:cs="Times New Roman"/>
          <w:b/>
          <w:bCs/>
          <w:sz w:val="27"/>
          <w:szCs w:val="27"/>
        </w:rPr>
        <w:t>Consumer</w:t>
      </w:r>
      <w:bookmarkStart w:id="0" w:name="_GoBack"/>
      <w:bookmarkEnd w:id="0"/>
    </w:p>
    <w:p w14:paraId="623630D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lastRenderedPageBreak/>
        <w:t>enable-auto-commit: false</w:t>
      </w:r>
    </w:p>
    <w:p w14:paraId="53FC2854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ack-mode: MANUAL</w:t>
      </w:r>
    </w:p>
    <w:p w14:paraId="0BA40D43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max-poll-records: 500</w:t>
      </w:r>
    </w:p>
    <w:p w14:paraId="2F9D88A6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auto-offset-reset: earliest</w:t>
      </w:r>
    </w:p>
    <w:p w14:paraId="499022D1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7BB3">
        <w:rPr>
          <w:rFonts w:ascii="Times New Roman" w:eastAsia="Times New Roman" w:hAnsi="Times New Roman" w:cs="Times New Roman"/>
          <w:b/>
          <w:bCs/>
          <w:sz w:val="27"/>
          <w:szCs w:val="27"/>
        </w:rPr>
        <w:t>Producer</w:t>
      </w:r>
    </w:p>
    <w:p w14:paraId="399495F3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acks: all</w:t>
      </w:r>
    </w:p>
    <w:p w14:paraId="144965F2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enable-idempotence: true</w:t>
      </w:r>
    </w:p>
    <w:p w14:paraId="5ED8A025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compression-type: snappy</w:t>
      </w:r>
    </w:p>
    <w:p w14:paraId="3784A43A" w14:textId="77777777" w:rsidR="009F7BB3" w:rsidRPr="009F7BB3" w:rsidRDefault="009F7BB3" w:rsidP="009F7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7BB3">
        <w:rPr>
          <w:rFonts w:ascii="Courier New" w:eastAsia="Times New Roman" w:hAnsi="Courier New" w:cs="Courier New"/>
          <w:sz w:val="20"/>
          <w:szCs w:val="20"/>
        </w:rPr>
        <w:t>linger-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9F7BB3">
        <w:rPr>
          <w:rFonts w:ascii="Courier New" w:eastAsia="Times New Roman" w:hAnsi="Courier New" w:cs="Courier New"/>
          <w:sz w:val="20"/>
          <w:szCs w:val="20"/>
        </w:rPr>
        <w:t>: 5</w:t>
      </w:r>
    </w:p>
    <w:p w14:paraId="769D176A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535E851B">
          <v:rect id="_x0000_i1042" style="width:0;height:1.5pt" o:hralign="center" o:hrstd="t" o:hr="t" fillcolor="#a0a0a0" stroked="f"/>
        </w:pict>
      </w:r>
    </w:p>
    <w:p w14:paraId="03982F41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068"/>
      </w:tblGrid>
      <w:tr w:rsidR="009F7BB3" w:rsidRPr="009F7BB3" w14:paraId="1D62FCCE" w14:textId="77777777" w:rsidTr="009F7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979E7" w14:textId="77777777" w:rsidR="009F7BB3" w:rsidRPr="009F7BB3" w:rsidRDefault="009F7BB3" w:rsidP="009F7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3A6499F" w14:textId="77777777" w:rsidR="009F7BB3" w:rsidRPr="009F7BB3" w:rsidRDefault="009F7BB3" w:rsidP="009F7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</w:p>
        </w:tc>
      </w:tr>
      <w:tr w:rsidR="009F7BB3" w:rsidRPr="009F7BB3" w14:paraId="35ACA039" w14:textId="77777777" w:rsidTr="009F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3AD8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DB failure</w:t>
            </w:r>
          </w:p>
        </w:tc>
        <w:tc>
          <w:tcPr>
            <w:tcW w:w="0" w:type="auto"/>
            <w:vAlign w:val="center"/>
            <w:hideMark/>
          </w:tcPr>
          <w:p w14:paraId="20A3597C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Retry → Kafka retry</w:t>
            </w:r>
          </w:p>
        </w:tc>
      </w:tr>
      <w:tr w:rsidR="009F7BB3" w:rsidRPr="009F7BB3" w14:paraId="51CA4684" w14:textId="77777777" w:rsidTr="009F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6AB2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message</w:t>
            </w:r>
          </w:p>
        </w:tc>
        <w:tc>
          <w:tcPr>
            <w:tcW w:w="0" w:type="auto"/>
            <w:vAlign w:val="center"/>
            <w:hideMark/>
          </w:tcPr>
          <w:p w14:paraId="11890D27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Skip</w:t>
            </w:r>
          </w:p>
        </w:tc>
      </w:tr>
      <w:tr w:rsidR="009F7BB3" w:rsidRPr="009F7BB3" w14:paraId="17344FE5" w14:textId="77777777" w:rsidTr="009F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1C61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Crash after DB write</w:t>
            </w:r>
          </w:p>
        </w:tc>
        <w:tc>
          <w:tcPr>
            <w:tcW w:w="0" w:type="auto"/>
            <w:vAlign w:val="center"/>
            <w:hideMark/>
          </w:tcPr>
          <w:p w14:paraId="174D9AB2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Safe (idempotent)</w:t>
            </w:r>
          </w:p>
        </w:tc>
      </w:tr>
      <w:tr w:rsidR="009F7BB3" w:rsidRPr="009F7BB3" w14:paraId="2B199039" w14:textId="77777777" w:rsidTr="009F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C4A1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failure</w:t>
            </w:r>
          </w:p>
        </w:tc>
        <w:tc>
          <w:tcPr>
            <w:tcW w:w="0" w:type="auto"/>
            <w:vAlign w:val="center"/>
            <w:hideMark/>
          </w:tcPr>
          <w:p w14:paraId="3F29366C" w14:textId="77777777" w:rsidR="009F7BB3" w:rsidRPr="009F7BB3" w:rsidRDefault="009F7BB3" w:rsidP="009F7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7BB3">
              <w:rPr>
                <w:rFonts w:ascii="Times New Roman" w:eastAsia="Times New Roman" w:hAnsi="Times New Roman" w:cs="Times New Roman"/>
                <w:sz w:val="24"/>
                <w:szCs w:val="24"/>
              </w:rPr>
              <w:t>Mark REJECTED</w:t>
            </w:r>
          </w:p>
        </w:tc>
      </w:tr>
    </w:tbl>
    <w:p w14:paraId="0EBE9D06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6C2550B8">
          <v:rect id="_x0000_i1043" style="width:0;height:1.5pt" o:hralign="center" o:hrstd="t" o:hr="t" fillcolor="#a0a0a0" stroked="f"/>
        </w:pict>
      </w:r>
    </w:p>
    <w:p w14:paraId="419A9924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Scaling Strategy</w:t>
      </w:r>
    </w:p>
    <w:p w14:paraId="62F1C920" w14:textId="77777777" w:rsidR="009F7BB3" w:rsidRPr="009F7BB3" w:rsidRDefault="009F7BB3" w:rsidP="009F7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Increase Kafka partitions (24+ recommended)</w:t>
      </w:r>
    </w:p>
    <w:p w14:paraId="70BDC2AA" w14:textId="77777777" w:rsidR="009F7BB3" w:rsidRPr="009F7BB3" w:rsidRDefault="009F7BB3" w:rsidP="009F7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Scale consumers horizontally</w:t>
      </w:r>
    </w:p>
    <w:p w14:paraId="3AE1DF21" w14:textId="77777777" w:rsidR="009F7BB3" w:rsidRPr="009F7BB3" w:rsidRDefault="009F7BB3" w:rsidP="009F7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Concurrency = partitions</w:t>
      </w:r>
    </w:p>
    <w:p w14:paraId="0639DA12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6E96A2F8">
          <v:rect id="_x0000_i1044" style="width:0;height:1.5pt" o:hralign="center" o:hrstd="t" o:hr="t" fillcolor="#a0a0a0" stroked="f"/>
        </w:pict>
      </w:r>
    </w:p>
    <w:p w14:paraId="746F9949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Optimizations</w:t>
      </w:r>
    </w:p>
    <w:p w14:paraId="785880EC" w14:textId="77777777" w:rsidR="009F7BB3" w:rsidRPr="009F7BB3" w:rsidRDefault="009F7BB3" w:rsidP="009F7B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Batch polling (</w:t>
      </w:r>
      <w:proofErr w:type="spellStart"/>
      <w:proofErr w:type="gramStart"/>
      <w:r w:rsidRPr="009F7BB3">
        <w:rPr>
          <w:rFonts w:ascii="Courier New" w:eastAsia="Times New Roman" w:hAnsi="Courier New" w:cs="Courier New"/>
          <w:sz w:val="20"/>
          <w:szCs w:val="20"/>
        </w:rPr>
        <w:t>max.poll</w:t>
      </w:r>
      <w:proofErr w:type="gramEnd"/>
      <w:r w:rsidRPr="009F7BB3">
        <w:rPr>
          <w:rFonts w:ascii="Courier New" w:eastAsia="Times New Roman" w:hAnsi="Courier New" w:cs="Courier New"/>
          <w:sz w:val="20"/>
          <w:szCs w:val="20"/>
        </w:rPr>
        <w:t>.records</w:t>
      </w:r>
      <w:proofErr w:type="spellEnd"/>
      <w:r w:rsidRPr="009F7B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56E43A" w14:textId="77777777" w:rsidR="009F7BB3" w:rsidRPr="009F7BB3" w:rsidRDefault="009F7BB3" w:rsidP="009F7B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Compression (</w:t>
      </w:r>
      <w:r w:rsidRPr="009F7BB3">
        <w:rPr>
          <w:rFonts w:ascii="Courier New" w:eastAsia="Times New Roman" w:hAnsi="Courier New" w:cs="Courier New"/>
          <w:sz w:val="20"/>
          <w:szCs w:val="20"/>
        </w:rPr>
        <w:t>snappy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E7E8711" w14:textId="77777777" w:rsidR="009F7BB3" w:rsidRPr="009F7BB3" w:rsidRDefault="009F7BB3" w:rsidP="009F7B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DB indexing on </w:t>
      </w:r>
      <w:proofErr w:type="spellStart"/>
      <w:r w:rsidRPr="009F7BB3">
        <w:rPr>
          <w:rFonts w:ascii="Courier New" w:eastAsia="Times New Roman" w:hAnsi="Courier New" w:cs="Courier New"/>
          <w:sz w:val="20"/>
          <w:szCs w:val="20"/>
        </w:rPr>
        <w:t>payment_id</w:t>
      </w:r>
      <w:proofErr w:type="spellEnd"/>
    </w:p>
    <w:p w14:paraId="57109D12" w14:textId="77777777" w:rsidR="009F7BB3" w:rsidRPr="009F7BB3" w:rsidRDefault="009F7BB3" w:rsidP="009F7B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Connection pooling tuning</w:t>
      </w:r>
    </w:p>
    <w:p w14:paraId="3366AC28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23F6F550">
          <v:rect id="_x0000_i1045" style="width:0;height:1.5pt" o:hralign="center" o:hrstd="t" o:hr="t" fillcolor="#a0a0a0" stroked="f"/>
        </w:pict>
      </w:r>
    </w:p>
    <w:p w14:paraId="04E75499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🔮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Enhancements</w:t>
      </w:r>
    </w:p>
    <w:p w14:paraId="39A531CC" w14:textId="77777777" w:rsidR="009F7BB3" w:rsidRPr="009F7BB3" w:rsidRDefault="009F7BB3" w:rsidP="009F7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Redis for idempotency caching</w:t>
      </w:r>
    </w:p>
    <w:p w14:paraId="11742C24" w14:textId="77777777" w:rsidR="009F7BB3" w:rsidRPr="009F7BB3" w:rsidRDefault="009F7BB3" w:rsidP="009F7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Observability (Prometheus, Grafana)</w:t>
      </w:r>
    </w:p>
    <w:p w14:paraId="30CE0A11" w14:textId="77777777" w:rsidR="009F7BB3" w:rsidRPr="009F7BB3" w:rsidRDefault="009F7BB3" w:rsidP="009F7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lastRenderedPageBreak/>
        <w:t>Circuit breaker (Resilience4j)</w:t>
      </w:r>
    </w:p>
    <w:p w14:paraId="6B64EF5C" w14:textId="77777777" w:rsidR="009F7BB3" w:rsidRPr="009F7BB3" w:rsidRDefault="009F7BB3" w:rsidP="009F7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Data archival strategy</w:t>
      </w:r>
    </w:p>
    <w:p w14:paraId="1A3F9DAD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542DC338">
          <v:rect id="_x0000_i1046" style="width:0;height:1.5pt" o:hralign="center" o:hrstd="t" o:hr="t" fillcolor="#a0a0a0" stroked="f"/>
        </w:pict>
      </w:r>
    </w:p>
    <w:p w14:paraId="1590B610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14:paraId="6BA550D6" w14:textId="77777777" w:rsidR="009F7BB3" w:rsidRPr="009F7BB3" w:rsidRDefault="009F7BB3" w:rsidP="009F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>This system ensures:</w:t>
      </w:r>
    </w:p>
    <w:p w14:paraId="401B1774" w14:textId="77777777" w:rsidR="009F7BB3" w:rsidRPr="009F7BB3" w:rsidRDefault="009F7BB3" w:rsidP="009F7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🔒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Strong consistency</w:t>
      </w:r>
    </w:p>
    <w:p w14:paraId="6A5FA4C4" w14:textId="77777777" w:rsidR="009F7BB3" w:rsidRPr="009F7BB3" w:rsidRDefault="009F7BB3" w:rsidP="009F7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⚡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High throughput</w:t>
      </w:r>
    </w:p>
    <w:p w14:paraId="7240D50F" w14:textId="77777777" w:rsidR="009F7BB3" w:rsidRPr="009F7BB3" w:rsidRDefault="009F7BB3" w:rsidP="009F7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🔁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Reliable retry mechanism</w:t>
      </w:r>
    </w:p>
    <w:p w14:paraId="3C3A82D5" w14:textId="77777777" w:rsidR="009F7BB3" w:rsidRPr="009F7BB3" w:rsidRDefault="009F7BB3" w:rsidP="009F7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Segoe UI Emoji" w:eastAsia="Times New Roman" w:hAnsi="Segoe UI Emoji" w:cs="Segoe UI Emoji"/>
          <w:sz w:val="24"/>
          <w:szCs w:val="24"/>
        </w:rPr>
        <w:t>🛡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>️ Duplicate protection</w:t>
      </w:r>
    </w:p>
    <w:p w14:paraId="2BB9EBE3" w14:textId="77777777" w:rsidR="009F7BB3" w:rsidRPr="009F7BB3" w:rsidRDefault="009F7BB3" w:rsidP="009F7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pict w14:anchorId="7AA72E48">
          <v:rect id="_x0000_i1047" style="width:0;height:1.5pt" o:hralign="center" o:hrstd="t" o:hr="t" fillcolor="#a0a0a0" stroked="f"/>
        </w:pict>
      </w:r>
    </w:p>
    <w:p w14:paraId="169B3A62" w14:textId="77777777" w:rsidR="009F7BB3" w:rsidRPr="009F7BB3" w:rsidRDefault="009F7BB3" w:rsidP="009F7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9F7BB3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9F7B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14:paraId="4DBB6302" w14:textId="5A0037E7" w:rsidR="009A2745" w:rsidRPr="009F7BB3" w:rsidRDefault="009F7BB3" w:rsidP="009F7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Designed as part of a </w:t>
      </w:r>
      <w:r w:rsidRPr="009F7BB3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production-grade payment processing system</w:t>
      </w:r>
      <w:r w:rsidRPr="009F7BB3">
        <w:rPr>
          <w:rFonts w:ascii="Times New Roman" w:eastAsia="Times New Roman" w:hAnsi="Times New Roman" w:cs="Times New Roman"/>
          <w:sz w:val="24"/>
          <w:szCs w:val="24"/>
        </w:rPr>
        <w:t xml:space="preserve"> using Kafka and Spring Boot.</w:t>
      </w:r>
    </w:p>
    <w:sectPr w:rsidR="009A2745" w:rsidRPr="009F7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B095E"/>
    <w:multiLevelType w:val="multilevel"/>
    <w:tmpl w:val="214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7EEF"/>
    <w:multiLevelType w:val="multilevel"/>
    <w:tmpl w:val="E280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941BE"/>
    <w:multiLevelType w:val="multilevel"/>
    <w:tmpl w:val="8FD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E22D5"/>
    <w:multiLevelType w:val="multilevel"/>
    <w:tmpl w:val="058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94FCE"/>
    <w:multiLevelType w:val="multilevel"/>
    <w:tmpl w:val="CA8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94809"/>
    <w:multiLevelType w:val="multilevel"/>
    <w:tmpl w:val="AA5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97321"/>
    <w:multiLevelType w:val="multilevel"/>
    <w:tmpl w:val="2B66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7300B"/>
    <w:multiLevelType w:val="multilevel"/>
    <w:tmpl w:val="844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B6555"/>
    <w:multiLevelType w:val="multilevel"/>
    <w:tmpl w:val="85E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B3"/>
    <w:rsid w:val="00145F09"/>
    <w:rsid w:val="001A5289"/>
    <w:rsid w:val="009A2745"/>
    <w:rsid w:val="009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FB7C"/>
  <w15:chartTrackingRefBased/>
  <w15:docId w15:val="{5362D921-570C-4F7F-8BBA-464FBB657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7B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7B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7B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7B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7B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7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7B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B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BB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7B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2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2026-04-18T07:03:00Z</dcterms:created>
  <dcterms:modified xsi:type="dcterms:W3CDTF">2026-04-18T07:39:00Z</dcterms:modified>
</cp:coreProperties>
</file>