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B438" w14:textId="6971444F" w:rsidR="00070173" w:rsidRDefault="00DA7E94" w:rsidP="00DA7E94">
      <w:pPr>
        <w:tabs>
          <w:tab w:val="left" w:pos="5268"/>
        </w:tabs>
        <w:jc w:val="center"/>
        <w:rPr>
          <w:b/>
          <w:bCs/>
          <w:sz w:val="44"/>
          <w:szCs w:val="48"/>
          <w:u w:val="single"/>
        </w:rPr>
      </w:pPr>
      <w:r w:rsidRPr="00070173">
        <w:rPr>
          <w:rFonts w:ascii="Segoe UI Emoji" w:hAnsi="Segoe UI Emoji" w:cs="Segoe UI Emoji"/>
          <w:b/>
          <w:bCs/>
          <w:sz w:val="44"/>
          <w:szCs w:val="48"/>
          <w:u w:val="single"/>
        </w:rPr>
        <w:t>📊</w:t>
      </w:r>
      <w:r w:rsidRPr="00070173">
        <w:rPr>
          <w:b/>
          <w:bCs/>
          <w:sz w:val="44"/>
          <w:szCs w:val="48"/>
          <w:u w:val="single"/>
        </w:rPr>
        <w:t xml:space="preserve"> Apple iTunes Music Store – Insights Report</w:t>
      </w:r>
    </w:p>
    <w:p w14:paraId="60B232F5" w14:textId="77777777" w:rsidR="00DA7E94" w:rsidRPr="00DA7E94" w:rsidRDefault="00DA7E94" w:rsidP="00DA7E94">
      <w:pPr>
        <w:tabs>
          <w:tab w:val="left" w:pos="5268"/>
        </w:tabs>
        <w:jc w:val="center"/>
        <w:rPr>
          <w:b/>
          <w:bCs/>
          <w:sz w:val="44"/>
          <w:szCs w:val="48"/>
          <w:u w:val="single"/>
        </w:rPr>
      </w:pPr>
    </w:p>
    <w:p w14:paraId="72F5A195" w14:textId="77777777" w:rsidR="00070173" w:rsidRPr="00DA7E94" w:rsidRDefault="00070173" w:rsidP="00070173">
      <w:pPr>
        <w:rPr>
          <w:b/>
          <w:bCs/>
          <w:sz w:val="32"/>
          <w:szCs w:val="36"/>
        </w:rPr>
      </w:pPr>
      <w:proofErr w:type="spellStart"/>
      <w:r w:rsidRPr="00DA7E94">
        <w:rPr>
          <w:b/>
          <w:bCs/>
          <w:sz w:val="32"/>
          <w:szCs w:val="36"/>
        </w:rPr>
        <w:t>Labmentrix</w:t>
      </w:r>
      <w:proofErr w:type="spellEnd"/>
      <w:r w:rsidRPr="00DA7E94">
        <w:rPr>
          <w:b/>
          <w:bCs/>
          <w:sz w:val="32"/>
          <w:szCs w:val="36"/>
        </w:rPr>
        <w:t xml:space="preserve"> Final Project Submission</w:t>
      </w:r>
    </w:p>
    <w:p w14:paraId="5444B7C8" w14:textId="4F386CA6" w:rsidR="00070173" w:rsidRPr="00DA7E94" w:rsidRDefault="00070173" w:rsidP="00070173">
      <w:pPr>
        <w:rPr>
          <w:b/>
          <w:bCs/>
          <w:sz w:val="32"/>
          <w:szCs w:val="36"/>
        </w:rPr>
      </w:pPr>
      <w:r w:rsidRPr="00DA7E94">
        <w:rPr>
          <w:b/>
          <w:bCs/>
          <w:sz w:val="32"/>
          <w:szCs w:val="36"/>
        </w:rPr>
        <w:t>Your Name: Gangarapu Datha Naga Sai</w:t>
      </w:r>
    </w:p>
    <w:p w14:paraId="67087CB3" w14:textId="77777777" w:rsidR="003D1F7E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DA7E94">
        <w:rPr>
          <w:b/>
          <w:bCs/>
          <w:sz w:val="32"/>
          <w:szCs w:val="36"/>
        </w:rPr>
        <w:t>Tools Used: MySQL, Power BI</w:t>
      </w:r>
    </w:p>
    <w:p w14:paraId="7E32E392" w14:textId="72BA1019" w:rsidR="00A06411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ab/>
      </w:r>
    </w:p>
    <w:p w14:paraId="7FEB57AF" w14:textId="64B5F639" w:rsidR="003D1F7E" w:rsidRPr="003D1F7E" w:rsidRDefault="003D1F7E" w:rsidP="003D1F7E">
      <w:pPr>
        <w:tabs>
          <w:tab w:val="left" w:pos="5268"/>
        </w:tabs>
        <w:rPr>
          <w:b/>
          <w:bCs/>
          <w:sz w:val="36"/>
          <w:szCs w:val="40"/>
          <w:u w:val="single"/>
        </w:rPr>
      </w:pPr>
      <w:r w:rsidRPr="003D1F7E">
        <w:rPr>
          <w:rFonts w:ascii="Segoe UI Emoji" w:hAnsi="Segoe UI Emoji" w:cs="Segoe UI Emoji"/>
          <w:b/>
          <w:bCs/>
          <w:sz w:val="36"/>
          <w:szCs w:val="40"/>
          <w:u w:val="single"/>
        </w:rPr>
        <w:t>📌</w:t>
      </w:r>
      <w:r w:rsidRPr="003D1F7E">
        <w:rPr>
          <w:b/>
          <w:bCs/>
          <w:sz w:val="36"/>
          <w:szCs w:val="40"/>
          <w:u w:val="single"/>
        </w:rPr>
        <w:t xml:space="preserve"> Project Overview</w:t>
      </w:r>
      <w:r>
        <w:rPr>
          <w:b/>
          <w:bCs/>
          <w:sz w:val="36"/>
          <w:szCs w:val="40"/>
          <w:u w:val="single"/>
        </w:rPr>
        <w:t>: -</w:t>
      </w:r>
    </w:p>
    <w:p w14:paraId="028FD647" w14:textId="77777777" w:rsidR="003D1F7E" w:rsidRPr="003D1F7E" w:rsidRDefault="003D1F7E" w:rsidP="003D1F7E">
      <w:pPr>
        <w:tabs>
          <w:tab w:val="left" w:pos="5268"/>
        </w:tabs>
        <w:rPr>
          <w:sz w:val="28"/>
          <w:szCs w:val="32"/>
        </w:rPr>
      </w:pPr>
      <w:r w:rsidRPr="003D1F7E">
        <w:rPr>
          <w:sz w:val="28"/>
          <w:szCs w:val="32"/>
        </w:rPr>
        <w:t xml:space="preserve">This project </w:t>
      </w:r>
      <w:proofErr w:type="spellStart"/>
      <w:r w:rsidRPr="003D1F7E">
        <w:rPr>
          <w:sz w:val="28"/>
          <w:szCs w:val="32"/>
        </w:rPr>
        <w:t>analyzes</w:t>
      </w:r>
      <w:proofErr w:type="spellEnd"/>
      <w:r w:rsidRPr="003D1F7E">
        <w:rPr>
          <w:sz w:val="28"/>
          <w:szCs w:val="32"/>
        </w:rPr>
        <w:t xml:space="preserve"> the Apple iTunes Music Store database using SQL for data extraction and Power BI for visualization. The objective is to derive business insights related to revenue, customer </w:t>
      </w:r>
      <w:proofErr w:type="spellStart"/>
      <w:r w:rsidRPr="003D1F7E">
        <w:rPr>
          <w:sz w:val="28"/>
          <w:szCs w:val="32"/>
        </w:rPr>
        <w:t>behavior</w:t>
      </w:r>
      <w:proofErr w:type="spellEnd"/>
      <w:r w:rsidRPr="003D1F7E">
        <w:rPr>
          <w:sz w:val="28"/>
          <w:szCs w:val="32"/>
        </w:rPr>
        <w:t>, genre trends, and country-wise performance.</w:t>
      </w:r>
    </w:p>
    <w:p w14:paraId="631C2574" w14:textId="77777777" w:rsidR="003D1F7E" w:rsidRPr="003D1F7E" w:rsidRDefault="003D1F7E" w:rsidP="003D1F7E">
      <w:pPr>
        <w:tabs>
          <w:tab w:val="left" w:pos="5268"/>
        </w:tabs>
        <w:rPr>
          <w:sz w:val="28"/>
          <w:szCs w:val="32"/>
        </w:rPr>
      </w:pPr>
      <w:r w:rsidRPr="003D1F7E">
        <w:rPr>
          <w:sz w:val="28"/>
          <w:szCs w:val="32"/>
        </w:rPr>
        <w:t>It makes your report more professional.</w:t>
      </w:r>
    </w:p>
    <w:p w14:paraId="450DB4C4" w14:textId="77777777" w:rsidR="00DA7E94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4F4580E5" w14:textId="594D72F9" w:rsidR="004365F4" w:rsidRDefault="004365F4" w:rsidP="00070173">
      <w:pPr>
        <w:tabs>
          <w:tab w:val="left" w:pos="5268"/>
        </w:tabs>
        <w:rPr>
          <w:b/>
          <w:bCs/>
          <w:sz w:val="36"/>
          <w:szCs w:val="40"/>
          <w:u w:val="single"/>
        </w:rPr>
      </w:pPr>
      <w:r w:rsidRPr="004365F4">
        <w:rPr>
          <w:b/>
          <w:bCs/>
          <w:sz w:val="36"/>
          <w:szCs w:val="40"/>
          <w:u w:val="single"/>
        </w:rPr>
        <w:t xml:space="preserve">Executive </w:t>
      </w:r>
      <w:proofErr w:type="gramStart"/>
      <w:r w:rsidR="003D1F7E" w:rsidRPr="004365F4">
        <w:rPr>
          <w:b/>
          <w:bCs/>
          <w:sz w:val="36"/>
          <w:szCs w:val="40"/>
          <w:u w:val="single"/>
        </w:rPr>
        <w:t>Summary</w:t>
      </w:r>
      <w:r w:rsidR="003D1F7E">
        <w:rPr>
          <w:b/>
          <w:bCs/>
          <w:sz w:val="36"/>
          <w:szCs w:val="40"/>
          <w:u w:val="single"/>
        </w:rPr>
        <w:t>:</w:t>
      </w:r>
      <w:r>
        <w:rPr>
          <w:b/>
          <w:bCs/>
          <w:sz w:val="36"/>
          <w:szCs w:val="40"/>
          <w:u w:val="single"/>
        </w:rPr>
        <w:t>-</w:t>
      </w:r>
      <w:proofErr w:type="gramEnd"/>
    </w:p>
    <w:p w14:paraId="78316D1F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 xml:space="preserve">This project </w:t>
      </w:r>
      <w:proofErr w:type="spellStart"/>
      <w:r w:rsidRPr="00597DFC">
        <w:rPr>
          <w:sz w:val="28"/>
          <w:szCs w:val="32"/>
        </w:rPr>
        <w:t>analyzes</w:t>
      </w:r>
      <w:proofErr w:type="spellEnd"/>
      <w:r w:rsidRPr="00597DFC">
        <w:rPr>
          <w:sz w:val="28"/>
          <w:szCs w:val="32"/>
        </w:rPr>
        <w:t xml:space="preserve"> the Apple iTunes Music Store database using SQL and Power BI to identify key business insights. </w:t>
      </w:r>
    </w:p>
    <w:p w14:paraId="1B343EEB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</w:p>
    <w:p w14:paraId="3E5E6C34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 xml:space="preserve">The analysis covers customer </w:t>
      </w:r>
      <w:proofErr w:type="spellStart"/>
      <w:r w:rsidRPr="00597DFC">
        <w:rPr>
          <w:sz w:val="28"/>
          <w:szCs w:val="32"/>
        </w:rPr>
        <w:t>behavior</w:t>
      </w:r>
      <w:proofErr w:type="spellEnd"/>
      <w:r w:rsidRPr="00597DFC">
        <w:rPr>
          <w:sz w:val="28"/>
          <w:szCs w:val="32"/>
        </w:rPr>
        <w:t>, revenue performance, genre popularity, top-performing artists, and country-level sales trends.</w:t>
      </w:r>
    </w:p>
    <w:p w14:paraId="4769CE86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</w:p>
    <w:p w14:paraId="4124B708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Key findings indicate that:</w:t>
      </w:r>
    </w:p>
    <w:p w14:paraId="388E8B45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• USA is the highest revenue-generating country</w:t>
      </w:r>
    </w:p>
    <w:p w14:paraId="4F8195FB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• Rock is the most popular genre globally</w:t>
      </w:r>
    </w:p>
    <w:p w14:paraId="396395B3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• High-value customers significantly contribute to revenue</w:t>
      </w:r>
    </w:p>
    <w:p w14:paraId="3C72D3DC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• Video media types are priced higher than audio formats</w:t>
      </w:r>
    </w:p>
    <w:p w14:paraId="1C3684FA" w14:textId="77777777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</w:p>
    <w:p w14:paraId="2DF4628A" w14:textId="7B83C97D" w:rsidR="00597DFC" w:rsidRPr="00597DFC" w:rsidRDefault="00597DFC" w:rsidP="00597DFC">
      <w:pPr>
        <w:tabs>
          <w:tab w:val="left" w:pos="5268"/>
        </w:tabs>
        <w:rPr>
          <w:sz w:val="28"/>
          <w:szCs w:val="32"/>
        </w:rPr>
      </w:pPr>
      <w:r w:rsidRPr="00597DFC">
        <w:rPr>
          <w:sz w:val="28"/>
          <w:szCs w:val="32"/>
        </w:rPr>
        <w:t>The dashboard provides a visual overview of revenue distribution, customer count, invoice trends, and genre performance.</w:t>
      </w:r>
    </w:p>
    <w:p w14:paraId="0E4112B2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lastRenderedPageBreak/>
        <w:t>Q1. Senior Most Employee</w:t>
      </w:r>
    </w:p>
    <w:p w14:paraId="7176F8E6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The senior-most employee based on job level holds the highest position in the organization.</w:t>
      </w:r>
      <w:r w:rsidRPr="00070173">
        <w:rPr>
          <w:sz w:val="28"/>
          <w:szCs w:val="32"/>
        </w:rPr>
        <w:br/>
        <w:t>This shows the leadership hierarchy within the company.</w:t>
      </w:r>
    </w:p>
    <w:p w14:paraId="6A96D14B" w14:textId="056DAAFB" w:rsidR="00DA7E94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The company has a structured management level, ensuring operational control.</w:t>
      </w:r>
    </w:p>
    <w:p w14:paraId="15BEFE0E" w14:textId="77777777" w:rsidR="003D1F7E" w:rsidRPr="00070173" w:rsidRDefault="003D1F7E" w:rsidP="00070173">
      <w:pPr>
        <w:tabs>
          <w:tab w:val="left" w:pos="5268"/>
        </w:tabs>
        <w:rPr>
          <w:sz w:val="28"/>
          <w:szCs w:val="32"/>
        </w:rPr>
      </w:pPr>
    </w:p>
    <w:p w14:paraId="496B99B9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Q2. Countries With Most Invoices</w:t>
      </w:r>
    </w:p>
    <w:p w14:paraId="4DC2F2D9" w14:textId="43822F1B" w:rsidR="00261DB7" w:rsidRDefault="00261DB7" w:rsidP="00070173">
      <w:pPr>
        <w:tabs>
          <w:tab w:val="left" w:pos="5268"/>
        </w:tabs>
        <w:rPr>
          <w:sz w:val="28"/>
          <w:szCs w:val="32"/>
        </w:rPr>
      </w:pPr>
      <w:r w:rsidRPr="00261DB7">
        <w:rPr>
          <w:sz w:val="28"/>
          <w:szCs w:val="32"/>
        </w:rPr>
        <w:t xml:space="preserve">USA generated </w:t>
      </w:r>
      <w:r w:rsidR="00E40564">
        <w:rPr>
          <w:sz w:val="28"/>
          <w:szCs w:val="32"/>
        </w:rPr>
        <w:t>13</w:t>
      </w:r>
      <w:r w:rsidRPr="00261DB7">
        <w:rPr>
          <w:sz w:val="28"/>
          <w:szCs w:val="32"/>
        </w:rPr>
        <w:t xml:space="preserve">1 invoices, the highest among all countries, followed by Canada with </w:t>
      </w:r>
      <w:r w:rsidR="00BD4AA5">
        <w:rPr>
          <w:sz w:val="28"/>
          <w:szCs w:val="32"/>
        </w:rPr>
        <w:t>7</w:t>
      </w:r>
      <w:r w:rsidRPr="00261DB7">
        <w:rPr>
          <w:sz w:val="28"/>
          <w:szCs w:val="32"/>
        </w:rPr>
        <w:t>6 invoices.</w:t>
      </w:r>
    </w:p>
    <w:p w14:paraId="3A05B1EE" w14:textId="13C37DEF" w:rsid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North America is the strongest market for iTunes. Marketing efforts should continue focusing there.</w:t>
      </w:r>
    </w:p>
    <w:p w14:paraId="7F7B5FF1" w14:textId="77777777" w:rsidR="00DA7E94" w:rsidRPr="00070173" w:rsidRDefault="00DA7E94" w:rsidP="00070173">
      <w:pPr>
        <w:tabs>
          <w:tab w:val="left" w:pos="5268"/>
        </w:tabs>
        <w:rPr>
          <w:sz w:val="28"/>
          <w:szCs w:val="32"/>
        </w:rPr>
      </w:pPr>
    </w:p>
    <w:p w14:paraId="151CD159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Q3. Top 3 Invoice Totals</w:t>
      </w:r>
    </w:p>
    <w:p w14:paraId="0D97FE4E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The highest individual invoice totals indicate premium or bulk purchases.</w:t>
      </w:r>
    </w:p>
    <w:p w14:paraId="1B03A7F1" w14:textId="77777777" w:rsid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Some customers make high-value purchases. The company can target similar customers with premium bundles.</w:t>
      </w:r>
    </w:p>
    <w:p w14:paraId="54CADA00" w14:textId="77777777" w:rsidR="00DA7E94" w:rsidRPr="00070173" w:rsidRDefault="00DA7E94" w:rsidP="00070173">
      <w:pPr>
        <w:tabs>
          <w:tab w:val="left" w:pos="5268"/>
        </w:tabs>
        <w:rPr>
          <w:sz w:val="28"/>
          <w:szCs w:val="32"/>
        </w:rPr>
      </w:pPr>
    </w:p>
    <w:p w14:paraId="425FA0F8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Q4. City With Highest Revenue</w:t>
      </w:r>
    </w:p>
    <w:p w14:paraId="69AF1565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The city generating the highest total revenue should be prioritized for events.</w:t>
      </w:r>
    </w:p>
    <w:p w14:paraId="7CD4B295" w14:textId="77777777" w:rsid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Hosting promotional events in this city may maximize returns.</w:t>
      </w:r>
    </w:p>
    <w:p w14:paraId="05F4D788" w14:textId="77777777" w:rsidR="00597DFC" w:rsidRPr="00070173" w:rsidRDefault="00597DFC" w:rsidP="00070173">
      <w:pPr>
        <w:tabs>
          <w:tab w:val="left" w:pos="5268"/>
        </w:tabs>
        <w:rPr>
          <w:sz w:val="28"/>
          <w:szCs w:val="32"/>
        </w:rPr>
      </w:pPr>
    </w:p>
    <w:p w14:paraId="7F9C20AC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Q5. Best Customer</w:t>
      </w:r>
    </w:p>
    <w:p w14:paraId="239E5EE5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The customer with the highest spending contributes significantly to revenue.</w:t>
      </w:r>
    </w:p>
    <w:p w14:paraId="0DAB4D23" w14:textId="77777777" w:rsid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Loyalty programs should target high-spending customers.</w:t>
      </w:r>
    </w:p>
    <w:p w14:paraId="46DA26FC" w14:textId="77777777" w:rsidR="00DA7E94" w:rsidRDefault="00DA7E94" w:rsidP="00070173">
      <w:pPr>
        <w:tabs>
          <w:tab w:val="left" w:pos="5268"/>
        </w:tabs>
        <w:rPr>
          <w:sz w:val="28"/>
          <w:szCs w:val="32"/>
        </w:rPr>
      </w:pPr>
    </w:p>
    <w:p w14:paraId="7CBAA06A" w14:textId="77777777" w:rsidR="00DA7E94" w:rsidRPr="00DA7E94" w:rsidRDefault="00DA7E94" w:rsidP="00DA7E94">
      <w:pPr>
        <w:tabs>
          <w:tab w:val="left" w:pos="5268"/>
        </w:tabs>
        <w:rPr>
          <w:b/>
          <w:bCs/>
          <w:sz w:val="32"/>
          <w:szCs w:val="36"/>
        </w:rPr>
      </w:pPr>
      <w:r w:rsidRPr="00DA7E94">
        <w:rPr>
          <w:b/>
          <w:bCs/>
          <w:sz w:val="32"/>
          <w:szCs w:val="36"/>
        </w:rPr>
        <w:t>Q6. Rock Music Listeners</w:t>
      </w:r>
    </w:p>
    <w:p w14:paraId="1EA90FD3" w14:textId="77777777" w:rsidR="00DA7E94" w:rsidRPr="00DA7E94" w:rsidRDefault="00DA7E94" w:rsidP="00DA7E94">
      <w:pPr>
        <w:tabs>
          <w:tab w:val="left" w:pos="5268"/>
        </w:tabs>
        <w:rPr>
          <w:sz w:val="28"/>
          <w:szCs w:val="32"/>
        </w:rPr>
      </w:pPr>
      <w:r w:rsidRPr="00DA7E94">
        <w:rPr>
          <w:sz w:val="28"/>
          <w:szCs w:val="32"/>
        </w:rPr>
        <w:t>Rock music has a large and dedicated customer base.</w:t>
      </w:r>
    </w:p>
    <w:p w14:paraId="77F0A011" w14:textId="5D45B1C5" w:rsidR="00DA7E94" w:rsidRPr="00070173" w:rsidRDefault="00DA7E94" w:rsidP="00070173">
      <w:pPr>
        <w:tabs>
          <w:tab w:val="left" w:pos="5268"/>
        </w:tabs>
        <w:rPr>
          <w:sz w:val="28"/>
          <w:szCs w:val="32"/>
        </w:rPr>
      </w:pPr>
      <w:r w:rsidRPr="00DA7E94">
        <w:rPr>
          <w:b/>
          <w:bCs/>
          <w:sz w:val="28"/>
          <w:szCs w:val="32"/>
        </w:rPr>
        <w:t>Insight:</w:t>
      </w:r>
      <w:r w:rsidRPr="00DA7E94">
        <w:rPr>
          <w:sz w:val="28"/>
          <w:szCs w:val="32"/>
        </w:rPr>
        <w:t xml:space="preserve"> Rock remains a dominant genre and should receive strong promotional focus.</w:t>
      </w:r>
    </w:p>
    <w:p w14:paraId="4D2DA763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lastRenderedPageBreak/>
        <w:t>Q7. Top 10 Rock Artists</w:t>
      </w:r>
    </w:p>
    <w:p w14:paraId="6B7B7015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Artists like Queen and Jimi Hendrix have the highest number of rock tracks purchased.</w:t>
      </w:r>
    </w:p>
    <w:p w14:paraId="7987BDC7" w14:textId="77777777" w:rsidR="00070173" w:rsidRPr="00DA7E94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</w:t>
      </w:r>
      <w:r w:rsidRPr="00070173">
        <w:rPr>
          <w:sz w:val="28"/>
          <w:szCs w:val="32"/>
        </w:rPr>
        <w:t>: Classic rock artists generate strong demand.</w:t>
      </w:r>
    </w:p>
    <w:p w14:paraId="3AA6A5CE" w14:textId="77777777" w:rsidR="00597DFC" w:rsidRPr="00070173" w:rsidRDefault="00597DFC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26F0422D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Q8. Tracks Longer Than Average</w:t>
      </w:r>
    </w:p>
    <w:p w14:paraId="6A27855F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Some songs are significantly longer than average duration.</w:t>
      </w:r>
    </w:p>
    <w:p w14:paraId="0934833A" w14:textId="77777777" w:rsid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Customers also enjoy extended-format music.</w:t>
      </w:r>
    </w:p>
    <w:p w14:paraId="1467BDB7" w14:textId="77777777" w:rsidR="00DA7E94" w:rsidRPr="00070173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15F35146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Q9. Customer Spending on Artists</w:t>
      </w:r>
    </w:p>
    <w:p w14:paraId="3281AD1E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Certain customers spend heavily on specific artists.</w:t>
      </w:r>
    </w:p>
    <w:p w14:paraId="33DB24B3" w14:textId="77777777" w:rsid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>Insight:</w:t>
      </w:r>
      <w:r w:rsidRPr="00070173">
        <w:rPr>
          <w:sz w:val="28"/>
          <w:szCs w:val="32"/>
        </w:rPr>
        <w:t xml:space="preserve"> Artist-specific campaigns can increase targeted revenue.</w:t>
      </w:r>
    </w:p>
    <w:p w14:paraId="1D35DFBA" w14:textId="77777777" w:rsidR="00DA7E94" w:rsidRPr="00070173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52E60BA4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Q10. Most Popular Genre by Country</w:t>
      </w:r>
    </w:p>
    <w:p w14:paraId="5E5967FF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Rock dominates in most countries.</w:t>
      </w:r>
    </w:p>
    <w:p w14:paraId="7278BB37" w14:textId="6AE5D7B7" w:rsidR="00DA7E94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Rock is globally popular and should remain a priority genre.</w:t>
      </w:r>
    </w:p>
    <w:p w14:paraId="4B3DF200" w14:textId="77777777" w:rsidR="00DA7E94" w:rsidRPr="00070173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02D6AF41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Q11. Top Customer by Country</w:t>
      </w:r>
    </w:p>
    <w:p w14:paraId="010DFCAD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Each country has a key high-value customer.</w:t>
      </w:r>
    </w:p>
    <w:p w14:paraId="10A324D6" w14:textId="77777777" w:rsidR="00070173" w:rsidRP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Regional customer loyalty programs can improve retention.</w:t>
      </w:r>
    </w:p>
    <w:p w14:paraId="04CAA6A0" w14:textId="77777777" w:rsidR="00DA7E94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7B77F95A" w14:textId="78418650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Q12. Most Popular Artists</w:t>
      </w:r>
    </w:p>
    <w:p w14:paraId="44A5F2A6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Queen is the most purchased artist overall.</w:t>
      </w:r>
    </w:p>
    <w:p w14:paraId="6CC59F14" w14:textId="1CDD57FB" w:rsidR="003D1F7E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Legendary artists continue to drive strong sales.</w:t>
      </w:r>
    </w:p>
    <w:p w14:paraId="3E91A48D" w14:textId="77777777" w:rsidR="003D1F7E" w:rsidRPr="00070173" w:rsidRDefault="003D1F7E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2ACFFCC2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Q13. Most Popular Song</w:t>
      </w:r>
    </w:p>
    <w:p w14:paraId="0820637D" w14:textId="77777777" w:rsidR="00070173" w:rsidRP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>“</w:t>
      </w:r>
      <w:r w:rsidRPr="00070173">
        <w:rPr>
          <w:sz w:val="28"/>
          <w:szCs w:val="32"/>
        </w:rPr>
        <w:t>War Pigs” is the most purchased song.</w:t>
      </w:r>
    </w:p>
    <w:p w14:paraId="201773EB" w14:textId="3B00A9E2" w:rsidR="00DA7E94" w:rsidRP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Certain iconic songs consistently perform well.</w:t>
      </w:r>
    </w:p>
    <w:p w14:paraId="4951AA02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lastRenderedPageBreak/>
        <w:t>Q14. Average Prices by Media Type</w:t>
      </w:r>
    </w:p>
    <w:p w14:paraId="5CF3FDD8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Video files are priced higher than audio files.</w:t>
      </w:r>
    </w:p>
    <w:p w14:paraId="175E2F9F" w14:textId="77777777" w:rsidR="00070173" w:rsidRDefault="00070173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070173">
        <w:rPr>
          <w:b/>
          <w:bCs/>
          <w:sz w:val="28"/>
          <w:szCs w:val="32"/>
        </w:rPr>
        <w:t xml:space="preserve">Insight: </w:t>
      </w:r>
      <w:r w:rsidRPr="00070173">
        <w:rPr>
          <w:sz w:val="28"/>
          <w:szCs w:val="32"/>
        </w:rPr>
        <w:t>Customers are willing to pay premium prices for video content.</w:t>
      </w:r>
    </w:p>
    <w:p w14:paraId="678AA489" w14:textId="77777777" w:rsidR="00DA7E94" w:rsidRPr="00070173" w:rsidRDefault="00DA7E94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58ACE897" w14:textId="77777777" w:rsidR="00070173" w:rsidRPr="00070173" w:rsidRDefault="00070173" w:rsidP="00070173">
      <w:pPr>
        <w:tabs>
          <w:tab w:val="left" w:pos="5268"/>
        </w:tabs>
        <w:rPr>
          <w:b/>
          <w:bCs/>
          <w:sz w:val="32"/>
          <w:szCs w:val="36"/>
        </w:rPr>
      </w:pPr>
      <w:r w:rsidRPr="00070173">
        <w:rPr>
          <w:b/>
          <w:bCs/>
          <w:sz w:val="32"/>
          <w:szCs w:val="36"/>
        </w:rPr>
        <w:t>Q15. Most Popular Countries for Purchases</w:t>
      </w:r>
    </w:p>
    <w:p w14:paraId="7C63CEFB" w14:textId="77777777" w:rsidR="00070173" w:rsidRP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sz w:val="28"/>
          <w:szCs w:val="32"/>
        </w:rPr>
        <w:t>USA leads total purchases, followed by Canada and Brazil.</w:t>
      </w:r>
    </w:p>
    <w:p w14:paraId="1C086321" w14:textId="77777777" w:rsidR="00070173" w:rsidRDefault="00070173" w:rsidP="00070173">
      <w:pPr>
        <w:tabs>
          <w:tab w:val="left" w:pos="5268"/>
        </w:tabs>
        <w:rPr>
          <w:sz w:val="28"/>
          <w:szCs w:val="32"/>
        </w:rPr>
      </w:pPr>
      <w:r w:rsidRPr="00070173">
        <w:rPr>
          <w:b/>
          <w:bCs/>
          <w:sz w:val="28"/>
          <w:szCs w:val="32"/>
        </w:rPr>
        <w:t>Insight:</w:t>
      </w:r>
      <w:r w:rsidRPr="00070173">
        <w:rPr>
          <w:sz w:val="28"/>
          <w:szCs w:val="32"/>
        </w:rPr>
        <w:t xml:space="preserve"> International expansion strategies should consider these markets.</w:t>
      </w:r>
    </w:p>
    <w:p w14:paraId="2693E870" w14:textId="77777777" w:rsidR="00597DFC" w:rsidRPr="00070173" w:rsidRDefault="00597DFC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24B33DD5" w14:textId="4E71A4A8" w:rsidR="00070173" w:rsidRDefault="00E7062E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E7062E">
        <w:rPr>
          <w:b/>
          <w:bCs/>
          <w:noProof/>
          <w:sz w:val="28"/>
          <w:szCs w:val="32"/>
        </w:rPr>
        <w:drawing>
          <wp:inline distT="0" distB="0" distL="0" distR="0" wp14:anchorId="14D0DC93" wp14:editId="4A31E93C">
            <wp:extent cx="5585460" cy="5783175"/>
            <wp:effectExtent l="0" t="0" r="0" b="8255"/>
            <wp:docPr id="17958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4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2690" cy="579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9B0B" w14:textId="77777777" w:rsidR="00C936BA" w:rsidRDefault="00C936BA" w:rsidP="00070173">
      <w:pPr>
        <w:tabs>
          <w:tab w:val="left" w:pos="5268"/>
        </w:tabs>
        <w:rPr>
          <w:b/>
          <w:bCs/>
          <w:sz w:val="28"/>
          <w:szCs w:val="32"/>
        </w:rPr>
      </w:pPr>
    </w:p>
    <w:p w14:paraId="71E426E2" w14:textId="7F54E73E" w:rsidR="00DA7E94" w:rsidRDefault="006C37BA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6C37BA">
        <w:rPr>
          <w:b/>
          <w:bCs/>
          <w:sz w:val="28"/>
          <w:szCs w:val="32"/>
        </w:rPr>
        <w:lastRenderedPageBreak/>
        <w:drawing>
          <wp:inline distT="0" distB="0" distL="0" distR="0" wp14:anchorId="773842AF" wp14:editId="566B9C35">
            <wp:extent cx="6225540" cy="6903363"/>
            <wp:effectExtent l="0" t="0" r="3810" b="0"/>
            <wp:docPr id="6455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2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7496" cy="69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CDD2" w14:textId="1CE3D00B" w:rsidR="002D6C32" w:rsidRDefault="002D6C32" w:rsidP="00070173">
      <w:pPr>
        <w:tabs>
          <w:tab w:val="left" w:pos="5268"/>
        </w:tabs>
        <w:rPr>
          <w:b/>
          <w:bCs/>
          <w:sz w:val="28"/>
          <w:szCs w:val="32"/>
        </w:rPr>
      </w:pPr>
      <w:r w:rsidRPr="002D6C32">
        <w:rPr>
          <w:b/>
          <w:bCs/>
          <w:sz w:val="28"/>
          <w:szCs w:val="32"/>
        </w:rPr>
        <w:lastRenderedPageBreak/>
        <w:drawing>
          <wp:inline distT="0" distB="0" distL="0" distR="0" wp14:anchorId="6AB0F443" wp14:editId="5EA3E3B6">
            <wp:extent cx="6563660" cy="7277100"/>
            <wp:effectExtent l="0" t="0" r="8890" b="0"/>
            <wp:docPr id="882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000" cy="72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68BB" w14:textId="77777777" w:rsidR="00597DFC" w:rsidRDefault="00DA7E94" w:rsidP="00B03DC7">
      <w:pPr>
        <w:tabs>
          <w:tab w:val="left" w:pos="5268"/>
        </w:tabs>
        <w:rPr>
          <w:b/>
          <w:bCs/>
          <w:sz w:val="36"/>
          <w:szCs w:val="40"/>
        </w:rPr>
      </w:pPr>
      <w:r w:rsidRPr="00DA7E94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1A0E3972" wp14:editId="555EFBC0">
            <wp:extent cx="6346707" cy="3642360"/>
            <wp:effectExtent l="0" t="0" r="0" b="0"/>
            <wp:docPr id="13167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7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3461" cy="36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1D0E" w14:textId="77777777" w:rsidR="00597DFC" w:rsidRDefault="00597DFC" w:rsidP="00B03DC7">
      <w:pPr>
        <w:tabs>
          <w:tab w:val="left" w:pos="5268"/>
        </w:tabs>
        <w:rPr>
          <w:b/>
          <w:bCs/>
          <w:sz w:val="36"/>
          <w:szCs w:val="40"/>
        </w:rPr>
      </w:pPr>
    </w:p>
    <w:p w14:paraId="5880DD77" w14:textId="37C176D8" w:rsidR="00B03DC7" w:rsidRPr="00B03DC7" w:rsidRDefault="00B03DC7" w:rsidP="00B03DC7">
      <w:pPr>
        <w:tabs>
          <w:tab w:val="left" w:pos="5268"/>
        </w:tabs>
        <w:rPr>
          <w:b/>
          <w:bCs/>
          <w:sz w:val="36"/>
          <w:szCs w:val="40"/>
        </w:rPr>
      </w:pPr>
      <w:r w:rsidRPr="00B03DC7">
        <w:rPr>
          <w:b/>
          <w:bCs/>
          <w:sz w:val="36"/>
          <w:szCs w:val="40"/>
        </w:rPr>
        <w:t>Project Repository</w:t>
      </w:r>
    </w:p>
    <w:p w14:paraId="62BD15D0" w14:textId="77777777" w:rsidR="00B03DC7" w:rsidRPr="00B03DC7" w:rsidRDefault="00B03DC7" w:rsidP="00B03DC7">
      <w:pPr>
        <w:tabs>
          <w:tab w:val="left" w:pos="5268"/>
        </w:tabs>
        <w:rPr>
          <w:sz w:val="28"/>
          <w:szCs w:val="32"/>
        </w:rPr>
      </w:pPr>
      <w:r w:rsidRPr="00B03DC7">
        <w:rPr>
          <w:sz w:val="28"/>
          <w:szCs w:val="32"/>
        </w:rPr>
        <w:t>Complete project files including SQL scripts and Power BI dashboard are available at:</w:t>
      </w:r>
    </w:p>
    <w:p w14:paraId="485CFD89" w14:textId="77777777" w:rsidR="00B03DC7" w:rsidRDefault="00B03DC7" w:rsidP="00B03DC7">
      <w:pPr>
        <w:tabs>
          <w:tab w:val="left" w:pos="5268"/>
        </w:tabs>
        <w:rPr>
          <w:b/>
          <w:bCs/>
          <w:sz w:val="36"/>
          <w:szCs w:val="40"/>
          <w:u w:val="single"/>
        </w:rPr>
      </w:pPr>
    </w:p>
    <w:p w14:paraId="27647E1A" w14:textId="77777777" w:rsidR="00B03DC7" w:rsidRDefault="00B03DC7" w:rsidP="00B03DC7">
      <w:pPr>
        <w:tabs>
          <w:tab w:val="left" w:pos="5268"/>
        </w:tabs>
        <w:rPr>
          <w:b/>
          <w:bCs/>
          <w:sz w:val="36"/>
          <w:szCs w:val="40"/>
          <w:u w:val="single"/>
        </w:rPr>
      </w:pPr>
    </w:p>
    <w:p w14:paraId="1AD94A77" w14:textId="3277577F" w:rsidR="00B03DC7" w:rsidRPr="00B03DC7" w:rsidRDefault="00B03DC7" w:rsidP="00B03DC7">
      <w:pPr>
        <w:tabs>
          <w:tab w:val="left" w:pos="5268"/>
        </w:tabs>
        <w:rPr>
          <w:b/>
          <w:bCs/>
          <w:sz w:val="36"/>
          <w:szCs w:val="40"/>
          <w:u w:val="single"/>
        </w:rPr>
      </w:pPr>
      <w:proofErr w:type="gramStart"/>
      <w:r w:rsidRPr="00B03DC7">
        <w:rPr>
          <w:b/>
          <w:bCs/>
          <w:sz w:val="36"/>
          <w:szCs w:val="40"/>
          <w:u w:val="single"/>
        </w:rPr>
        <w:t>Final Conclusion</w:t>
      </w:r>
      <w:proofErr w:type="gramEnd"/>
    </w:p>
    <w:p w14:paraId="1D0A8AA1" w14:textId="77777777" w:rsidR="00B03DC7" w:rsidRPr="00B03DC7" w:rsidRDefault="00B03DC7" w:rsidP="00B03DC7">
      <w:pPr>
        <w:tabs>
          <w:tab w:val="left" w:pos="5268"/>
        </w:tabs>
        <w:rPr>
          <w:sz w:val="28"/>
          <w:szCs w:val="32"/>
        </w:rPr>
      </w:pPr>
      <w:r w:rsidRPr="00B03DC7">
        <w:rPr>
          <w:sz w:val="28"/>
          <w:szCs w:val="32"/>
        </w:rPr>
        <w:t>The Apple iTunes Music Store analysis reveals that North America is the strongest market, with Rock music dominating global preferences. High-value customers and premium media formats contribute significantly to total revenue. Strategic focus on top-performing countries, genres, and artists can help maximize future growth and customer retention.</w:t>
      </w:r>
    </w:p>
    <w:p w14:paraId="4E5CDE61" w14:textId="77777777" w:rsidR="00B03DC7" w:rsidRPr="00070173" w:rsidRDefault="00B03DC7" w:rsidP="00070173">
      <w:pPr>
        <w:tabs>
          <w:tab w:val="left" w:pos="5268"/>
        </w:tabs>
        <w:rPr>
          <w:b/>
          <w:bCs/>
          <w:sz w:val="28"/>
          <w:szCs w:val="32"/>
        </w:rPr>
      </w:pPr>
    </w:p>
    <w:sectPr w:rsidR="00B03DC7" w:rsidRPr="00070173" w:rsidSect="00597DFC">
      <w:pgSz w:w="11906" w:h="16838"/>
      <w:pgMar w:top="851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73"/>
    <w:rsid w:val="00070173"/>
    <w:rsid w:val="00151D8C"/>
    <w:rsid w:val="00261DB7"/>
    <w:rsid w:val="002D6C32"/>
    <w:rsid w:val="003D1F7E"/>
    <w:rsid w:val="004365F4"/>
    <w:rsid w:val="00557FA3"/>
    <w:rsid w:val="00597DFC"/>
    <w:rsid w:val="006C37BA"/>
    <w:rsid w:val="00703F3E"/>
    <w:rsid w:val="007322CD"/>
    <w:rsid w:val="008551DC"/>
    <w:rsid w:val="00990E01"/>
    <w:rsid w:val="00A06411"/>
    <w:rsid w:val="00A84FEA"/>
    <w:rsid w:val="00B03DC7"/>
    <w:rsid w:val="00BD4AA5"/>
    <w:rsid w:val="00C82AD8"/>
    <w:rsid w:val="00C936BA"/>
    <w:rsid w:val="00D411D5"/>
    <w:rsid w:val="00DA7E94"/>
    <w:rsid w:val="00E40564"/>
    <w:rsid w:val="00E7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368E"/>
  <w15:chartTrackingRefBased/>
  <w15:docId w15:val="{4F79BACC-B1E7-40E2-BD8D-0875B53B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1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1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cp:lastPrinted>2026-02-19T14:44:00Z</cp:lastPrinted>
  <dcterms:created xsi:type="dcterms:W3CDTF">2026-02-19T14:45:00Z</dcterms:created>
  <dcterms:modified xsi:type="dcterms:W3CDTF">2026-02-20T01:21:00Z</dcterms:modified>
</cp:coreProperties>
</file>