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Product Requirements Document: Custom Dashboard Builder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Product: </w:t>
      </w:r>
      <w:r>
        <w:rPr>
          <w:sz w:val="20"/>
        </w:rPr>
        <w:t>NexusCRM Platform</w:t>
      </w:r>
    </w:p>
    <w:p>
      <w:r>
        <w:rPr>
          <w:b/>
          <w:color w:val="555555"/>
          <w:sz w:val="20"/>
        </w:rPr>
        <w:t xml:space="preserve">Author: </w:t>
      </w:r>
      <w:r>
        <w:rPr>
          <w:sz w:val="20"/>
        </w:rPr>
        <w:t>Aisha Patel, Senior Product Manager</w:t>
      </w:r>
    </w:p>
    <w:p>
      <w:r>
        <w:rPr>
          <w:b/>
          <w:color w:val="555555"/>
          <w:sz w:val="20"/>
        </w:rPr>
        <w:t xml:space="preserve">Last Updated: </w:t>
      </w:r>
      <w:r>
        <w:rPr>
          <w:sz w:val="20"/>
        </w:rPr>
        <w:t>November 20, 2025</w:t>
      </w:r>
    </w:p>
    <w:p>
      <w:r>
        <w:rPr>
          <w:b/>
          <w:color w:val="555555"/>
          <w:sz w:val="20"/>
        </w:rPr>
        <w:t xml:space="preserve">Status: </w:t>
      </w:r>
      <w:r>
        <w:rPr>
          <w:sz w:val="20"/>
        </w:rPr>
        <w:t>Approved — Development Starting Q1 2026</w:t>
      </w:r>
    </w:p>
    <w:p>
      <w:r>
        <w:rPr>
          <w:b/>
          <w:color w:val="555555"/>
          <w:sz w:val="20"/>
        </w:rPr>
        <w:t xml:space="preserve">Version: </w:t>
      </w:r>
      <w:r>
        <w:rPr>
          <w:sz w:val="20"/>
        </w:rPr>
        <w:t>1.4</w:t>
      </w:r>
    </w:p>
    <w:p>
      <w:pPr>
        <w:spacing w:before="240" w:after="80"/>
      </w:pPr>
      <w:r>
        <w:rPr>
          <w:b/>
          <w:color w:val="0066CC"/>
          <w:sz w:val="28"/>
        </w:rPr>
        <w:t>1. Overview</w:t>
      </w:r>
    </w:p>
    <w:p>
      <w:pPr>
        <w:spacing w:before="160" w:after="60"/>
      </w:pPr>
      <w:r>
        <w:rPr>
          <w:b/>
          <w:color w:val="222222"/>
          <w:sz w:val="22"/>
        </w:rPr>
        <w:t>Problem Statement</w:t>
      </w:r>
    </w:p>
    <w:p>
      <w:r>
        <w:rPr>
          <w:sz w:val="20"/>
        </w:rPr>
        <w:t>NexusCRM provides 8 pre-built dashboards covering common use cases. However, 72% of Enterprise customers have requested customizable dashboards to match their unique KPIs and reporting needs. Currently, customers export data to Looker or Tableau for custom views — a workflow that introduces 24-48 hour data lag and costs an average of $15K/year in additional tooling.</w:t>
      </w:r>
    </w:p>
    <w:p>
      <w:pPr>
        <w:spacing w:before="160" w:after="60"/>
      </w:pPr>
      <w:r>
        <w:rPr>
          <w:b/>
          <w:color w:val="222222"/>
          <w:sz w:val="22"/>
        </w:rPr>
        <w:t>Objective</w:t>
      </w:r>
    </w:p>
    <w:p>
      <w:r>
        <w:rPr>
          <w:sz w:val="20"/>
        </w:rPr>
        <w:t>Build a drag-and-drop dashboard builder that allows non-technical users to create custom dashboards from any NexusCRM data source, reducing dependency on external BI tools by 60%.</w:t>
      </w:r>
    </w:p>
    <w:p>
      <w:pPr>
        <w:spacing w:before="160" w:after="60"/>
      </w:pPr>
      <w:r>
        <w:rPr>
          <w:b/>
          <w:color w:val="222222"/>
          <w:sz w:val="22"/>
        </w:rPr>
        <w:t>Business Case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TAM expansion:</w:t>
      </w:r>
      <w:r>
        <w:rPr>
          <w:sz w:val="20"/>
        </w:rPr>
        <w:t xml:space="preserve"> Dashboard builder is the #1 requested feature in Enterprise renewal negotiations (cited in 34% of at-risk accounts)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Revenue impact:</w:t>
      </w:r>
      <w:r>
        <w:rPr>
          <w:sz w:val="20"/>
        </w:rPr>
        <w:t xml:space="preserve"> Projected to prevent $2.8M in annual churn and unlock $1.2M in upsell to analytics add-on tier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Competitive necessity:</w:t>
      </w:r>
      <w:r>
        <w:rPr>
          <w:sz w:val="20"/>
        </w:rPr>
        <w:t xml:space="preserve"> Salesforce, HubSpot, and Zoho all shipped custom dashboards in 2024-2025</w:t>
      </w:r>
    </w:p>
    <w:p>
      <w:pPr>
        <w:spacing w:before="240" w:after="80"/>
      </w:pPr>
      <w:r>
        <w:rPr>
          <w:b/>
          <w:color w:val="0066CC"/>
          <w:sz w:val="28"/>
        </w:rPr>
        <w:t>2. User Research</w:t>
      </w:r>
    </w:p>
    <w:p>
      <w:pPr>
        <w:spacing w:before="160" w:after="60"/>
      </w:pPr>
      <w:r>
        <w:rPr>
          <w:b/>
          <w:color w:val="222222"/>
          <w:sz w:val="22"/>
        </w:rPr>
        <w:t>Jobs to Be Done</w:t>
      </w:r>
    </w:p>
    <w:p>
      <w:pPr>
        <w:pStyle w:val="ListNumber"/>
      </w:pPr>
      <w:r>
        <w:rPr>
          <w:sz w:val="20"/>
        </w:rPr>
        <w:t>*"When I'm preparing for my board meeting, I need a single view showing pipeline, revenue forecast, and customer health — not three separate reports."* — VP Revenue, SaaSMetrics Inc.</w:t>
      </w:r>
    </w:p>
    <w:p>
      <w:pPr>
        <w:pStyle w:val="ListNumber"/>
      </w:pPr>
      <w:r>
        <w:rPr>
          <w:sz w:val="20"/>
        </w:rPr>
        <w:t>*"My CEO asks me random questions every Friday. I need to build a dashboard once and have it auto-update."* — Head of Operations, GrowthStack</w:t>
      </w:r>
    </w:p>
    <w:p>
      <w:pPr>
        <w:pStyle w:val="ListNumber"/>
      </w:pPr>
      <w:r>
        <w:rPr>
          <w:sz w:val="20"/>
        </w:rPr>
        <w:t>*"Our sales team in APAC has completely different KPIs than North America. One-size-fits-all dashboards don't work."* — Regional Sales Director, CloudNet Global</w:t>
      </w:r>
    </w:p>
    <w:p>
      <w:pPr>
        <w:spacing w:before="160" w:after="60"/>
      </w:pPr>
      <w:r>
        <w:rPr>
          <w:b/>
          <w:color w:val="222222"/>
          <w:sz w:val="22"/>
        </w:rPr>
        <w:t>Decision: Widget Library vs. Freeform Canvas</w:t>
      </w:r>
    </w:p>
    <w:p>
      <w:r>
        <w:rPr>
          <w:sz w:val="20"/>
        </w:rPr>
      </w:r>
      <w:r>
        <w:rPr>
          <w:b/>
          <w:sz w:val="20"/>
        </w:rPr>
        <w:t>Decision made on September 15, 2025</w:t>
      </w:r>
      <w:r>
        <w:rPr>
          <w:sz w:val="20"/>
        </w:rPr>
        <w:t xml:space="preserve"> in the Design Review with Head of Design Lisa Park.</w:t>
      </w:r>
    </w:p>
    <w:p>
      <w:r>
        <w:rPr>
          <w:b/>
          <w:color w:val="555555"/>
          <w:sz w:val="20"/>
        </w:rPr>
        <w:t xml:space="preserve">Decision: </w:t>
      </w:r>
      <w:r>
        <w:rPr>
          <w:sz w:val="20"/>
        </w:rPr>
        <w:t>Widget library approach (predefined chart types that users drag onto a grid layout).</w:t>
      </w:r>
    </w:p>
    <w:p>
      <w:r>
        <w:rPr>
          <w:b/>
          <w:color w:val="555555"/>
          <w:sz w:val="20"/>
        </w:rPr>
        <w:t xml:space="preserve">Rationale: </w:t>
      </w:r>
      <w:r>
        <w:rPr>
          <w:sz w:val="20"/>
        </w:rPr>
        <w:t>User testing with 8 customers showed that freeform canvas (like Figma-style) overwhelmed non-technical users. Widget library had 3x faster time-to-first-dashboard (12 min vs 38 min) and 2x higher completion rate (85% vs 42%).</w:t>
      </w:r>
    </w:p>
    <w:p>
      <w:r>
        <w:rPr>
          <w:b/>
          <w:color w:val="555555"/>
          <w:sz w:val="20"/>
        </w:rPr>
        <w:t xml:space="preserve">Trade-off acknowledged: </w:t>
      </w:r>
      <w:r>
        <w:rPr>
          <w:sz w:val="20"/>
        </w:rPr>
        <w:t>Power users will find widget library limiting. We plan to add a "custom SQL" widget in Phase 2 for advanced users.</w:t>
      </w:r>
    </w:p>
    <w:p>
      <w:pPr>
        <w:spacing w:before="240" w:after="80"/>
      </w:pPr>
      <w:r>
        <w:rPr>
          <w:b/>
          <w:color w:val="0066CC"/>
          <w:sz w:val="28"/>
        </w:rPr>
        <w:t>3. Feature Specification</w:t>
      </w:r>
    </w:p>
    <w:p>
      <w:pPr>
        <w:spacing w:before="160" w:after="60"/>
      </w:pPr>
      <w:r>
        <w:rPr>
          <w:b/>
          <w:color w:val="222222"/>
          <w:sz w:val="22"/>
        </w:rPr>
        <w:t>Widget Types (Phase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Data Sources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Interactions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Any metric over time/categories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Click to drill down, hover for details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Line Chart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Time-series metrics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Zoom, date range picker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Pie/Donut Chart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Categorical breakdowns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Click slice to filter dashboard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KPI Card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Single metric with trend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Click for detail view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Data Table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Any object with columns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Sort, filter, search, export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Funnel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Pipeline stages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Click stage for records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Heatmap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Activity/usage patterns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Hover for cell details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Leaderboard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Ranked metrics (rep performance)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Toggle time periods</w:t>
            </w:r>
          </w:p>
        </w:tc>
      </w:tr>
    </w:tbl>
    <w:p/>
    <w:p>
      <w:pPr>
        <w:spacing w:before="160" w:after="60"/>
      </w:pPr>
      <w:r>
        <w:rPr>
          <w:b/>
          <w:color w:val="222222"/>
          <w:sz w:val="22"/>
        </w:rPr>
        <w:t>Data Sources Available</w:t>
      </w:r>
    </w:p>
    <w:p>
      <w:pPr>
        <w:pStyle w:val="ListBullet"/>
      </w:pPr>
      <w:r>
        <w:rPr>
          <w:sz w:val="20"/>
        </w:rPr>
        <w:t>Leads, Contacts, Accounts, Opportunities (core CRM)</w:t>
      </w:r>
    </w:p>
    <w:p>
      <w:pPr>
        <w:pStyle w:val="ListBullet"/>
      </w:pPr>
      <w:r>
        <w:rPr>
          <w:sz w:val="20"/>
        </w:rPr>
        <w:t>Tickets, Conversations (support)</w:t>
      </w:r>
    </w:p>
    <w:p>
      <w:pPr>
        <w:pStyle w:val="ListBullet"/>
      </w:pPr>
      <w:r>
        <w:rPr>
          <w:sz w:val="20"/>
        </w:rPr>
        <w:t>Campaigns, Email metrics (marketing)</w:t>
      </w:r>
    </w:p>
    <w:p>
      <w:pPr>
        <w:pStyle w:val="ListBullet"/>
      </w:pPr>
      <w:r>
        <w:rPr>
          <w:sz w:val="20"/>
        </w:rPr>
        <w:t>Custom Objects (customer-defined)</w:t>
      </w:r>
    </w:p>
    <w:p>
      <w:pPr>
        <w:pStyle w:val="ListBullet"/>
      </w:pPr>
      <w:r>
        <w:rPr>
          <w:sz w:val="20"/>
        </w:rPr>
        <w:t>Calculated fields and formulas</w:t>
      </w:r>
    </w:p>
    <w:p>
      <w:pPr>
        <w:spacing w:before="160" w:after="60"/>
      </w:pPr>
      <w:r>
        <w:rPr>
          <w:b/>
          <w:color w:val="222222"/>
          <w:sz w:val="22"/>
        </w:rPr>
        <w:t>Dashboard Configuration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Grid:</w:t>
      </w:r>
      <w:r>
        <w:rPr>
          <w:sz w:val="20"/>
        </w:rPr>
        <w:t xml:space="preserve"> 12-column responsive grid, widgets snap to grid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Filters:</w:t>
      </w:r>
      <w:r>
        <w:rPr>
          <w:sz w:val="20"/>
        </w:rPr>
        <w:t xml:space="preserve"> Global date range, segment filters, and per-widget filters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Sharing:</w:t>
      </w:r>
      <w:r>
        <w:rPr>
          <w:sz w:val="20"/>
        </w:rPr>
        <w:t xml:space="preserve"> Private, team, or organization-wide visibility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Scheduling:</w:t>
      </w:r>
      <w:r>
        <w:rPr>
          <w:sz w:val="20"/>
        </w:rPr>
        <w:t xml:space="preserve"> Automated email delivery (daily, weekly, monthly)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Export:</w:t>
      </w:r>
      <w:r>
        <w:rPr>
          <w:sz w:val="20"/>
        </w:rPr>
        <w:t xml:space="preserve"> PDF, PNG, CSV (data), and presentation mode for meetings</w:t>
      </w:r>
    </w:p>
    <w:p>
      <w:pPr>
        <w:spacing w:before="240" w:after="80"/>
      </w:pPr>
      <w:r>
        <w:rPr>
          <w:b/>
          <w:color w:val="0066CC"/>
          <w:sz w:val="28"/>
        </w:rPr>
        <w:t>4. User Stories</w:t>
      </w:r>
    </w:p>
    <w:p>
      <w:pPr>
        <w:spacing w:before="160" w:after="60"/>
      </w:pPr>
      <w:r>
        <w:rPr>
          <w:b/>
          <w:color w:val="222222"/>
          <w:sz w:val="22"/>
        </w:rPr>
        <w:t>Epic: Dashboard Builder (NEXUS-6200)</w:t>
      </w:r>
    </w:p>
    <w:p>
      <w:r>
        <w:rPr>
          <w:b/>
          <w:color w:val="555555"/>
          <w:sz w:val="20"/>
        </w:rPr>
        <w:t xml:space="preserve">US-201: </w:t>
      </w:r>
      <w:r>
        <w:rPr>
          <w:sz w:val="20"/>
        </w:rPr>
        <w:t>As a sales leader, I want to drag widgets onto a canvas to build a custom dashboard so that I can visualize the exact KPIs my team tracks.</w:t>
      </w:r>
    </w:p>
    <w:p>
      <w:r>
        <w:rPr>
          <w:b/>
          <w:color w:val="555555"/>
          <w:sz w:val="20"/>
        </w:rPr>
        <w:t xml:space="preserve">US-202: </w:t>
      </w:r>
      <w:r>
        <w:rPr>
          <w:sz w:val="20"/>
        </w:rPr>
        <w:t>As a RevOps manager, I want to set global filters on a dashboard so that all widgets update simultaneously when I change the date range or segment.</w:t>
      </w:r>
    </w:p>
    <w:p>
      <w:r>
        <w:rPr>
          <w:b/>
          <w:color w:val="555555"/>
          <w:sz w:val="20"/>
        </w:rPr>
        <w:t xml:space="preserve">US-203: </w:t>
      </w:r>
      <w:r>
        <w:rPr>
          <w:sz w:val="20"/>
        </w:rPr>
        <w:t>As an executive, I want to receive a weekly email with my dashboard snapshot so that I stay informed without logging into the product.</w:t>
      </w:r>
    </w:p>
    <w:p>
      <w:r>
        <w:rPr>
          <w:b/>
          <w:color w:val="555555"/>
          <w:sz w:val="20"/>
        </w:rPr>
        <w:t xml:space="preserve">US-204: </w:t>
      </w:r>
      <w:r>
        <w:rPr>
          <w:sz w:val="20"/>
        </w:rPr>
        <w:t>As a team lead, I want to share my dashboard with specific teammates so that we have a shared view of our metrics.</w:t>
      </w:r>
    </w:p>
    <w:p>
      <w:r>
        <w:rPr>
          <w:b/>
          <w:color w:val="555555"/>
          <w:sz w:val="20"/>
        </w:rPr>
        <w:t xml:space="preserve">US-205: </w:t>
      </w:r>
      <w:r>
        <w:rPr>
          <w:sz w:val="20"/>
        </w:rPr>
        <w:t>As a sales rep, I want to create a personal dashboard showing my deals, activities, and quota attainment so that I can self-manage my performance.</w:t>
      </w:r>
    </w:p>
    <w:p>
      <w:r>
        <w:rPr>
          <w:b/>
          <w:color w:val="555555"/>
          <w:sz w:val="20"/>
        </w:rPr>
        <w:t xml:space="preserve">US-206: </w:t>
      </w:r>
      <w:r>
        <w:rPr>
          <w:sz w:val="20"/>
        </w:rPr>
        <w:t>As an admin, I want to create dashboard templates that new users can clone so that onboarding is faster.</w:t>
      </w:r>
    </w:p>
    <w:p>
      <w:pPr>
        <w:spacing w:before="240" w:after="80"/>
      </w:pPr>
      <w:r>
        <w:rPr>
          <w:b/>
          <w:color w:val="0066CC"/>
          <w:sz w:val="28"/>
        </w:rPr>
        <w:t>5. Effort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Engineering (weeks)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Design (weeks)</w:t>
            </w:r>
          </w:p>
        </w:tc>
        <w:tc>
          <w:tcPr>
            <w:tcW w:type="dxa" w:w="2493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QA (weeks)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Widget rendering engine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Drag-and-drop grid system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Data query layer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Filter system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Sharing &amp; permissions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Scheduled delivery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Export (PDF, PNG, CSV)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**24 weeks**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**8 weeks**</w:t>
            </w:r>
          </w:p>
        </w:tc>
        <w:tc>
          <w:tcPr>
            <w:tcW w:type="dxa" w:w="2493"/>
            <w:shd w:val="clear" w:color="auto" w:fill="F0F4FF"/>
          </w:tcPr>
          <w:p>
            <w:r>
              <w:rPr>
                <w:sz w:val="18"/>
              </w:rPr>
              <w:t>**10 weeks**</w:t>
            </w:r>
          </w:p>
        </w:tc>
      </w:tr>
    </w:tbl>
    <w:p/>
    <w:p>
      <w:r>
        <w:rPr>
          <w:sz w:val="20"/>
        </w:rPr>
        <w:t xml:space="preserve">Timeline: 3 engineers + 1 designer = </w:t>
      </w:r>
      <w:r>
        <w:rPr>
          <w:b/>
          <w:sz w:val="20"/>
        </w:rPr>
        <w:t>~10 weeks</w:t>
      </w:r>
      <w:r>
        <w:rPr>
          <w:sz w:val="20"/>
        </w:rPr>
        <w:t xml:space="preserve"> with parallel workstreams.</w:t>
      </w:r>
    </w:p>
    <w:p>
      <w:pPr>
        <w:spacing w:before="240" w:after="80"/>
      </w:pPr>
      <w:r>
        <w:rPr>
          <w:b/>
          <w:color w:val="0066CC"/>
          <w:sz w:val="28"/>
        </w:rPr>
        <w:t>6. Dependencies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Data API v2</w:t>
      </w:r>
      <w:r>
        <w:rPr>
          <w:sz w:val="20"/>
        </w:rPr>
        <w:t xml:space="preserve"> — Dashboard builder requires the new unified data API (shipping Jan 2026). Confirmed with Platform team lead Raj Krishnan.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Permissions framework update</w:t>
      </w:r>
      <w:r>
        <w:rPr>
          <w:sz w:val="20"/>
        </w:rPr>
        <w:t xml:space="preserve"> — Current role-based access doesn't support dashboard-level sharing. Security team delivering update by Feb 15, 2026.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PDF rendering service</w:t>
      </w:r>
      <w:r>
        <w:rPr>
          <w:sz w:val="20"/>
        </w:rPr>
        <w:t xml:space="preserve"> — Evaluating Puppeteer vs. Playwright for server-side dashboard screenshots. Decision pending performance benchmarks (due Jan 30).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