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A5C" w:val="clear"/>
        <w:spacing w:after="120" w:before="480"/>
        <w:jc w:val="center"/>
      </w:pPr>
      <w:r>
        <w:rPr>
          <w:rFonts w:ascii="Meiryo" w:cs="Meiryo" w:eastAsia="Meiryo" w:hAnsi="Meiryo"/>
          <w:b/>
          <w:bCs/>
          <w:color w:val="FFFFFF"/>
          <w:sz w:val="52"/>
          <w:szCs w:val="52"/>
        </w:rPr>
        <w:t xml:space="preserve">S&amp;C領域</w:t>
      </w:r>
    </w:p>
    <w:p>
      <w:pPr>
        <w:shd w:fill="1A3A5C" w:val="clear"/>
        <w:spacing w:after="80" w:before="0"/>
        <w:jc w:val="center"/>
      </w:pPr>
      <w:r>
        <w:rPr>
          <w:rFonts w:ascii="Meiryo" w:cs="Meiryo" w:eastAsia="Meiryo" w:hAnsi="Meiryo"/>
          <w:b/>
          <w:bCs/>
          <w:color w:val="FFFFFF"/>
          <w:sz w:val="44"/>
          <w:szCs w:val="44"/>
        </w:rPr>
        <w:t xml:space="preserve">プライオメトリクス入門テキスト</w:t>
      </w:r>
    </w:p>
    <w:p>
      <w:pPr>
        <w:shd w:fill="2E86C1" w:val="clear"/>
        <w:spacing w:after="60" w:before="0"/>
        <w:jc w:val="center"/>
      </w:pPr>
      <w:r>
        <w:rPr>
          <w:rFonts w:ascii="Meiryo" w:cs="Meiryo" w:eastAsia="Meiryo" w:hAnsi="Meiryo"/>
          <w:color w:val="FFFFFF"/>
          <w:sz w:val="26"/>
          <w:szCs w:val="26"/>
        </w:rPr>
        <w:t xml:space="preserve">スポーツトレーナー志望学生のための完全ガイド</w:t>
      </w:r>
    </w:p>
    <w:p>
      <w:pPr>
        <w:spacing w:after="480" w:before="80"/>
        <w:jc w:val="center"/>
      </w:pPr>
      <w:r>
        <w:rPr>
          <w:rFonts w:ascii="Meiryo" w:cs="Meiryo" w:eastAsia="Meiryo" w:hAnsi="Meiryo"/>
          <w:i/>
          <w:iCs/>
          <w:color w:val="888888"/>
          <w:sz w:val="20"/>
          <w:szCs w:val="20"/>
        </w:rPr>
        <w:t xml:space="preserve">Program Design and Technique for Plyometric Training</w:t>
      </w:r>
    </w:p>
    <w:p>
      <w:pPr>
        <w:pStyle w:val="Heading1"/>
        <w:spacing w:after="120" w:before="360"/>
      </w:pPr>
      <w:r>
        <w:rPr>
          <w:rFonts w:ascii="Meiryo" w:cs="Meiryo" w:eastAsia="Meiryo" w:hAnsi="Meiryo"/>
          <w:b/>
          <w:bCs/>
          <w:color w:val="1A3A5C"/>
          <w:sz w:val="36"/>
          <w:szCs w:val="36"/>
        </w:rPr>
        <w:t xml:space="preserve">第1章　プライオメトリクスとは何か？</w:t>
      </w:r>
    </w:p>
    <w:p>
      <w:pPr>
        <w:pStyle w:val="Heading2"/>
        <w:pBdr>
          <w:bottom w:val="single" w:color="2E86C1" w:sz="4" w:space="2"/>
        </w:pBdr>
        <w:spacing w:after="80" w:before="240"/>
      </w:pPr>
      <w:r>
        <w:rPr>
          <w:rFonts w:ascii="Meiryo" w:cs="Meiryo" w:eastAsia="Meiryo" w:hAnsi="Meiryo"/>
          <w:b/>
          <w:bCs/>
          <w:color w:val="1F5C8B"/>
          <w:sz w:val="28"/>
          <w:szCs w:val="28"/>
        </w:rPr>
        <w:t xml:space="preserve">1-1　定義とコンセプト</w:t>
      </w:r>
    </w:p>
    <w:p>
      <w:pPr>
        <w:spacing w:after="60" w:before="60"/>
      </w:pPr>
      <w:r>
        <w:rPr>
          <w:rFonts w:ascii="Meiryo" w:cs="Meiryo" w:eastAsia="Meiryo" w:hAnsi="Meiryo"/>
          <w:b/>
          <w:bCs/>
          <w:color w:val="1F5C8B"/>
          <w:sz w:val="22"/>
          <w:szCs w:val="22"/>
        </w:rPr>
        <w:t xml:space="preserve">プライオメトリクス</w:t>
      </w:r>
      <w:r>
        <w:rPr>
          <w:rFonts w:ascii="Meiryo" w:cs="Meiryo" w:eastAsia="Meiryo" w:hAnsi="Meiryo"/>
          <w:sz w:val="22"/>
          <w:szCs w:val="22"/>
        </w:rPr>
        <w:t xml:space="preserve">とは、筋ができるだけ短い時間で最大の力を発揮できるようにするための運動です。反動動作を使った、素早くパワフルな動きが特徴です。</w:t>
      </w:r>
    </w:p>
    <w:p>
      <w:pPr>
        <w:spacing w:after="60" w:before="60"/>
      </w:pPr>
      <w:r>
        <w:rPr>
          <w:rFonts w:ascii="Meiryo" w:cs="Meiryo" w:eastAsia="Meiryo" w:hAnsi="Meiryo"/>
          <w:sz w:val="22"/>
          <w:szCs w:val="22"/>
        </w:rPr>
        <w:t xml:space="preserve">語源はギリシャ語で「長さが伸びること」（plio＝さらに、metric＝長さ）です。</w:t>
      </w:r>
    </w:p>
    <w:p>
      <w:pPr>
        <w:spacing w:after="60" w:before="60"/>
      </w:pPr>
      <w:r>
        <w:rPr>
          <w:rFonts w:ascii="Meiryo" w:cs="Meiryo" w:eastAsia="Meiryo" w:hAnsi="Meiryo"/>
          <w:sz w:val="22"/>
          <w:szCs w:val="22"/>
        </w:rPr>
        <w:t xml:space="preserve">ねらいは、</w:t>
      </w:r>
      <w:r>
        <w:rPr>
          <w:rFonts w:ascii="Meiryo" w:cs="Meiryo" w:eastAsia="Meiryo" w:hAnsi="Meiryo"/>
          <w:b/>
          <w:bCs/>
          <w:color w:val="1F5C8B"/>
          <w:sz w:val="22"/>
          <w:szCs w:val="22"/>
        </w:rPr>
        <w:t xml:space="preserve">ストレッチ・ショートニングサイクル（SSC）</w:t>
      </w:r>
      <w:r>
        <w:rPr>
          <w:rFonts w:ascii="Meiryo" w:cs="Meiryo" w:eastAsia="Meiryo" w:hAnsi="Meiryo"/>
          <w:sz w:val="22"/>
          <w:szCs w:val="22"/>
        </w:rPr>
        <w:t xml:space="preserve">の中で、筋・腱の弾性と伸張反射の両方を利用し、そのあとに続く動作のパワーを大きくすることです。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1-2　何に役立つのか？</w:t>
      </w:r>
    </w:p>
    <w:p>
      <w:pPr>
        <w:pStyle w:val="ListParagraph"/>
        <w:numPr>
          <w:ilvl w:val="0"/>
          <w:numId w:val="2"/>
        </w:numPr>
        <w:spacing w:after="40" w:before="40"/>
      </w:pPr>
      <w:r>
        <w:rPr>
          <w:rFonts w:ascii="Meiryo" w:cs="Meiryo" w:eastAsia="Meiryo" w:hAnsi="Meiryo"/>
          <w:sz w:val="22"/>
          <w:szCs w:val="22"/>
        </w:rPr>
        <w:t xml:space="preserve">パワー（力×スピード）の向上：短い時間で大きな力を出せるようになる</w:t>
      </w:r>
    </w:p>
    <w:p>
      <w:pPr>
        <w:pStyle w:val="ListParagraph"/>
        <w:numPr>
          <w:ilvl w:val="0"/>
          <w:numId w:val="2"/>
        </w:numPr>
        <w:spacing w:after="40" w:before="40"/>
      </w:pPr>
      <w:r>
        <w:rPr>
          <w:rFonts w:ascii="Meiryo" w:cs="Meiryo" w:eastAsia="Meiryo" w:hAnsi="Meiryo"/>
          <w:sz w:val="22"/>
          <w:szCs w:val="22"/>
        </w:rPr>
        <w:t xml:space="preserve">ジャンプ力の向上：より高く跳べるようになる（例：リバウンドを競うバスケットボールのセンター）</w:t>
      </w:r>
    </w:p>
    <w:p>
      <w:pPr>
        <w:pStyle w:val="ListParagraph"/>
        <w:numPr>
          <w:ilvl w:val="0"/>
          <w:numId w:val="2"/>
        </w:numPr>
        <w:spacing w:after="40" w:before="40"/>
      </w:pPr>
      <w:r>
        <w:rPr>
          <w:rFonts w:ascii="Meiryo" w:cs="Meiryo" w:eastAsia="Meiryo" w:hAnsi="Meiryo"/>
          <w:sz w:val="22"/>
          <w:szCs w:val="22"/>
        </w:rPr>
        <w:t xml:space="preserve">上半身では投球速度の向上に役立つ（肩・肘の傷害予防への効果は研究が必要）</w:t>
      </w:r>
    </w:p>
    <w:p>
      <w:pPr>
        <w:pStyle w:val="ListParagraph"/>
        <w:numPr>
          <w:ilvl w:val="0"/>
          <w:numId w:val="2"/>
        </w:numPr>
        <w:spacing w:after="40" w:before="40"/>
      </w:pPr>
      <w:r>
        <w:rPr>
          <w:rFonts w:ascii="Meiryo" w:cs="Meiryo" w:eastAsia="Meiryo" w:hAnsi="Meiryo"/>
          <w:sz w:val="22"/>
          <w:szCs w:val="22"/>
        </w:rPr>
        <w:t xml:space="preserve">持久系競技でも、少ないエネルギーで大きな力を出せるようになり、ランニングや自転車のパフォーマンスが向上する</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第2章　科学的な仕組み</w:t>
      </w:r>
    </w:p>
    <w:p>
      <w:pPr>
        <w:pStyle w:val="Heading2"/>
        <w:pBdr>
          <w:bottom w:val="single" w:color="2E86C1" w:sz="4" w:space="2"/>
        </w:pBdr>
        <w:spacing w:after="80" w:before="240"/>
      </w:pPr>
      <w:r>
        <w:rPr>
          <w:rFonts w:ascii="Meiryo" w:cs="Meiryo" w:eastAsia="Meiryo" w:hAnsi="Meiryo"/>
          <w:b/>
          <w:bCs/>
          <w:color w:val="1F5C8B"/>
          <w:sz w:val="28"/>
          <w:szCs w:val="28"/>
        </w:rPr>
        <w:t xml:space="preserve">2-1　力学的モデル（筋肉のバネ）</w:t>
      </w:r>
    </w:p>
    <w:p>
      <w:pPr>
        <w:spacing w:after="60" w:before="60"/>
      </w:pPr>
      <w:r>
        <w:rPr>
          <w:rFonts w:ascii="Meiryo" w:cs="Meiryo" w:eastAsia="Meiryo" w:hAnsi="Meiryo"/>
          <w:sz w:val="22"/>
          <w:szCs w:val="22"/>
        </w:rPr>
        <w:t xml:space="preserve">筋と腱は、</w:t>
      </w:r>
      <w:r>
        <w:rPr>
          <w:rFonts w:ascii="Meiryo" w:cs="Meiryo" w:eastAsia="Meiryo" w:hAnsi="Meiryo"/>
          <w:b/>
          <w:bCs/>
          <w:color w:val="1F5C8B"/>
          <w:sz w:val="22"/>
          <w:szCs w:val="22"/>
        </w:rPr>
        <w:t xml:space="preserve">直列弾性要素（SEC）</w:t>
      </w:r>
      <w:r>
        <w:rPr>
          <w:rFonts w:ascii="Meiryo" w:cs="Meiryo" w:eastAsia="Meiryo" w:hAnsi="Meiryo"/>
          <w:sz w:val="22"/>
          <w:szCs w:val="22"/>
        </w:rPr>
        <w:t xml:space="preserve">・</w:t>
      </w:r>
      <w:r>
        <w:rPr>
          <w:rFonts w:ascii="Meiryo" w:cs="Meiryo" w:eastAsia="Meiryo" w:hAnsi="Meiryo"/>
          <w:b/>
          <w:bCs/>
          <w:color w:val="1F5C8B"/>
          <w:sz w:val="22"/>
          <w:szCs w:val="22"/>
        </w:rPr>
        <w:t xml:space="preserve">収縮要素（CC）</w:t>
      </w:r>
      <w:r>
        <w:rPr>
          <w:rFonts w:ascii="Meiryo" w:cs="Meiryo" w:eastAsia="Meiryo" w:hAnsi="Meiryo"/>
          <w:sz w:val="22"/>
          <w:szCs w:val="22"/>
        </w:rPr>
        <w:t xml:space="preserve">・</w:t>
      </w:r>
      <w:r>
        <w:rPr>
          <w:rFonts w:ascii="Meiryo" w:cs="Meiryo" w:eastAsia="Meiryo" w:hAnsi="Meiryo"/>
          <w:b/>
          <w:bCs/>
          <w:color w:val="1F5C8B"/>
          <w:sz w:val="22"/>
          <w:szCs w:val="22"/>
        </w:rPr>
        <w:t xml:space="preserve">並列弾性要素（PEC）</w:t>
      </w:r>
      <w:r>
        <w:rPr>
          <w:rFonts w:ascii="Meiryo" w:cs="Meiryo" w:eastAsia="Meiryo" w:hAnsi="Meiryo"/>
          <w:sz w:val="22"/>
          <w:szCs w:val="22"/>
        </w:rPr>
        <w:t xml:space="preserve">の3つの要素からなるモデルで説明されます。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026"/>
      </w:tblGrid>
      <w:tr>
        <w:trPr>
          <w:tblHeader/>
        </w:trPr>
        <w:tc>
          <w:tcPr>
            <w:tcW w:type="dxa" w:w="26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要素</w:t>
            </w:r>
          </w:p>
        </w:tc>
        <w:tc>
          <w:tcPr>
            <w:tcW w:type="dxa" w:w="29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主な中身</w:t>
            </w:r>
          </w:p>
        </w:tc>
        <w:tc>
          <w:tcPr>
            <w:tcW w:type="dxa" w:w="40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はたらき</w:t>
            </w:r>
          </w:p>
        </w:tc>
      </w:tr>
      <w:tr>
        <w:tc>
          <w:tcPr>
            <w:tcW w:type="dxa" w:w="26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直列弾性要素（SEC）</w:t>
            </w:r>
          </w:p>
        </w:tc>
        <w:tc>
          <w:tcPr>
            <w:tcW w:type="dxa" w:w="29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大部分は腱（筋の要素も一部）</w:t>
            </w:r>
          </w:p>
        </w:tc>
        <w:tc>
          <w:tcPr>
            <w:tcW w:type="dxa" w:w="4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伸ばされるとバネのように弾性エネルギーを蓄え、直後の短縮で放出する（プライオメトリクスで重要）</w:t>
            </w:r>
          </w:p>
        </w:tc>
      </w:tr>
      <w:tr>
        <w:tc>
          <w:tcPr>
            <w:tcW w:type="dxa" w:w="26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収縮要素（CC）</w:t>
            </w:r>
          </w:p>
        </w:tc>
        <w:tc>
          <w:tcPr>
            <w:tcW w:type="dxa" w:w="29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アクチン・ミオシン・クロスブリッジ</w:t>
            </w:r>
          </w:p>
        </w:tc>
        <w:tc>
          <w:tcPr>
            <w:tcW w:type="dxa" w:w="4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短縮性筋活動のときに主に力を発揮する</w:t>
            </w:r>
          </w:p>
        </w:tc>
      </w:tr>
      <w:tr>
        <w:tc>
          <w:tcPr>
            <w:tcW w:type="dxa" w:w="26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並列弾性要素（PEC）</w:t>
            </w:r>
          </w:p>
        </w:tc>
        <w:tc>
          <w:tcPr>
            <w:tcW w:type="dxa" w:w="29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筋外膜・筋周膜・筋内膜・筋鞘</w:t>
            </w:r>
          </w:p>
        </w:tc>
        <w:tc>
          <w:tcPr>
            <w:tcW w:type="dxa" w:w="4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刺激を受けていない筋が伸ばされたとき、受動的に力を発揮する</w:t>
            </w:r>
          </w:p>
        </w:tc>
      </w:tr>
    </w:tbl>
    <w:p>
      <w:pPr>
        <w:spacing w:after="60" w:before="60"/>
      </w:pPr>
      <w:r>
        <w:t xml:space="preserve"/>
      </w:r>
    </w:p>
    <w:p>
      <w:pPr>
        <w:spacing w:after="60" w:before="60"/>
      </w:pPr>
      <w:r>
        <w:rPr>
          <w:rFonts w:ascii="Meiryo" w:cs="Meiryo" w:eastAsia="Meiryo" w:hAnsi="Meiryo"/>
          <w:sz w:val="22"/>
          <w:szCs w:val="22"/>
        </w:rPr>
        <w:t xml:space="preserve">伸張の直後に短縮すると、SECに蓄えられたエネルギーが放出され、力の上乗せになります。逆に、伸張のあとすぐに短縮しなかったり、伸張の時間が長すぎたり、関節の動く範囲が大きすぎたりすると、エネルギーは熱として失われま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2-2　神経生理学的モデル（伸張反射）</w:t>
      </w:r>
    </w:p>
    <w:p>
      <w:pPr>
        <w:spacing w:after="60" w:before="60"/>
      </w:pPr>
      <w:r>
        <w:rPr>
          <w:rFonts w:ascii="Meiryo" w:cs="Meiryo" w:eastAsia="Meiryo" w:hAnsi="Meiryo"/>
          <w:sz w:val="22"/>
          <w:szCs w:val="22"/>
        </w:rPr>
        <w:t xml:space="preserve">骨格筋の中には</w:t>
      </w:r>
      <w:r>
        <w:rPr>
          <w:rFonts w:ascii="Meiryo" w:cs="Meiryo" w:eastAsia="Meiryo" w:hAnsi="Meiryo"/>
          <w:b/>
          <w:bCs/>
          <w:color w:val="1F5C8B"/>
          <w:sz w:val="22"/>
          <w:szCs w:val="22"/>
        </w:rPr>
        <w:t xml:space="preserve">筋紡錘（きんぼうすい）</w:t>
      </w:r>
      <w:r>
        <w:rPr>
          <w:rFonts w:ascii="Meiryo" w:cs="Meiryo" w:eastAsia="Meiryo" w:hAnsi="Meiryo"/>
          <w:sz w:val="22"/>
          <w:szCs w:val="22"/>
        </w:rPr>
        <w:t xml:space="preserve">という受容器があり、伸張の速さと大きさを感知しています。筋が素早く引き伸ばされると、筋紡錘からの信号がIa線維を通って脊髄へ送られ、α運動神経を介して主働筋に「縮め」という信号が返ってきます。これが意思とは関係なく起こる</w:t>
      </w:r>
      <w:r>
        <w:rPr>
          <w:rFonts w:ascii="Meiryo" w:cs="Meiryo" w:eastAsia="Meiryo" w:hAnsi="Meiryo"/>
          <w:b/>
          <w:bCs/>
          <w:color w:val="1F5C8B"/>
          <w:sz w:val="22"/>
          <w:szCs w:val="22"/>
        </w:rPr>
        <w:t xml:space="preserve">伸張反射</w:t>
      </w:r>
      <w:r>
        <w:rPr>
          <w:rFonts w:ascii="Meiryo" w:cs="Meiryo" w:eastAsia="Meiryo" w:hAnsi="Meiryo"/>
          <w:sz w:val="22"/>
          <w:szCs w:val="22"/>
        </w:rPr>
        <w:t xml:space="preserve">で、主働筋の活動が高まり、発揮される力が大きくなります（増強効果）。</w:t>
      </w:r>
    </w:p>
    <w:p>
      <w:pPr>
        <w:pStyle w:val="ListParagraph"/>
        <w:numPr>
          <w:ilvl w:val="0"/>
          <w:numId w:val="2"/>
        </w:numPr>
        <w:spacing w:after="40" w:before="40"/>
      </w:pPr>
      <w:r>
        <w:rPr>
          <w:rFonts w:ascii="Meiryo" w:cs="Meiryo" w:eastAsia="Meiryo" w:hAnsi="Meiryo"/>
          <w:sz w:val="22"/>
          <w:szCs w:val="22"/>
        </w:rPr>
        <w:t xml:space="preserve">伸張から短縮までの時間が長すぎたり、動作が大きすぎたりすると、反射による上乗せは得られない</w:t>
      </w:r>
    </w:p>
    <w:p>
      <w:pPr>
        <w:pStyle w:val="ListParagraph"/>
        <w:numPr>
          <w:ilvl w:val="0"/>
          <w:numId w:val="2"/>
        </w:numPr>
        <w:spacing w:after="40" w:before="40"/>
      </w:pPr>
      <w:r>
        <w:rPr>
          <w:rFonts w:ascii="Meiryo" w:cs="Meiryo" w:eastAsia="Meiryo" w:hAnsi="Meiryo"/>
          <w:sz w:val="22"/>
          <w:szCs w:val="22"/>
        </w:rPr>
        <w:t xml:space="preserve">伸張反射の潜伏時間の目安：大腿四頭筋20〜30ms、腓腹筋30〜45ms（脊髄から遠いほど長い）</w:t>
      </w:r>
    </w:p>
    <w:p>
      <w:pPr>
        <w:pStyle w:val="ListParagraph"/>
        <w:numPr>
          <w:ilvl w:val="0"/>
          <w:numId w:val="2"/>
        </w:numPr>
        <w:spacing w:after="40" w:before="40"/>
      </w:pPr>
      <w:r>
        <w:rPr>
          <w:rFonts w:ascii="Meiryo" w:cs="Meiryo" w:eastAsia="Meiryo" w:hAnsi="Meiryo"/>
          <w:sz w:val="22"/>
          <w:szCs w:val="22"/>
        </w:rPr>
        <w:t xml:space="preserve">力の増大には力学的・神経生理学的の両方が関わると考えられているが、それぞれの寄与度はまだ明らかではない</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2-3　ストレッチ・ショートニングサイクル（SSC）の3つの局面</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926"/>
      </w:tblGrid>
      <w:tr>
        <w:trPr>
          <w:tblHeader/>
        </w:trPr>
        <w:tc>
          <w:tcPr>
            <w:tcW w:type="dxa" w:w="1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局面</w:t>
            </w:r>
          </w:p>
        </w:tc>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名称</w:t>
            </w:r>
          </w:p>
        </w:tc>
        <w:tc>
          <w:tcPr>
            <w:tcW w:type="dxa" w:w="4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内容</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第Ⅰ局面</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伸張性局面</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主働筋が引き伸ばされる。弾性エネルギーが蓄積され、筋紡錘が刺激される</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第Ⅱ局面</w:t>
            </w:r>
          </w:p>
        </w:tc>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償却局面</w:t>
            </w:r>
          </w:p>
        </w:tc>
        <w:tc>
          <w:tcPr>
            <w:tcW w:type="dxa" w:w="4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伸張と短縮の間の切り返し（休止）。脊髄で信号が中継される</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第Ⅲ局面</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短縮性局面</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主働筋が短縮する。蓄えた弾性エネルギーが放出され、反射で筋活動が増幅する</w:t>
            </w:r>
          </w:p>
        </w:tc>
      </w:tr>
    </w:tbl>
    <w:p>
      <w:pPr>
        <w:spacing w:after="60" w:before="60"/>
      </w:pPr>
      <w:r>
        <w:t xml:space="preserve"/>
      </w:r>
    </w:p>
    <w:p>
      <w:pPr>
        <w:shd w:fill="D6EAF8" w:val="clear"/>
        <w:spacing w:after="80" w:before="80"/>
      </w:pPr>
      <w:r>
        <w:rPr>
          <w:rFonts w:ascii="Meiryo" w:cs="Meiryo" w:eastAsia="Meiryo" w:hAnsi="Meiryo"/>
          <w:b/>
          <w:bCs/>
          <w:color w:val="1F5C8B"/>
          <w:sz w:val="22"/>
          <w:szCs w:val="22"/>
        </w:rPr>
        <w:t xml:space="preserve">ポイント：</w:t>
      </w:r>
      <w:r>
        <w:rPr>
          <w:rFonts w:ascii="Meiryo" w:cs="Meiryo" w:eastAsia="Meiryo" w:hAnsi="Meiryo"/>
          <w:sz w:val="22"/>
          <w:szCs w:val="22"/>
        </w:rPr>
        <w:t xml:space="preserve">最も重要なのは償却局面で、できるだけ短くします。償却局面が長引くと、蓄えたエネルギーは熱として失われ、伸張反射による増幅も得られません。</w:t>
      </w:r>
    </w:p>
    <w:p>
      <w:pPr>
        <w:spacing w:after="60" w:before="60"/>
      </w:pPr>
      <w:r>
        <w:rPr>
          <w:rFonts w:ascii="Meiryo" w:cs="Meiryo" w:eastAsia="Meiryo" w:hAnsi="Meiryo"/>
          <w:sz w:val="22"/>
          <w:szCs w:val="22"/>
        </w:rPr>
        <w:t xml:space="preserve">例：走り幅跳びの踏み切りでは、接地で腓腹筋が急に引き伸ばされ（伸張性局面）、一瞬動きが止まり（償却局面）、足関節を底屈させて地面を押し出します（短縮性局面）。</w:t>
      </w:r>
    </w:p>
    <w:p>
      <w:pPr>
        <w:spacing w:after="60" w:before="60"/>
      </w:pPr>
      <w:r>
        <w:rPr>
          <w:rFonts w:ascii="Meiryo" w:cs="Meiryo" w:eastAsia="Meiryo" w:hAnsi="Meiryo"/>
          <w:sz w:val="22"/>
          <w:szCs w:val="22"/>
        </w:rPr>
        <w:t xml:space="preserve">伸張の速さも大切です。反動なしの静的スクワットジャンプより反動をつけたジャンプ、さらに助走からのジャンプの方が高く跳べます。</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第3章　プログラムデザインの基礎</w:t>
      </w:r>
    </w:p>
    <w:p>
      <w:pPr>
        <w:pStyle w:val="Heading2"/>
        <w:pBdr>
          <w:bottom w:val="single" w:color="2E86C1" w:sz="4" w:space="2"/>
        </w:pBdr>
        <w:spacing w:after="80" w:before="240"/>
      </w:pPr>
      <w:r>
        <w:rPr>
          <w:rFonts w:ascii="Meiryo" w:cs="Meiryo" w:eastAsia="Meiryo" w:hAnsi="Meiryo"/>
          <w:b/>
          <w:bCs/>
          <w:color w:val="1F5C8B"/>
          <w:sz w:val="28"/>
          <w:szCs w:val="28"/>
        </w:rPr>
        <w:t xml:space="preserve">3-1　ニーズ分析から始める</w:t>
      </w:r>
    </w:p>
    <w:p>
      <w:pPr>
        <w:spacing w:after="60" w:before="60"/>
      </w:pPr>
      <w:r>
        <w:rPr>
          <w:rFonts w:ascii="Meiryo" w:cs="Meiryo" w:eastAsia="Meiryo" w:hAnsi="Meiryo"/>
          <w:sz w:val="22"/>
          <w:szCs w:val="22"/>
        </w:rPr>
        <w:t xml:space="preserve">プログラムには、レジスタンストレーニングと同じように「様式・強度・頻度・回復・量・継続期間・漸進・ウォームアップ」のすべてを含めます。設計の前に、選手ごとのニーズを分析します：</w:t>
      </w:r>
    </w:p>
    <w:p>
      <w:pPr>
        <w:pStyle w:val="ListParagraph"/>
        <w:numPr>
          <w:ilvl w:val="0"/>
          <w:numId w:val="3"/>
        </w:numPr>
        <w:spacing w:after="40" w:before="40"/>
      </w:pPr>
      <w:r>
        <w:rPr>
          <w:rFonts w:ascii="Meiryo" w:cs="Meiryo" w:eastAsia="Meiryo" w:hAnsi="Meiryo"/>
          <w:sz w:val="22"/>
          <w:szCs w:val="22"/>
        </w:rPr>
        <w:t xml:space="preserve">競技：どんな動きが求められるか、どんなケガが起こりやすいか</w:t>
      </w:r>
    </w:p>
    <w:p>
      <w:pPr>
        <w:pStyle w:val="ListParagraph"/>
        <w:numPr>
          <w:ilvl w:val="0"/>
          <w:numId w:val="3"/>
        </w:numPr>
        <w:spacing w:after="40" w:before="40"/>
      </w:pPr>
      <w:r>
        <w:rPr>
          <w:rFonts w:ascii="Meiryo" w:cs="Meiryo" w:eastAsia="Meiryo" w:hAnsi="Meiryo"/>
          <w:sz w:val="22"/>
          <w:szCs w:val="22"/>
        </w:rPr>
        <w:t xml:space="preserve">ポジション：同じ競技でもポジションごとに求められる能力が違う</w:t>
      </w:r>
    </w:p>
    <w:p>
      <w:pPr>
        <w:pStyle w:val="ListParagraph"/>
        <w:numPr>
          <w:ilvl w:val="0"/>
          <w:numId w:val="3"/>
        </w:numPr>
        <w:spacing w:after="40" w:before="40"/>
      </w:pPr>
      <w:r>
        <w:rPr>
          <w:rFonts w:ascii="Meiryo" w:cs="Meiryo" w:eastAsia="Meiryo" w:hAnsi="Meiryo"/>
          <w:sz w:val="22"/>
          <w:szCs w:val="22"/>
        </w:rPr>
        <w:t xml:space="preserve">トレーニング状態：プライオメトリクスの経験はあるか、ケガをしていないか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3-2　強度の設定</w:t>
      </w:r>
    </w:p>
    <w:p>
      <w:pPr>
        <w:spacing w:after="60" w:before="60"/>
      </w:pPr>
      <w:r>
        <w:rPr>
          <w:rFonts w:ascii="Meiryo" w:cs="Meiryo" w:eastAsia="Meiryo" w:hAnsi="Meiryo"/>
          <w:sz w:val="22"/>
          <w:szCs w:val="22"/>
        </w:rPr>
        <w:t xml:space="preserve">強度とは、筋・結合組織・関節にかかるストレスの大きさです。ドリルのタイプで大きく変わり、スキップは比較的低く、デプスジャンプは筋と関節に大きなストレスがかかります。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926"/>
      </w:tblGrid>
      <w:tr>
        <w:trPr>
          <w:tblHeader/>
        </w:trPr>
        <w:tc>
          <w:tcPr>
            <w:tcW w:type="dxa" w:w="1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強度レベル</w:t>
            </w:r>
          </w:p>
        </w:tc>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内容</w:t>
            </w:r>
          </w:p>
        </w:tc>
        <w:tc>
          <w:tcPr>
            <w:tcW w:type="dxa" w:w="4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主なドリル例</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衝撃が小さい</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スキップ、トゥーフット・アンクルホップ、スクワットジャンプ、立ち幅跳び</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w:t>
            </w:r>
          </w:p>
        </w:tc>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中程度の衝撃</w:t>
            </w:r>
          </w:p>
        </w:tc>
        <w:tc>
          <w:tcPr>
            <w:tcW w:type="dxa" w:w="4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タックジャンプ、障害物飛び越え、ダブルレッグ・ホップ</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高</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大きな衝撃</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デプスジャンプ、片脚の垂直跳び・ホップ、ジグザグホップ</w:t>
            </w:r>
          </w:p>
        </w:tc>
      </w:tr>
    </w:tbl>
    <w:p>
      <w:pPr>
        <w:spacing w:after="60" w:before="60"/>
      </w:pPr>
      <w:r>
        <w:t xml:space="preserve"/>
      </w:r>
    </w:p>
    <w:p>
      <w:pPr>
        <w:pStyle w:val="Heading3"/>
        <w:spacing w:after="60" w:before="160"/>
      </w:pPr>
      <w:r>
        <w:rPr>
          <w:rFonts w:ascii="Meiryo" w:cs="Meiryo" w:eastAsia="Meiryo" w:hAnsi="Meiryo"/>
          <w:b/>
          <w:bCs/>
          <w:color w:val="2E86C1"/>
          <w:sz w:val="24"/>
          <w:szCs w:val="24"/>
        </w:rPr>
        <w:t xml:space="preserve">強度に影響する要因（下半身）</w:t>
      </w:r>
    </w:p>
    <w:p>
      <w:pPr>
        <w:pStyle w:val="ListParagraph"/>
        <w:numPr>
          <w:ilvl w:val="0"/>
          <w:numId w:val="2"/>
        </w:numPr>
        <w:spacing w:after="40" w:before="40"/>
      </w:pPr>
      <w:r>
        <w:rPr>
          <w:rFonts w:ascii="Meiryo" w:cs="Meiryo" w:eastAsia="Meiryo" w:hAnsi="Meiryo"/>
          <w:sz w:val="22"/>
          <w:szCs w:val="22"/>
        </w:rPr>
        <w:t xml:space="preserve">接地点：片脚で行うと、両脚より筋・結合組織・関節へのストレスが大きい</w:t>
      </w:r>
    </w:p>
    <w:p>
      <w:pPr>
        <w:pStyle w:val="ListParagraph"/>
        <w:numPr>
          <w:ilvl w:val="0"/>
          <w:numId w:val="2"/>
        </w:numPr>
        <w:spacing w:after="40" w:before="40"/>
      </w:pPr>
      <w:r>
        <w:rPr>
          <w:rFonts w:ascii="Meiryo" w:cs="Meiryo" w:eastAsia="Meiryo" w:hAnsi="Meiryo"/>
          <w:sz w:val="22"/>
          <w:szCs w:val="22"/>
        </w:rPr>
        <w:t xml:space="preserve">スピード：速いほど強度が高い</w:t>
      </w:r>
    </w:p>
    <w:p>
      <w:pPr>
        <w:pStyle w:val="ListParagraph"/>
        <w:numPr>
          <w:ilvl w:val="0"/>
          <w:numId w:val="2"/>
        </w:numPr>
        <w:spacing w:after="40" w:before="40"/>
      </w:pPr>
      <w:r>
        <w:rPr>
          <w:rFonts w:ascii="Meiryo" w:cs="Meiryo" w:eastAsia="Meiryo" w:hAnsi="Meiryo"/>
          <w:sz w:val="22"/>
          <w:szCs w:val="22"/>
        </w:rPr>
        <w:t xml:space="preserve">ドリルの高さ：身体の重心が高くなるほど、着地の力が大きい</w:t>
      </w:r>
    </w:p>
    <w:p>
      <w:pPr>
        <w:pStyle w:val="ListParagraph"/>
        <w:numPr>
          <w:ilvl w:val="0"/>
          <w:numId w:val="2"/>
        </w:numPr>
        <w:spacing w:after="40" w:before="40"/>
      </w:pPr>
      <w:r>
        <w:rPr>
          <w:rFonts w:ascii="Meiryo" w:cs="Meiryo" w:eastAsia="Meiryo" w:hAnsi="Meiryo"/>
          <w:sz w:val="22"/>
          <w:szCs w:val="22"/>
        </w:rPr>
        <w:t xml:space="preserve">体重：重いほどストレスが大きい（ウェイトベストなどで強度を上げることもできる）</w:t>
      </w:r>
    </w:p>
    <w:p>
      <w:pPr>
        <w:spacing w:after="60" w:before="60"/>
      </w:pPr>
      <w:r>
        <w:rPr>
          <w:rFonts w:ascii="Meiryo" w:cs="Meiryo" w:eastAsia="Meiryo" w:hAnsi="Meiryo"/>
          <w:sz w:val="22"/>
          <w:szCs w:val="22"/>
        </w:rPr>
        <w:t xml:space="preserve">一般に、強度を上げたら量は減らします。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3-3　量（開始時の目安）</w:t>
      </w:r>
    </w:p>
    <w:p>
      <w:pPr>
        <w:spacing w:after="60" w:before="60"/>
      </w:pPr>
      <w:r>
        <w:rPr>
          <w:rFonts w:ascii="Meiryo" w:cs="Meiryo" w:eastAsia="Meiryo" w:hAnsi="Meiryo"/>
          <w:sz w:val="22"/>
          <w:szCs w:val="22"/>
        </w:rPr>
        <w:t xml:space="preserve">下半身の量は、1回のワークアウトでの足の接地回数（片足でも両足でも1回）で数えます。バウンドは距離で数えることもあります（例：ダブルレッグ・バウンドを1回30mから始めて100mへ）。上半身は投てき・キャッチの回数で数え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00"/>
        <w:gridCol w:w="4826"/>
      </w:tblGrid>
      <w:tr>
        <w:trPr>
          <w:tblHeader/>
        </w:trPr>
        <w:tc>
          <w:tcPr>
            <w:tcW w:type="dxa" w:w="47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プライオメトリクスの経験</w:t>
            </w:r>
          </w:p>
        </w:tc>
        <w:tc>
          <w:tcPr>
            <w:tcW w:type="dxa" w:w="48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開始時の量（1セッションの接地回数）</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初心者（未経験）</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80〜100</w:t>
            </w:r>
          </w:p>
        </w:tc>
      </w:tr>
      <w:tr>
        <w:tc>
          <w:tcPr>
            <w:tcW w:type="dxa" w:w="47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中級者（少し経験あり）</w:t>
            </w:r>
          </w:p>
        </w:tc>
        <w:tc>
          <w:tcPr>
            <w:tcW w:type="dxa" w:w="4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100〜120</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上級者（かなりの経験あり）</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120〜140</w:t>
            </w:r>
          </w:p>
        </w:tc>
      </w:tr>
    </w:tbl>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3-4　回復</w:t>
      </w:r>
    </w:p>
    <w:p>
      <w:pPr>
        <w:spacing w:after="60" w:before="60"/>
      </w:pPr>
      <w:r>
        <w:rPr>
          <w:rFonts w:ascii="Meiryo" w:cs="Meiryo" w:eastAsia="Meiryo" w:hAnsi="Meiryo"/>
          <w:sz w:val="22"/>
          <w:szCs w:val="22"/>
        </w:rPr>
        <w:t xml:space="preserve">プライオメトリクスはパワーを高めるために最大努力で行うので、反復の間・セットの間・ワークアウトの間に十分な回復が必要です。</w:t>
      </w:r>
    </w:p>
    <w:p>
      <w:pPr>
        <w:spacing w:after="60" w:before="60"/>
      </w:pPr>
      <w:r>
        <w:t xml:space="preserve"/>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526"/>
      </w:tblGrid>
      <w:tr>
        <w:trPr>
          <w:tblHeader/>
        </w:trPr>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回復の種類</w:t>
            </w:r>
          </w:p>
        </w:tc>
        <w:tc>
          <w:tcPr>
            <w:tcW w:type="dxa" w:w="22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目安</w:t>
            </w:r>
          </w:p>
        </w:tc>
        <w:tc>
          <w:tcPr>
            <w:tcW w:type="dxa" w:w="4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備考</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反復の間</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5〜10秒</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デプスジャンプの例</w:t>
            </w:r>
          </w:p>
        </w:tc>
      </w:tr>
      <w:tr>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セットの間</w:t>
            </w:r>
          </w:p>
        </w:tc>
        <w:tc>
          <w:tcPr>
            <w:tcW w:type="dxa" w:w="22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2〜3分</w:t>
            </w:r>
          </w:p>
        </w:tc>
        <w:tc>
          <w:tcPr>
            <w:tcW w:type="dxa" w:w="4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デプスジャンプの例。運動‐休息比で決める</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ワークアウトの間</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2〜4日</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競技や時期によって変える</w:t>
            </w:r>
          </w:p>
        </w:tc>
      </w:tr>
    </w:tbl>
    <w:p>
      <w:pPr>
        <w:spacing w:after="60" w:before="60"/>
      </w:pPr>
      <w:r>
        <w:t xml:space="preserve"/>
      </w:r>
    </w:p>
    <w:p>
      <w:pPr>
        <w:pStyle w:val="ListParagraph"/>
        <w:numPr>
          <w:ilvl w:val="0"/>
          <w:numId w:val="2"/>
        </w:numPr>
        <w:spacing w:after="40" w:before="40"/>
      </w:pPr>
      <w:r>
        <w:rPr>
          <w:rFonts w:ascii="Meiryo" w:cs="Meiryo" w:eastAsia="Meiryo" w:hAnsi="Meiryo"/>
          <w:sz w:val="22"/>
          <w:szCs w:val="22"/>
        </w:rPr>
        <w:t xml:space="preserve">運動‐休息比は1:5〜1:10（ドリルの量とタイプによって変わる）</w:t>
      </w:r>
    </w:p>
    <w:p>
      <w:pPr>
        <w:pStyle w:val="ListParagraph"/>
        <w:numPr>
          <w:ilvl w:val="0"/>
          <w:numId w:val="2"/>
        </w:numPr>
        <w:spacing w:after="40" w:before="40"/>
      </w:pPr>
      <w:r>
        <w:rPr>
          <w:rFonts w:ascii="Meiryo" w:cs="Meiryo" w:eastAsia="Meiryo" w:hAnsi="Meiryo"/>
          <w:sz w:val="22"/>
          <w:szCs w:val="22"/>
        </w:rPr>
        <w:t xml:space="preserve">プライオメトリクスは心肺系のコンディショニングではなく、パワートレーニングとして扱う</w:t>
      </w:r>
    </w:p>
    <w:p>
      <w:pPr>
        <w:pStyle w:val="ListParagraph"/>
        <w:numPr>
          <w:ilvl w:val="0"/>
          <w:numId w:val="2"/>
        </w:numPr>
        <w:spacing w:after="40" w:before="40"/>
      </w:pPr>
      <w:r>
        <w:rPr>
          <w:rFonts w:ascii="Meiryo" w:cs="Meiryo" w:eastAsia="Meiryo" w:hAnsi="Meiryo"/>
          <w:sz w:val="22"/>
          <w:szCs w:val="22"/>
        </w:rPr>
        <w:t xml:space="preserve">同じ身体部位のドリルを2日連続で行わない</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3-5　頻度</w:t>
      </w:r>
    </w:p>
    <w:p>
      <w:pPr>
        <w:spacing w:after="60" w:before="60"/>
      </w:pPr>
      <w:r>
        <w:rPr>
          <w:rFonts w:ascii="Meiryo" w:cs="Meiryo" w:eastAsia="Meiryo" w:hAnsi="Meiryo"/>
          <w:sz w:val="22"/>
          <w:szCs w:val="22"/>
        </w:rPr>
        <w:t xml:space="preserve">頻度とは週あたりのセッション数のことで、通常は週1〜3回です。セッション間に典型的な回復時間（48〜72時間）をとると、週2〜3回になります。競技、選手の経験、年間計画のどの時期かによって変わり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926"/>
      </w:tblGrid>
      <w:tr>
        <w:trPr>
          <w:tblHeader/>
        </w:trPr>
        <w:tc>
          <w:tcPr>
            <w:tcW w:type="dxa" w:w="3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例</w:t>
            </w:r>
          </w:p>
        </w:tc>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シーズン中</w:t>
            </w:r>
          </w:p>
        </w:tc>
        <w:tc>
          <w:tcPr>
            <w:tcW w:type="dxa" w:w="2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オフシーズン</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アメリカンフットボール選手</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週1回</w:t>
            </w:r>
          </w:p>
        </w:tc>
        <w:tc>
          <w:tcPr>
            <w:tcW w:type="dxa" w:w="2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週2〜3回</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陸上競技選手</w:t>
            </w:r>
          </w:p>
        </w:tc>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週2〜3回</w:t>
            </w:r>
          </w:p>
        </w:tc>
        <w:tc>
          <w:tcPr>
            <w:tcW w:type="dxa" w:w="2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週3〜4回</w:t>
            </w:r>
          </w:p>
        </w:tc>
      </w:tr>
    </w:tbl>
    <w:p>
      <w:pPr>
        <w:spacing w:after="60" w:before="60"/>
      </w:pPr>
      <w:r>
        <w:t xml:space="preserve"/>
      </w:r>
    </w:p>
    <w:p>
      <w:pPr>
        <w:shd w:fill="FEF9E7" w:val="clear"/>
        <w:spacing w:after="60" w:before="60"/>
      </w:pPr>
      <w:r>
        <w:rPr>
          <w:rFonts w:ascii="Meiryo" w:cs="Meiryo" w:eastAsia="Meiryo" w:hAnsi="Meiryo"/>
          <w:b/>
          <w:bCs/>
          <w:color w:val="B7770D"/>
          <w:sz w:val="22"/>
          <w:szCs w:val="22"/>
        </w:rPr>
        <w:t xml:space="preserve">研究の現状：</w:t>
      </w:r>
      <w:r>
        <w:rPr>
          <w:rFonts w:ascii="Meiryo" w:cs="Meiryo" w:eastAsia="Meiryo" w:hAnsi="Meiryo"/>
          <w:sz w:val="22"/>
          <w:szCs w:val="22"/>
        </w:rPr>
        <w:t xml:space="preserve">頻度や回復時間について明確なガイドラインを示せるほどの研究はまだありません。セッション間に適切な回復をとることと、実践での経験が最善の判断材料です。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3-6　漸進とプログラム期間</w:t>
      </w:r>
    </w:p>
    <w:p>
      <w:pPr>
        <w:pStyle w:val="ListParagraph"/>
        <w:numPr>
          <w:ilvl w:val="0"/>
          <w:numId w:val="2"/>
        </w:numPr>
        <w:spacing w:after="40" w:before="40"/>
      </w:pPr>
      <w:r>
        <w:rPr>
          <w:rFonts w:ascii="Meiryo" w:cs="Meiryo" w:eastAsia="Meiryo" w:hAnsi="Meiryo"/>
          <w:sz w:val="22"/>
          <w:szCs w:val="22"/>
        </w:rPr>
        <w:t xml:space="preserve">プライオメトリクスはレジスタンストレーニングの一種なので、漸進的過負荷の原則に従う（頻度・量・強度を組み合わせて体系的に上げる）</w:t>
      </w:r>
    </w:p>
    <w:p>
      <w:pPr>
        <w:pStyle w:val="ListParagraph"/>
        <w:numPr>
          <w:ilvl w:val="0"/>
          <w:numId w:val="2"/>
        </w:numPr>
        <w:spacing w:after="40" w:before="40"/>
      </w:pPr>
      <w:r>
        <w:rPr>
          <w:rFonts w:ascii="Meiryo" w:cs="Meiryo" w:eastAsia="Meiryo" w:hAnsi="Meiryo"/>
          <w:sz w:val="22"/>
          <w:szCs w:val="22"/>
        </w:rPr>
        <w:t xml:space="preserve">例（オフシーズンのアメフト・週2回）：低強度×少〜中程度の量 → 中強度×少〜中程度の量 → 高強度×少〜中程度の量</w:t>
      </w:r>
    </w:p>
    <w:p>
      <w:pPr>
        <w:pStyle w:val="ListParagraph"/>
        <w:numPr>
          <w:ilvl w:val="0"/>
          <w:numId w:val="2"/>
        </w:numPr>
        <w:spacing w:after="40" w:before="40"/>
      </w:pPr>
      <w:r>
        <w:rPr>
          <w:rFonts w:ascii="Meiryo" w:cs="Meiryo" w:eastAsia="Meiryo" w:hAnsi="Meiryo"/>
          <w:sz w:val="22"/>
          <w:szCs w:val="22"/>
        </w:rPr>
        <w:t xml:space="preserve">プログラム期間は多くが6〜10週間。垂直跳びは開始から4週間ほどで向上することもある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3-7　ウォームアップ</w:t>
      </w:r>
    </w:p>
    <w:p>
      <w:pPr>
        <w:spacing w:after="60" w:before="60"/>
      </w:pPr>
      <w:r>
        <w:rPr>
          <w:rFonts w:ascii="Meiryo" w:cs="Meiryo" w:eastAsia="Meiryo" w:hAnsi="Meiryo"/>
          <w:sz w:val="22"/>
          <w:szCs w:val="22"/>
        </w:rPr>
        <w:t xml:space="preserve">一般的なウォームアップとストレッチのあと、低強度のダイナミックな動きで構成する特異的ウォームアップを行います。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000"/>
        <w:gridCol w:w="7526"/>
      </w:tblGrid>
      <w:tr>
        <w:trPr>
          <w:tblHeader/>
        </w:trPr>
        <w:tc>
          <w:tcPr>
            <w:tcW w:type="dxa" w:w="20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w:t>
            </w:r>
          </w:p>
        </w:tc>
        <w:tc>
          <w:tcPr>
            <w:tcW w:type="dxa" w:w="7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説明</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マーチング</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ランニング動作をまねる。姿勢と動作テクニックを強調し、走るための下半身の動きを促す</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ジョギング</w:t>
            </w:r>
          </w:p>
        </w:tc>
        <w:tc>
          <w:tcPr>
            <w:tcW w:type="dxa" w:w="7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着地の衝撃と高強度ドリルへの準備。つま先ジョギング（かかとをつけない）、ストレートレッグ・ジョギング、バットキック</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スキップ</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腕と脚の交互の動きを強調。素早い離地と着地を意識する</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フットワーク</w:t>
            </w:r>
          </w:p>
        </w:tc>
        <w:tc>
          <w:tcPr>
            <w:tcW w:type="dxa" w:w="7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方向転換の準備（シャトル、シャッフル、パターン、ストライドドリルなど）</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ランジ</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フォワードステップ・ランジが基本。前方・側方・後方など複数方向でも行える</w:t>
            </w:r>
          </w:p>
        </w:tc>
      </w:tr>
    </w:tbl>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3-8　ほかのトレーニングとの組み合わせ</w:t>
      </w:r>
    </w:p>
    <w:p>
      <w:pPr>
        <w:pStyle w:val="ListParagraph"/>
        <w:numPr>
          <w:ilvl w:val="0"/>
          <w:numId w:val="2"/>
        </w:numPr>
        <w:spacing w:after="40" w:before="40"/>
      </w:pPr>
      <w:r>
        <w:rPr>
          <w:rFonts w:ascii="Meiryo" w:cs="Meiryo" w:eastAsia="Meiryo" w:hAnsi="Meiryo"/>
          <w:sz w:val="22"/>
          <w:szCs w:val="22"/>
        </w:rPr>
        <w:t xml:space="preserve">下半身のレジスタンス × 上半身のプライオ、上半身のレジスタンス × 下半身のプライオのように組み合わせる</w:t>
      </w:r>
    </w:p>
    <w:p>
      <w:pPr>
        <w:pStyle w:val="ListParagraph"/>
        <w:numPr>
          <w:ilvl w:val="0"/>
          <w:numId w:val="2"/>
        </w:numPr>
        <w:spacing w:after="40" w:before="40"/>
      </w:pPr>
      <w:r>
        <w:rPr>
          <w:rFonts w:ascii="Meiryo" w:cs="Meiryo" w:eastAsia="Meiryo" w:hAnsi="Meiryo"/>
          <w:sz w:val="22"/>
          <w:szCs w:val="22"/>
        </w:rPr>
        <w:t xml:space="preserve">高重量のレジスタンスとプライオを同じ日に行うのは通常すすめられない（高強度レジスタンスの後にプライオを行うコンプレックストレーニングで効果が出る選手もいる）</w:t>
      </w:r>
    </w:p>
    <w:p>
      <w:pPr>
        <w:pStyle w:val="ListParagraph"/>
        <w:numPr>
          <w:ilvl w:val="0"/>
          <w:numId w:val="2"/>
        </w:numPr>
        <w:spacing w:after="40" w:before="40"/>
      </w:pPr>
      <w:r>
        <w:rPr>
          <w:rFonts w:ascii="Meiryo" w:cs="Meiryo" w:eastAsia="Meiryo" w:hAnsi="Meiryo"/>
          <w:sz w:val="22"/>
          <w:szCs w:val="22"/>
        </w:rPr>
        <w:t xml:space="preserve">有酸素性運動はパワー発揮にマイナスに働く可能性があるため、プライオは有酸素性持久力トレーニングの前に行う</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1800"/>
        <w:gridCol w:w="3863"/>
        <w:gridCol w:w="3863"/>
      </w:tblGrid>
      <w:tr>
        <w:trPr>
          <w:tblHeader/>
        </w:trPr>
        <w:tc>
          <w:tcPr>
            <w:tcW w:type="dxa" w:w="1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曜日</w:t>
            </w:r>
          </w:p>
        </w:tc>
        <w:tc>
          <w:tcPr>
            <w:tcW w:type="dxa" w:w="3863"/>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レジスタンストレーニング</w:t>
            </w:r>
          </w:p>
        </w:tc>
        <w:tc>
          <w:tcPr>
            <w:tcW w:type="dxa" w:w="3863"/>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プライオメトリクス</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月</w:t>
            </w:r>
          </w:p>
        </w:tc>
        <w:tc>
          <w:tcPr>
            <w:tcW w:type="dxa" w:w="3863"/>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高強度・上半身</w:t>
            </w:r>
          </w:p>
        </w:tc>
        <w:tc>
          <w:tcPr>
            <w:tcW w:type="dxa" w:w="3863"/>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低強度・下半身</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火</w:t>
            </w:r>
          </w:p>
        </w:tc>
        <w:tc>
          <w:tcPr>
            <w:tcW w:type="dxa" w:w="3863"/>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低強度・下半身</w:t>
            </w:r>
          </w:p>
        </w:tc>
        <w:tc>
          <w:tcPr>
            <w:tcW w:type="dxa" w:w="3863"/>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高強度・上半身</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水</w:t>
            </w:r>
          </w:p>
        </w:tc>
        <w:tc>
          <w:tcPr>
            <w:tcW w:type="dxa" w:w="3863"/>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低強度・上半身</w:t>
            </w:r>
          </w:p>
        </w:tc>
        <w:tc>
          <w:tcPr>
            <w:tcW w:type="dxa" w:w="3863"/>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高強度・下半身</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金</w:t>
            </w:r>
          </w:p>
        </w:tc>
        <w:tc>
          <w:tcPr>
            <w:tcW w:type="dxa" w:w="3863"/>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高強度・下半身</w:t>
            </w:r>
          </w:p>
        </w:tc>
        <w:tc>
          <w:tcPr>
            <w:tcW w:type="dxa" w:w="3863"/>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低強度・上半身</w:t>
            </w:r>
          </w:p>
        </w:tc>
      </w:tr>
    </w:tbl>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第4章　安全に行うために</w:t>
      </w:r>
    </w:p>
    <w:p>
      <w:pPr>
        <w:spacing w:after="60" w:before="60"/>
      </w:pPr>
      <w:r>
        <w:rPr>
          <w:rFonts w:ascii="Meiryo" w:cs="Meiryo" w:eastAsia="Meiryo" w:hAnsi="Meiryo"/>
          <w:sz w:val="22"/>
          <w:szCs w:val="22"/>
        </w:rPr>
        <w:t xml:space="preserve">プライオメトリクス自体は本質的に危険なものではありません。ケガは主に、S&amp;Cの基礎が足りない・ウォームアップ不足・ドリルの進め方が不適切・時期に合わない量や強度・シューズや着地面が悪い・スキル不足などから起こります。</w:t>
      </w:r>
    </w:p>
    <w:p>
      <w:pPr>
        <w:pStyle w:val="Heading2"/>
        <w:pBdr>
          <w:bottom w:val="single" w:color="2E86C1" w:sz="4" w:space="2"/>
        </w:pBdr>
        <w:spacing w:after="80" w:before="240"/>
      </w:pPr>
      <w:r>
        <w:rPr>
          <w:rFonts w:ascii="Meiryo" w:cs="Meiryo" w:eastAsia="Meiryo" w:hAnsi="Meiryo"/>
          <w:b/>
          <w:bCs/>
          <w:color w:val="1F5C8B"/>
          <w:sz w:val="28"/>
          <w:szCs w:val="28"/>
        </w:rPr>
        <w:t xml:space="preserve">4-1　トレーニング前の選手評価</w:t>
      </w:r>
    </w:p>
    <w:p>
      <w:pPr>
        <w:pStyle w:val="Heading3"/>
        <w:spacing w:after="60" w:before="160"/>
      </w:pPr>
      <w:r>
        <w:rPr>
          <w:rFonts w:ascii="Meiryo" w:cs="Meiryo" w:eastAsia="Meiryo" w:hAnsi="Meiryo"/>
          <w:b/>
          <w:bCs/>
          <w:color w:val="2E86C1"/>
          <w:sz w:val="24"/>
          <w:szCs w:val="24"/>
        </w:rPr>
        <w:t xml:space="preserve">テクニック（とくに着地）</w:t>
      </w:r>
    </w:p>
    <w:p>
      <w:pPr>
        <w:pStyle w:val="ListParagraph"/>
        <w:numPr>
          <w:ilvl w:val="0"/>
          <w:numId w:val="2"/>
        </w:numPr>
        <w:spacing w:after="40" w:before="40"/>
      </w:pPr>
      <w:r>
        <w:rPr>
          <w:rFonts w:ascii="Meiryo" w:cs="Meiryo" w:eastAsia="Meiryo" w:hAnsi="Meiryo"/>
          <w:sz w:val="22"/>
          <w:szCs w:val="22"/>
        </w:rPr>
        <w:t xml:space="preserve">新しいドリルは事前に正しいテクニックを見せる</w:t>
      </w:r>
    </w:p>
    <w:p>
      <w:pPr>
        <w:pStyle w:val="ListParagraph"/>
        <w:numPr>
          <w:ilvl w:val="0"/>
          <w:numId w:val="2"/>
        </w:numPr>
        <w:spacing w:after="40" w:before="40"/>
      </w:pPr>
      <w:r>
        <w:rPr>
          <w:rFonts w:ascii="Meiryo" w:cs="Meiryo" w:eastAsia="Meiryo" w:hAnsi="Meiryo"/>
          <w:sz w:val="22"/>
          <w:szCs w:val="22"/>
        </w:rPr>
        <w:t xml:space="preserve">着地では、横から見て肩と膝がつま先の上、正面から見て膝がつま先の上にくるようにし、足・膝・股関節を曲げて衝撃を吸収する</w:t>
      </w:r>
    </w:p>
    <w:p>
      <w:pPr>
        <w:pStyle w:val="ListParagraph"/>
        <w:numPr>
          <w:ilvl w:val="0"/>
          <w:numId w:val="2"/>
        </w:numPr>
        <w:spacing w:after="40" w:before="40"/>
      </w:pPr>
      <w:r>
        <w:rPr>
          <w:rFonts w:ascii="Meiryo" w:cs="Meiryo" w:eastAsia="Meiryo" w:hAnsi="Meiryo"/>
          <w:sz w:val="22"/>
          <w:szCs w:val="22"/>
        </w:rPr>
        <w:t xml:space="preserve">膝の内側への動き（動的外反）は、膝蓋大腿関節痛やACL損傷など膝のケガの重要なリスク因子</w:t>
      </w:r>
    </w:p>
    <w:p>
      <w:pPr>
        <w:pStyle w:val="Heading3"/>
        <w:spacing w:after="60" w:before="160"/>
      </w:pPr>
      <w:r>
        <w:rPr>
          <w:rFonts w:ascii="Meiryo" w:cs="Meiryo" w:eastAsia="Meiryo" w:hAnsi="Meiryo"/>
          <w:b/>
          <w:bCs/>
          <w:color w:val="2E86C1"/>
          <w:sz w:val="24"/>
          <w:szCs w:val="24"/>
        </w:rPr>
        <w:t xml:space="preserve">筋力</w:t>
      </w:r>
    </w:p>
    <w:p>
      <w:pPr>
        <w:pStyle w:val="ListParagraph"/>
        <w:numPr>
          <w:ilvl w:val="0"/>
          <w:numId w:val="2"/>
        </w:numPr>
        <w:spacing w:after="40" w:before="40"/>
      </w:pPr>
      <w:r>
        <w:rPr>
          <w:rFonts w:ascii="Meiryo" w:cs="Meiryo" w:eastAsia="Meiryo" w:hAnsi="Meiryo"/>
          <w:sz w:val="22"/>
          <w:szCs w:val="22"/>
        </w:rPr>
        <w:t xml:space="preserve">下半身プライオの目安：スクワット1RMが体重の1.5倍以上</w:t>
      </w:r>
    </w:p>
    <w:p>
      <w:pPr>
        <w:pStyle w:val="ListParagraph"/>
        <w:numPr>
          <w:ilvl w:val="0"/>
          <w:numId w:val="2"/>
        </w:numPr>
        <w:spacing w:after="40" w:before="40"/>
      </w:pPr>
      <w:r>
        <w:rPr>
          <w:rFonts w:ascii="Meiryo" w:cs="Meiryo" w:eastAsia="Meiryo" w:hAnsi="Meiryo"/>
          <w:sz w:val="22"/>
          <w:szCs w:val="22"/>
        </w:rPr>
        <w:t xml:space="preserve">ただし、より重視すべきはテクニックと考えられている</w:t>
      </w:r>
    </w:p>
    <w:p>
      <w:pPr>
        <w:pStyle w:val="Heading3"/>
        <w:spacing w:after="60" w:before="160"/>
      </w:pPr>
      <w:r>
        <w:rPr>
          <w:rFonts w:ascii="Meiryo" w:cs="Meiryo" w:eastAsia="Meiryo" w:hAnsi="Meiryo"/>
          <w:b/>
          <w:bCs/>
          <w:color w:val="2E86C1"/>
          <w:sz w:val="24"/>
          <w:szCs w:val="24"/>
        </w:rPr>
        <w:t xml:space="preserve">バランステスト（各姿勢30秒）</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526"/>
      </w:tblGrid>
      <w:tr>
        <w:trPr>
          <w:tblHeader/>
        </w:trPr>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テスト</w:t>
            </w:r>
          </w:p>
        </w:tc>
        <w:tc>
          <w:tcPr>
            <w:tcW w:type="dxa" w:w="22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バリエーション</w:t>
            </w:r>
          </w:p>
        </w:tc>
        <w:tc>
          <w:tcPr>
            <w:tcW w:type="dxa" w:w="4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目安</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スタンディング</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両脚 → 片脚</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初めての選手：片脚立ちを30秒倒れずに保てる</w:t>
            </w:r>
          </w:p>
        </w:tc>
      </w:tr>
      <w:tr>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クォータースクワット</w:t>
            </w:r>
          </w:p>
        </w:tc>
        <w:tc>
          <w:tcPr>
            <w:tcW w:type="dxa" w:w="22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両脚 → 片脚</w:t>
            </w:r>
          </w:p>
        </w:tc>
        <w:tc>
          <w:tcPr>
            <w:tcW w:type="dxa" w:w="4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各姿勢を30秒保つ</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ハーフスクワット</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両脚 → 片脚</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上級プログラムの前：片脚ハーフスクワットを30秒保てる</w:t>
            </w:r>
          </w:p>
        </w:tc>
      </w:tr>
    </w:tbl>
    <w:p>
      <w:pPr>
        <w:spacing w:after="60" w:before="60"/>
      </w:pPr>
      <w:r>
        <w:rPr>
          <w:rFonts w:ascii="Meiryo" w:cs="Meiryo" w:eastAsia="Meiryo" w:hAnsi="Meiryo"/>
          <w:sz w:val="22"/>
          <w:szCs w:val="22"/>
        </w:rPr>
        <w:t xml:space="preserve">テストは、実際にドリルを行うのと同じ床面で行います。</w:t>
      </w:r>
    </w:p>
    <w:p>
      <w:pPr>
        <w:pStyle w:val="Heading3"/>
        <w:spacing w:after="60" w:before="160"/>
      </w:pPr>
      <w:r>
        <w:rPr>
          <w:rFonts w:ascii="Meiryo" w:cs="Meiryo" w:eastAsia="Meiryo" w:hAnsi="Meiryo"/>
          <w:b/>
          <w:bCs/>
          <w:color w:val="2E86C1"/>
          <w:sz w:val="24"/>
          <w:szCs w:val="24"/>
        </w:rPr>
        <w:t xml:space="preserve">身体的特徴・既往歴</w:t>
      </w:r>
    </w:p>
    <w:p>
      <w:pPr>
        <w:pStyle w:val="ListParagraph"/>
        <w:numPr>
          <w:ilvl w:val="0"/>
          <w:numId w:val="2"/>
        </w:numPr>
        <w:spacing w:after="40" w:before="40"/>
      </w:pPr>
      <w:r>
        <w:rPr>
          <w:rFonts w:ascii="Meiryo" w:cs="Meiryo" w:eastAsia="Meiryo" w:hAnsi="Meiryo"/>
          <w:sz w:val="22"/>
          <w:szCs w:val="22"/>
        </w:rPr>
        <w:t xml:space="preserve">体重100kg以上の選手はケガのリスクが高まる → 量が多い・高強度のドリルや、46cmを超える高さからのデプスジャンプは避ける</w:t>
      </w:r>
    </w:p>
    <w:p>
      <w:pPr>
        <w:pStyle w:val="ListParagraph"/>
        <w:numPr>
          <w:ilvl w:val="0"/>
          <w:numId w:val="2"/>
        </w:numPr>
        <w:spacing w:after="40" w:before="40"/>
      </w:pPr>
      <w:r>
        <w:rPr>
          <w:rFonts w:ascii="Meiryo" w:cs="Meiryo" w:eastAsia="Meiryo" w:hAnsi="Meiryo"/>
          <w:sz w:val="22"/>
          <w:szCs w:val="22"/>
        </w:rPr>
        <w:t xml:space="preserve">脊柱・上肢・下肢のケガや異常、肉離れ、関節の不安定性、椎間板の障害などがある選手は慎重に始める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4-2　施設・用具・監視</w:t>
      </w:r>
    </w:p>
    <w:p>
      <w:pPr>
        <w:pStyle w:val="Heading3"/>
        <w:spacing w:after="60" w:before="160"/>
      </w:pPr>
      <w:r>
        <w:rPr>
          <w:rFonts w:ascii="Meiryo" w:cs="Meiryo" w:eastAsia="Meiryo" w:hAnsi="Meiryo"/>
          <w:b/>
          <w:bCs/>
          <w:color w:val="2E86C1"/>
          <w:sz w:val="24"/>
          <w:szCs w:val="24"/>
        </w:rPr>
        <w:t xml:space="preserve">着地面とスペース</w:t>
      </w:r>
    </w:p>
    <w:p>
      <w:pPr>
        <w:pStyle w:val="ListParagraph"/>
        <w:numPr>
          <w:ilvl w:val="0"/>
          <w:numId w:val="2"/>
        </w:numPr>
        <w:spacing w:after="40" w:before="40"/>
      </w:pPr>
      <w:r>
        <w:rPr>
          <w:rFonts w:ascii="Meiryo" w:cs="Meiryo" w:eastAsia="Meiryo" w:hAnsi="Meiryo"/>
          <w:sz w:val="22"/>
          <w:szCs w:val="22"/>
        </w:rPr>
        <w:t xml:space="preserve">芝生のフィールド、体育館の懸架式木製フロア、ゴム製マットなど、適度な衝撃吸収性がある面を選ぶ</w:t>
      </w:r>
    </w:p>
    <w:p>
      <w:pPr>
        <w:pStyle w:val="ListParagraph"/>
        <w:numPr>
          <w:ilvl w:val="0"/>
          <w:numId w:val="2"/>
        </w:numPr>
        <w:spacing w:after="40" w:before="40"/>
      </w:pPr>
      <w:r>
        <w:rPr>
          <w:rFonts w:ascii="Meiryo" w:cs="Meiryo" w:eastAsia="Meiryo" w:hAnsi="Meiryo"/>
          <w:sz w:val="22"/>
          <w:szCs w:val="22"/>
        </w:rPr>
        <w:t xml:space="preserve">コンクリート・タイル・固い木の床は避ける</w:t>
      </w:r>
    </w:p>
    <w:p>
      <w:pPr>
        <w:pStyle w:val="ListParagraph"/>
        <w:numPr>
          <w:ilvl w:val="0"/>
          <w:numId w:val="2"/>
        </w:numPr>
        <w:spacing w:after="40" w:before="40"/>
      </w:pPr>
      <w:r>
        <w:rPr>
          <w:rFonts w:ascii="Meiryo" w:cs="Meiryo" w:eastAsia="Meiryo" w:hAnsi="Meiryo"/>
          <w:sz w:val="22"/>
          <w:szCs w:val="22"/>
        </w:rPr>
        <w:t xml:space="preserve">厚すぎるマット（15cm以上）やミニトランポリンは償却局面が長くなり、効果的でない</w:t>
      </w:r>
    </w:p>
    <w:p>
      <w:pPr>
        <w:pStyle w:val="ListParagraph"/>
        <w:numPr>
          <w:ilvl w:val="0"/>
          <w:numId w:val="2"/>
        </w:numPr>
        <w:spacing w:after="40" w:before="40"/>
      </w:pPr>
      <w:r>
        <w:rPr>
          <w:rFonts w:ascii="Meiryo" w:cs="Meiryo" w:eastAsia="Meiryo" w:hAnsi="Meiryo"/>
          <w:sz w:val="22"/>
          <w:szCs w:val="22"/>
        </w:rPr>
        <w:t xml:space="preserve">バウンド・ランニング系は30m以上（ドリルによっては100mの直線）、ボックス・デプスジャンプは天井高3〜4mが必要</w:t>
      </w:r>
    </w:p>
    <w:p>
      <w:pPr>
        <w:pStyle w:val="Heading3"/>
        <w:spacing w:after="60" w:before="160"/>
      </w:pPr>
      <w:r>
        <w:rPr>
          <w:rFonts w:ascii="Meiryo" w:cs="Meiryo" w:eastAsia="Meiryo" w:hAnsi="Meiryo"/>
          <w:b/>
          <w:bCs/>
          <w:color w:val="2E86C1"/>
          <w:sz w:val="24"/>
          <w:szCs w:val="24"/>
        </w:rPr>
        <w:t xml:space="preserve">ボックスとシューズ</w:t>
      </w:r>
    </w:p>
    <w:p>
      <w:pPr>
        <w:pStyle w:val="ListParagraph"/>
        <w:numPr>
          <w:ilvl w:val="0"/>
          <w:numId w:val="2"/>
        </w:numPr>
        <w:spacing w:after="40" w:before="40"/>
      </w:pPr>
      <w:r>
        <w:rPr>
          <w:rFonts w:ascii="Meiryo" w:cs="Meiryo" w:eastAsia="Meiryo" w:hAnsi="Meiryo"/>
          <w:sz w:val="22"/>
          <w:szCs w:val="22"/>
        </w:rPr>
        <w:t xml:space="preserve">ボックスは頑丈で上面が滑らないもの。高さ15〜107cm、上面は46×61cm以上</w:t>
      </w:r>
    </w:p>
    <w:p>
      <w:pPr>
        <w:pStyle w:val="ListParagraph"/>
        <w:numPr>
          <w:ilvl w:val="0"/>
          <w:numId w:val="2"/>
        </w:numPr>
        <w:spacing w:after="40" w:before="40"/>
      </w:pPr>
      <w:r>
        <w:rPr>
          <w:rFonts w:ascii="Meiryo" w:cs="Meiryo" w:eastAsia="Meiryo" w:hAnsi="Meiryo"/>
          <w:sz w:val="22"/>
          <w:szCs w:val="22"/>
        </w:rPr>
        <w:t xml:space="preserve">シューズは足首とアーチのサポート、横方向の安定性、幅広く滑らないソールがあるもの</w:t>
      </w:r>
    </w:p>
    <w:p>
      <w:pPr>
        <w:pStyle w:val="ListParagraph"/>
        <w:numPr>
          <w:ilvl w:val="0"/>
          <w:numId w:val="2"/>
        </w:numPr>
        <w:spacing w:after="40" w:before="40"/>
      </w:pPr>
      <w:r>
        <w:rPr>
          <w:rFonts w:ascii="Meiryo" w:cs="Meiryo" w:eastAsia="Meiryo" w:hAnsi="Meiryo"/>
          <w:sz w:val="22"/>
          <w:szCs w:val="22"/>
        </w:rPr>
        <w:t xml:space="preserve">ソール幅が狭く甲が柔らかすぎる靴（例：ランニングシューズ）は、横の動きで足首を痛めやすい</w:t>
      </w:r>
    </w:p>
    <w:p>
      <w:pPr>
        <w:pStyle w:val="Heading3"/>
        <w:spacing w:after="60" w:before="160"/>
      </w:pPr>
      <w:r>
        <w:rPr>
          <w:rFonts w:ascii="Meiryo" w:cs="Meiryo" w:eastAsia="Meiryo" w:hAnsi="Meiryo"/>
          <w:b/>
          <w:bCs/>
          <w:color w:val="2E86C1"/>
          <w:sz w:val="24"/>
          <w:szCs w:val="24"/>
        </w:rPr>
        <w:t xml:space="preserve">デプスジャンプの高さ</w:t>
      </w:r>
    </w:p>
    <w:p>
      <w:pPr>
        <w:pStyle w:val="ListParagraph"/>
        <w:numPr>
          <w:ilvl w:val="0"/>
          <w:numId w:val="2"/>
        </w:numPr>
        <w:spacing w:after="40" w:before="40"/>
      </w:pPr>
      <w:r>
        <w:rPr>
          <w:rFonts w:ascii="Meiryo" w:cs="Meiryo" w:eastAsia="Meiryo" w:hAnsi="Meiryo"/>
          <w:sz w:val="22"/>
          <w:szCs w:val="22"/>
        </w:rPr>
        <w:t xml:space="preserve">推奨は41〜107cm、一般的な基準は76〜81cm</w:t>
      </w:r>
    </w:p>
    <w:p>
      <w:pPr>
        <w:pStyle w:val="ListParagraph"/>
        <w:numPr>
          <w:ilvl w:val="0"/>
          <w:numId w:val="2"/>
        </w:numPr>
        <w:spacing w:after="40" w:before="40"/>
      </w:pPr>
      <w:r>
        <w:rPr>
          <w:rFonts w:ascii="Meiryo" w:cs="Meiryo" w:eastAsia="Meiryo" w:hAnsi="Meiryo"/>
          <w:sz w:val="22"/>
          <w:szCs w:val="22"/>
        </w:rPr>
        <w:t xml:space="preserve">1.2mは多くの選手にとって正しいテクニックを保つには強すぎる（ケガのリスク↑・償却局面が長くなる）</w:t>
      </w:r>
    </w:p>
    <w:p>
      <w:pPr>
        <w:pStyle w:val="ListParagraph"/>
        <w:numPr>
          <w:ilvl w:val="0"/>
          <w:numId w:val="2"/>
        </w:numPr>
        <w:spacing w:after="40" w:before="40"/>
      </w:pPr>
      <w:r>
        <w:rPr>
          <w:rFonts w:ascii="Meiryo" w:cs="Meiryo" w:eastAsia="Meiryo" w:hAnsi="Meiryo"/>
          <w:sz w:val="22"/>
          <w:szCs w:val="22"/>
        </w:rPr>
        <w:t xml:space="preserve">体重100kg以上の選手は46cm以下</w:t>
      </w:r>
    </w:p>
    <w:p>
      <w:pPr>
        <w:pStyle w:val="Heading3"/>
        <w:spacing w:after="60" w:before="160"/>
      </w:pPr>
      <w:r>
        <w:rPr>
          <w:rFonts w:ascii="Meiryo" w:cs="Meiryo" w:eastAsia="Meiryo" w:hAnsi="Meiryo"/>
          <w:b/>
          <w:bCs/>
          <w:color w:val="2E86C1"/>
          <w:sz w:val="24"/>
          <w:szCs w:val="24"/>
        </w:rPr>
        <w:t xml:space="preserve">監視</w:t>
      </w:r>
    </w:p>
    <w:p>
      <w:pPr>
        <w:pStyle w:val="ListParagraph"/>
        <w:numPr>
          <w:ilvl w:val="0"/>
          <w:numId w:val="2"/>
        </w:numPr>
        <w:spacing w:after="40" w:before="40"/>
      </w:pPr>
      <w:r>
        <w:rPr>
          <w:rFonts w:ascii="Meiryo" w:cs="Meiryo" w:eastAsia="Meiryo" w:hAnsi="Meiryo"/>
          <w:sz w:val="22"/>
          <w:szCs w:val="22"/>
        </w:rPr>
        <w:t xml:space="preserve">常に正しいテクニックで行えているかを監視する（テクニックが崩れると不必要なケガにつながる）</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第5章　対象者別の配慮</w:t>
      </w:r>
    </w:p>
    <w:p>
      <w:pPr>
        <w:pStyle w:val="Heading2"/>
        <w:pBdr>
          <w:bottom w:val="single" w:color="2E86C1" w:sz="4" w:space="2"/>
        </w:pBdr>
        <w:spacing w:after="80" w:before="240"/>
      </w:pPr>
      <w:r>
        <w:rPr>
          <w:rFonts w:ascii="Meiryo" w:cs="Meiryo" w:eastAsia="Meiryo" w:hAnsi="Meiryo"/>
          <w:b/>
          <w:bCs/>
          <w:color w:val="1F5C8B"/>
          <w:sz w:val="28"/>
          <w:szCs w:val="28"/>
        </w:rPr>
        <w:t xml:space="preserve">5-1　思春期前・青年期の子ども</w:t>
      </w:r>
    </w:p>
    <w:p>
      <w:pPr>
        <w:pStyle w:val="ListParagraph"/>
        <w:numPr>
          <w:ilvl w:val="0"/>
          <w:numId w:val="2"/>
        </w:numPr>
        <w:spacing w:after="40" w:before="40"/>
      </w:pPr>
      <w:r>
        <w:rPr>
          <w:rFonts w:ascii="Meiryo" w:cs="Meiryo" w:eastAsia="Meiryo" w:hAnsi="Meiryo"/>
          <w:sz w:val="22"/>
          <w:szCs w:val="22"/>
        </w:rPr>
        <w:t xml:space="preserve">適切な監視とプログラムがあれば、プライオメトリクスの恩恵を受けられる（神経筋の制御やパフォーマンスの向上）</w:t>
      </w:r>
    </w:p>
    <w:p>
      <w:pPr>
        <w:pStyle w:val="ListParagraph"/>
        <w:numPr>
          <w:ilvl w:val="0"/>
          <w:numId w:val="2"/>
        </w:numPr>
        <w:spacing w:after="40" w:before="40"/>
      </w:pPr>
      <w:r>
        <w:rPr>
          <w:rFonts w:ascii="Meiryo" w:cs="Meiryo" w:eastAsia="Meiryo" w:hAnsi="Meiryo"/>
          <w:sz w:val="22"/>
          <w:szCs w:val="22"/>
        </w:rPr>
        <w:t xml:space="preserve">骨端線が閉じていない時期は、デプスジャンプと高強度の下半身ドリルは禁忌</w:t>
      </w:r>
    </w:p>
    <w:p>
      <w:pPr>
        <w:pStyle w:val="ListParagraph"/>
        <w:numPr>
          <w:ilvl w:val="0"/>
          <w:numId w:val="2"/>
        </w:numPr>
        <w:spacing w:after="40" w:before="40"/>
      </w:pPr>
      <w:r>
        <w:rPr>
          <w:rFonts w:ascii="Meiryo" w:cs="Meiryo" w:eastAsia="Meiryo" w:hAnsi="Meiryo"/>
          <w:sz w:val="22"/>
          <w:szCs w:val="22"/>
        </w:rPr>
        <w:t xml:space="preserve">単純なドリルから複雑なドリルへ徐々に進め、動作の質（アライメント・スピード）を重視する</w:t>
      </w:r>
    </w:p>
    <w:p>
      <w:pPr>
        <w:pStyle w:val="ListParagraph"/>
        <w:numPr>
          <w:ilvl w:val="0"/>
          <w:numId w:val="2"/>
        </w:numPr>
        <w:spacing w:after="40" w:before="40"/>
      </w:pPr>
      <w:r>
        <w:rPr>
          <w:rFonts w:ascii="Meiryo" w:cs="Meiryo" w:eastAsia="Meiryo" w:hAnsi="Meiryo"/>
          <w:sz w:val="22"/>
          <w:szCs w:val="22"/>
        </w:rPr>
        <w:t xml:space="preserve">外反（膝が内側に入る）に特に注意する</w:t>
      </w:r>
    </w:p>
    <w:p>
      <w:pPr>
        <w:pStyle w:val="ListParagraph"/>
        <w:numPr>
          <w:ilvl w:val="0"/>
          <w:numId w:val="2"/>
        </w:numPr>
        <w:spacing w:after="40" w:before="40"/>
      </w:pPr>
      <w:r>
        <w:rPr>
          <w:rFonts w:ascii="Meiryo" w:cs="Meiryo" w:eastAsia="Meiryo" w:hAnsi="Meiryo"/>
          <w:sz w:val="22"/>
          <w:szCs w:val="22"/>
        </w:rPr>
        <w:t xml:space="preserve">ワークアウト間は少なくとも2〜3日の回復をとる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5-2　マスターズ</w:t>
      </w:r>
    </w:p>
    <w:p>
      <w:pPr>
        <w:pStyle w:val="ListParagraph"/>
        <w:numPr>
          <w:ilvl w:val="0"/>
          <w:numId w:val="2"/>
        </w:numPr>
        <w:spacing w:after="40" w:before="40"/>
      </w:pPr>
      <w:r>
        <w:rPr>
          <w:rFonts w:ascii="Meiryo" w:cs="Meiryo" w:eastAsia="Meiryo" w:hAnsi="Meiryo"/>
          <w:sz w:val="22"/>
          <w:szCs w:val="22"/>
        </w:rPr>
        <w:t xml:space="preserve">整形外科的な既往（変形性関節症・関節の手術など）や関節の変性を確認する</w:t>
      </w:r>
    </w:p>
    <w:p>
      <w:pPr>
        <w:pStyle w:val="ListParagraph"/>
        <w:numPr>
          <w:ilvl w:val="0"/>
          <w:numId w:val="2"/>
        </w:numPr>
        <w:spacing w:after="40" w:before="40"/>
      </w:pPr>
      <w:r>
        <w:rPr>
          <w:rFonts w:ascii="Meiryo" w:cs="Meiryo" w:eastAsia="Meiryo" w:hAnsi="Meiryo"/>
          <w:sz w:val="22"/>
          <w:szCs w:val="22"/>
        </w:rPr>
        <w:t xml:space="preserve">低〜中強度で最大5種目、接地回数を通常より減らす</w:t>
      </w:r>
    </w:p>
    <w:p>
      <w:pPr>
        <w:pStyle w:val="ListParagraph"/>
        <w:numPr>
          <w:ilvl w:val="0"/>
          <w:numId w:val="2"/>
        </w:numPr>
        <w:spacing w:after="40" w:before="40"/>
      </w:pPr>
      <w:r>
        <w:rPr>
          <w:rFonts w:ascii="Meiryo" w:cs="Meiryo" w:eastAsia="Meiryo" w:hAnsi="Meiryo"/>
          <w:sz w:val="22"/>
          <w:szCs w:val="22"/>
        </w:rPr>
        <w:t xml:space="preserve">ワークアウト間の回復は3〜4日</w:t>
      </w:r>
    </w:p>
    <w:p>
      <w:pPr>
        <w:pStyle w:val="ListParagraph"/>
        <w:numPr>
          <w:ilvl w:val="0"/>
          <w:numId w:val="2"/>
        </w:numPr>
        <w:spacing w:after="40" w:before="40"/>
      </w:pPr>
      <w:r>
        <w:rPr>
          <w:rFonts w:ascii="Meiryo" w:cs="Meiryo" w:eastAsia="Meiryo" w:hAnsi="Meiryo"/>
          <w:sz w:val="22"/>
          <w:szCs w:val="22"/>
        </w:rPr>
        <w:t xml:space="preserve">半月板切除などの手術歴や関節の変性が著しい場合は、デプスジャンプと片脚系は禁忌</w:t>
      </w:r>
    </w:p>
    <w:p>
      <w:pPr>
        <w:pStyle w:val="ListParagraph"/>
        <w:numPr>
          <w:ilvl w:val="0"/>
          <w:numId w:val="2"/>
        </w:numPr>
        <w:spacing w:after="40" w:before="40"/>
      </w:pPr>
      <w:r>
        <w:rPr>
          <w:rFonts w:ascii="Meiryo" w:cs="Meiryo" w:eastAsia="Meiryo" w:hAnsi="Meiryo"/>
          <w:sz w:val="22"/>
          <w:szCs w:val="22"/>
        </w:rPr>
        <w:t xml:space="preserve">筋肉痛は起こりうるが、慢性的な痛みや強い不快感があればプログラムを修正する</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第6章　主要なドリル紹介</w:t>
      </w:r>
    </w:p>
    <w:p>
      <w:pPr>
        <w:pStyle w:val="Heading2"/>
        <w:pBdr>
          <w:bottom w:val="single" w:color="2E86C1" w:sz="4" w:space="2"/>
        </w:pBdr>
        <w:spacing w:after="80" w:before="240"/>
      </w:pPr>
      <w:r>
        <w:rPr>
          <w:rFonts w:ascii="Meiryo" w:cs="Meiryo" w:eastAsia="Meiryo" w:hAnsi="Meiryo"/>
          <w:b/>
          <w:bCs/>
          <w:color w:val="1F5C8B"/>
          <w:sz w:val="28"/>
          <w:szCs w:val="28"/>
        </w:rPr>
        <w:t xml:space="preserve">6-1　下半身のドリル分類</w:t>
      </w:r>
    </w:p>
    <w:p>
      <w:pPr>
        <w:spacing w:after="60" w:before="60"/>
      </w:pPr>
      <w:r>
        <w:rPr>
          <w:rFonts w:ascii="Meiryo" w:cs="Meiryo" w:eastAsia="Meiryo" w:hAnsi="Meiryo"/>
          <w:sz w:val="22"/>
          <w:szCs w:val="22"/>
        </w:rPr>
        <w:t xml:space="preserve">下半身のドリルは6つのタイプに分かれます。同じタイプの中でも強度には幅があります（全48種類の一覧は「②内容まとめ（Excel）」と「④資料一覧Webページ」を参照）。</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1000"/>
        <w:gridCol w:w="2826"/>
      </w:tblGrid>
      <w:tr>
        <w:trPr>
          <w:tblHeader/>
        </w:trPr>
        <w:tc>
          <w:tcPr>
            <w:tcW w:type="dxa" w:w="23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タイプ</w:t>
            </w:r>
          </w:p>
        </w:tc>
        <w:tc>
          <w:tcPr>
            <w:tcW w:type="dxa" w:w="34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特徴</w:t>
            </w:r>
          </w:p>
        </w:tc>
        <w:tc>
          <w:tcPr>
            <w:tcW w:type="dxa" w:w="10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強度</w:t>
            </w:r>
          </w:p>
        </w:tc>
        <w:tc>
          <w:tcPr>
            <w:tcW w:type="dxa" w:w="28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代表例</w:t>
            </w:r>
          </w:p>
        </w:tc>
      </w:tr>
      <w:tr>
        <w:tc>
          <w:tcPr>
            <w:tcW w:type="dxa" w:w="2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その場ジャンプ</w:t>
            </w:r>
          </w:p>
        </w:tc>
        <w:tc>
          <w:tcPr>
            <w:tcW w:type="dxa" w:w="3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同じ場所で跳んで着地。休まず連続で行う</w:t>
            </w:r>
          </w:p>
        </w:tc>
        <w:tc>
          <w:tcPr>
            <w:tcW w:type="dxa" w:w="1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低〜高</w:t>
            </w:r>
          </w:p>
        </w:tc>
        <w:tc>
          <w:tcPr>
            <w:tcW w:type="dxa" w:w="2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アンクルホップ、スクワットジャンプ、タックジャンプ</w:t>
            </w:r>
          </w:p>
        </w:tc>
      </w:tr>
      <w:tr>
        <w:tc>
          <w:tcPr>
            <w:tcW w:type="dxa" w:w="2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スタンディングジャンプ</w:t>
            </w:r>
          </w:p>
        </w:tc>
        <w:tc>
          <w:tcPr>
            <w:tcW w:type="dxa" w:w="3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水平・垂直方向。1回ごとに回復をはさみ最大努力</w:t>
            </w:r>
          </w:p>
        </w:tc>
        <w:tc>
          <w:tcPr>
            <w:tcW w:type="dxa" w:w="1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低〜高</w:t>
            </w:r>
          </w:p>
        </w:tc>
        <w:tc>
          <w:tcPr>
            <w:tcW w:type="dxa" w:w="2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垂直跳び、障害物飛び越え、立ち幅跳び</w:t>
            </w:r>
          </w:p>
        </w:tc>
      </w:tr>
      <w:tr>
        <w:tc>
          <w:tcPr>
            <w:tcW w:type="dxa" w:w="2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連続ホップ＆ジャンプ</w:t>
            </w:r>
          </w:p>
        </w:tc>
        <w:tc>
          <w:tcPr>
            <w:tcW w:type="dxa" w:w="3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その場ジャンプとスタンディングジャンプの組み合わせ</w:t>
            </w:r>
          </w:p>
        </w:tc>
        <w:tc>
          <w:tcPr>
            <w:tcW w:type="dxa" w:w="1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中〜高</w:t>
            </w:r>
          </w:p>
        </w:tc>
        <w:tc>
          <w:tcPr>
            <w:tcW w:type="dxa" w:w="2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ダブルレッグ・ホップ、ジグザグホップ</w:t>
            </w:r>
          </w:p>
        </w:tc>
      </w:tr>
      <w:tr>
        <w:tc>
          <w:tcPr>
            <w:tcW w:type="dxa" w:w="2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バウンド</w:t>
            </w:r>
          </w:p>
        </w:tc>
        <w:tc>
          <w:tcPr>
            <w:tcW w:type="dxa" w:w="3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水平方向のスピードを強調。通常30m以上</w:t>
            </w:r>
          </w:p>
        </w:tc>
        <w:tc>
          <w:tcPr>
            <w:tcW w:type="dxa" w:w="1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低〜中</w:t>
            </w:r>
          </w:p>
        </w:tc>
        <w:tc>
          <w:tcPr>
            <w:tcW w:type="dxa" w:w="2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スキップ、交互バウンド</w:t>
            </w:r>
          </w:p>
        </w:tc>
      </w:tr>
      <w:tr>
        <w:tc>
          <w:tcPr>
            <w:tcW w:type="dxa" w:w="2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ボックスドリル</w:t>
            </w:r>
          </w:p>
        </w:tc>
        <w:tc>
          <w:tcPr>
            <w:tcW w:type="dxa" w:w="3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ボックスで連続ホップ＆ジャンプの強度を高める</w:t>
            </w:r>
          </w:p>
        </w:tc>
        <w:tc>
          <w:tcPr>
            <w:tcW w:type="dxa" w:w="1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低〜高</w:t>
            </w:r>
          </w:p>
        </w:tc>
        <w:tc>
          <w:tcPr>
            <w:tcW w:type="dxa" w:w="2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プッシュオフ、ジャンプトゥボックス</w:t>
            </w:r>
          </w:p>
        </w:tc>
      </w:tr>
      <w:tr>
        <w:tc>
          <w:tcPr>
            <w:tcW w:type="dxa" w:w="2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デプスジャンプ</w:t>
            </w:r>
          </w:p>
        </w:tc>
        <w:tc>
          <w:tcPr>
            <w:tcW w:type="dxa" w:w="3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重力と体重を利用。降りてただちに跳ぶ</w:t>
            </w:r>
          </w:p>
        </w:tc>
        <w:tc>
          <w:tcPr>
            <w:tcW w:type="dxa" w:w="1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高</w:t>
            </w:r>
          </w:p>
        </w:tc>
        <w:tc>
          <w:tcPr>
            <w:tcW w:type="dxa" w:w="2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デプスジャンプ、スクワット・デプスジャンプ</w:t>
            </w:r>
          </w:p>
        </w:tc>
      </w:tr>
    </w:tbl>
    <w:p>
      <w:pPr>
        <w:spacing w:after="60" w:before="60"/>
      </w:pPr>
      <w:r>
        <w:t xml:space="preserve"/>
      </w:r>
    </w:p>
    <w:p>
      <w:pPr>
        <w:pStyle w:val="Heading3"/>
        <w:spacing w:after="60" w:before="160"/>
      </w:pPr>
      <w:r>
        <w:rPr>
          <w:rFonts w:ascii="Meiryo" w:cs="Meiryo" w:eastAsia="Meiryo" w:hAnsi="Meiryo"/>
          <w:b/>
          <w:bCs/>
          <w:color w:val="2E86C1"/>
          <w:sz w:val="24"/>
          <w:szCs w:val="24"/>
        </w:rPr>
        <w:t xml:space="preserve">デプスジャンプの共通ルール</w:t>
      </w:r>
    </w:p>
    <w:p>
      <w:pPr>
        <w:pStyle w:val="ListParagraph"/>
        <w:numPr>
          <w:ilvl w:val="0"/>
          <w:numId w:val="2"/>
        </w:numPr>
        <w:spacing w:after="40" w:before="40"/>
      </w:pPr>
      <w:r>
        <w:rPr>
          <w:rFonts w:ascii="Meiryo" w:cs="Meiryo" w:eastAsia="Meiryo" w:hAnsi="Meiryo"/>
          <w:sz w:val="22"/>
          <w:szCs w:val="22"/>
        </w:rPr>
        <w:t xml:space="preserve">ボックスから真っ直ぐ踏み出す（跳び上がったり、重心を下げたりしない）</w:t>
      </w:r>
    </w:p>
    <w:p>
      <w:pPr>
        <w:pStyle w:val="ListParagraph"/>
        <w:numPr>
          <w:ilvl w:val="0"/>
          <w:numId w:val="2"/>
        </w:numPr>
        <w:spacing w:after="40" w:before="40"/>
      </w:pPr>
      <w:r>
        <w:rPr>
          <w:rFonts w:ascii="Meiryo" w:cs="Meiryo" w:eastAsia="Meiryo" w:hAnsi="Meiryo"/>
          <w:sz w:val="22"/>
          <w:szCs w:val="22"/>
        </w:rPr>
        <w:t xml:space="preserve">地面に接している時間は最小限にする</w:t>
      </w:r>
    </w:p>
    <w:p>
      <w:pPr>
        <w:pStyle w:val="ListParagraph"/>
        <w:numPr>
          <w:ilvl w:val="0"/>
          <w:numId w:val="2"/>
        </w:numPr>
        <w:spacing w:after="40" w:before="40"/>
      </w:pPr>
      <w:r>
        <w:rPr>
          <w:rFonts w:ascii="Meiryo" w:cs="Meiryo" w:eastAsia="Meiryo" w:hAnsi="Meiryo"/>
          <w:sz w:val="22"/>
          <w:szCs w:val="22"/>
        </w:rPr>
        <w:t xml:space="preserve">ボックスは最初30cmから。高くするほど強度が上がる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6-2　上半身・体幹のドリル</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900"/>
        <w:gridCol w:w="2926"/>
      </w:tblGrid>
      <w:tr>
        <w:trPr>
          <w:tblHeader/>
        </w:trPr>
        <w:tc>
          <w:tcPr>
            <w:tcW w:type="dxa" w:w="24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カテゴリ</w:t>
            </w:r>
          </w:p>
        </w:tc>
        <w:tc>
          <w:tcPr>
            <w:tcW w:type="dxa" w:w="33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ドリル名</w:t>
            </w:r>
          </w:p>
        </w:tc>
        <w:tc>
          <w:tcPr>
            <w:tcW w:type="dxa" w:w="9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強度</w:t>
            </w:r>
          </w:p>
        </w:tc>
        <w:tc>
          <w:tcPr>
            <w:tcW w:type="dxa" w:w="2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使用器具</w:t>
            </w:r>
          </w:p>
        </w:tc>
      </w:tr>
      <w:tr>
        <w:tc>
          <w:tcPr>
            <w:tcW w:type="dxa" w:w="2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上半身（スロー）</w:t>
            </w:r>
          </w:p>
        </w:tc>
        <w:tc>
          <w:tcPr>
            <w:tcW w:type="dxa" w:w="3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チェストパス</w:t>
            </w:r>
          </w:p>
        </w:tc>
        <w:tc>
          <w:tcPr>
            <w:tcW w:type="dxa" w:w="9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w:t>
            </w:r>
          </w:p>
        </w:tc>
        <w:tc>
          <w:tcPr>
            <w:tcW w:type="dxa" w:w="2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メディシンボール 0.9〜3.6kg</w:t>
            </w:r>
          </w:p>
        </w:tc>
      </w:tr>
      <w:tr>
        <w:tc>
          <w:tcPr>
            <w:tcW w:type="dxa" w:w="2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上半身（スロー）</w:t>
            </w:r>
          </w:p>
        </w:tc>
        <w:tc>
          <w:tcPr>
            <w:tcW w:type="dxa" w:w="3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トゥーハンド・オーバーヘッドスロー</w:t>
            </w:r>
          </w:p>
        </w:tc>
        <w:tc>
          <w:tcPr>
            <w:tcW w:type="dxa" w:w="9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低</w:t>
            </w:r>
          </w:p>
        </w:tc>
        <w:tc>
          <w:tcPr>
            <w:tcW w:type="dxa" w:w="2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メディシンボール 0.9〜3.6kg</w:t>
            </w:r>
          </w:p>
        </w:tc>
      </w:tr>
      <w:tr>
        <w:tc>
          <w:tcPr>
            <w:tcW w:type="dxa" w:w="2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上半身（スロー）</w:t>
            </w:r>
          </w:p>
        </w:tc>
        <w:tc>
          <w:tcPr>
            <w:tcW w:type="dxa" w:w="3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シングルアーム・スロー</w:t>
            </w:r>
          </w:p>
        </w:tc>
        <w:tc>
          <w:tcPr>
            <w:tcW w:type="dxa" w:w="9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中</w:t>
            </w:r>
          </w:p>
        </w:tc>
        <w:tc>
          <w:tcPr>
            <w:tcW w:type="dxa" w:w="2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メディシンボール 0.5〜2.3kg</w:t>
            </w:r>
          </w:p>
        </w:tc>
      </w:tr>
      <w:tr>
        <w:tc>
          <w:tcPr>
            <w:tcW w:type="dxa" w:w="2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上半身（スロー）</w:t>
            </w:r>
          </w:p>
        </w:tc>
        <w:tc>
          <w:tcPr>
            <w:tcW w:type="dxa" w:w="3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パワードロップ</w:t>
            </w:r>
          </w:p>
        </w:tc>
        <w:tc>
          <w:tcPr>
            <w:tcW w:type="dxa" w:w="9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高</w:t>
            </w:r>
          </w:p>
        </w:tc>
        <w:tc>
          <w:tcPr>
            <w:tcW w:type="dxa" w:w="2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メディシンボール＋ボックス</w:t>
            </w:r>
          </w:p>
        </w:tc>
      </w:tr>
      <w:tr>
        <w:tc>
          <w:tcPr>
            <w:tcW w:type="dxa" w:w="24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上半身（プッシュアップ）</w:t>
            </w:r>
          </w:p>
        </w:tc>
        <w:tc>
          <w:tcPr>
            <w:tcW w:type="dxa" w:w="33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デプス・プッシュアップ</w:t>
            </w:r>
          </w:p>
        </w:tc>
        <w:tc>
          <w:tcPr>
            <w:tcW w:type="dxa" w:w="9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中</w:t>
            </w:r>
          </w:p>
        </w:tc>
        <w:tc>
          <w:tcPr>
            <w:tcW w:type="dxa" w:w="2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メディシンボール 2.3〜3.6kg</w:t>
            </w:r>
          </w:p>
        </w:tc>
      </w:tr>
      <w:tr>
        <w:tc>
          <w:tcPr>
            <w:tcW w:type="dxa" w:w="24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体幹</w:t>
            </w:r>
          </w:p>
        </w:tc>
        <w:tc>
          <w:tcPr>
            <w:tcW w:type="dxa" w:w="33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45°シットアップ</w:t>
            </w:r>
          </w:p>
        </w:tc>
        <w:tc>
          <w:tcPr>
            <w:tcW w:type="dxa" w:w="9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w:t>
            </w:r>
          </w:p>
        </w:tc>
        <w:tc>
          <w:tcPr>
            <w:tcW w:type="dxa" w:w="2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メディシンボール 0.9〜3.6kg</w:t>
            </w:r>
          </w:p>
        </w:tc>
      </w:tr>
    </w:tbl>
    <w:p>
      <w:pPr>
        <w:spacing w:after="60" w:before="60"/>
      </w:pPr>
      <w:r>
        <w:rPr>
          <w:rFonts w:ascii="Meiryo" w:cs="Meiryo" w:eastAsia="Meiryo" w:hAnsi="Meiryo"/>
          <w:sz w:val="22"/>
          <w:szCs w:val="22"/>
        </w:rPr>
        <w:t xml:space="preserve">体幹の筋で「本当の」プライオメトリクスを行うのは難しいとされます。動作の範囲を小さく、素早く行うほどプライオメトリクスに近づきます。</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第7章　まとめ</w:t>
      </w:r>
    </w:p>
    <w:p>
      <w:pPr>
        <w:shd w:fill="D6EAF8" w:val="clear"/>
        <w:spacing w:after="80" w:before="80"/>
      </w:pPr>
      <w:r>
        <w:rPr>
          <w:rFonts w:ascii="Meiryo" w:cs="Meiryo" w:eastAsia="Meiryo" w:hAnsi="Meiryo"/>
          <w:b/>
          <w:bCs/>
          <w:color w:val="1F5C8B"/>
          <w:sz w:val="22"/>
          <w:szCs w:val="22"/>
        </w:rPr>
        <w:t xml:space="preserve">プライオメトリックトレーニングの主な目的：</w:t>
      </w:r>
      <w:r>
        <w:rPr>
          <w:rFonts w:ascii="Meiryo" w:cs="Meiryo" w:eastAsia="Meiryo" w:hAnsi="Meiryo"/>
          <w:sz w:val="22"/>
          <w:szCs w:val="22"/>
        </w:rPr>
        <w:t xml:space="preserve">主働筋に過負荷をかけ、素早く力を発揮する能力を高めること</w:t>
      </w:r>
    </w:p>
    <w:p>
      <w:pPr>
        <w:spacing w:after="60" w:before="60"/>
      </w:pPr>
      <w:r>
        <w:rPr>
          <w:rFonts w:ascii="Meiryo" w:cs="Meiryo" w:eastAsia="Meiryo" w:hAnsi="Meiryo"/>
          <w:sz w:val="22"/>
          <w:szCs w:val="22"/>
        </w:rPr>
        <w:t xml:space="preserve">プライオメトリクスはそれだけで完結するものではなく、筋力・スピード・有酸素性・柔軟性のトレーニングや適切な栄養を含む、全体的なプログラムの一部と考えます。</w:t>
      </w:r>
    </w:p>
    <w:p>
      <w:pPr>
        <w:spacing w:after="60" w:before="60"/>
      </w:pPr>
      <w:r>
        <w:t xml:space="preserve"/>
      </w:r>
    </w:p>
    <w:p>
      <w:pPr>
        <w:spacing w:after="60" w:before="60"/>
      </w:pPr>
      <w:r>
        <w:rPr>
          <w:rFonts w:ascii="Meiryo" w:cs="Meiryo" w:eastAsia="Meiryo" w:hAnsi="Meiryo"/>
          <w:sz w:val="22"/>
          <w:szCs w:val="22"/>
        </w:rPr>
        <w:t xml:space="preserve">安全で効果的なプログラムのために覚えておくべき7つのポイント：</w:t>
      </w:r>
    </w:p>
    <w:p>
      <w:pPr>
        <w:pStyle w:val="ListParagraph"/>
        <w:numPr>
          <w:ilvl w:val="0"/>
          <w:numId w:val="4"/>
        </w:numPr>
        <w:spacing w:after="40" w:before="40"/>
      </w:pPr>
      <w:r>
        <w:rPr>
          <w:rFonts w:ascii="Meiryo" w:cs="Meiryo" w:eastAsia="Meiryo" w:hAnsi="Meiryo"/>
          <w:sz w:val="22"/>
          <w:szCs w:val="22"/>
        </w:rPr>
        <w:t xml:space="preserve">正しいテクニックが最優先（とくに着地：肩・膝がつま先の上、膝が内に入らない）</w:t>
      </w:r>
    </w:p>
    <w:p>
      <w:pPr>
        <w:pStyle w:val="ListParagraph"/>
        <w:numPr>
          <w:ilvl w:val="0"/>
          <w:numId w:val="4"/>
        </w:numPr>
        <w:spacing w:after="40" w:before="40"/>
      </w:pPr>
      <w:r>
        <w:rPr>
          <w:rFonts w:ascii="Meiryo" w:cs="Meiryo" w:eastAsia="Meiryo" w:hAnsi="Meiryo"/>
          <w:sz w:val="22"/>
          <w:szCs w:val="22"/>
        </w:rPr>
        <w:t xml:space="preserve">ニーズ分析から始める（競技・ポジション・トレーニング状態）</w:t>
      </w:r>
    </w:p>
    <w:p>
      <w:pPr>
        <w:pStyle w:val="ListParagraph"/>
        <w:numPr>
          <w:ilvl w:val="0"/>
          <w:numId w:val="4"/>
        </w:numPr>
        <w:spacing w:after="40" w:before="40"/>
      </w:pPr>
      <w:r>
        <w:rPr>
          <w:rFonts w:ascii="Meiryo" w:cs="Meiryo" w:eastAsia="Meiryo" w:hAnsi="Meiryo"/>
          <w:sz w:val="22"/>
          <w:szCs w:val="22"/>
        </w:rPr>
        <w:t xml:space="preserve">漸進的に負荷を上げる（強度を上げたら量を減らす）</w:t>
      </w:r>
    </w:p>
    <w:p>
      <w:pPr>
        <w:pStyle w:val="ListParagraph"/>
        <w:numPr>
          <w:ilvl w:val="0"/>
          <w:numId w:val="4"/>
        </w:numPr>
        <w:spacing w:after="40" w:before="40"/>
      </w:pPr>
      <w:r>
        <w:rPr>
          <w:rFonts w:ascii="Meiryo" w:cs="Meiryo" w:eastAsia="Meiryo" w:hAnsi="Meiryo"/>
          <w:sz w:val="22"/>
          <w:szCs w:val="22"/>
        </w:rPr>
        <w:t xml:space="preserve">十分な回復をとる（セッション間48〜72時間、運動‐休息比1:5〜1:10）</w:t>
      </w:r>
    </w:p>
    <w:p>
      <w:pPr>
        <w:pStyle w:val="ListParagraph"/>
        <w:numPr>
          <w:ilvl w:val="0"/>
          <w:numId w:val="4"/>
        </w:numPr>
        <w:spacing w:after="40" w:before="40"/>
      </w:pPr>
      <w:r>
        <w:rPr>
          <w:rFonts w:ascii="Meiryo" w:cs="Meiryo" w:eastAsia="Meiryo" w:hAnsi="Meiryo"/>
          <w:sz w:val="22"/>
          <w:szCs w:val="22"/>
        </w:rPr>
        <w:t xml:space="preserve">ウォームアップは必ず行う</w:t>
      </w:r>
    </w:p>
    <w:p>
      <w:pPr>
        <w:pStyle w:val="ListParagraph"/>
        <w:numPr>
          <w:ilvl w:val="0"/>
          <w:numId w:val="4"/>
        </w:numPr>
        <w:spacing w:after="40" w:before="40"/>
      </w:pPr>
      <w:r>
        <w:rPr>
          <w:rFonts w:ascii="Meiryo" w:cs="Meiryo" w:eastAsia="Meiryo" w:hAnsi="Meiryo"/>
          <w:sz w:val="22"/>
          <w:szCs w:val="22"/>
        </w:rPr>
        <w:t xml:space="preserve">施設・用具の安全確認を怠らない（着地面・天井高・ボックス・シューズ・監視）</w:t>
      </w:r>
    </w:p>
    <w:p>
      <w:pPr>
        <w:pStyle w:val="ListParagraph"/>
        <w:numPr>
          <w:ilvl w:val="0"/>
          <w:numId w:val="4"/>
        </w:numPr>
        <w:spacing w:after="40" w:before="40"/>
      </w:pPr>
      <w:r>
        <w:rPr>
          <w:rFonts w:ascii="Meiryo" w:cs="Meiryo" w:eastAsia="Meiryo" w:hAnsi="Meiryo"/>
          <w:sz w:val="22"/>
          <w:szCs w:val="22"/>
        </w:rPr>
        <w:t xml:space="preserve">対象者（子ども・成人・マスターズ）に合わせて強度・量・回復を調整する</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重要用語集</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800"/>
        <w:gridCol w:w="5726"/>
      </w:tblGrid>
      <w:tr>
        <w:trPr>
          <w:tblHeader/>
        </w:trPr>
        <w:tc>
          <w:tcPr>
            <w:tcW w:type="dxa" w:w="3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用語</w:t>
            </w:r>
          </w:p>
        </w:tc>
        <w:tc>
          <w:tcPr>
            <w:tcW w:type="dxa" w:w="57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説明</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プライオメトリクス</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反動動作（SSC）を使い、短い時間で大きな力を発揮する能力を高める運動</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パワー</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力とスピードの関係を表す用語。プライオメトリクスで高めたい能力</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SSC（ストレッチ・ショートニングサイクル）</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伸張性局面 → 償却局面 → 短縮性局面の一連の流れ</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伸張性局面</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主働筋が引き伸ばされ、弾性エネルギーが蓄えられる局面</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償却局面</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伸張性局面と短縮性局面の間の切り返し。短いほどよい</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短縮性局面</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主働筋が短縮し、蓄えたエネルギーが放出される局面</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SEC（直列弾性要素）</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主に腱。バネのように弾性エネルギーを蓄えて放出する</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筋紡錘</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伸張の速さと大きさを感知する筋内の受容器。伸張反射を起こす</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伸張反射</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筋を引き伸ばす刺激に対して、意思とは関係なく筋が収縮する反応</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増強効果</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伸張反射などによって、続く短縮性筋活動の力が高まること</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ボックスから降りて着地し、ただちに跳ぶドリル。強度が高い</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コンプレックス（複合）トレーニング</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高強度のレジスタンストレーニングの後にプライオメトリクスを行う方法</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バランス</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一定時間、動かずに姿勢を保つ能力。下半身プライオメトリクスの前提条件</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漸進的過負荷</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頻度・量・強度を組み合わせて、体系的に負荷を上げていく原則</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ゴルジ腱器官（参考）</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腱の張力を感知する受容器。伸張反射を起こすのは筋紡錘なので混同しないこと</w:t>
            </w:r>
          </w:p>
        </w:tc>
      </w:tr>
    </w:tbl>
    <w:p>
      <w:pPr>
        <w:spacing w:after="60" w:before="60"/>
      </w:pPr>
      <w:r>
        <w:t xml:space="preserve"/>
      </w:r>
    </w:p>
    <w:p>
      <w:pPr>
        <w:spacing w:after="60" w:before="240"/>
        <w:jc w:val="center"/>
      </w:pPr>
      <w:r>
        <w:rPr>
          <w:rFonts w:ascii="Meiryo" w:cs="Meiryo" w:eastAsia="Meiryo" w:hAnsi="Meiryo"/>
          <w:i/>
          <w:iCs/>
          <w:color w:val="888888"/>
          <w:sz w:val="18"/>
          <w:szCs w:val="18"/>
        </w:rPr>
        <w:t xml:space="preserve">参考：ストレングス＆コンディショニング第4版</w:t>
      </w:r>
    </w:p>
    <w:p>
      <w:pPr>
        <w:spacing w:after="0" w:before="0"/>
        <w:jc w:val="center"/>
      </w:pPr>
      <w:r>
        <w:rPr>
          <w:rFonts w:ascii="Meiryo" w:cs="Meiryo" w:eastAsia="Meiryo" w:hAnsi="Meiryo"/>
          <w:i/>
          <w:iCs/>
          <w:color w:val="888888"/>
          <w:sz w:val="18"/>
          <w:szCs w:val="18"/>
        </w:rPr>
        <w:t xml:space="preserve">著者：David H. Potach, PT および Donald A. Chu, PhD, PT</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1"/>
      </w:pBdr>
      <w:jc w:val="center"/>
    </w:pPr>
    <w:r>
      <w:rPr>
        <w:rFonts w:ascii="Meiryo" w:cs="Meiryo" w:eastAsia="Meiryo" w:hAnsi="Meiryo"/>
        <w:color w:val="888888"/>
        <w:sz w:val="18"/>
        <w:szCs w:val="18"/>
      </w:rPr>
      <w:t xml:space="preserve">スポーツトレーナー同好会　| </w:t>
    </w:r>
    <w:r>
      <w:rPr>
        <w:rFonts w:ascii="Meiryo" w:cs="Meiryo" w:eastAsia="Meiryo" w:hAnsi="Meiryo"/>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Meiryo" w:cs="Meiryo" w:eastAsia="Meiryo" w:hAnsi="Meiryo"/>
        <w:color w:val="888888"/>
        <w:sz w:val="18"/>
        <w:szCs w:val="18"/>
      </w:rPr>
      <w:t xml:space="preserve">S&amp;C領域　プライオメトリクス入門テキスト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w:cs="Meiryo" w:eastAsia="Meiryo" w:hAnsi="Meiryo"/>
      <w:b/>
      <w:bCs/>
      <w:color w:val="1A3A5C"/>
      <w:sz w:val="36"/>
      <w:szCs w:val="36"/>
    </w:rPr>
  </w:style>
  <w:style w:type="paragraph" w:styleId="Heading2">
    <w:name w:val="Heading 2"/>
    <w:basedOn w:val="Normal"/>
    <w:next w:val="Normal"/>
    <w:qFormat/>
    <w:pPr>
      <w:spacing w:after="80" w:before="240"/>
      <w:outlineLvl w:val="1"/>
    </w:pPr>
    <w:rPr>
      <w:rFonts w:ascii="Meiryo" w:cs="Meiryo" w:eastAsia="Meiryo" w:hAnsi="Meiryo"/>
      <w:b/>
      <w:bCs/>
      <w:color w:val="1F5C8B"/>
      <w:sz w:val="28"/>
      <w:szCs w:val="28"/>
    </w:rPr>
  </w:style>
  <w:style w:type="paragraph" w:styleId="Heading3">
    <w:name w:val="Heading 3"/>
    <w:basedOn w:val="Normal"/>
    <w:next w:val="Normal"/>
    <w:qFormat/>
    <w:pPr>
      <w:spacing w:after="60" w:before="160"/>
      <w:outlineLvl w:val="2"/>
    </w:pPr>
    <w:rPr>
      <w:rFonts w:ascii="Meiryo" w:cs="Meiryo" w:eastAsia="Meiryo" w:hAnsi="Meiryo"/>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2026-10-11T03:15:46.849Z</dcterms:created>
  <dcterms:modified xsi:type="dcterms:W3CDTF">2026-10-11T03:15:46.861Z</dcterms:modified>
</cp:coreProperties>
</file>

<file path=docProps/custom.xml><?xml version="1.0" encoding="utf-8"?>
<Properties xmlns="http://schemas.openxmlformats.org/officeDocument/2006/custom-properties" xmlns:vt="http://schemas.openxmlformats.org/officeDocument/2006/docPropsVTypes"/>
</file>