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How would you describe TensorFlow in a short sentence? What are its main features? Can you name other popular Deep Learning libraries?</w:t>
      </w:r>
    </w:p>
    <w:p>
      <w:pPr>
        <w:numPr>
          <w:ilvl w:val="0"/>
          <w:numId w:val="2"/>
        </w:numPr>
        <w:ind w:left="360" w:leftChars="0"/>
        <w:rPr>
          <w:rFonts w:hint="default"/>
          <w:lang w:val="en-US"/>
        </w:rPr>
      </w:pPr>
      <w:r>
        <w:rPr>
          <w:rFonts w:hint="default"/>
          <w:lang w:val="en-US"/>
        </w:rPr>
        <w:t>) Open-source and scalable deep learning library TensorFlow is well-known for its adaptability. Its primary characteristics are platform deployment, support for neural network development, and an extensive ecosystem. A few other well-known deep learning libraries are MXNet, PyTorch, and Keras.</w:t>
      </w:r>
    </w:p>
    <w:p>
      <w:pPr>
        <w:numPr>
          <w:numId w:val="0"/>
        </w:numPr>
        <w:rPr>
          <w:rFonts w:hint="default"/>
          <w:lang w:val="en-US"/>
        </w:rPr>
      </w:pPr>
    </w:p>
    <w:p>
      <w:pPr>
        <w:numPr>
          <w:ilvl w:val="0"/>
          <w:numId w:val="1"/>
        </w:numPr>
      </w:pPr>
      <w:r>
        <w:t>Is TensorFlow a drop-in replacement for NumPy? What are the main differences between the two?</w:t>
      </w:r>
    </w:p>
    <w:p>
      <w:pPr>
        <w:numPr>
          <w:ilvl w:val="0"/>
          <w:numId w:val="3"/>
        </w:numPr>
        <w:ind w:left="360" w:leftChars="0"/>
        <w:rPr>
          <w:rFonts w:hint="default"/>
          <w:lang w:val="en-US"/>
        </w:rPr>
      </w:pPr>
      <w:r>
        <w:rPr>
          <w:rFonts w:hint="default"/>
          <w:lang w:val="en-US"/>
        </w:rPr>
        <w:t>) Though it has certain similarities to NumPy, TensorFlow is not a drop-in replacement. Although both libraries work with numerical computation, TensorFlow differs from NumPy in that it is specifically made for deep learning tasks and introduces ideas like computation graphs and tensors.</w:t>
      </w:r>
    </w:p>
    <w:p>
      <w:pPr>
        <w:numPr>
          <w:numId w:val="0"/>
        </w:numPr>
        <w:rPr>
          <w:rFonts w:hint="default"/>
          <w:lang w:val="en-US"/>
        </w:rPr>
      </w:pPr>
    </w:p>
    <w:p>
      <w:pPr>
        <w:numPr>
          <w:ilvl w:val="0"/>
          <w:numId w:val="1"/>
        </w:numPr>
      </w:pPr>
      <w:r>
        <w:t>Do you get the same result with tf.range(10) and tf.constant(np.arange(10))?</w:t>
      </w:r>
    </w:p>
    <w:p>
      <w:pPr>
        <w:numPr>
          <w:ilvl w:val="0"/>
          <w:numId w:val="4"/>
        </w:numPr>
        <w:ind w:left="360" w:leftChars="0"/>
        <w:rPr>
          <w:rFonts w:hint="default"/>
          <w:lang w:val="en-US"/>
        </w:rPr>
      </w:pPr>
      <w:r>
        <w:rPr>
          <w:rFonts w:hint="default"/>
          <w:lang w:val="en-US"/>
        </w:rPr>
        <w:t>) Although tf.range(10) and tf.constant(np.arange(10)) yield comparable results, the data types may have caused some minor variations. It is generally advised to use only one library to maintain consistency.</w:t>
      </w:r>
    </w:p>
    <w:p>
      <w:pPr>
        <w:numPr>
          <w:numId w:val="0"/>
        </w:numPr>
        <w:rPr>
          <w:rFonts w:hint="default"/>
          <w:lang w:val="en-US"/>
        </w:rPr>
      </w:pPr>
    </w:p>
    <w:p>
      <w:pPr>
        <w:numPr>
          <w:ilvl w:val="0"/>
          <w:numId w:val="1"/>
        </w:numPr>
      </w:pPr>
      <w:r>
        <w:t>Can you name six other data structures available in TensorFlow, beyond regular tensors?</w:t>
      </w:r>
    </w:p>
    <w:p>
      <w:pPr>
        <w:numPr>
          <w:ilvl w:val="0"/>
          <w:numId w:val="5"/>
        </w:numPr>
        <w:ind w:left="360" w:leftChars="0"/>
      </w:pPr>
      <w:r>
        <w:rPr>
          <w:rFonts w:hint="default"/>
          <w:lang w:val="en-US"/>
        </w:rPr>
        <w:t>) TensorFlow offers data structures such as SparseTensor, RaggedTensor, TensorArray, Dataset, Queue, and FeatureColumn in addition to standard tensors.</w:t>
      </w:r>
    </w:p>
    <w:p>
      <w:pPr>
        <w:numPr>
          <w:numId w:val="0"/>
        </w:numPr>
      </w:pPr>
      <w:r>
        <w:rPr>
          <w:rFonts w:hint="default"/>
          <w:lang w:val="en-US"/>
        </w:rPr>
        <w:t xml:space="preserve"> </w:t>
      </w:r>
    </w:p>
    <w:p>
      <w:pPr>
        <w:numPr>
          <w:ilvl w:val="0"/>
          <w:numId w:val="1"/>
        </w:numPr>
      </w:pPr>
      <w:r>
        <w:t>A custom loss function can be defined by writing a function or by subclassing the keras.losses.Loss class. When would you use each option?</w:t>
      </w:r>
    </w:p>
    <w:p>
      <w:pPr>
        <w:numPr>
          <w:ilvl w:val="0"/>
          <w:numId w:val="6"/>
        </w:numPr>
        <w:ind w:left="360" w:leftChars="0"/>
        <w:rPr>
          <w:rFonts w:hint="default"/>
          <w:lang w:val="en-US"/>
        </w:rPr>
      </w:pPr>
      <w:r>
        <w:rPr>
          <w:rFonts w:hint="default"/>
          <w:lang w:val="en-US"/>
        </w:rPr>
        <w:t>) You can define a custom loss function by subclassing keras.losses or by writing your own function.Drop the class. For simpler cases, it is more common to use a function; however, for more complex loss functions with more customization options or state, subclassing is preferred.</w:t>
      </w:r>
    </w:p>
    <w:p>
      <w:pPr>
        <w:numPr>
          <w:numId w:val="0"/>
        </w:numPr>
        <w:rPr>
          <w:rFonts w:hint="default"/>
          <w:lang w:val="en-US"/>
        </w:rPr>
      </w:pPr>
    </w:p>
    <w:p>
      <w:pPr>
        <w:numPr>
          <w:ilvl w:val="0"/>
          <w:numId w:val="1"/>
        </w:numPr>
      </w:pPr>
      <w:r>
        <w:t>Similarly, a custom metric can be defined in a function or a subclass of keras.metrics.Metric. When would you use each option?</w:t>
      </w:r>
    </w:p>
    <w:p>
      <w:pPr>
        <w:numPr>
          <w:ilvl w:val="0"/>
          <w:numId w:val="7"/>
        </w:numPr>
        <w:ind w:left="360" w:leftChars="0"/>
        <w:rPr>
          <w:rFonts w:hint="default"/>
          <w:lang w:val="en-US"/>
        </w:rPr>
      </w:pPr>
      <w:r>
        <w:rPr>
          <w:rFonts w:hint="default"/>
          <w:lang w:val="en-US"/>
        </w:rPr>
        <w:t>) Custom metric definition in Keras can be done in a function or by subclassing keras.metrics, just like in loss functions.Measured. Simple metrics work well with functions, but more complex cases can be handled with subclassing.</w:t>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ilvl w:val="0"/>
          <w:numId w:val="1"/>
        </w:numPr>
      </w:pPr>
      <w:r>
        <w:t>When should you create a custom layer versus a custom model?</w:t>
      </w:r>
    </w:p>
    <w:p>
      <w:pPr>
        <w:numPr>
          <w:ilvl w:val="0"/>
          <w:numId w:val="8"/>
        </w:numPr>
        <w:ind w:left="360" w:leftChars="0"/>
        <w:rPr>
          <w:rFonts w:hint="default"/>
          <w:lang w:val="en-US"/>
        </w:rPr>
      </w:pPr>
      <w:r>
        <w:rPr>
          <w:rFonts w:hint="default"/>
          <w:lang w:val="en-US"/>
        </w:rPr>
        <w:t>) If you require a reusable element inside a single model, create a custom layer; if you require a reusable structure with shared behavior across multiple models, create a custom model.</w:t>
      </w:r>
    </w:p>
    <w:p>
      <w:pPr>
        <w:numPr>
          <w:numId w:val="0"/>
        </w:numPr>
        <w:rPr>
          <w:rFonts w:hint="default"/>
          <w:lang w:val="en-US"/>
        </w:rPr>
      </w:pPr>
    </w:p>
    <w:p>
      <w:pPr>
        <w:numPr>
          <w:ilvl w:val="0"/>
          <w:numId w:val="1"/>
        </w:numPr>
      </w:pPr>
      <w:r>
        <w:t>What are some use cases that require writing your own custom training loop?</w:t>
      </w:r>
    </w:p>
    <w:p>
      <w:pPr>
        <w:numPr>
          <w:ilvl w:val="0"/>
          <w:numId w:val="9"/>
        </w:numPr>
        <w:ind w:left="360" w:leftChars="0"/>
        <w:rPr>
          <w:rFonts w:hint="default"/>
          <w:lang w:val="en-US"/>
        </w:rPr>
      </w:pPr>
      <w:r>
        <w:rPr>
          <w:rFonts w:hint="default"/>
          <w:lang w:val="en-US"/>
        </w:rPr>
        <w:t>) For sophisticated use cases, like applying unique learning rate schedules, gradient clipping, or bringing outside variables into the training process, custom training loops are required.</w:t>
      </w:r>
    </w:p>
    <w:p>
      <w:pPr>
        <w:numPr>
          <w:numId w:val="0"/>
        </w:numPr>
      </w:pPr>
      <w:r>
        <w:rPr>
          <w:rFonts w:hint="default"/>
          <w:lang w:val="en-US"/>
        </w:rPr>
        <w:t xml:space="preserve"> </w:t>
      </w:r>
    </w:p>
    <w:p>
      <w:pPr>
        <w:numPr>
          <w:ilvl w:val="0"/>
          <w:numId w:val="1"/>
        </w:numPr>
      </w:pPr>
      <w:r>
        <w:t>Can custom Keras components contain arbitrary Python code, or must they be convertible to TF Functions?</w:t>
      </w:r>
    </w:p>
    <w:p>
      <w:pPr>
        <w:numPr>
          <w:ilvl w:val="0"/>
          <w:numId w:val="10"/>
        </w:numPr>
        <w:ind w:left="360" w:leftChars="0"/>
        <w:rPr>
          <w:rFonts w:hint="default"/>
          <w:lang w:val="en-US"/>
        </w:rPr>
      </w:pPr>
      <w:r>
        <w:rPr>
          <w:rFonts w:hint="default"/>
          <w:lang w:val="en-US"/>
        </w:rPr>
        <w:t>) For performance gains, custom Keras components need to be convertible to TF Functions. Although some Python code is permitted, there are requirements in place to ensure a successful conversion.</w:t>
      </w:r>
    </w:p>
    <w:p>
      <w:pPr>
        <w:numPr>
          <w:numId w:val="0"/>
        </w:numPr>
        <w:rPr>
          <w:rFonts w:hint="default"/>
          <w:lang w:val="en-US"/>
        </w:rPr>
      </w:pPr>
    </w:p>
    <w:p>
      <w:pPr>
        <w:numPr>
          <w:ilvl w:val="0"/>
          <w:numId w:val="1"/>
        </w:numPr>
      </w:pPr>
      <w:r>
        <w:t>What are the main rules to respect if you want a function to be convertible to a TF Function?</w:t>
      </w:r>
    </w:p>
    <w:p>
      <w:pPr>
        <w:numPr>
          <w:ilvl w:val="0"/>
          <w:numId w:val="11"/>
        </w:numPr>
        <w:ind w:left="360" w:leftChars="0"/>
        <w:rPr>
          <w:rFonts w:hint="default"/>
          <w:lang w:val="en-US"/>
        </w:rPr>
      </w:pPr>
      <w:r>
        <w:rPr>
          <w:rFonts w:hint="default"/>
          <w:lang w:val="en-US"/>
        </w:rPr>
        <w:t>) Use TensorFlow operations, make sure arguments are Tensors or types convertible to Tensors, and avoid using Python constructs when converting a function to a TF function.</w:t>
      </w:r>
    </w:p>
    <w:p>
      <w:pPr>
        <w:numPr>
          <w:numId w:val="0"/>
        </w:numPr>
        <w:rPr>
          <w:rFonts w:hint="default"/>
          <w:lang w:val="en-US"/>
        </w:rPr>
      </w:pPr>
    </w:p>
    <w:p>
      <w:pPr>
        <w:numPr>
          <w:ilvl w:val="0"/>
          <w:numId w:val="1"/>
        </w:numPr>
      </w:pPr>
      <w:r>
        <w:t>When would you need to create a dynamic Keras model? How do you do that? Why not make all your models dynamic?</w:t>
      </w:r>
    </w:p>
    <w:p>
      <w:pPr>
        <w:numPr>
          <w:numId w:val="0"/>
        </w:numPr>
        <w:ind w:left="360" w:leftChars="0"/>
      </w:pPr>
      <w:r>
        <w:rPr>
          <w:rFonts w:hint="default"/>
          <w:lang w:val="en-US"/>
        </w:rPr>
        <w:t>A.) When a model's structure changes while it is being executed, as in the case of conditional branching or loops, dynamic Keras models are required. Static models are recommended when the structure stays the same throughout training, as dynamic models may lose some performance.</w:t>
      </w:r>
      <w:bookmarkStart w:id="0" w:name="_GoBack"/>
      <w:bookmarkEnd w:id="0"/>
      <w:r>
        <w:rPr>
          <w:rFonts w:hint="default"/>
          <w:lang w:val="en-US"/>
        </w:rPr>
        <w:t xml:space="preserve"> </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1DD5B5"/>
    <w:multiLevelType w:val="singleLevel"/>
    <w:tmpl w:val="8A1DD5B5"/>
    <w:lvl w:ilvl="0" w:tentative="0">
      <w:start w:val="1"/>
      <w:numFmt w:val="upperLetter"/>
      <w:lvlText w:val="%1."/>
      <w:lvlJc w:val="left"/>
      <w:pPr>
        <w:tabs>
          <w:tab w:val="left" w:pos="312"/>
        </w:tabs>
      </w:pPr>
    </w:lvl>
  </w:abstractNum>
  <w:abstractNum w:abstractNumId="1">
    <w:nsid w:val="C1D47DB5"/>
    <w:multiLevelType w:val="singleLevel"/>
    <w:tmpl w:val="C1D47DB5"/>
    <w:lvl w:ilvl="0" w:tentative="0">
      <w:start w:val="1"/>
      <w:numFmt w:val="upperLetter"/>
      <w:lvlText w:val="%1."/>
      <w:lvlJc w:val="left"/>
      <w:pPr>
        <w:tabs>
          <w:tab w:val="left" w:pos="312"/>
        </w:tabs>
      </w:pPr>
    </w:lvl>
  </w:abstractNum>
  <w:abstractNum w:abstractNumId="2">
    <w:nsid w:val="F7BA0869"/>
    <w:multiLevelType w:val="singleLevel"/>
    <w:tmpl w:val="F7BA0869"/>
    <w:lvl w:ilvl="0" w:tentative="0">
      <w:start w:val="1"/>
      <w:numFmt w:val="upperLetter"/>
      <w:lvlText w:val="%1."/>
      <w:lvlJc w:val="left"/>
      <w:pPr>
        <w:tabs>
          <w:tab w:val="left" w:pos="312"/>
        </w:tabs>
      </w:pPr>
    </w:lvl>
  </w:abstractNum>
  <w:abstractNum w:abstractNumId="3">
    <w:nsid w:val="095F9716"/>
    <w:multiLevelType w:val="singleLevel"/>
    <w:tmpl w:val="095F9716"/>
    <w:lvl w:ilvl="0" w:tentative="0">
      <w:start w:val="1"/>
      <w:numFmt w:val="upperLetter"/>
      <w:suff w:val="space"/>
      <w:lvlText w:val="%1."/>
      <w:lvlJc w:val="left"/>
    </w:lvl>
  </w:abstractNum>
  <w:abstractNum w:abstractNumId="4">
    <w:nsid w:val="104411AB"/>
    <w:multiLevelType w:val="singleLevel"/>
    <w:tmpl w:val="104411AB"/>
    <w:lvl w:ilvl="0" w:tentative="0">
      <w:start w:val="1"/>
      <w:numFmt w:val="upperLetter"/>
      <w:lvlText w:val="%1."/>
      <w:lvlJc w:val="left"/>
      <w:pPr>
        <w:tabs>
          <w:tab w:val="left" w:pos="312"/>
        </w:tabs>
      </w:pPr>
    </w:lvl>
  </w:abstractNum>
  <w:abstractNum w:abstractNumId="5">
    <w:nsid w:val="117E1E63"/>
    <w:multiLevelType w:val="singleLevel"/>
    <w:tmpl w:val="117E1E63"/>
    <w:lvl w:ilvl="0" w:tentative="0">
      <w:start w:val="1"/>
      <w:numFmt w:val="upperLetter"/>
      <w:lvlText w:val="%1."/>
      <w:lvlJc w:val="left"/>
      <w:pPr>
        <w:tabs>
          <w:tab w:val="left" w:pos="312"/>
        </w:tabs>
      </w:pPr>
    </w:lvl>
  </w:abstractNum>
  <w:abstractNum w:abstractNumId="6">
    <w:nsid w:val="1C43B4BD"/>
    <w:multiLevelType w:val="singleLevel"/>
    <w:tmpl w:val="1C43B4BD"/>
    <w:lvl w:ilvl="0" w:tentative="0">
      <w:start w:val="1"/>
      <w:numFmt w:val="upperLetter"/>
      <w:lvlText w:val="%1."/>
      <w:lvlJc w:val="left"/>
      <w:pPr>
        <w:tabs>
          <w:tab w:val="left" w:pos="312"/>
        </w:tabs>
      </w:pPr>
    </w:lvl>
  </w:abstractNum>
  <w:abstractNum w:abstractNumId="7">
    <w:nsid w:val="3C7208E3"/>
    <w:multiLevelType w:val="singleLevel"/>
    <w:tmpl w:val="3C7208E3"/>
    <w:lvl w:ilvl="0" w:tentative="0">
      <w:start w:val="1"/>
      <w:numFmt w:val="upperLetter"/>
      <w:lvlText w:val="%1."/>
      <w:lvlJc w:val="left"/>
      <w:pPr>
        <w:tabs>
          <w:tab w:val="left" w:pos="312"/>
        </w:tabs>
      </w:pPr>
    </w:lvl>
  </w:abstractNum>
  <w:abstractNum w:abstractNumId="8">
    <w:nsid w:val="5B4D58AD"/>
    <w:multiLevelType w:val="multilevel"/>
    <w:tmpl w:val="5B4D58AD"/>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CBC966A"/>
    <w:multiLevelType w:val="singleLevel"/>
    <w:tmpl w:val="5CBC966A"/>
    <w:lvl w:ilvl="0" w:tentative="0">
      <w:start w:val="1"/>
      <w:numFmt w:val="upperLetter"/>
      <w:lvlText w:val="%1."/>
      <w:lvlJc w:val="left"/>
      <w:pPr>
        <w:tabs>
          <w:tab w:val="left" w:pos="312"/>
        </w:tabs>
      </w:pPr>
    </w:lvl>
  </w:abstractNum>
  <w:abstractNum w:abstractNumId="10">
    <w:nsid w:val="66E1C096"/>
    <w:multiLevelType w:val="singleLevel"/>
    <w:tmpl w:val="66E1C096"/>
    <w:lvl w:ilvl="0" w:tentative="0">
      <w:start w:val="1"/>
      <w:numFmt w:val="upperLetter"/>
      <w:lvlText w:val="%1."/>
      <w:lvlJc w:val="left"/>
      <w:pPr>
        <w:tabs>
          <w:tab w:val="left" w:pos="312"/>
        </w:tabs>
      </w:pPr>
    </w:lvl>
  </w:abstractNum>
  <w:num w:numId="1">
    <w:abstractNumId w:val="8"/>
  </w:num>
  <w:num w:numId="2">
    <w:abstractNumId w:val="9"/>
  </w:num>
  <w:num w:numId="3">
    <w:abstractNumId w:val="10"/>
  </w:num>
  <w:num w:numId="4">
    <w:abstractNumId w:val="7"/>
  </w:num>
  <w:num w:numId="5">
    <w:abstractNumId w:val="3"/>
  </w:num>
  <w:num w:numId="6">
    <w:abstractNumId w:val="2"/>
  </w:num>
  <w:num w:numId="7">
    <w:abstractNumId w:val="0"/>
  </w:num>
  <w:num w:numId="8">
    <w:abstractNumId w:val="5"/>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69"/>
    <w:rsid w:val="00B915EE"/>
    <w:rsid w:val="00F92A69"/>
    <w:rsid w:val="07C700FE"/>
    <w:rsid w:val="0FEF6616"/>
    <w:rsid w:val="11742793"/>
    <w:rsid w:val="1CD77ADA"/>
    <w:rsid w:val="20B12FA9"/>
    <w:rsid w:val="22893D34"/>
    <w:rsid w:val="32920AD5"/>
    <w:rsid w:val="44162CFA"/>
    <w:rsid w:val="5A2C74A2"/>
    <w:rsid w:val="603C2F31"/>
    <w:rsid w:val="77BF02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165</Words>
  <Characters>942</Characters>
  <Lines>7</Lines>
  <Paragraphs>2</Paragraphs>
  <TotalTime>15</TotalTime>
  <ScaleCrop>false</ScaleCrop>
  <LinksUpToDate>false</LinksUpToDate>
  <CharactersWithSpaces>1105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2021-03-03T17:41:00Z</dcterms:created>
  <dc:creator>Paul</dc:creator>
  <cp:lastModifiedBy>Sai Pavan</cp:lastModifiedBy>
  <dcterms:modified xsi:type="dcterms:W3CDTF">2024-01-19T21:26:22Z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CC1D017106D94AFC9B7B8C440E8AFA2F</vt:lpwstr>
  </property>
</Properties>
</file>