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B5308" w14:textId="35D89514" w:rsidR="00EC5149" w:rsidRDefault="00B636F3" w:rsidP="00B636F3">
      <w:pPr>
        <w:pStyle w:val="Title"/>
      </w:pPr>
      <w:r>
        <w:t>SmartHire / AuthBridge - Technical Interview Question Bank</w:t>
      </w:r>
    </w:p>
    <w:p w14:paraId="23783F93" w14:textId="572BBBA0" w:rsidR="00B636F3" w:rsidRDefault="00B636F3" w:rsidP="00B636F3">
      <w:pPr>
        <w:pStyle w:val="Subtitle"/>
      </w:pPr>
      <w:r>
        <w:t>Likely interviewer questions based on the SSO (OIDC) + SCIM provisioning architecture, with suggested talking points</w:t>
      </w:r>
    </w:p>
    <w:p w14:paraId="2DB3D621" w14:textId="77777777" w:rsidR="00B636F3" w:rsidRDefault="00B636F3" w:rsidP="00B636F3"/>
    <w:p w14:paraId="6383B7E1" w14:textId="4F321C29" w:rsidR="00B636F3" w:rsidRDefault="00B636F3" w:rsidP="00B636F3">
      <w:pPr>
        <w:pStyle w:val="Heading1"/>
      </w:pPr>
      <w:r>
        <w:t>1. OIDC / SSO Fundamentals</w:t>
      </w:r>
    </w:p>
    <w:p w14:paraId="570BBA55" w14:textId="5313BC09" w:rsidR="00B636F3" w:rsidRDefault="00B636F3" w:rsidP="00B636F3">
      <w:pPr>
        <w:pStyle w:val="ListBullet"/>
      </w:pPr>
      <w:r>
        <w:rPr>
          <w:b/>
        </w:rPr>
        <w:t>Q: Why Authorization Code + PKCE instead of Implicit flow?</w:t>
      </w:r>
    </w:p>
    <w:p w14:paraId="1C9475A5" w14:textId="10B30687" w:rsidR="00B636F3" w:rsidRDefault="00B636F3" w:rsidP="00B636F3">
      <w:pPr>
        <w:pStyle w:val="ListBullet2"/>
      </w:pPr>
      <w:r>
        <w:t>A (talking points): Implicit flow exposes tokens in the URL fragment (browser history/referrer leakage), has no refresh token, and is deprecated by OAuth 2.1. PKCE protects the code exchange even for public clients with no client secret.</w:t>
      </w:r>
    </w:p>
    <w:p w14:paraId="1A5AB826" w14:textId="25574094" w:rsidR="00B636F3" w:rsidRDefault="00B636F3" w:rsidP="00B636F3">
      <w:pPr>
        <w:pStyle w:val="ListBullet"/>
      </w:pPr>
      <w:r>
        <w:rPr>
          <w:b/>
        </w:rPr>
        <w:t>Q: Why does SmartHire's OIDC client have RequireClientSecret = false? Public or confidential client?</w:t>
      </w:r>
    </w:p>
    <w:p w14:paraId="24640599" w14:textId="2C3776EE" w:rsidR="00B636F3" w:rsidRDefault="00B636F3" w:rsidP="00B636F3">
      <w:pPr>
        <w:pStyle w:val="ListBullet2"/>
      </w:pPr>
      <w:r>
        <w:t>A (talking points): It's a public client (browser-redirect based, no secret storage). Security relies on PKCE + registered redirect URI instead of a shared secret.</w:t>
      </w:r>
    </w:p>
    <w:p w14:paraId="60A4108B" w14:textId="111B8B13" w:rsidR="00B636F3" w:rsidRDefault="00B636F3" w:rsidP="00B636F3">
      <w:pPr>
        <w:pStyle w:val="ListBullet"/>
      </w:pPr>
      <w:r>
        <w:rPr>
          <w:b/>
        </w:rPr>
        <w:t>Q: Walk me through exactly what happens between clicking Login and landing back in the SPA.</w:t>
      </w:r>
    </w:p>
    <w:p w14:paraId="3B9C8DD0" w14:textId="7FF925BF" w:rsidR="00B636F3" w:rsidRDefault="00B636F3" w:rsidP="00B636F3">
      <w:pPr>
        <w:pStyle w:val="ListBullet2"/>
      </w:pPr>
      <w:r>
        <w:t>A (talking points): Challenge -&gt; redirect to /connect/authorize -&gt; user authenticates -&gt; redirect to /signin-oidc with code -&gt; back-channel code exchange -&gt; OnTokenValidated -&gt; local cookie issued -&gt; redirect into SPA.</w:t>
      </w:r>
    </w:p>
    <w:p w14:paraId="2CF380CB" w14:textId="14A0B8C6" w:rsidR="00B636F3" w:rsidRDefault="00B636F3" w:rsidP="00B636F3">
      <w:pPr>
        <w:pStyle w:val="ListBullet"/>
      </w:pPr>
      <w:r>
        <w:rPr>
          <w:b/>
        </w:rPr>
        <w:t>Q: Where does the authorization code exchange happen - browser or server?</w:t>
      </w:r>
    </w:p>
    <w:p w14:paraId="69D0B257" w14:textId="0656B503" w:rsidR="00B636F3" w:rsidRDefault="00B636F3" w:rsidP="00B636F3">
      <w:pPr>
        <w:pStyle w:val="ListBullet2"/>
      </w:pPr>
      <w:r>
        <w:t>A (talking points): Server-side back-channel call; the code and resulting tokens never touch client-side JavaScript, mitigating XSS token theft.</w:t>
      </w:r>
    </w:p>
    <w:p w14:paraId="697F2BA6" w14:textId="4EBA79E3" w:rsidR="00B636F3" w:rsidRDefault="00B636F3" w:rsidP="00B636F3">
      <w:pPr>
        <w:pStyle w:val="ListBullet"/>
      </w:pPr>
      <w:r>
        <w:rPr>
          <w:b/>
        </w:rPr>
        <w:t>Q: What's in the id_token vs access_token vs the userinfo endpoint? Why AlwaysIncludeUserClaimsInIdToken = true?</w:t>
      </w:r>
    </w:p>
    <w:p w14:paraId="33C29E25" w14:textId="4C39C9EE" w:rsidR="00B636F3" w:rsidRDefault="00B636F3" w:rsidP="00B636F3">
      <w:pPr>
        <w:pStyle w:val="ListBullet2"/>
      </w:pPr>
      <w:r>
        <w:t>A (talking points): id_token proves identity to the client; access_token is for calling APIs; userinfo is an extra round trip. Embedding app_access claims directly in the id_token avoids requiring every downstream app to call userinfo separately.</w:t>
      </w:r>
    </w:p>
    <w:p w14:paraId="2C0DDE60" w14:textId="2B18D05C" w:rsidR="00B636F3" w:rsidRDefault="00B636F3" w:rsidP="00B636F3">
      <w:pPr>
        <w:pStyle w:val="ListBullet"/>
      </w:pPr>
      <w:r>
        <w:rPr>
          <w:b/>
        </w:rPr>
        <w:t>Q: Why two separate cookies (authbridge_token vs authbridge_refresh_token) with different Path scoping?</w:t>
      </w:r>
    </w:p>
    <w:p w14:paraId="3BE55258" w14:textId="6794DF7F" w:rsidR="00B636F3" w:rsidRDefault="00B636F3" w:rsidP="00B636F3">
      <w:pPr>
        <w:pStyle w:val="ListBullet2"/>
      </w:pPr>
      <w:r>
        <w:t>A (talking points): Blast-radius reduction - the refresh token is only ever sent to /api/auth endpoints, not with every ordinary API call.</w:t>
      </w:r>
    </w:p>
    <w:p w14:paraId="4F683458" w14:textId="6BACF646" w:rsidR="00B636F3" w:rsidRDefault="00B636F3" w:rsidP="00B636F3">
      <w:pPr>
        <w:pStyle w:val="ListBullet"/>
      </w:pPr>
      <w:r>
        <w:rPr>
          <w:b/>
        </w:rPr>
        <w:t>Q: Why SameSite=Strict in AuthBridge vs Lax for SmartHire's OIDC correlation cookie?</w:t>
      </w:r>
    </w:p>
    <w:p w14:paraId="31B2D51F" w14:textId="34A6DF6D" w:rsidR="00B636F3" w:rsidRDefault="00B636F3" w:rsidP="00B636F3">
      <w:pPr>
        <w:pStyle w:val="ListBullet2"/>
      </w:pPr>
      <w:r>
        <w:t>A (talking points): Strict is safer but breaks top-level cross-site redirects (needed during the OIDC redirect chain); Lax is required specifically for the correlation cookie to survive the IdP redirect.</w:t>
      </w:r>
    </w:p>
    <w:p w14:paraId="3539FA46" w14:textId="0C431A4A" w:rsidR="00B636F3" w:rsidRDefault="00B636F3" w:rsidP="00B636F3">
      <w:pPr>
        <w:pStyle w:val="ListBullet"/>
      </w:pPr>
      <w:r>
        <w:rPr>
          <w:b/>
        </w:rPr>
        <w:t>Q: How do you prevent CSRF in the OIDC flow?</w:t>
      </w:r>
    </w:p>
    <w:p w14:paraId="0A396712" w14:textId="5733C79C" w:rsidR="00B636F3" w:rsidRDefault="00B636F3" w:rsidP="00B636F3">
      <w:pPr>
        <w:pStyle w:val="ListBullet2"/>
      </w:pPr>
      <w:r>
        <w:t>A (talking points): The state parameter, PKCE code_verifier/code_challenge, and the correlation cookie set before the redirect.</w:t>
      </w:r>
    </w:p>
    <w:p w14:paraId="054AB3C7" w14:textId="1DDF8F2B" w:rsidR="00B636F3" w:rsidRDefault="00B636F3" w:rsidP="00B636F3">
      <w:pPr>
        <w:pStyle w:val="ListBullet"/>
      </w:pPr>
      <w:r>
        <w:rPr>
          <w:b/>
        </w:rPr>
        <w:t>Q: What happens if AuthBridge's discovery document is briefly unavailable at SmartHire startup? How did you solve intermittent null TokenEndpoint issues?</w:t>
      </w:r>
    </w:p>
    <w:p w14:paraId="7E0FC10C" w14:textId="3D6DE9F0" w:rsidR="00B636F3" w:rsidRDefault="00B636F3" w:rsidP="00B636F3">
      <w:pPr>
        <w:pStyle w:val="ListBullet2"/>
      </w:pPr>
      <w:r>
        <w:t>A (talking points): Pre-fetched the discovery document at startup and pinned it via a StaticConfigurationManager so the default lazy/refreshing manager can't intermittently hand back a null TokenEndpoint between challenge and callback.</w:t>
      </w:r>
    </w:p>
    <w:p w14:paraId="70605063" w14:textId="39F8DC6D" w:rsidR="00B636F3" w:rsidRDefault="00B636F3" w:rsidP="00B636F3">
      <w:pPr>
        <w:pStyle w:val="ListBullet"/>
      </w:pPr>
      <w:r>
        <w:rPr>
          <w:b/>
        </w:rPr>
        <w:t>Q: What would you change for production vs localhost?</w:t>
      </w:r>
    </w:p>
    <w:p w14:paraId="2D851DB9" w14:textId="66D201F8" w:rsidR="00B636F3" w:rsidRDefault="00B636F3" w:rsidP="00B636F3">
      <w:pPr>
        <w:pStyle w:val="ListBullet2"/>
      </w:pPr>
      <w:r>
        <w:t>A (talking points): Remove RequireHttpsMetadata=false and the self-signed certificate bypass handler; use a real trusted TLS certificate and proper authority URL.</w:t>
      </w:r>
    </w:p>
    <w:p w14:paraId="70BD7C58" w14:textId="30582146" w:rsidR="00B636F3" w:rsidRDefault="00B636F3" w:rsidP="00B636F3">
      <w:pPr>
        <w:pStyle w:val="Heading1"/>
      </w:pPr>
      <w:r>
        <w:t>2. Token / Claims Design</w:t>
      </w:r>
    </w:p>
    <w:p w14:paraId="0B9DC8AD" w14:textId="3F284FAB" w:rsidR="00B636F3" w:rsidRDefault="00B636F3" w:rsidP="00B636F3">
      <w:pPr>
        <w:pStyle w:val="ListBullet"/>
      </w:pPr>
      <w:r>
        <w:rPr>
          <w:b/>
        </w:rPr>
        <w:t>Q: Why is app_access a claim added at token-issuance time instead of SmartHire calling back into AuthBridge per request?</w:t>
      </w:r>
    </w:p>
    <w:p w14:paraId="75BC2653" w14:textId="4E173118" w:rsidR="00B636F3" w:rsidRDefault="00B636F3" w:rsidP="00B636F3">
      <w:pPr>
        <w:pStyle w:val="ListBullet2"/>
      </w:pPr>
      <w:r>
        <w:t>A (talking points): Performance and statelessness - avoids a network round trip per request; the token is self-contained.</w:t>
      </w:r>
    </w:p>
    <w:p w14:paraId="5D593A6A" w14:textId="4322EB45" w:rsidR="00B636F3" w:rsidRDefault="00B636F3" w:rsidP="00B636F3">
      <w:pPr>
        <w:pStyle w:val="ListBullet"/>
      </w:pPr>
      <w:r>
        <w:rPr>
          <w:b/>
        </w:rPr>
        <w:t>Q: What's the staleness risk? If access is revoked mid-session, when does SmartHire find out?</w:t>
      </w:r>
    </w:p>
    <w:p w14:paraId="3612EF8D" w14:textId="0F7CB99C" w:rsidR="00B636F3" w:rsidRDefault="00B636F3" w:rsidP="00B636F3">
      <w:pPr>
        <w:pStyle w:val="ListBullet2"/>
      </w:pPr>
      <w:r>
        <w:t>A (talking points): Only at next token refresh/re-login via the claim; SCIM's near-real-time push mitigates this independently by updating UserApplications directly, which is checked server-side.</w:t>
      </w:r>
    </w:p>
    <w:p w14:paraId="17CD3B4A" w14:textId="37683A8F" w:rsidR="00B636F3" w:rsidRDefault="00B636F3" w:rsidP="00B636F3">
      <w:pPr>
        <w:pStyle w:val="ListBullet"/>
      </w:pPr>
      <w:r>
        <w:rPr>
          <w:b/>
        </w:rPr>
        <w:t>Q: Why only add app_access claims when the application_access scope is explicitly requested?</w:t>
      </w:r>
    </w:p>
    <w:p w14:paraId="450D205C" w14:textId="239F3DA5" w:rsidR="00B636F3" w:rsidRDefault="00B636F3" w:rsidP="00B636F3">
      <w:pPr>
        <w:pStyle w:val="ListBullet2"/>
      </w:pPr>
      <w:r>
        <w:t>A (talking points): Least privilege - avoids leaking a user's full app-assignment list to clients that didn't request it.</w:t>
      </w:r>
    </w:p>
    <w:p w14:paraId="11E4CDAF" w14:textId="11B364B4" w:rsidR="00B636F3" w:rsidRDefault="00B636F3" w:rsidP="00B636F3">
      <w:pPr>
        <w:pStyle w:val="ListBullet"/>
      </w:pPr>
      <w:r>
        <w:rPr>
          <w:b/>
        </w:rPr>
        <w:t>Q: Why use ApplicationCode as ClientId for downstream catalog clients? What if two apps share a code?</w:t>
      </w:r>
    </w:p>
    <w:p w14:paraId="51C6D40C" w14:textId="53C1BE34" w:rsidR="00B636F3" w:rsidRDefault="00B636F3" w:rsidP="00B636F3">
      <w:pPr>
        <w:pStyle w:val="ListBullet2"/>
      </w:pPr>
      <w:r>
        <w:t>A (talking points): Simple natural key reused across catalog/search/launch features; a uniqueness constraint on ApplicationCode is required to prevent client-id collisions.</w:t>
      </w:r>
    </w:p>
    <w:p w14:paraId="120846BA" w14:textId="628E0CBC" w:rsidR="00B636F3" w:rsidRDefault="00B636F3" w:rsidP="00B636F3">
      <w:pPr>
        <w:pStyle w:val="Heading1"/>
      </w:pPr>
      <w:r>
        <w:t>3. Multi-Tenant / Multi-App Client Management</w:t>
      </w:r>
    </w:p>
    <w:p w14:paraId="44F5C23D" w14:textId="2329808B" w:rsidR="00B636F3" w:rsidRDefault="00B636F3" w:rsidP="00B636F3">
      <w:pPr>
        <w:pStyle w:val="ListBullet"/>
      </w:pPr>
      <w:r>
        <w:rPr>
          <w:b/>
        </w:rPr>
        <w:t>Q: How are OIDC clients for each downstream app registered - statically or dynamically?</w:t>
      </w:r>
    </w:p>
    <w:p w14:paraId="3256EC69" w14:textId="4BB84AB7" w:rsidR="00B636F3" w:rsidRDefault="00B636F3" w:rsidP="00B636F3">
      <w:pPr>
        <w:pStyle w:val="ListBullet2"/>
      </w:pPr>
      <w:r>
        <w:t>A (talking points): Dynamically read from the Applications DB table at request time via ApplicationCatalogClientStore, instead of hardcoding in IdentityServerConfig.Clients - new apps can be onboarded without redeploying AuthBridge.</w:t>
      </w:r>
    </w:p>
    <w:p w14:paraId="2C69D857" w14:textId="739D51DA" w:rsidR="00B636F3" w:rsidRDefault="00B636F3" w:rsidP="00B636F3">
      <w:pPr>
        <w:pStyle w:val="ListBullet"/>
      </w:pPr>
      <w:r>
        <w:rPr>
          <w:b/>
        </w:rPr>
        <w:t>Q: What are the security implications of deriving RedirectUris from a DB field (ApplicationUrl)?</w:t>
      </w:r>
    </w:p>
    <w:p w14:paraId="19BD9187" w14:textId="1884BAB1" w:rsidR="00B636F3" w:rsidRDefault="00B636F3" w:rsidP="00B636F3">
      <w:pPr>
        <w:pStyle w:val="ListBullet2"/>
      </w:pPr>
      <w:r>
        <w:t>A (talking points): Risk of open-redirect/account takeover if that field isn't tightly validated/restricted to admins - should be allowlisted and validated as a well-formed HTTPS origin.</w:t>
      </w:r>
    </w:p>
    <w:p w14:paraId="506AEBD1" w14:textId="30E5818D" w:rsidR="00B636F3" w:rsidRDefault="00B636F3" w:rsidP="00B636F3">
      <w:pPr>
        <w:pStyle w:val="Heading1"/>
      </w:pPr>
      <w:r>
        <w:t>4. SCIM Protocol Specifics</w:t>
      </w:r>
    </w:p>
    <w:p w14:paraId="11E85437" w14:textId="18F388A4" w:rsidR="00B636F3" w:rsidRDefault="00B636F3" w:rsidP="00B636F3">
      <w:pPr>
        <w:pStyle w:val="ListBullet"/>
      </w:pPr>
      <w:r>
        <w:rPr>
          <w:b/>
        </w:rPr>
        <w:t>Q: Why SCIM instead of a custom REST API for provisioning?</w:t>
      </w:r>
    </w:p>
    <w:p w14:paraId="5C680ABF" w14:textId="1E7122CC" w:rsidR="00B636F3" w:rsidRDefault="00B636F3" w:rsidP="00B636F3">
      <w:pPr>
        <w:pStyle w:val="ListBullet2"/>
      </w:pPr>
      <w:r>
        <w:t>A (talking points): Standardized protocol (RFC 7643/7644) - interoperable with other IdPs (Entra ID, Okta), gives PATCH semantics for partial updates, portable skillset.</w:t>
      </w:r>
    </w:p>
    <w:p w14:paraId="31CA865F" w14:textId="4191B85D" w:rsidR="00B636F3" w:rsidRDefault="00B636F3" w:rsidP="00B636F3">
      <w:pPr>
        <w:pStyle w:val="ListBullet"/>
      </w:pPr>
      <w:r>
        <w:rPr>
          <w:b/>
        </w:rPr>
        <w:t>Q: Explain the SCIM PATCH operations you implemented (add/remove/replace on groups and active).</w:t>
      </w:r>
    </w:p>
    <w:p w14:paraId="4461FB08" w14:textId="7DE840E9" w:rsidR="00B636F3" w:rsidRDefault="00B636F3" w:rsidP="00B636F3">
      <w:pPr>
        <w:pStyle w:val="ListBullet2"/>
      </w:pPr>
      <w:r>
        <w:t>A (talking points): ApplyPatchOperation inspects op + path: replace on active toggles enablement; add/remove on groups reconciles group membership without replacing the whole user.</w:t>
      </w:r>
    </w:p>
    <w:p w14:paraId="2CC3035F" w14:textId="50651C31" w:rsidR="00B636F3" w:rsidRDefault="00B636F3" w:rsidP="00B636F3">
      <w:pPr>
        <w:pStyle w:val="ListBullet"/>
      </w:pPr>
      <w:r>
        <w:rPr>
          <w:b/>
        </w:rPr>
        <w:t>Q: Why is user deletion a soft-delete (Active = false) instead of a hard delete?</w:t>
      </w:r>
    </w:p>
    <w:p w14:paraId="1AE9E194" w14:textId="197FAFED" w:rsidR="00B636F3" w:rsidRDefault="00B636F3" w:rsidP="00B636F3">
      <w:pPr>
        <w:pStyle w:val="ListBullet2"/>
      </w:pPr>
      <w:r>
        <w:t>A (talking points): Preserves audit trail and referential integrity with historical screenings/assignments; compliance requirement in most HR systems.</w:t>
      </w:r>
    </w:p>
    <w:p w14:paraId="02072FC1" w14:textId="68BFB2A9" w:rsidR="00B636F3" w:rsidRDefault="00B636F3" w:rsidP="00B636F3">
      <w:pPr>
        <w:pStyle w:val="ListBullet"/>
      </w:pPr>
      <w:r>
        <w:rPr>
          <w:b/>
        </w:rPr>
        <w:t>Q: How do you guarantee idempotency of SCIM calls?</w:t>
      </w:r>
    </w:p>
    <w:p w14:paraId="3B20C154" w14:textId="72A5790C" w:rsidR="00B636F3" w:rsidRDefault="00B636F3" w:rsidP="00B636F3">
      <w:pPr>
        <w:pStyle w:val="ListBullet2"/>
      </w:pPr>
      <w:r>
        <w:t>A (talking points): Create checks for existing UserName/Email before inserting (409 Conflict on duplicate); updates match by SCIM id, so retries are safe.</w:t>
      </w:r>
    </w:p>
    <w:p w14:paraId="1487A008" w14:textId="32130F4D" w:rsidR="00B636F3" w:rsidRDefault="00B636F3" w:rsidP="00B636F3">
      <w:pPr>
        <w:pStyle w:val="ListBullet"/>
      </w:pPr>
      <w:r>
        <w:rPr>
          <w:b/>
        </w:rPr>
        <w:t>Q: What status codes/error format does your SCIM API return?</w:t>
      </w:r>
    </w:p>
    <w:p w14:paraId="225422CF" w14:textId="10C833A6" w:rsidR="00B636F3" w:rsidRDefault="00B636F3" w:rsidP="00B636F3">
      <w:pPr>
        <w:pStyle w:val="ListBullet2"/>
      </w:pPr>
      <w:r>
        <w:t>A (talking points): RFC-7644-shaped ScimError responses with HTTP codes like 400/404/409 - signals a spec-correct implementation, not just a REST API with 'scim' in the name.</w:t>
      </w:r>
    </w:p>
    <w:p w14:paraId="11CDEF9A" w14:textId="246D9A46" w:rsidR="00B636F3" w:rsidRDefault="00B636F3" w:rsidP="00B636F3">
      <w:pPr>
        <w:pStyle w:val="Heading1"/>
      </w:pPr>
      <w:r>
        <w:t>5. Distributed Systems / Reliability Design</w:t>
      </w:r>
    </w:p>
    <w:p w14:paraId="50EBB3E3" w14:textId="7D60FF4D" w:rsidR="00B636F3" w:rsidRDefault="00B636F3" w:rsidP="00B636F3">
      <w:pPr>
        <w:pStyle w:val="ListBullet"/>
      </w:pPr>
      <w:r>
        <w:rPr>
          <w:b/>
        </w:rPr>
        <w:t>Q: Why is the SmartHire sync call fire-and-forget instead of synchronous?</w:t>
      </w:r>
    </w:p>
    <w:p w14:paraId="64D6B540" w14:textId="1BF43C5B" w:rsidR="00B636F3" w:rsidRDefault="00B636F3" w:rsidP="00B636F3">
      <w:pPr>
        <w:pStyle w:val="ListBullet2"/>
      </w:pPr>
      <w:r>
        <w:t>A (talking points): So a SmartHire outage never fails the inbound SCIM response back to AuthBridge; tradeoff is a possible lost update if the process crashes mid Task.Run before completion.</w:t>
      </w:r>
    </w:p>
    <w:p w14:paraId="676286F4" w14:textId="49E019D4" w:rsidR="00B636F3" w:rsidRDefault="00B636F3" w:rsidP="00B636F3">
      <w:pPr>
        <w:pStyle w:val="ListBullet"/>
      </w:pPr>
      <w:r>
        <w:rPr>
          <w:b/>
        </w:rPr>
        <w:t>Q: How would you fix that properly?</w:t>
      </w:r>
    </w:p>
    <w:p w14:paraId="3493067B" w14:textId="076C71A8" w:rsidR="00B636F3" w:rsidRDefault="00B636F3" w:rsidP="00B636F3">
      <w:pPr>
        <w:pStyle w:val="ListBullet2"/>
      </w:pPr>
      <w:r>
        <w:t>A (talking points): Durable outbox pattern or a message queue (Azure Service Bus) instead of Task.Run, so pending syncs survive a crash and are retried automatically.</w:t>
      </w:r>
    </w:p>
    <w:p w14:paraId="4997A731" w14:textId="59F5DF09" w:rsidR="00B636F3" w:rsidRDefault="00B636F3" w:rsidP="00B636F3">
      <w:pPr>
        <w:pStyle w:val="ListBullet"/>
      </w:pPr>
      <w:r>
        <w:rPr>
          <w:b/>
        </w:rPr>
        <w:t>Q: What triggers RetryFailedProvisioningAsync? Automatic or manual?</w:t>
      </w:r>
    </w:p>
    <w:p w14:paraId="16ED1A25" w14:textId="2110B14B" w:rsidR="00B636F3" w:rsidRDefault="00B636F3" w:rsidP="00B636F3">
      <w:pPr>
        <w:pStyle w:val="ListBullet2"/>
      </w:pPr>
      <w:r>
        <w:t>A (talking points): Currently a manual, ScimAdmin-only endpoint; a scheduled background job or queue-based retry would be more production-ready.</w:t>
      </w:r>
    </w:p>
    <w:p w14:paraId="5C4205D6" w14:textId="6BE6D934" w:rsidR="00B636F3" w:rsidRDefault="00B636F3" w:rsidP="00B636F3">
      <w:pPr>
        <w:pStyle w:val="ListBullet"/>
      </w:pPr>
      <w:r>
        <w:rPr>
          <w:b/>
        </w:rPr>
        <w:t>Q: What happens if the hub call succeeds but the downstream SmartHire SCIM call fails?</w:t>
      </w:r>
    </w:p>
    <w:p w14:paraId="1075A119" w14:textId="0BB1FFF8" w:rsidR="00B636F3" w:rsidRDefault="00B636F3" w:rsidP="00B636F3">
      <w:pPr>
        <w:pStyle w:val="ListBullet2"/>
      </w:pPr>
      <w:r>
        <w:t>A (talking points): ScimProvisioningLog records failure; ScimApplicationAssignment reflects partial state; SmartHire's own DB has stale data until a retry - a real eventual-consistency gap worth discussing openly.</w:t>
      </w:r>
    </w:p>
    <w:p w14:paraId="3F53CD35" w14:textId="0CF43DCD" w:rsidR="00B636F3" w:rsidRDefault="00B636F3" w:rsidP="00B636F3">
      <w:pPr>
        <w:pStyle w:val="ListBullet"/>
      </w:pPr>
      <w:r>
        <w:rPr>
          <w:b/>
        </w:rPr>
        <w:t>Q: Why three separate databases instead of one shared DB?</w:t>
      </w:r>
    </w:p>
    <w:p w14:paraId="6EB0FCE6" w14:textId="16E2FF0A" w:rsidR="00B636F3" w:rsidRDefault="00B636F3" w:rsidP="00B636F3">
      <w:pPr>
        <w:pStyle w:val="ListBullet2"/>
      </w:pPr>
      <w:r>
        <w:t>A (talking points): Service autonomy / independent schema evolution (database-per-service pattern) - cost is no cross-DB transactions, requiring reconciliation logic (matching by email/ScimExternalId).</w:t>
      </w:r>
    </w:p>
    <w:p w14:paraId="5C42AB15" w14:textId="04AA219E" w:rsidR="00B636F3" w:rsidRDefault="00B636F3" w:rsidP="00B636F3">
      <w:pPr>
        <w:pStyle w:val="ListBullet"/>
      </w:pPr>
      <w:r>
        <w:rPr>
          <w:b/>
        </w:rPr>
        <w:t>Q: How do you handle the username/email conflict case in ScimSyncController.Upsert?</w:t>
      </w:r>
    </w:p>
    <w:p w14:paraId="42FA7080" w14:textId="1CBABC76" w:rsidR="00B636F3" w:rsidRDefault="00B636F3" w:rsidP="00B636F3">
      <w:pPr>
        <w:pStyle w:val="ListBullet2"/>
      </w:pPr>
      <w:r>
        <w:t>A (talking points): Returns 409 Conflict instead of silently merging into an existing local (non-SCIM) account, to avoid account takeover/ambiguous identity merging.</w:t>
      </w:r>
    </w:p>
    <w:p w14:paraId="2B91442C" w14:textId="7EF10873" w:rsidR="00B636F3" w:rsidRDefault="00B636F3" w:rsidP="00B636F3">
      <w:pPr>
        <w:pStyle w:val="Heading1"/>
      </w:pPr>
      <w:r>
        <w:t>6. Authentication / Authorization Boundary Questions</w:t>
      </w:r>
    </w:p>
    <w:p w14:paraId="05B2E18E" w14:textId="3A83C10E" w:rsidR="00B636F3" w:rsidRDefault="00B636F3" w:rsidP="00B636F3">
      <w:pPr>
        <w:pStyle w:val="ListBullet"/>
      </w:pPr>
      <w:r>
        <w:rPr>
          <w:b/>
        </w:rPr>
        <w:t>Q: Why a static API key instead of OAuth client-credentials flow for service-to-service auth?</w:t>
      </w:r>
    </w:p>
    <w:p w14:paraId="5B158451" w14:textId="6381EC51" w:rsidR="00B636F3" w:rsidRDefault="00B636F3" w:rsidP="00B636F3">
      <w:pPr>
        <w:pStyle w:val="ListBullet2"/>
      </w:pPr>
      <w:r>
        <w:t>A (talking points): Simplicity for a small number of trusted internal services; production upgrade path would be client-credentials grant with scoped, rotatable tokens.</w:t>
      </w:r>
    </w:p>
    <w:p w14:paraId="4D8EE27B" w14:textId="7D93648B" w:rsidR="00B636F3" w:rsidRDefault="00B636F3" w:rsidP="00B636F3">
      <w:pPr>
        <w:pStyle w:val="ListBullet"/>
      </w:pPr>
      <w:r>
        <w:rPr>
          <w:b/>
        </w:rPr>
        <w:t>Q: How is the API key stored/rotated today? What's wrong with that for production?</w:t>
      </w:r>
    </w:p>
    <w:p w14:paraId="7FB10134" w14:textId="44882D90" w:rsidR="00B636F3" w:rsidRDefault="00B636F3" w:rsidP="00B636F3">
      <w:pPr>
        <w:pStyle w:val="ListBullet2"/>
      </w:pPr>
      <w:r>
        <w:t>A (talking points): Currently a plain value in appsettings.json - should move to Azure Key Vault / managed identity with rotation, never checked into source control.</w:t>
      </w:r>
    </w:p>
    <w:p w14:paraId="7E51F1BC" w14:textId="28B3A2DF" w:rsidR="00B636F3" w:rsidRDefault="00B636F3" w:rsidP="00B636F3">
      <w:pPr>
        <w:pStyle w:val="ListBullet"/>
      </w:pPr>
      <w:r>
        <w:rPr>
          <w:b/>
        </w:rPr>
        <w:t>Q: Why does AuthController.Me() explicitly pin AuthenticationSchemes = Bearer when the app default is Cookies/oidc?</w:t>
      </w:r>
    </w:p>
    <w:p w14:paraId="4A56A744" w14:textId="795BA7C1" w:rsidR="00B636F3" w:rsidRDefault="00B636F3" w:rsidP="00B636F3">
      <w:pPr>
        <w:pStyle w:val="ListBullet2"/>
      </w:pPr>
      <w:r>
        <w:t>A (talking points): Otherwise an unauthenticated call gets redirected into an OIDC challenge instead of a clean 401, breaking the SPA's silent-refresh-on-401 interceptor logic.</w:t>
      </w:r>
    </w:p>
    <w:p w14:paraId="3AF69A47" w14:textId="218979C0" w:rsidR="00B636F3" w:rsidRDefault="00B636F3" w:rsidP="00B636F3">
      <w:pPr>
        <w:pStyle w:val="Heading1"/>
      </w:pPr>
      <w:r>
        <w:t>7. Data Modeling</w:t>
      </w:r>
    </w:p>
    <w:p w14:paraId="3D27A44F" w14:textId="34D74524" w:rsidR="00B636F3" w:rsidRDefault="00B636F3" w:rsidP="00B636F3">
      <w:pPr>
        <w:pStyle w:val="ListBullet"/>
      </w:pPr>
      <w:r>
        <w:rPr>
          <w:b/>
        </w:rPr>
        <w:t>Q: Why does User have both SubjectId (OIDC) and ScimExternalId (SCIM) as separate nullable fields?</w:t>
      </w:r>
    </w:p>
    <w:p w14:paraId="079C8E5B" w14:textId="1C0DE3EC" w:rsidR="00B636F3" w:rsidRDefault="00B636F3" w:rsidP="00B636F3">
      <w:pPr>
        <w:pStyle w:val="ListBullet2"/>
      </w:pPr>
      <w:r>
        <w:t>A (talking points): Two independent provisioning paths populate the record at different times; they're reconciled by matching on Email when one of the two identifiers is still null.</w:t>
      </w:r>
    </w:p>
    <w:p w14:paraId="41F9D804" w14:textId="28E0DAF6" w:rsidR="00B636F3" w:rsidRDefault="00B636F3" w:rsidP="00B636F3">
      <w:pPr>
        <w:pStyle w:val="ListBullet"/>
      </w:pPr>
      <w:r>
        <w:rPr>
          <w:b/>
        </w:rPr>
        <w:t>Q: What race condition could occur if SSO first-login and SCIM provisioning happen at the same instant?</w:t>
      </w:r>
    </w:p>
    <w:p w14:paraId="18227D99" w14:textId="7E391FDC" w:rsidR="00B636F3" w:rsidRDefault="00B636F3" w:rsidP="00B636F3">
      <w:pPr>
        <w:pStyle w:val="ListBullet2"/>
      </w:pPr>
      <w:r>
        <w:t>A (talking points): Possible duplicate User rows - no unique constraint/transaction currently guards that window; a unique index on Email plus a transaction/upsert-with-retry would close the gap.</w:t>
      </w:r>
    </w:p>
    <w:p w14:paraId="3345E3E9" w14:textId="1B4530D9" w:rsidR="00B636F3" w:rsidRDefault="00B636F3" w:rsidP="00B636F3">
      <w:pPr>
        <w:pStyle w:val="ListBullet"/>
      </w:pPr>
      <w:r>
        <w:rPr>
          <w:b/>
        </w:rPr>
        <w:t>Q: Why is UserApplications.Role a string rather than an enum or FK to a Roles table?</w:t>
      </w:r>
    </w:p>
    <w:p w14:paraId="7E9010C1" w14:textId="77DFC83A" w:rsidR="00B636F3" w:rsidRDefault="00B636F3" w:rsidP="00B636F3">
      <w:pPr>
        <w:pStyle w:val="ListBullet2"/>
      </w:pPr>
      <w:r>
        <w:t>A (talking points): Flexibility to match arbitrary SCIM group display names without a schema migration per new role, at the cost of type safety/typo risk.</w:t>
      </w:r>
    </w:p>
    <w:p w14:paraId="35B7B9E7" w14:textId="6463B512" w:rsidR="00B636F3" w:rsidRDefault="00B636F3" w:rsidP="00B636F3">
      <w:pPr>
        <w:pStyle w:val="Heading1"/>
      </w:pPr>
      <w:r>
        <w:t>8. Architecture Classification: Is This Microservices?</w:t>
      </w:r>
    </w:p>
    <w:p w14:paraId="3DE8550F" w14:textId="1513F1E6" w:rsidR="00B636F3" w:rsidRDefault="00B636F3" w:rsidP="00B636F3">
      <w:r>
        <w:t>Short answer: a distributed, service-oriented architecture with several genuine microservice traits, but not a complete/mature microservices implementation. Be ready to justify both sides rather than just labeling it.</w:t>
      </w:r>
    </w:p>
    <w:p w14:paraId="12B45F39" w14:textId="2CB5D856" w:rsidR="00B636F3" w:rsidRDefault="00B636F3" w:rsidP="00B636F3">
      <w:pPr>
        <w:pStyle w:val="Heading2"/>
      </w:pPr>
      <w:r>
        <w:t>Traits present</w:t>
      </w:r>
    </w:p>
    <w:p w14:paraId="4837BDFE" w14:textId="1D80882D" w:rsidR="00B636F3" w:rsidRDefault="00B636F3" w:rsidP="00B636F3">
      <w:pPr>
        <w:pStyle w:val="ListBullet2"/>
      </w:pPr>
      <w:r>
        <w:t>A (talking points): Independently deployable services: AuthBridge, AuthBridge's ScimProvisioning.Api, SmartHire app, SmartHire's ScimProvisioning.Api are 4 separate processes/projects.</w:t>
      </w:r>
    </w:p>
    <w:p w14:paraId="5BDF139B" w14:textId="18000591" w:rsidR="00B636F3" w:rsidRDefault="00B636F3" w:rsidP="00B636F3">
      <w:pPr>
        <w:pStyle w:val="ListBullet2"/>
      </w:pPr>
      <w:r>
        <w:t>A (talking points): Database-per-service: 4 separate databases, no cross-DB joins (decentralized data management).</w:t>
      </w:r>
    </w:p>
    <w:p w14:paraId="29D14A83" w14:textId="5D245F87" w:rsidR="00B636F3" w:rsidRDefault="00B636F3" w:rsidP="00B636F3">
      <w:pPr>
        <w:pStyle w:val="ListBullet2"/>
      </w:pPr>
      <w:r>
        <w:t>A (talking points): Service-to-service auth via API keys rather than shared session state.</w:t>
      </w:r>
    </w:p>
    <w:p w14:paraId="3B21B32E" w14:textId="16E3C46E" w:rsidR="00B636F3" w:rsidRDefault="00B636F3" w:rsidP="00B636F3">
      <w:pPr>
        <w:pStyle w:val="ListBullet2"/>
      </w:pPr>
      <w:r>
        <w:t>A (talking points): Clear bounded responsibility per service (IdP, provisioning hub, domain app, inbound SCIM adapter).</w:t>
      </w:r>
    </w:p>
    <w:p w14:paraId="26968D39" w14:textId="78B48C4F" w:rsidR="00B636F3" w:rsidRDefault="00B636F3" w:rsidP="00B636F3">
      <w:pPr>
        <w:pStyle w:val="ListBullet2"/>
      </w:pPr>
      <w:r>
        <w:t>A (talking points): Failure isolation: fire-and-forget + try/catch/log so one service's outage doesn't cascade.</w:t>
      </w:r>
    </w:p>
    <w:p w14:paraId="282578F2" w14:textId="409DA0B3" w:rsidR="00B636F3" w:rsidRDefault="00B636F3" w:rsidP="00B636F3">
      <w:pPr>
        <w:pStyle w:val="ListBullet2"/>
      </w:pPr>
      <w:r>
        <w:t>A (talking points): Protocol-based integration over HTTP/SCIM rather than shared libraries.</w:t>
      </w:r>
    </w:p>
    <w:p w14:paraId="558C8322" w14:textId="0A8F8765" w:rsidR="00B636F3" w:rsidRDefault="00B636F3" w:rsidP="00B636F3">
      <w:pPr>
        <w:pStyle w:val="Heading2"/>
      </w:pPr>
      <w:r>
        <w:t>Traits missing vs a mature microservices system</w:t>
      </w:r>
    </w:p>
    <w:p w14:paraId="12C583F9" w14:textId="3E64ACB1" w:rsidR="00B636F3" w:rsidRDefault="00B636F3" w:rsidP="00B636F3">
      <w:pPr>
        <w:pStyle w:val="ListBullet2"/>
      </w:pPr>
      <w:r>
        <w:t>A (talking points): No async messaging backbone (no Service Bus/Kafka) - all synchronous HTTP or in-process fire-and-forget, risking lost updates on crash.</w:t>
      </w:r>
    </w:p>
    <w:p w14:paraId="73B5AD9C" w14:textId="1BD23A54" w:rsidR="00B636F3" w:rsidRDefault="00B636F3" w:rsidP="00B636F3">
      <w:pPr>
        <w:pStyle w:val="ListBullet2"/>
      </w:pPr>
      <w:r>
        <w:t>A (talking points): No API Gateway / BFF - services are called directly by hardcoded base URLs.</w:t>
      </w:r>
    </w:p>
    <w:p w14:paraId="0667B8F8" w14:textId="542FA815" w:rsidR="00B636F3" w:rsidRDefault="00B636F3" w:rsidP="00B636F3">
      <w:pPr>
        <w:pStyle w:val="ListBullet2"/>
      </w:pPr>
      <w:r>
        <w:t>A (talking points): No service discovery - URLs are static config values.</w:t>
      </w:r>
    </w:p>
    <w:p w14:paraId="70C2722F" w14:textId="6EA372F4" w:rsidR="00B636F3" w:rsidRDefault="00B636F3" w:rsidP="00B636F3">
      <w:pPr>
        <w:pStyle w:val="ListBullet2"/>
      </w:pPr>
      <w:r>
        <w:t>A (talking points): No real distributed tracing - a correlationId is passed but not wired into OpenTelemetry/App Insights trace correlation.</w:t>
      </w:r>
    </w:p>
    <w:p w14:paraId="6A333A15" w14:textId="4A482792" w:rsidR="00B636F3" w:rsidRDefault="00B636F3" w:rsidP="00B636F3">
      <w:pPr>
        <w:pStyle w:val="ListBullet2"/>
      </w:pPr>
      <w:r>
        <w:t>A (talking points): Overlapping data models (ProvisionedUser vs User) synced manually via HTTP, risking drift.</w:t>
      </w:r>
    </w:p>
    <w:p w14:paraId="50FBE1D6" w14:textId="6A13BEC2" w:rsidR="00B636F3" w:rsidRDefault="00B636F3" w:rsidP="00B636F3">
      <w:pPr>
        <w:pStyle w:val="ListBullet2"/>
      </w:pPr>
      <w:r>
        <w:t>A (talking points): No consumer-driven contract testing between the SCIM hub and SmartHire's SCIM endpoint.</w:t>
      </w:r>
    </w:p>
    <w:p w14:paraId="544F5A7F" w14:textId="034FAA88" w:rsidR="00B636F3" w:rsidRDefault="00B636F3" w:rsidP="00B636F3">
      <w:pPr>
        <w:pStyle w:val="ListBullet2"/>
      </w:pPr>
      <w:r>
        <w:t>A (talking points): No resilience library (Polly) for retries/circuit-breaking/timeouts - only try/catch.</w:t>
      </w:r>
    </w:p>
    <w:p w14:paraId="21DFCF42" w14:textId="221ED385" w:rsidR="00B636F3" w:rsidRDefault="00B636F3" w:rsidP="00B636F3">
      <w:pPr>
        <w:pStyle w:val="ListBullet2"/>
      </w:pPr>
      <w:r>
        <w:t>A (talking points): Hard dependency on AuthBridge for both login and provisioning for every downstream app.</w:t>
      </w:r>
    </w:p>
    <w:p w14:paraId="4B4D32B9" w14:textId="6B9FB866" w:rsidR="00B636F3" w:rsidRDefault="00B636F3" w:rsidP="00B636F3">
      <w:pPr>
        <w:pStyle w:val="Heading2"/>
      </w:pPr>
      <w:r>
        <w:t>How to phrase it in an interview</w:t>
      </w:r>
    </w:p>
    <w:p w14:paraId="57B83213" w14:textId="6F59509D" w:rsidR="00B636F3" w:rsidRDefault="00B636F3" w:rsidP="00B636F3">
      <w:r>
        <w:t>It's a service-oriented / distributed system composed of independently deployable services with their own databases, satisfying the core microservices principles of bounded contexts and decentralized data. It currently uses synchronous HTTP and fire-and-forget calls rather than an event-driven/message-queue backbone, so it is best described as a microservices-style architecture that has not yet adopted full asynchronous messaging and resilience tooling - which would be the next evolution step.</w:t>
      </w:r>
    </w:p>
    <w:p w14:paraId="703BB4D7" w14:textId="3D958229" w:rsidR="00B636F3" w:rsidRDefault="00B636F3" w:rsidP="00B636F3">
      <w:pPr>
        <w:pStyle w:val="Heading1"/>
      </w:pPr>
      <w:r>
        <w:t>9. Likely Follow-Up / Design-Critique Questions</w:t>
      </w:r>
    </w:p>
    <w:p w14:paraId="78AAFDCC" w14:textId="52D77E28" w:rsidR="00B636F3" w:rsidRDefault="00B636F3" w:rsidP="00B636F3">
      <w:pPr>
        <w:pStyle w:val="ListBullet"/>
      </w:pPr>
      <w:r>
        <w:rPr>
          <w:b/>
        </w:rPr>
        <w:t>Q: What's the single point of failure in this architecture?</w:t>
      </w:r>
    </w:p>
    <w:p w14:paraId="66350666" w14:textId="1B4375C3" w:rsidR="00B636F3" w:rsidRDefault="00B636F3" w:rsidP="00B636F3">
      <w:pPr>
        <w:pStyle w:val="ListBullet2"/>
      </w:pPr>
      <w:r>
        <w:t>A (talking points): AuthBridge itself - if it is down, no new logins or provisioning can happen anywhere in the ecosystem.</w:t>
      </w:r>
    </w:p>
    <w:p w14:paraId="3396A3E2" w14:textId="3519DBD6" w:rsidR="00B636F3" w:rsidRDefault="00B636F3" w:rsidP="00B636F3">
      <w:pPr>
        <w:pStyle w:val="ListBullet"/>
      </w:pPr>
      <w:r>
        <w:rPr>
          <w:b/>
        </w:rPr>
        <w:t>Q: How would you add a new downstream application without any code deploys?</w:t>
      </w:r>
    </w:p>
    <w:p w14:paraId="4F449AFA" w14:textId="15FA4A9B" w:rsidR="00B636F3" w:rsidRDefault="00B636F3" w:rsidP="00B636F3">
      <w:pPr>
        <w:pStyle w:val="ListBullet2"/>
      </w:pPr>
      <w:r>
        <w:t>A (talking points): Already partly solved via the DB-driven OIDC client store; the SCIM hub side also needs a new ScimApplication row with BaseUrl/AccessToken.</w:t>
      </w:r>
    </w:p>
    <w:p w14:paraId="0CC880FB" w14:textId="0308C666" w:rsidR="00B636F3" w:rsidRDefault="00B636F3" w:rsidP="00B636F3">
      <w:pPr>
        <w:pStyle w:val="ListBullet"/>
      </w:pPr>
      <w:r>
        <w:rPr>
          <w:b/>
        </w:rPr>
        <w:t>Q: How do you test this locally across three HTTPS services with self-signed certificates?</w:t>
      </w:r>
    </w:p>
    <w:p w14:paraId="31357B8C" w14:textId="6BD1821E" w:rsidR="00B636F3" w:rsidRDefault="00B636F3" w:rsidP="00B636F3">
      <w:pPr>
        <w:pStyle w:val="ListBullet2"/>
      </w:pPr>
      <w:r>
        <w:t>A (talking points): Dev-only certificate bypass handler plus eager discovery-document pre-fetch/pinning at startup, documented as explicitly dev-only.</w:t>
      </w:r>
    </w:p>
    <w:p w14:paraId="5A717B31" w14:textId="4E8FF8D7" w:rsidR="00B636F3" w:rsidRDefault="00B636F3" w:rsidP="00B636F3">
      <w:pPr>
        <w:pStyle w:val="ListBullet"/>
      </w:pPr>
      <w:r>
        <w:rPr>
          <w:b/>
        </w:rPr>
        <w:t>Q: What logging/observability exists to debug a provisioning failure in production? What's missing?</w:t>
      </w:r>
    </w:p>
    <w:p w14:paraId="2ED89C53" w14:textId="46F1F04C" w:rsidR="00B636F3" w:rsidRDefault="00B636F3" w:rsidP="00B636F3">
      <w:pPr>
        <w:pStyle w:val="ListBullet2"/>
      </w:pPr>
      <w:r>
        <w:t>A (talking points): ScimProvisioningLog table plus Serilog console logging exist today; missing: correlation IDs wired end-to-end and distributed tracing across all hops.</w:t>
      </w:r>
    </w:p>
    <w:p w14:paraId="6E05C79C" w14:textId="6EC7AA26" w:rsidR="00B636F3" w:rsidRDefault="00B636F3" w:rsidP="00B636F3">
      <w:pPr>
        <w:pStyle w:val="ListBullet"/>
      </w:pPr>
      <w:r>
        <w:rPr>
          <w:b/>
        </w:rPr>
        <w:t>Q: How would you evolve the SCIM hub's synchronous fan-out into an event-driven design?</w:t>
      </w:r>
    </w:p>
    <w:p w14:paraId="6E4B5C56" w14:textId="5C224241" w:rsidR="00B636F3" w:rsidRDefault="00B636F3" w:rsidP="00B636F3">
      <w:pPr>
        <w:pStyle w:val="ListBullet2"/>
      </w:pPr>
      <w:r>
        <w:t>A (talking points): Publish an ApplicationAssigned/Revoked event to a queue/topic on assignment change; have a provisioning worker consume it with built-in retry/dead-lettering, decoupling AuthBridge's responsiveness from downstream app availability.</w:t>
      </w:r>
    </w:p>
    <w:p w14:paraId="31142A7F" w14:textId="77777777" w:rsidR="00B636F3" w:rsidRPr="00B636F3" w:rsidRDefault="00B636F3" w:rsidP="00B636F3">
      <w:pPr>
        <w:pStyle w:val="ListBullet2"/>
      </w:pPr>
    </w:p>
    <w:sectPr w:rsidR="00B636F3" w:rsidRPr="00B63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FC03DB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1700A2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549999">
    <w:abstractNumId w:val="1"/>
  </w:num>
  <w:num w:numId="2" w16cid:durableId="108093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6F3"/>
    <w:rsid w:val="006F135A"/>
    <w:rsid w:val="00B636F3"/>
    <w:rsid w:val="00C171EB"/>
    <w:rsid w:val="00EC5149"/>
    <w:rsid w:val="00FB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2E6EF"/>
  <w15:chartTrackingRefBased/>
  <w15:docId w15:val="{67F02293-DCEA-416E-A1C5-0C54B6EE5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3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6F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636F3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B636F3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1926</Words>
  <Characters>10982</Characters>
  <Application>Microsoft Office Word</Application>
  <DocSecurity>0</DocSecurity>
  <Lines>91</Lines>
  <Paragraphs>25</Paragraphs>
  <ScaleCrop>false</ScaleCrop>
  <Company/>
  <LinksUpToDate>false</LinksUpToDate>
  <CharactersWithSpaces>12883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Nagarajan Kanagaraj</dc:creator>
  <cp:keywords/>
  <dc:description/>
  <cp:lastModifiedBy>Nagarajan Kanagaraj</cp:lastModifiedBy>
  <cp:revision>1</cp:revision>
  <dcterms:created xsi:type="dcterms:W3CDTF">2026-10-05T06:28:00Z</dcterms:created>
  <dcterms:modified xsi:type="dcterms:W3CDTF">2026-10-05T06:28:00Z</dcterms:modified>
</cp:coreProperties>
</file>