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Home - hewmannexperience</w:t>
      </w:r>
    </w:p>
    <w:p>
      <w:pPr>
        <w:jc w:val="center"/>
      </w:pPr>
      <w:r>
        <w:t>Dallas, TX · Neurodivergent Family Support Empowering Families, One Step at a Time Compassionate coaching and advocacy for families raising neurodivergent children. Because every child deserves to thrive. Free Consultation 5-Star Rated ADHD &amp; Autism Specialist Virtual + In-Person What We Offer How We Support Your Family Every family’s journey is unique. Our services are […]</w:t>
      </w:r>
    </w:p>
    <w:p>
      <w:r>
        <w:t>Source: https://hewmannexperience.com</w:t>
      </w:r>
    </w:p>
    <w:p>
      <w:r>
        <w:br w:type="page"/>
      </w:r>
    </w:p>
    <w:p>
      <w:pPr>
        <w:pStyle w:val="Heading1"/>
      </w:pPr>
      <w:r>
        <w:t>Homepage Overview</w:t>
      </w:r>
    </w:p>
    <w:p>
      <w:pPr>
        <w:pStyle w:val="Heading1"/>
      </w:pPr>
      <w:r>
        <w:t>Dallas, TX · Neurodivergent Family Support</w:t>
      </w:r>
    </w:p>
    <w:p>
      <w:pPr>
        <w:pStyle w:val="Heading1"/>
      </w:pPr>
      <w:r>
        <w:t>Empowering Families, One Step at a Time</w:t>
      </w:r>
    </w:p>
    <w:p>
      <w:r>
        <w:t>Compassionate coaching and advocacy for families raising neurodivergent children. Because every child deserves to thrive.</w:t>
      </w:r>
    </w:p>
    <w:p>
      <w:r>
        <w:t>5-Star Rated</w:t>
      </w:r>
    </w:p>
    <w:p>
      <w:r>
        <w:t>ADHD &amp; Autism Specialist</w:t>
      </w:r>
    </w:p>
    <w:p>
      <w:r>
        <w:t>Virtual + In-Person</w:t>
      </w:r>
    </w:p>
    <w:p>
      <w:pPr>
        <w:pStyle w:val="Heading2"/>
      </w:pPr>
      <w:r>
        <w:t>How We Support Your Family</w:t>
      </w:r>
    </w:p>
    <w:p>
      <w:r>
        <w:t>Every family's journey is unique. Our services are designed to meet you where you are.</w:t>
      </w:r>
    </w:p>
    <w:p>
      <w:pPr>
        <w:pStyle w:val="Heading2"/>
      </w:pPr>
      <w:r>
        <w:t>Parent Coaching</w:t>
      </w:r>
    </w:p>
    <w:p>
      <w:pPr>
        <w:pStyle w:val="Heading2"/>
      </w:pPr>
      <w:r>
        <w:t>Feel confident in every parenting decision</w:t>
      </w:r>
    </w:p>
    <w:p>
      <w:r>
        <w:t>Expert guidance tailored to your child's neurodivergent needs. Build confidence, reduce stress, and create lasting family harmony.</w:t>
      </w:r>
    </w:p>
    <w:p>
      <w:pPr>
        <w:pStyle w:val="ListBullet"/>
      </w:pPr>
      <w:r>
        <w:t>1-on-1 personalized sessions</w:t>
      </w:r>
    </w:p>
    <w:p>
      <w:pPr>
        <w:pStyle w:val="ListBullet"/>
      </w:pPr>
      <w:r>
        <w:t>Evidence-based strategies</w:t>
      </w:r>
    </w:p>
    <w:p>
      <w:pPr>
        <w:pStyle w:val="ListBullet"/>
      </w:pPr>
      <w:r>
        <w:t>Ongoing progress tracking</w:t>
      </w:r>
    </w:p>
    <w:p>
      <w:pPr>
        <w:pStyle w:val="Heading2"/>
      </w:pPr>
      <w:r>
        <w:t>Families helped</w:t>
      </w:r>
    </w:p>
    <w:p>
      <w:pPr>
        <w:pStyle w:val="Heading2"/>
      </w:pPr>
      <w:r>
        <w:t>Satisfaction rate</w:t>
      </w:r>
    </w:p>
    <w:p>
      <w:pPr>
        <w:pStyle w:val="Heading2"/>
      </w:pPr>
      <w:r>
        <w:t>Average rating</w:t>
      </w:r>
    </w:p>
    <w:p>
      <w:pPr>
        <w:pStyle w:val="Heading2"/>
      </w:pPr>
      <w:r>
        <w:t>Navigate IEPs &amp; school meetings</w:t>
      </w:r>
    </w:p>
    <w:p>
      <w:pPr>
        <w:pStyle w:val="Heading2"/>
      </w:pPr>
      <w:r>
        <w:t>Educational Advocacy</w:t>
      </w:r>
    </w:p>
    <w:p>
      <w:r>
        <w:t>Expert representation and guidance through IEP, ARD, and 504 processes.</w:t>
      </w:r>
    </w:p>
    <w:p>
      <w:pPr>
        <w:pStyle w:val="Heading2"/>
      </w:pPr>
      <w:r>
        <w:t>Build lasting organizational skills</w:t>
      </w:r>
    </w:p>
    <w:p>
      <w:pPr>
        <w:pStyle w:val="Heading2"/>
      </w:pPr>
      <w:r>
        <w:t>Executive Function Coaching</w:t>
      </w:r>
    </w:p>
    <w:p>
      <w:r>
        <w:t>Help your child develop time management, planning, and self-regulation strategies.</w:t>
      </w:r>
    </w:p>
    <w:p>
      <w:pPr>
        <w:pStyle w:val="Heading2"/>
      </w:pPr>
      <w:r>
        <w:t>Connect with other families</w:t>
      </w:r>
    </w:p>
    <w:p>
      <w:pPr>
        <w:pStyle w:val="Heading2"/>
      </w:pPr>
      <w:r>
        <w:t>Workshops &amp; Groups</w:t>
      </w:r>
    </w:p>
    <w:p>
      <w:r>
        <w:t>Interactive workshops for parents and kids, building community and shared understanding.</w:t>
      </w:r>
    </w:p>
    <w:p>
      <w:r>
        <w:t>Years of Experience</w:t>
      </w:r>
    </w:p>
    <w:p>
      <w:pPr>
        <w:pStyle w:val="Heading2"/>
      </w:pPr>
      <w:r>
        <w:t>Meet Natasha</w:t>
      </w:r>
    </w:p>
    <w:p>
      <w:r>
        <w:t>Natasha founded HEWMANN to bridge the gap between families and the support systems that are supposed to serve them. As both a certified advocate and a parent of a neurodivergent child, she brings deep personal understanding to every family she works with.</w:t>
      </w:r>
    </w:p>
    <w:p>
      <w:r>
        <w:t>Her approach combines evidence-based strategies with genuine compassion, ensuring that every child's unique strengths are recognized and nurtured.</w:t>
      </w:r>
    </w:p>
    <w:p>
      <w:pPr>
        <w:pStyle w:val="Heading3"/>
      </w:pPr>
      <w:r>
        <w:t>Certified Educational Advocate</w:t>
      </w:r>
    </w:p>
    <w:p>
      <w:pPr>
        <w:pStyle w:val="Heading3"/>
      </w:pPr>
      <w:r>
        <w:t>10+ Years with Neurodivergent Families Support</w:t>
      </w:r>
    </w:p>
    <w:p>
      <w:pPr>
        <w:pStyle w:val="Heading3"/>
      </w:pPr>
      <w:r>
        <w:t>Parent of a Neurodivergent Child</w:t>
      </w:r>
    </w:p>
    <w:p>
      <w:pPr>
        <w:pStyle w:val="Heading1"/>
      </w:pPr>
      <w:r>
        <w:t>"Every family deserves an advocate."</w:t>
      </w:r>
    </w:p>
    <w:p>
      <w:pPr>
        <w:pStyle w:val="Heading2"/>
      </w:pPr>
      <w:r>
        <w:t>Packages Built Around Clarity &amp; Confidence</w:t>
      </w:r>
    </w:p>
    <w:p>
      <w:r>
        <w:t>You're not paying for calls or advice — you're investing in clarity, reduced overwhelm, and strategic direction.</w:t>
      </w:r>
    </w:p>
    <w:p>
      <w:pPr>
        <w:pStyle w:val="Heading3"/>
      </w:pPr>
      <w:r>
        <w:t>Clarity &amp; Strategy Session</w:t>
      </w:r>
    </w:p>
    <w:p>
      <w:r>
        <w:t>Entry Point</w:t>
      </w:r>
    </w:p>
    <w:p>
      <w:r>
        <w:t>Families overwhelmed and unsure where to start</w:t>
      </w:r>
    </w:p>
    <w:p>
      <w:pPr>
        <w:pStyle w:val="ListBullet"/>
      </w:pPr>
      <w:r>
        <w:t>60–90 minute 1:1 session</w:t>
      </w:r>
    </w:p>
    <w:p>
      <w:pPr>
        <w:pStyle w:val="ListBullet"/>
      </w:pPr>
      <w:r>
        <w:t>Review of current situation</w:t>
      </w:r>
    </w:p>
    <w:p>
      <w:pPr>
        <w:pStyle w:val="ListBullet"/>
      </w:pPr>
      <w:r>
        <w:t>Immediate next-step roadmap</w:t>
      </w:r>
    </w:p>
    <w:p>
      <w:pPr>
        <w:pStyle w:val="ListBullet"/>
      </w:pPr>
      <w:r>
        <w:t>Key questions to ask schools/providers</w:t>
      </w:r>
    </w:p>
    <w:p>
      <w:pPr>
        <w:pStyle w:val="ListBullet"/>
      </w:pPr>
      <w:r>
        <w:t>Follow-up summary email</w:t>
      </w:r>
    </w:p>
    <w:p>
      <w:pPr>
        <w:pStyle w:val="Heading3"/>
      </w:pPr>
      <w:r>
        <w:t>Foundation Support</w:t>
      </w:r>
    </w:p>
    <w:p>
      <w:r>
        <w:t>Families needing short-term guidance + structure</w:t>
      </w:r>
    </w:p>
    <w:p>
      <w:pPr>
        <w:pStyle w:val="ListBullet"/>
      </w:pPr>
      <w:r>
        <w:t>2–3 coaching/strategy calls</w:t>
      </w:r>
    </w:p>
    <w:p>
      <w:pPr>
        <w:pStyle w:val="ListBullet"/>
      </w:pPr>
      <w:r>
        <w:t>Email support (structured)</w:t>
      </w:r>
    </w:p>
    <w:p>
      <w:pPr>
        <w:pStyle w:val="ListBullet"/>
      </w:pPr>
      <w:r>
        <w:t>IEP/504/eval document review</w:t>
      </w:r>
    </w:p>
    <w:p>
      <w:pPr>
        <w:pStyle w:val="ListBullet"/>
      </w:pPr>
      <w:r>
        <w:t>Personalized action plan</w:t>
      </w:r>
    </w:p>
    <w:p>
      <w:pPr>
        <w:pStyle w:val="ListBullet"/>
      </w:pPr>
      <w:r>
        <w:t>Communication guidance</w:t>
      </w:r>
    </w:p>
    <w:p>
      <w:pPr>
        <w:pStyle w:val="Heading3"/>
      </w:pPr>
      <w:r>
        <w:t>Advocacy &amp; Navigation</w:t>
      </w:r>
    </w:p>
    <w:p>
      <w:r>
        <w:t>Core Offer · 8 Weeks</w:t>
      </w:r>
    </w:p>
    <w:p>
      <w:r>
        <w:t>Families actively dealing with school systems or transitions</w:t>
      </w:r>
    </w:p>
    <w:p>
      <w:pPr>
        <w:pStyle w:val="ListBullet"/>
      </w:pPr>
      <w:r>
        <w:t>4–6 strategy/coaching sessions</w:t>
      </w:r>
    </w:p>
    <w:p>
      <w:pPr>
        <w:pStyle w:val="ListBullet"/>
      </w:pPr>
      <w:r>
        <w:t>IEP/504 review + recommendations</w:t>
      </w:r>
    </w:p>
    <w:p>
      <w:pPr>
        <w:pStyle w:val="ListBullet"/>
      </w:pPr>
      <w:r>
        <w:t>Meeting prep (scripts &amp; talking points)</w:t>
      </w:r>
    </w:p>
    <w:p>
      <w:pPr>
        <w:pStyle w:val="ListBullet"/>
      </w:pPr>
      <w:r>
        <w:t>Post-meeting debrief + next steps</w:t>
      </w:r>
    </w:p>
    <w:p>
      <w:pPr>
        <w:pStyle w:val="ListBullet"/>
      </w:pPr>
      <w:r>
        <w:t>Email/voice note support</w:t>
      </w:r>
    </w:p>
    <w:p>
      <w:pPr>
        <w:pStyle w:val="ListBullet"/>
      </w:pPr>
      <w:r>
        <w:t>Communication drafting for schools</w:t>
      </w:r>
    </w:p>
    <w:p>
      <w:pPr>
        <w:pStyle w:val="Heading3"/>
      </w:pPr>
      <w:r>
        <w:t>Full Advocacy Partnership</w:t>
      </w:r>
    </w:p>
    <w:p>
      <w:r>
        <w:t>Premium · 12 Weeks</w:t>
      </w:r>
    </w:p>
    <w:p>
      <w:r>
        <w:t>Complex cases &amp; families wanting comprehensive support</w:t>
      </w:r>
    </w:p>
    <w:p>
      <w:pPr>
        <w:pStyle w:val="ListBullet"/>
      </w:pPr>
      <w:r>
        <w:t>Ongoing coaching &amp; strategy sessions</w:t>
      </w:r>
    </w:p>
    <w:p>
      <w:pPr>
        <w:pStyle w:val="ListBullet"/>
      </w:pPr>
      <w:r>
        <w:t>Priority access &amp; faster response</w:t>
      </w:r>
    </w:p>
    <w:p>
      <w:pPr>
        <w:pStyle w:val="ListBullet"/>
      </w:pPr>
      <w:r>
        <w:t>Full document review + guidance</w:t>
      </w:r>
    </w:p>
    <w:p>
      <w:pPr>
        <w:pStyle w:val="ListBullet"/>
      </w:pPr>
      <w:r>
        <w:t>Meeting prep + optional attendance</w:t>
      </w:r>
    </w:p>
    <w:p>
      <w:pPr>
        <w:pStyle w:val="ListBullet"/>
      </w:pPr>
      <w:r>
        <w:t>Real-time decision support</w:t>
      </w:r>
    </w:p>
    <w:p>
      <w:pPr>
        <w:pStyle w:val="ListBullet"/>
      </w:pPr>
      <w:r>
        <w:t>Customized family strategy plan</w:t>
      </w:r>
    </w:p>
    <w:p>
      <w:pPr>
        <w:pStyle w:val="ListBullet"/>
      </w:pPr>
      <w:r>
        <w:t>Cross-provider coordination</w:t>
      </w:r>
    </w:p>
    <w:p>
      <w:pPr>
        <w:pStyle w:val="Heading3"/>
      </w:pPr>
      <w:r>
        <w:t>Specialized Services</w:t>
      </w:r>
    </w:p>
    <w:p>
      <w:r>
        <w:t>Targeted support for specific needs — standalone or bundled</w:t>
      </w:r>
    </w:p>
    <w:p>
      <w:pPr>
        <w:pStyle w:val="ListBullet"/>
      </w:pPr>
      <w:r>
        <w:t>IEP/504 Review ($250–$500)</w:t>
      </w:r>
    </w:p>
    <w:p>
      <w:pPr>
        <w:pStyle w:val="ListBullet"/>
      </w:pPr>
      <w:r>
        <w:t>School Transition Plan ($400–$800)</w:t>
      </w:r>
    </w:p>
    <w:p>
      <w:pPr>
        <w:pStyle w:val="ListBullet"/>
      </w:pPr>
      <w:r>
        <w:t>Crisis Support Plan ($300–$600)</w:t>
      </w:r>
    </w:p>
    <w:p>
      <w:pPr>
        <w:pStyle w:val="ListBullet"/>
      </w:pPr>
      <w:r>
        <w:t>Meeting Attendance virtual ($150–$300/hr)</w:t>
      </w:r>
    </w:p>
    <w:p>
      <w:pPr>
        <w:pStyle w:val="ListBullet"/>
      </w:pPr>
      <w:r>
        <w:t>Email/Letter Drafting ($75–$150)</w:t>
      </w:r>
    </w:p>
    <w:p>
      <w:pPr>
        <w:pStyle w:val="Heading3"/>
      </w:pPr>
      <w:r>
        <w:t>Learn Together, Grow Together</w:t>
      </w:r>
    </w:p>
    <w:p>
      <w:r>
        <w:t>Interactive workshops for parents and organizations</w:t>
      </w:r>
    </w:p>
    <w:p>
      <w:pPr>
        <w:pStyle w:val="ListBullet"/>
      </w:pPr>
      <w:r>
        <w:t>Parent workshops ($45–$75/person)</w:t>
      </w:r>
    </w:p>
    <w:p>
      <w:pPr>
        <w:pStyle w:val="ListBullet"/>
      </w:pPr>
      <w:r>
        <w:t>Private group/org ($250–$1,000+)</w:t>
      </w:r>
    </w:p>
    <w:p>
      <w:pPr>
        <w:pStyle w:val="ListBullet"/>
      </w:pPr>
      <w:r>
        <w:t>Understanding neurodivergence</w:t>
      </w:r>
    </w:p>
    <w:p>
      <w:pPr>
        <w:pStyle w:val="ListBullet"/>
      </w:pPr>
      <w:r>
        <w:t>Navigating IEPs without overwhelm</w:t>
      </w:r>
    </w:p>
    <w:p>
      <w:pPr>
        <w:pStyle w:val="ListBullet"/>
      </w:pPr>
      <w:r>
        <w:t>Advocacy without conflict</w:t>
      </w:r>
    </w:p>
    <w:p>
      <w:pPr>
        <w:pStyle w:val="ListBullet"/>
      </w:pPr>
      <w:r>
        <w:t>Parenting through burnout</w:t>
      </w:r>
    </w:p>
    <w:p>
      <w:pPr>
        <w:pStyle w:val="Heading2"/>
      </w:pPr>
      <w:r>
        <w:t>Families Who Found Their Way</w:t>
      </w:r>
    </w:p>
    <w:p>
      <w:r>
        <w:t>Real stories from families who transformed their journey.</w:t>
      </w:r>
    </w:p>
    <w:p>
      <w:r>
        <w:t>Natasha changed our family's life. She helped us navigate the school system and get the support our son needed.</w:t>
      </w:r>
    </w:p>
    <w:p>
      <w:r>
        <w:t>Parent of a 9-year-old</w:t>
      </w:r>
    </w:p>
    <w:p>
      <w:r>
        <w:t>We finally feel heard. The IEP process was overwhelming until Natasha stepped in with clear, actionable guidance.</w:t>
      </w:r>
    </w:p>
    <w:p>
      <w:pPr>
        <w:pStyle w:val="Heading3"/>
      </w:pPr>
      <w:r>
        <w:t>David &amp; Lisa R.</w:t>
      </w:r>
    </w:p>
    <w:p>
      <w:r>
        <w:t>Parents of twins with ADHD</w:t>
      </w:r>
    </w:p>
    <w:p>
      <w:r>
        <w:t>Parent of a 12-year-old</w:t>
      </w:r>
    </w:p>
    <w:p>
      <w:pPr>
        <w:pStyle w:val="Heading2"/>
      </w:pPr>
      <w:r>
        <w:t>Got Questions?</w:t>
      </w:r>
    </w:p>
    <w:p>
      <w:r>
        <w:t>Everything you need to know about our services and approach.</w:t>
      </w:r>
    </w:p>
    <w:p>
      <w:r>
        <w:t>What is the difference between a 504 Plan and an IEP?</w:t>
      </w:r>
    </w:p>
    <w:p>
      <w:r>
        <w:t>How do I know if my child qualifies for an IEP or 504 Plan?</w:t>
      </w:r>
    </w:p>
    <w:p>
      <w:r>
        <w:t>What happens during an ARD or IEP meeting?</w:t>
      </w:r>
    </w:p>
    <w:p>
      <w:r>
        <w:t>How much does it cost?</w:t>
      </w:r>
    </w:p>
    <w:p>
      <w:r>
        <w:t>What is ADHD coaching, and how is it different from therapy?</w:t>
      </w:r>
    </w:p>
    <w:p>
      <w:r>
        <w:t>At what age can my child start coaching?</w:t>
      </w:r>
    </w:p>
    <w:p>
      <w:r>
        <w:t>AtWhat does 'neurodiversity-affirming' mean?</w:t>
      </w:r>
    </w:p>
    <w:p>
      <w:r>
        <w:t>Do you offer virtual sessions?</w:t>
      </w:r>
    </w:p>
    <w:p>
      <w:r>
        <w:t>How much do your services cost?</w:t>
      </w:r>
    </w:p>
    <w:p>
      <w:pPr>
        <w:pStyle w:val="Heading2"/>
      </w:pPr>
      <w:r>
        <w:t>Let's Build a Plan That Works for Your Child</w:t>
      </w:r>
    </w:p>
    <w:p>
      <w:r>
        <w:t>Start with a free consultation and gain clarity today. Your family's transformation begins with one conversation.</w:t>
      </w:r>
    </w:p>
    <w:p>
      <w:r>
        <w:t>No commitment required · 30-minute session · 100% free</w:t>
      </w:r>
    </w:p>
    <w:p>
      <w:r>
        <w:br w:type="page"/>
      </w:r>
    </w:p>
    <w:p>
      <w:pPr>
        <w:pStyle w:val="Heading1"/>
      </w:pPr>
      <w:r>
        <w:t>Services</w:t>
      </w:r>
    </w:p>
    <w:p>
      <w:pPr>
        <w:pStyle w:val="Heading2"/>
      </w:pPr>
      <w:r>
        <w:t>How We Support Your Family</w:t>
      </w:r>
    </w:p>
    <w:p>
      <w:r>
        <w:t>Every family's journey is unique. Our services are designed to meet you where you are.</w:t>
      </w:r>
    </w:p>
    <w:p>
      <w:r>
        <w:br w:type="page"/>
      </w:r>
    </w:p>
    <w:p>
      <w:pPr>
        <w:pStyle w:val="Heading1"/>
      </w:pPr>
      <w:r>
        <w:t>About</w:t>
      </w:r>
    </w:p>
    <w:p>
      <w:r>
        <w:t>Years of Experience</w:t>
      </w:r>
    </w:p>
    <w:p>
      <w:pPr>
        <w:pStyle w:val="Heading2"/>
      </w:pPr>
      <w:r>
        <w:t>Meet Natasha</w:t>
      </w:r>
    </w:p>
    <w:p>
      <w:r>
        <w:t>Natasha founded HEWMANN to bridge the gap between families and the support systems that are supposed to serve them. As both a certified advocate and a parent of a neurodivergent child, she brings deep personal understanding to every family she works with.</w:t>
      </w:r>
    </w:p>
    <w:p>
      <w:r>
        <w:t>Her approach combines evidence-based strategies with genuine compassion, ensuring that every child's unique strengths are recognized and nurtured.</w:t>
      </w:r>
    </w:p>
    <w:p>
      <w:pPr>
        <w:pStyle w:val="Heading3"/>
      </w:pPr>
      <w:r>
        <w:t>Certified Educational Advocate</w:t>
      </w:r>
    </w:p>
    <w:p>
      <w:pPr>
        <w:pStyle w:val="Heading3"/>
      </w:pPr>
      <w:r>
        <w:t>10+ Years with Neurodivergent Families Support</w:t>
      </w:r>
    </w:p>
    <w:p>
      <w:pPr>
        <w:pStyle w:val="Heading3"/>
      </w:pPr>
      <w:r>
        <w:t>Parent of a Neurodivergent Child</w:t>
      </w:r>
    </w:p>
    <w:p>
      <w:pPr>
        <w:pStyle w:val="Heading1"/>
      </w:pPr>
      <w:r>
        <w:t>"Every family deserves an advocate."</w:t>
      </w:r>
    </w:p>
    <w:p>
      <w:r>
        <w:br w:type="page"/>
      </w:r>
    </w:p>
    <w:p>
      <w:pPr>
        <w:pStyle w:val="Heading1"/>
      </w:pPr>
      <w:r>
        <w:t>Pricing</w:t>
      </w:r>
    </w:p>
    <w:p>
      <w:pPr>
        <w:pStyle w:val="Heading2"/>
      </w:pPr>
      <w:r>
        <w:t>Packages Built Around Clarity &amp; Confidence</w:t>
      </w:r>
    </w:p>
    <w:p>
      <w:r>
        <w:t>You're not paying for calls or advice — you're investing in clarity, reduced overwhelm, and strategic direction.</w:t>
      </w:r>
    </w:p>
    <w:p>
      <w:pPr>
        <w:pStyle w:val="Heading3"/>
      </w:pPr>
      <w:r>
        <w:t>Clarity &amp; Strategy Session</w:t>
      </w:r>
    </w:p>
    <w:p>
      <w:r>
        <w:t>Entry Point</w:t>
      </w:r>
    </w:p>
    <w:p>
      <w:r>
        <w:t>Families overwhelmed and unsure where to start</w:t>
      </w:r>
    </w:p>
    <w:p>
      <w:pPr>
        <w:pStyle w:val="ListBullet"/>
      </w:pPr>
      <w:r>
        <w:t>60–90 minute 1:1 session</w:t>
      </w:r>
    </w:p>
    <w:p>
      <w:pPr>
        <w:pStyle w:val="ListBullet"/>
      </w:pPr>
      <w:r>
        <w:t>Review of current situation</w:t>
      </w:r>
    </w:p>
    <w:p>
      <w:pPr>
        <w:pStyle w:val="ListBullet"/>
      </w:pPr>
      <w:r>
        <w:t>Immediate next-step roadmap</w:t>
      </w:r>
    </w:p>
    <w:p>
      <w:pPr>
        <w:pStyle w:val="ListBullet"/>
      </w:pPr>
      <w:r>
        <w:t>Key questions to ask schools/providers</w:t>
      </w:r>
    </w:p>
    <w:p>
      <w:pPr>
        <w:pStyle w:val="ListBullet"/>
      </w:pPr>
      <w:r>
        <w:t>Follow-up summary email</w:t>
      </w:r>
    </w:p>
    <w:p>
      <w:pPr>
        <w:pStyle w:val="Heading3"/>
      </w:pPr>
      <w:r>
        <w:t>Foundation Support</w:t>
      </w:r>
    </w:p>
    <w:p>
      <w:r>
        <w:t>Families needing short-term guidance + structure</w:t>
      </w:r>
    </w:p>
    <w:p>
      <w:pPr>
        <w:pStyle w:val="ListBullet"/>
      </w:pPr>
      <w:r>
        <w:t>2–3 coaching/strategy calls</w:t>
      </w:r>
    </w:p>
    <w:p>
      <w:pPr>
        <w:pStyle w:val="ListBullet"/>
      </w:pPr>
      <w:r>
        <w:t>Email support (structured)</w:t>
      </w:r>
    </w:p>
    <w:p>
      <w:pPr>
        <w:pStyle w:val="ListBullet"/>
      </w:pPr>
      <w:r>
        <w:t>IEP/504/eval document review</w:t>
      </w:r>
    </w:p>
    <w:p>
      <w:pPr>
        <w:pStyle w:val="ListBullet"/>
      </w:pPr>
      <w:r>
        <w:t>Personalized action plan</w:t>
      </w:r>
    </w:p>
    <w:p>
      <w:pPr>
        <w:pStyle w:val="ListBullet"/>
      </w:pPr>
      <w:r>
        <w:t>Communication guidance</w:t>
      </w:r>
    </w:p>
    <w:p>
      <w:pPr>
        <w:pStyle w:val="Heading3"/>
      </w:pPr>
      <w:r>
        <w:t>Advocacy &amp; Navigation</w:t>
      </w:r>
    </w:p>
    <w:p>
      <w:r>
        <w:t>Core Offer · 8 Weeks</w:t>
      </w:r>
    </w:p>
    <w:p>
      <w:r>
        <w:t>Families actively dealing with school systems or transitions</w:t>
      </w:r>
    </w:p>
    <w:p>
      <w:pPr>
        <w:pStyle w:val="ListBullet"/>
      </w:pPr>
      <w:r>
        <w:t>4–6 strategy/coaching sessions</w:t>
      </w:r>
    </w:p>
    <w:p>
      <w:pPr>
        <w:pStyle w:val="ListBullet"/>
      </w:pPr>
      <w:r>
        <w:t>IEP/504 review + recommendations</w:t>
      </w:r>
    </w:p>
    <w:p>
      <w:pPr>
        <w:pStyle w:val="ListBullet"/>
      </w:pPr>
      <w:r>
        <w:t>Meeting prep (scripts &amp; talking points)</w:t>
      </w:r>
    </w:p>
    <w:p>
      <w:pPr>
        <w:pStyle w:val="ListBullet"/>
      </w:pPr>
      <w:r>
        <w:t>Post-meeting debrief + next steps</w:t>
      </w:r>
    </w:p>
    <w:p>
      <w:pPr>
        <w:pStyle w:val="ListBullet"/>
      </w:pPr>
      <w:r>
        <w:t>Email/voice note support</w:t>
      </w:r>
    </w:p>
    <w:p>
      <w:pPr>
        <w:pStyle w:val="ListBullet"/>
      </w:pPr>
      <w:r>
        <w:t>Communication drafting for schools</w:t>
      </w:r>
    </w:p>
    <w:p>
      <w:pPr>
        <w:pStyle w:val="Heading3"/>
      </w:pPr>
      <w:r>
        <w:t>Full Advocacy Partnership</w:t>
      </w:r>
    </w:p>
    <w:p>
      <w:r>
        <w:t>Premium · 12 Weeks</w:t>
      </w:r>
    </w:p>
    <w:p>
      <w:r>
        <w:t>Complex cases &amp; families wanting comprehensive support</w:t>
      </w:r>
    </w:p>
    <w:p>
      <w:pPr>
        <w:pStyle w:val="ListBullet"/>
      </w:pPr>
      <w:r>
        <w:t>Ongoing coaching &amp; strategy sessions</w:t>
      </w:r>
    </w:p>
    <w:p>
      <w:pPr>
        <w:pStyle w:val="ListBullet"/>
      </w:pPr>
      <w:r>
        <w:t>Priority access &amp; faster response</w:t>
      </w:r>
    </w:p>
    <w:p>
      <w:pPr>
        <w:pStyle w:val="ListBullet"/>
      </w:pPr>
      <w:r>
        <w:t>Full document review + guidance</w:t>
      </w:r>
    </w:p>
    <w:p>
      <w:pPr>
        <w:pStyle w:val="ListBullet"/>
      </w:pPr>
      <w:r>
        <w:t>Meeting prep + optional attendance</w:t>
      </w:r>
    </w:p>
    <w:p>
      <w:pPr>
        <w:pStyle w:val="ListBullet"/>
      </w:pPr>
      <w:r>
        <w:t>Real-time decision support</w:t>
      </w:r>
    </w:p>
    <w:p>
      <w:pPr>
        <w:pStyle w:val="ListBullet"/>
      </w:pPr>
      <w:r>
        <w:t>Customized family strategy plan</w:t>
      </w:r>
    </w:p>
    <w:p>
      <w:pPr>
        <w:pStyle w:val="ListBullet"/>
      </w:pPr>
      <w:r>
        <w:t>Cross-provider coordination</w:t>
      </w:r>
    </w:p>
    <w:p>
      <w:pPr>
        <w:pStyle w:val="Heading3"/>
      </w:pPr>
      <w:r>
        <w:t>Specialized Services</w:t>
      </w:r>
    </w:p>
    <w:p>
      <w:r>
        <w:t>Targeted support for specific needs — standalone or bundled</w:t>
      </w:r>
    </w:p>
    <w:p>
      <w:pPr>
        <w:pStyle w:val="ListBullet"/>
      </w:pPr>
      <w:r>
        <w:t>IEP/504 Review ($250–$500)</w:t>
      </w:r>
    </w:p>
    <w:p>
      <w:pPr>
        <w:pStyle w:val="ListBullet"/>
      </w:pPr>
      <w:r>
        <w:t>School Transition Plan ($400–$800)</w:t>
      </w:r>
    </w:p>
    <w:p>
      <w:pPr>
        <w:pStyle w:val="ListBullet"/>
      </w:pPr>
      <w:r>
        <w:t>Crisis Support Plan ($300–$600)</w:t>
      </w:r>
    </w:p>
    <w:p>
      <w:pPr>
        <w:pStyle w:val="ListBullet"/>
      </w:pPr>
      <w:r>
        <w:t>Meeting Attendance virtual ($150–$300/hr)</w:t>
      </w:r>
    </w:p>
    <w:p>
      <w:pPr>
        <w:pStyle w:val="ListBullet"/>
      </w:pPr>
      <w:r>
        <w:t>Email/Letter Drafting ($75–$150)</w:t>
      </w:r>
    </w:p>
    <w:p>
      <w:pPr>
        <w:pStyle w:val="Heading3"/>
      </w:pPr>
      <w:r>
        <w:t>Learn Together, Grow Together</w:t>
      </w:r>
    </w:p>
    <w:p>
      <w:r>
        <w:t>Workshops &amp; Groups</w:t>
      </w:r>
    </w:p>
    <w:p>
      <w:r>
        <w:t>Interactive workshops for parents and organizations</w:t>
      </w:r>
    </w:p>
    <w:p>
      <w:pPr>
        <w:pStyle w:val="ListBullet"/>
      </w:pPr>
      <w:r>
        <w:t>Parent workshops ($45–$75/person)</w:t>
      </w:r>
    </w:p>
    <w:p>
      <w:pPr>
        <w:pStyle w:val="ListBullet"/>
      </w:pPr>
      <w:r>
        <w:t>Private group/org ($250–$1,000+)</w:t>
      </w:r>
    </w:p>
    <w:p>
      <w:pPr>
        <w:pStyle w:val="ListBullet"/>
      </w:pPr>
      <w:r>
        <w:t>Understanding neurodivergence</w:t>
      </w:r>
    </w:p>
    <w:p>
      <w:pPr>
        <w:pStyle w:val="ListBullet"/>
      </w:pPr>
      <w:r>
        <w:t>Navigating IEPs without overwhelm</w:t>
      </w:r>
    </w:p>
    <w:p>
      <w:pPr>
        <w:pStyle w:val="ListBullet"/>
      </w:pPr>
      <w:r>
        <w:t>Advocacy without conflict</w:t>
      </w:r>
    </w:p>
    <w:p>
      <w:pPr>
        <w:pStyle w:val="ListBullet"/>
      </w:pPr>
      <w:r>
        <w:t>Parenting through burnout</w:t>
      </w:r>
    </w:p>
    <w:p>
      <w:r>
        <w:br w:type="page"/>
      </w:r>
    </w:p>
    <w:p>
      <w:pPr>
        <w:pStyle w:val="Heading1"/>
      </w:pPr>
      <w:r>
        <w:t>Faqs</w:t>
      </w:r>
    </w:p>
    <w:p>
      <w:pPr>
        <w:pStyle w:val="Heading2"/>
      </w:pPr>
      <w:r>
        <w:t>Got Questions?</w:t>
      </w:r>
    </w:p>
    <w:p>
      <w:r>
        <w:t>Everything you need to know about our services and approach.</w:t>
      </w:r>
    </w:p>
    <w:p>
      <w:r>
        <w:t>What is the difference between a 504 Plan and an IEP?</w:t>
      </w:r>
    </w:p>
    <w:p>
      <w:r>
        <w:t>How do I know if my child qualifies for an IEP or 504 Plan?</w:t>
      </w:r>
    </w:p>
    <w:p>
      <w:r>
        <w:t>What happens during an ARD or IEP meeting?</w:t>
      </w:r>
    </w:p>
    <w:p>
      <w:r>
        <w:t>How much does it cost?</w:t>
      </w:r>
    </w:p>
    <w:p>
      <w:r>
        <w:t>What is ADHD coaching, and how is it different from therapy?</w:t>
      </w:r>
    </w:p>
    <w:p>
      <w:r>
        <w:t>At what age can my child start coaching?</w:t>
      </w:r>
    </w:p>
    <w:p>
      <w:r>
        <w:t>AtWhat does 'neurodiversity-affirming' mean?</w:t>
      </w:r>
    </w:p>
    <w:p>
      <w:r>
        <w:t>Do you offer virtual sessions?</w:t>
      </w:r>
    </w:p>
    <w:p>
      <w:r>
        <w:t>How much do your services cost?</w:t>
      </w:r>
    </w:p>
    <w:p>
      <w:r>
        <w:br w:type="page"/>
      </w:r>
    </w:p>
    <w:p>
      <w:pPr>
        <w:pStyle w:val="Heading1"/>
      </w:pPr>
      <w:r>
        <w:t>Contact &amp; Footer</w:t>
      </w:r>
    </w:p>
    <w:p>
      <w:r>
        <w:t>Neurodivergent family support through coaching, advocacy, and personalized guidance. Every child deserves to thrive.</w:t>
      </w:r>
    </w:p>
    <w:p>
      <w:pPr>
        <w:pStyle w:val="Heading2"/>
      </w:pPr>
      <w:r>
        <w:t>Quick Links</w:t>
      </w:r>
    </w:p>
    <w:p>
      <w:pPr>
        <w:pStyle w:val="Heading2"/>
      </w:pPr>
      <w:r>
        <w:t>Get in Touch</w:t>
      </w:r>
    </w:p>
    <w:p>
      <w:pPr>
        <w:pStyle w:val="ListBullet"/>
      </w:pPr>
      <w:r>
        <w:t>Dallas, TX Area</w:t>
      </w:r>
    </w:p>
    <w:p>
      <w:pPr>
        <w:pStyle w:val="ListBullet"/>
      </w:pPr>
      <w:r>
        <w:t>hello@hewmannconsulting.com</w:t>
      </w:r>
    </w:p>
    <w:p>
      <w:pPr>
        <w:pStyle w:val="ListBullet"/>
      </w:pPr>
      <w:r>
        <w:t>(214) 555-0123</w:t>
      </w:r>
    </w:p>
    <w:p>
      <w:r>
        <w:t>© 2026 Hewmann Consulting. All rights reserved.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