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Lead_Report</w:t>
      </w:r>
    </w:p>
    <w:p>
      <w:pPr>
        <w:pStyle w:val="Date"/>
      </w:pPr>
      <w:r>
        <w:t xml:space="preserve">2024-10-01</w:t>
      </w:r>
    </w:p>
    <w:p>
      <w:pPr>
        <w:pStyle w:val="SourceCode"/>
      </w:pPr>
      <w:r>
        <w:rPr>
          <w:rStyle w:val="NormalTok"/>
        </w:rPr>
        <w:t xml:space="preserve">lead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"../DataRaw/lead-iq-01.csv"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lead,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Smelter,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IQ))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d_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lead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Smelter,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IQ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(IQ)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SD IQ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(IQ)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summaries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(summaries,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1: Means and SDs"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Means and SDs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: Means and SD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Smelter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IQ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 IQ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12.17</w:t>
            </w:r>
          </w:p>
        </w:tc>
      </w:tr>
    </w:tbl>
    <w:p>
      <w:pPr>
        <w:pStyle w:val="BodyText"/>
      </w:pPr>
      <w:r>
        <w:t xml:space="preserve">Looking at</w:t>
      </w:r>
      <w:r>
        <w:t xml:space="preserve"> </w:t>
      </w:r>
      <w:r>
        <w:rPr>
          <w:iCs/>
          <w:i/>
        </w:rPr>
        <w:t xml:space="preserve">Figure 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Table 1</w:t>
      </w:r>
      <w:r>
        <w:t xml:space="preserve"> </w:t>
      </w:r>
      <w:r>
        <w:t xml:space="preserve">above, it appears that those in the Far group have, on average, a higher IQ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rPr>
                <m:sty m:val="p"/>
              </m:rPr>
              <m:t>±</m:t>
            </m:r>
            <m:r>
              <m:t>S</m:t>
            </m:r>
            <m:r>
              <m:t>D</m:t>
            </m:r>
            <m:r>
              <m:rPr>
                <m:sty m:val="p"/>
              </m:rPr>
              <m:t>=</m:t>
            </m:r>
            <m:r>
              <m:t>106.12</m:t>
            </m:r>
            <m:r>
              <m:rPr>
                <m:sty m:val="p"/>
              </m:rPr>
              <m:t>±</m:t>
            </m:r>
            <m:r>
              <m:t>111.88</m:t>
            </m:r>
          </m:e>
        </m:d>
      </m:oMath>
      <w:r>
        <w:t xml:space="preserve"> </w:t>
      </w:r>
      <w:r>
        <w:t xml:space="preserve">than those in the Near group (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rPr>
                <m:sty m:val="p"/>
              </m:rPr>
              <m:t>±</m:t>
            </m:r>
            <m:r>
              <m:t>S</m:t>
            </m:r>
            <m:r>
              <m:t>D</m:t>
            </m:r>
            <m:r>
              <m:rPr>
                <m:sty m:val="p"/>
              </m:rPr>
              <m:t>=</m:t>
            </m:r>
            <m:r>
              <m:t>89.19</m:t>
            </m:r>
            <m:r>
              <m:rPr>
                <m:sty m:val="p"/>
              </m:rPr>
              <m:t>±</m:t>
            </m:r>
            <m:r>
              <m:t>12.17</m:t>
            </m:r>
          </m:e>
        </m:d>
      </m:oMath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Lead_Report</dc:title>
  <dc:creator/>
  <cp:keywords/>
  <dcterms:created xsi:type="dcterms:W3CDTF">2024-10-01T22:33:25Z</dcterms:created>
  <dcterms:modified xsi:type="dcterms:W3CDTF">2024-10-01T22:33:25Z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output">
    <vt:lpwstr/>
  </property>
</Properties>
</file>