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E19E7A" w14:textId="77777777" w:rsidR="00542E50" w:rsidRPr="00542E50" w:rsidRDefault="00542E50" w:rsidP="00542E50">
      <w:pPr>
        <w:rPr>
          <w:b/>
          <w:bCs/>
        </w:rPr>
      </w:pPr>
      <w:r w:rsidRPr="00542E50">
        <w:rPr>
          <w:b/>
          <w:bCs/>
        </w:rPr>
        <w:t>Let's get started</w:t>
      </w:r>
    </w:p>
    <w:p w14:paraId="3089A41C" w14:textId="77777777" w:rsidR="00542E50" w:rsidRPr="00542E50" w:rsidRDefault="00542E50" w:rsidP="00542E50">
      <w:r w:rsidRPr="00542E50">
        <w:t xml:space="preserve">Priya starts your next meeting, "Welcome back, team. Our engagement with </w:t>
      </w:r>
      <w:proofErr w:type="spellStart"/>
      <w:r w:rsidRPr="00542E50">
        <w:t>TechCorp</w:t>
      </w:r>
      <w:proofErr w:type="spellEnd"/>
      <w:r w:rsidRPr="00542E50">
        <w:t xml:space="preserve"> enters the critical implementation phase today. We've designed IAM solutions, and now it's time to make them a reality."</w:t>
      </w:r>
    </w:p>
    <w:p w14:paraId="2B698E54" w14:textId="77777777" w:rsidR="00542E50" w:rsidRPr="00542E50" w:rsidRDefault="00542E50" w:rsidP="00542E50">
      <w:r w:rsidRPr="00542E50">
        <w:t xml:space="preserve">Ravi continues, "Integrating these solutions seamlessly into </w:t>
      </w:r>
      <w:proofErr w:type="spellStart"/>
      <w:r w:rsidRPr="00542E50">
        <w:t>TechCorp's</w:t>
      </w:r>
      <w:proofErr w:type="spellEnd"/>
      <w:r w:rsidRPr="00542E50">
        <w:t xml:space="preserve"> operations is key. Our task is to ensure a secure and efficient integration of the IAM platform."</w:t>
      </w:r>
    </w:p>
    <w:p w14:paraId="0B860349" w14:textId="77777777" w:rsidR="00542E50" w:rsidRPr="00542E50" w:rsidRDefault="00542E50" w:rsidP="00542E50">
      <w:r w:rsidRPr="00542E50">
        <w:t>Priya adds, "You've assessed readiness and designed solutions, and now it's time to implement. Please create a comprehensive IAM platform implementation project plan in the form of a PowerPoint presentation. This plan should outline the step-by-step process, including milestones, timelines, and resource requirements."</w:t>
      </w:r>
    </w:p>
    <w:p w14:paraId="2F38C809" w14:textId="77777777" w:rsidR="00542E50" w:rsidRPr="00542E50" w:rsidRDefault="00542E50" w:rsidP="00542E50">
      <w:r w:rsidRPr="00542E50">
        <w:t xml:space="preserve">Your team's goal is to guarantee that </w:t>
      </w:r>
      <w:proofErr w:type="spellStart"/>
      <w:r w:rsidRPr="00542E50">
        <w:t>TechCorp's</w:t>
      </w:r>
      <w:proofErr w:type="spellEnd"/>
      <w:r w:rsidRPr="00542E50">
        <w:t xml:space="preserve"> IAM platform is implemented smoothly without disrupting daily operations. Get ready to learn all about the practical aspects of IAM platform implementation, addressing challenges, and planning for secure access to enterprise resources.</w:t>
      </w:r>
    </w:p>
    <w:p w14:paraId="30574090" w14:textId="77777777" w:rsidR="00B06883" w:rsidRDefault="00B06883"/>
    <w:p w14:paraId="2DE9C7FC" w14:textId="77777777" w:rsidR="00542E50" w:rsidRPr="00542E50" w:rsidRDefault="00542E50" w:rsidP="00542E50">
      <w:pPr>
        <w:rPr>
          <w:b/>
          <w:bCs/>
        </w:rPr>
      </w:pPr>
      <w:r w:rsidRPr="00542E50">
        <w:rPr>
          <w:b/>
          <w:bCs/>
        </w:rPr>
        <w:t>Practical steps for IAM platform implementation</w:t>
      </w:r>
    </w:p>
    <w:p w14:paraId="7CA9DE7E" w14:textId="77777777" w:rsidR="00542E50" w:rsidRPr="00542E50" w:rsidRDefault="00542E50" w:rsidP="00542E50">
      <w:r w:rsidRPr="00542E50">
        <w:t>Implementing an IAM platform is a multi-faceted process that demands careful planning and execution. As an IAM developer, you'll need to become well-versed in the practical steps involved:</w:t>
      </w:r>
    </w:p>
    <w:p w14:paraId="1BC980B6" w14:textId="77777777" w:rsidR="00542E50" w:rsidRPr="00542E50" w:rsidRDefault="00542E50" w:rsidP="00542E50">
      <w:pPr>
        <w:numPr>
          <w:ilvl w:val="0"/>
          <w:numId w:val="1"/>
        </w:numPr>
      </w:pPr>
      <w:r w:rsidRPr="00542E50">
        <w:rPr>
          <w:b/>
          <w:bCs/>
        </w:rPr>
        <w:t>Project initiation:</w:t>
      </w:r>
      <w:r w:rsidRPr="00542E50">
        <w:t xml:space="preserve"> Start by defining the project scope, objectives, and stakeholders. Understand </w:t>
      </w:r>
      <w:proofErr w:type="spellStart"/>
      <w:r w:rsidRPr="00542E50">
        <w:t>TechCorp's</w:t>
      </w:r>
      <w:proofErr w:type="spellEnd"/>
      <w:r w:rsidRPr="00542E50">
        <w:t xml:space="preserve"> specific requirements and establish clear goals for the IAM platform implementation.</w:t>
      </w:r>
    </w:p>
    <w:p w14:paraId="1C5B8030" w14:textId="77777777" w:rsidR="00542E50" w:rsidRPr="00542E50" w:rsidRDefault="00542E50" w:rsidP="00542E50">
      <w:pPr>
        <w:numPr>
          <w:ilvl w:val="0"/>
          <w:numId w:val="1"/>
        </w:numPr>
      </w:pPr>
      <w:r w:rsidRPr="00542E50">
        <w:rPr>
          <w:b/>
          <w:bCs/>
        </w:rPr>
        <w:t>Needs assessment:</w:t>
      </w:r>
      <w:r w:rsidRPr="00542E50">
        <w:t xml:space="preserve"> Conduct a comprehensive assessment of </w:t>
      </w:r>
      <w:proofErr w:type="spellStart"/>
      <w:r w:rsidRPr="00542E50">
        <w:t>TechCorp's</w:t>
      </w:r>
      <w:proofErr w:type="spellEnd"/>
      <w:r w:rsidRPr="00542E50">
        <w:t xml:space="preserve"> existing systems, applications, and security infrastructure. Identify gaps and areas that require improvement.</w:t>
      </w:r>
    </w:p>
    <w:p w14:paraId="7D518282" w14:textId="77777777" w:rsidR="00542E50" w:rsidRPr="00542E50" w:rsidRDefault="00542E50" w:rsidP="00542E50">
      <w:pPr>
        <w:numPr>
          <w:ilvl w:val="0"/>
          <w:numId w:val="1"/>
        </w:numPr>
      </w:pPr>
      <w:r w:rsidRPr="00542E50">
        <w:rPr>
          <w:b/>
          <w:bCs/>
        </w:rPr>
        <w:t>Solution design:</w:t>
      </w:r>
      <w:r w:rsidRPr="00542E50">
        <w:t xml:space="preserve"> Based on the IAM solutions you designed in Task 3, create a detailed blueprint for the platform implementation. Define roles, access controls, and integration points.</w:t>
      </w:r>
    </w:p>
    <w:p w14:paraId="3B08A399" w14:textId="77777777" w:rsidR="00542E50" w:rsidRPr="00542E50" w:rsidRDefault="00542E50" w:rsidP="00542E50">
      <w:pPr>
        <w:numPr>
          <w:ilvl w:val="0"/>
          <w:numId w:val="1"/>
        </w:numPr>
      </w:pPr>
      <w:r w:rsidRPr="00542E50">
        <w:rPr>
          <w:b/>
          <w:bCs/>
        </w:rPr>
        <w:t>Resource planning:</w:t>
      </w:r>
      <w:r w:rsidRPr="00542E50">
        <w:t xml:space="preserve"> Determine the resources required for the project, including personnel, hardware, and software. Develop a budget and allocate resources efficiently.</w:t>
      </w:r>
    </w:p>
    <w:p w14:paraId="5578ED7C" w14:textId="77777777" w:rsidR="00542E50" w:rsidRPr="00542E50" w:rsidRDefault="00542E50" w:rsidP="00542E50">
      <w:pPr>
        <w:numPr>
          <w:ilvl w:val="0"/>
          <w:numId w:val="1"/>
        </w:numPr>
      </w:pPr>
      <w:r w:rsidRPr="00542E50">
        <w:rPr>
          <w:b/>
          <w:bCs/>
        </w:rPr>
        <w:lastRenderedPageBreak/>
        <w:t>Implementation:</w:t>
      </w:r>
      <w:r w:rsidRPr="00542E50">
        <w:t xml:space="preserve"> Begin the actual implementation of the IAM platform, following the design plan. Configure IAM components, set up authentication methods, and establish connections with existing systems.</w:t>
      </w:r>
    </w:p>
    <w:p w14:paraId="1B3BA423" w14:textId="77777777" w:rsidR="00542E50" w:rsidRPr="00542E50" w:rsidRDefault="00542E50" w:rsidP="00542E50">
      <w:pPr>
        <w:numPr>
          <w:ilvl w:val="0"/>
          <w:numId w:val="1"/>
        </w:numPr>
      </w:pPr>
      <w:r w:rsidRPr="00542E50">
        <w:rPr>
          <w:b/>
          <w:bCs/>
        </w:rPr>
        <w:t>Testing and quality assurance:</w:t>
      </w:r>
      <w:r w:rsidRPr="00542E50">
        <w:t xml:space="preserve"> Thoroughly test the IAM platform to identify and resolve any issues. Ensure that security measures are in place and that user access works as intended.</w:t>
      </w:r>
    </w:p>
    <w:p w14:paraId="5A149061" w14:textId="77777777" w:rsidR="00542E50" w:rsidRPr="00542E50" w:rsidRDefault="00542E50" w:rsidP="00542E50">
      <w:pPr>
        <w:numPr>
          <w:ilvl w:val="0"/>
          <w:numId w:val="1"/>
        </w:numPr>
      </w:pPr>
      <w:r w:rsidRPr="00542E50">
        <w:rPr>
          <w:b/>
          <w:bCs/>
        </w:rPr>
        <w:t>Deployment:</w:t>
      </w:r>
      <w:r w:rsidRPr="00542E50">
        <w:t xml:space="preserve"> After successful testing, deploy the IAM platform in a phased approach or all at once, depending on the project's complexity and requirements.</w:t>
      </w:r>
    </w:p>
    <w:p w14:paraId="61F3C5E2" w14:textId="77777777" w:rsidR="00542E50" w:rsidRPr="00542E50" w:rsidRDefault="00542E50" w:rsidP="00542E50">
      <w:pPr>
        <w:numPr>
          <w:ilvl w:val="0"/>
          <w:numId w:val="1"/>
        </w:numPr>
      </w:pPr>
      <w:r w:rsidRPr="00542E50">
        <w:rPr>
          <w:b/>
          <w:bCs/>
        </w:rPr>
        <w:t xml:space="preserve">Monitoring and </w:t>
      </w:r>
      <w:proofErr w:type="spellStart"/>
      <w:r w:rsidRPr="00542E50">
        <w:rPr>
          <w:b/>
          <w:bCs/>
        </w:rPr>
        <w:t>optimisation</w:t>
      </w:r>
      <w:proofErr w:type="spellEnd"/>
      <w:r w:rsidRPr="00542E50">
        <w:rPr>
          <w:b/>
          <w:bCs/>
        </w:rPr>
        <w:t>:</w:t>
      </w:r>
      <w:r w:rsidRPr="00542E50">
        <w:t xml:space="preserve"> Implement continuous monitoring to detect and address security threats and performance issues. </w:t>
      </w:r>
      <w:proofErr w:type="spellStart"/>
      <w:r w:rsidRPr="00542E50">
        <w:t>Optimise</w:t>
      </w:r>
      <w:proofErr w:type="spellEnd"/>
      <w:r w:rsidRPr="00542E50">
        <w:t xml:space="preserve"> the platform as needed to maintain efficiency.</w:t>
      </w:r>
    </w:p>
    <w:p w14:paraId="2108E695" w14:textId="77777777" w:rsidR="00542E50" w:rsidRDefault="00542E50"/>
    <w:p w14:paraId="2692E146" w14:textId="77777777" w:rsidR="00542E50" w:rsidRDefault="00542E50"/>
    <w:p w14:paraId="4085CCCF" w14:textId="77777777" w:rsidR="00542E50" w:rsidRPr="00542E50" w:rsidRDefault="00542E50" w:rsidP="00542E50">
      <w:pPr>
        <w:rPr>
          <w:b/>
          <w:bCs/>
        </w:rPr>
      </w:pPr>
      <w:r w:rsidRPr="00542E50">
        <w:rPr>
          <w:b/>
          <w:bCs/>
        </w:rPr>
        <w:t>Challenges and best practices for application integration with IAM</w:t>
      </w:r>
    </w:p>
    <w:p w14:paraId="680EE622" w14:textId="77777777" w:rsidR="00542E50" w:rsidRPr="00542E50" w:rsidRDefault="00542E50" w:rsidP="00542E50">
      <w:r w:rsidRPr="00542E50">
        <w:t>Integration of applications with IAM is a critical aspect of the implementation process. Here are some challenges and best practices to consider.</w:t>
      </w:r>
    </w:p>
    <w:p w14:paraId="1E9F8464" w14:textId="77777777" w:rsidR="00542E50" w:rsidRPr="00542E50" w:rsidRDefault="00542E50" w:rsidP="00542E50">
      <w:r w:rsidRPr="00542E50">
        <w:rPr>
          <w:b/>
          <w:bCs/>
        </w:rPr>
        <w:t>Challenges:</w:t>
      </w:r>
    </w:p>
    <w:p w14:paraId="68A6A23A" w14:textId="77777777" w:rsidR="00542E50" w:rsidRPr="00542E50" w:rsidRDefault="00542E50" w:rsidP="00542E50">
      <w:pPr>
        <w:numPr>
          <w:ilvl w:val="0"/>
          <w:numId w:val="2"/>
        </w:numPr>
      </w:pPr>
      <w:r w:rsidRPr="00542E50">
        <w:rPr>
          <w:b/>
          <w:bCs/>
        </w:rPr>
        <w:t>Diverse Application Ecosystem:</w:t>
      </w:r>
      <w:r w:rsidRPr="00542E50">
        <w:t xml:space="preserve"> In real-world scenarios, organizations often employ a mix of applications, each with its unique authentication methods and requirements. For instance, they might use cloud-based apps like Microsoft 365 or Google Workspace for productivity, on-premises systems for legacy applications like Enterprise Resource Planning (ERP), and proprietary solutions for specific functions such as customer relationship management (CRM). Integrating these diverse systems into a cohesive IAM framework can be highly complex. For instance, imagine integrating an on-premises Oracle database, a cloud-based Salesforce CRM, and a proprietary HR management system into a unified IAM solution.</w:t>
      </w:r>
    </w:p>
    <w:p w14:paraId="5BAA8A39" w14:textId="77777777" w:rsidR="00542E50" w:rsidRPr="00542E50" w:rsidRDefault="00542E50" w:rsidP="00542E50">
      <w:pPr>
        <w:numPr>
          <w:ilvl w:val="0"/>
          <w:numId w:val="2"/>
        </w:numPr>
      </w:pPr>
      <w:r w:rsidRPr="00542E50">
        <w:rPr>
          <w:b/>
          <w:bCs/>
        </w:rPr>
        <w:t>Data Synchronization:</w:t>
      </w:r>
      <w:r w:rsidRPr="00542E50">
        <w:t xml:space="preserve"> Ensuring that user data is consistent across all integrated applications can be challenging. Consider a scenario where an employee's role changes, or their personal information is updated. It's crucial that such changes are promptly reflected across all connected systems. For instance, if a user's role is updated to grant them access to a new software tool, this change should seamlessly propagate to all relevant applications to ensure that the user's access remains in line with their responsibilities.</w:t>
      </w:r>
    </w:p>
    <w:p w14:paraId="38858FEA" w14:textId="77777777" w:rsidR="00542E50" w:rsidRPr="00542E50" w:rsidRDefault="00542E50" w:rsidP="00542E50">
      <w:pPr>
        <w:numPr>
          <w:ilvl w:val="0"/>
          <w:numId w:val="2"/>
        </w:numPr>
      </w:pPr>
      <w:r w:rsidRPr="00542E50">
        <w:rPr>
          <w:b/>
          <w:bCs/>
        </w:rPr>
        <w:lastRenderedPageBreak/>
        <w:t>User Experience:</w:t>
      </w:r>
      <w:r w:rsidRPr="00542E50">
        <w:t xml:space="preserve"> While strengthening security is a priority, the integration process should not hinder the user experience. Users should be able to seamlessly access applications, and any authentication or authorization process should be user-friendly. For example, if an organization integrates a new cloud-based file sharing system, users should still be able to access their files with minimal additional steps and without encountering complicated login procedures.</w:t>
      </w:r>
    </w:p>
    <w:p w14:paraId="76EECA5D" w14:textId="77777777" w:rsidR="00542E50" w:rsidRPr="00542E50" w:rsidRDefault="00542E50" w:rsidP="00542E50">
      <w:r w:rsidRPr="00542E50">
        <w:rPr>
          <w:b/>
          <w:bCs/>
        </w:rPr>
        <w:t>Best Practices:</w:t>
      </w:r>
    </w:p>
    <w:p w14:paraId="41D64121" w14:textId="77777777" w:rsidR="00542E50" w:rsidRPr="00542E50" w:rsidRDefault="00542E50" w:rsidP="00542E50">
      <w:pPr>
        <w:numPr>
          <w:ilvl w:val="0"/>
          <w:numId w:val="3"/>
        </w:numPr>
      </w:pPr>
      <w:r w:rsidRPr="00542E50">
        <w:rPr>
          <w:b/>
          <w:bCs/>
        </w:rPr>
        <w:t>Standardize Protocols:</w:t>
      </w:r>
      <w:r w:rsidRPr="00542E50">
        <w:t xml:space="preserve"> Implementing standard authentication protocols like OAuth 2.0 or SAML (Security Assertion Markup Language) simplifies integration. These protocols ensure secure data exchange and interoperability across various applications. For instance, many cloud-based services support OAuth, enabling users to log in using their Google or Facebook credentials, which makes integration more straightforward.</w:t>
      </w:r>
    </w:p>
    <w:p w14:paraId="538D65D4" w14:textId="77777777" w:rsidR="00542E50" w:rsidRPr="00542E50" w:rsidRDefault="00542E50" w:rsidP="00542E50">
      <w:pPr>
        <w:numPr>
          <w:ilvl w:val="0"/>
          <w:numId w:val="3"/>
        </w:numPr>
      </w:pPr>
      <w:r w:rsidRPr="00542E50">
        <w:rPr>
          <w:b/>
          <w:bCs/>
        </w:rPr>
        <w:t>Single Sign-On (SSO):</w:t>
      </w:r>
      <w:r w:rsidRPr="00542E50">
        <w:t xml:space="preserve"> Utilize Single Sign-On solutions to enhance user convenience and reduce the need for multiple logins. With SSO, users can log in once and access multiple applications without needing to re-enter their credentials. For instance, consider a scenario where an employee logs into their company's intranet portal and can seamlessly access email, document management, and other tools without additional logins.</w:t>
      </w:r>
    </w:p>
    <w:p w14:paraId="728863DC" w14:textId="77777777" w:rsidR="00542E50" w:rsidRPr="00542E50" w:rsidRDefault="00542E50" w:rsidP="00542E50">
      <w:pPr>
        <w:numPr>
          <w:ilvl w:val="0"/>
          <w:numId w:val="3"/>
        </w:numPr>
      </w:pPr>
      <w:r w:rsidRPr="00542E50">
        <w:rPr>
          <w:b/>
          <w:bCs/>
        </w:rPr>
        <w:t>User Provisioning:</w:t>
      </w:r>
      <w:r w:rsidRPr="00542E50">
        <w:t xml:space="preserve"> Automate user provisioning and de-provisioning processes to maintain accurate user data and access control. When a new employee joins the organization, automated systems can create accounts across relevant applications, grant initial permissions, and set up email addresses, ensuring a smooth onboarding process. Conversely, when an employee leaves the organization, these systems can promptly revoke access and remove accounts to prevent unauthorized access.</w:t>
      </w:r>
    </w:p>
    <w:p w14:paraId="756BD3B3" w14:textId="77777777" w:rsidR="00542E50" w:rsidRPr="00542E50" w:rsidRDefault="00542E50" w:rsidP="00542E50">
      <w:pPr>
        <w:numPr>
          <w:ilvl w:val="0"/>
          <w:numId w:val="3"/>
        </w:numPr>
      </w:pPr>
      <w:r w:rsidRPr="00542E50">
        <w:rPr>
          <w:b/>
          <w:bCs/>
        </w:rPr>
        <w:t>Role-Based Access Control (RBAC):</w:t>
      </w:r>
      <w:r w:rsidRPr="00542E50">
        <w:t xml:space="preserve"> Implementing Role-Based Access Control helps manage user privileges efficiently. With RBAC, organizations define various roles (e.g., employee, manager, administrator) and assign specific permissions to each role. For instance, consider a scenario where an HR manager can access employee records and payroll systems, while regular employees have access only to their own records.</w:t>
      </w:r>
    </w:p>
    <w:p w14:paraId="44A55FB5" w14:textId="77777777" w:rsidR="00542E50" w:rsidRPr="00542E50" w:rsidRDefault="00542E50" w:rsidP="00542E50">
      <w:pPr>
        <w:numPr>
          <w:ilvl w:val="0"/>
          <w:numId w:val="3"/>
        </w:numPr>
      </w:pPr>
      <w:r w:rsidRPr="00542E50">
        <w:rPr>
          <w:b/>
          <w:bCs/>
        </w:rPr>
        <w:t>Testing:</w:t>
      </w:r>
      <w:r w:rsidRPr="00542E50">
        <w:t xml:space="preserve"> Thoroughly test integrations to ensure they work smoothly and securely. Rigorous testing includes assessing authentication processes, authorization mechanisms, and data synchronization to identify and address any issues </w:t>
      </w:r>
      <w:r w:rsidRPr="00542E50">
        <w:lastRenderedPageBreak/>
        <w:t>proactively. For instance, during testing, security teams might simulate a variety of access scenarios to verify that the IAM system correctly enforces permissions and responds to threats.</w:t>
      </w:r>
    </w:p>
    <w:p w14:paraId="175568F7" w14:textId="77777777" w:rsidR="00542E50" w:rsidRPr="00542E50" w:rsidRDefault="00542E50" w:rsidP="00542E50">
      <w:r w:rsidRPr="00542E50">
        <w:t>These challenges and best practices serve as crucial considerations when integrating applications with IAM. By addressing these complexities effectively, organizations can establish a robust and secure IAM ecosystem that aligns seamlessly with their needs.</w:t>
      </w:r>
    </w:p>
    <w:p w14:paraId="7FC9454E" w14:textId="77777777" w:rsidR="00542E50" w:rsidRDefault="00542E50"/>
    <w:p w14:paraId="61E62BB8" w14:textId="77777777" w:rsidR="00542E50" w:rsidRDefault="00542E50"/>
    <w:p w14:paraId="1BDA5024" w14:textId="77777777" w:rsidR="00542E50" w:rsidRPr="00542E50" w:rsidRDefault="00542E50" w:rsidP="00542E50">
      <w:pPr>
        <w:rPr>
          <w:b/>
          <w:bCs/>
        </w:rPr>
      </w:pPr>
      <w:proofErr w:type="spellStart"/>
      <w:r w:rsidRPr="00542E50">
        <w:rPr>
          <w:b/>
          <w:bCs/>
        </w:rPr>
        <w:t>TechCorp's</w:t>
      </w:r>
      <w:proofErr w:type="spellEnd"/>
      <w:r w:rsidRPr="00542E50">
        <w:rPr>
          <w:b/>
          <w:bCs/>
        </w:rPr>
        <w:t xml:space="preserve"> IAM implementation plan</w:t>
      </w:r>
    </w:p>
    <w:p w14:paraId="214123D6" w14:textId="77777777" w:rsidR="00542E50" w:rsidRPr="00542E50" w:rsidRDefault="00542E50" w:rsidP="00542E50">
      <w:proofErr w:type="spellStart"/>
      <w:r w:rsidRPr="00542E50">
        <w:t>TechCorp's</w:t>
      </w:r>
      <w:proofErr w:type="spellEnd"/>
      <w:r w:rsidRPr="00542E50">
        <w:t xml:space="preserve"> digital transformation journey has reached a climactic point, and your team's expertise is essential to ensure a smooth transition. Your primary mission is to develop a comprehensive implementation plan that outlines the practical steps required to set up the IAM platform successfully.</w:t>
      </w:r>
    </w:p>
    <w:p w14:paraId="5B088967" w14:textId="77777777" w:rsidR="00542E50" w:rsidRPr="00542E50" w:rsidRDefault="00542E50" w:rsidP="00542E50">
      <w:r w:rsidRPr="00542E50">
        <w:t xml:space="preserve">Priya kicks off your next meeting, "We've made substantial progress in assessing </w:t>
      </w:r>
      <w:proofErr w:type="spellStart"/>
      <w:r w:rsidRPr="00542E50">
        <w:t>TechCorp's</w:t>
      </w:r>
      <w:proofErr w:type="spellEnd"/>
      <w:r w:rsidRPr="00542E50">
        <w:t xml:space="preserve"> IAM readiness and designing tailored solutions. Now, it's time to roll up our sleeves and put those solutions into action."</w:t>
      </w:r>
    </w:p>
    <w:p w14:paraId="718C2B40" w14:textId="77777777" w:rsidR="00542E50" w:rsidRPr="00542E50" w:rsidRDefault="00542E50" w:rsidP="00542E50">
      <w:r w:rsidRPr="00542E50">
        <w:t xml:space="preserve">Ankit replies, "Indeed, Priya. This is the hands-on phase of our project. We need to address integration challenges effectively and ensure secure access to </w:t>
      </w:r>
      <w:proofErr w:type="spellStart"/>
      <w:r w:rsidRPr="00542E50">
        <w:t>TechCorp's</w:t>
      </w:r>
      <w:proofErr w:type="spellEnd"/>
      <w:r w:rsidRPr="00542E50">
        <w:t xml:space="preserve"> enterprise resources."</w:t>
      </w:r>
    </w:p>
    <w:p w14:paraId="2964399A" w14:textId="77777777" w:rsidR="00542E50" w:rsidRPr="00542E50" w:rsidRDefault="00542E50" w:rsidP="00542E50">
      <w:proofErr w:type="spellStart"/>
      <w:r w:rsidRPr="00542E50">
        <w:t>TechCorp's</w:t>
      </w:r>
      <w:proofErr w:type="spellEnd"/>
      <w:r w:rsidRPr="00542E50">
        <w:t xml:space="preserve"> IAM implementation is no small feat. The company operates on a global scale, and its digital ecosystem is vast and complex. You'll need to navigate integration challenges that include ensuring seamless connectivity with legacy systems, third-party applications, and the cloud. Additionally, you'll need to address issues related to user provisioning, authentication, and access control to ensure secure and efficient access to enterprise resources.</w:t>
      </w:r>
    </w:p>
    <w:p w14:paraId="05028C76" w14:textId="77777777" w:rsidR="00542E50" w:rsidRPr="00542E50" w:rsidRDefault="00542E50" w:rsidP="00542E50">
      <w:r w:rsidRPr="00542E50">
        <w:t>This task demands not only technical proficiency but also strategic thinking. Your team's collective effort will ensure enhanced cybersecurity and streamlined operations. Now, it's your turn to create a plan that reflects the professionalism and expertise of TCS.</w:t>
      </w:r>
    </w:p>
    <w:p w14:paraId="5BA52F9B" w14:textId="77777777" w:rsidR="00542E50" w:rsidRDefault="00542E50"/>
    <w:p w14:paraId="264CC2EC" w14:textId="77777777" w:rsidR="00542E50" w:rsidRDefault="00542E50"/>
    <w:p w14:paraId="7360BDB3" w14:textId="77777777" w:rsidR="00542E50" w:rsidRPr="00542E50" w:rsidRDefault="00542E50" w:rsidP="00542E50">
      <w:pPr>
        <w:rPr>
          <w:b/>
          <w:bCs/>
        </w:rPr>
      </w:pPr>
      <w:r w:rsidRPr="00542E50">
        <w:rPr>
          <w:b/>
          <w:bCs/>
        </w:rPr>
        <w:t>Task instructions</w:t>
      </w:r>
    </w:p>
    <w:p w14:paraId="615A6E37" w14:textId="77777777" w:rsidR="00542E50" w:rsidRPr="00542E50" w:rsidRDefault="00542E50" w:rsidP="00542E50">
      <w:r w:rsidRPr="00542E50">
        <w:lastRenderedPageBreak/>
        <w:t xml:space="preserve">Your task is to create a PowerPoint presentation that outlines the detailed implementation plan for </w:t>
      </w:r>
      <w:proofErr w:type="spellStart"/>
      <w:r w:rsidRPr="00542E50">
        <w:t>TechCorp's</w:t>
      </w:r>
      <w:proofErr w:type="spellEnd"/>
      <w:r w:rsidRPr="00542E50">
        <w:t xml:space="preserve"> IAM platform. This plan should provide a comprehensive roadmap for setting up the platform successfully.</w:t>
      </w:r>
    </w:p>
    <w:p w14:paraId="65432D4A" w14:textId="77777777" w:rsidR="00542E50" w:rsidRPr="00542E50" w:rsidRDefault="00542E50" w:rsidP="00542E50">
      <w:r w:rsidRPr="00542E50">
        <w:rPr>
          <w:b/>
          <w:bCs/>
        </w:rPr>
        <w:t>Specific steps:</w:t>
      </w:r>
    </w:p>
    <w:p w14:paraId="5D2D4CA5" w14:textId="77777777" w:rsidR="00542E50" w:rsidRPr="00542E50" w:rsidRDefault="00542E50" w:rsidP="00542E50">
      <w:pPr>
        <w:numPr>
          <w:ilvl w:val="0"/>
          <w:numId w:val="4"/>
        </w:numPr>
      </w:pPr>
      <w:r w:rsidRPr="00542E50">
        <w:rPr>
          <w:b/>
          <w:bCs/>
        </w:rPr>
        <w:t>Detailed implementation plan:</w:t>
      </w:r>
      <w:r w:rsidRPr="00542E50">
        <w:t xml:space="preserve"> Develop a step-by-step implementation plan for the IAM platform, covering all essential aspects. Include key milestones, resource requirements, and timelines for each stage of the implementation.</w:t>
      </w:r>
    </w:p>
    <w:p w14:paraId="2DE22AD6" w14:textId="77777777" w:rsidR="00542E50" w:rsidRPr="00542E50" w:rsidRDefault="00542E50" w:rsidP="00542E50">
      <w:pPr>
        <w:numPr>
          <w:ilvl w:val="0"/>
          <w:numId w:val="4"/>
        </w:numPr>
      </w:pPr>
      <w:r w:rsidRPr="00542E50">
        <w:rPr>
          <w:b/>
          <w:bCs/>
        </w:rPr>
        <w:t>Integration challenges:</w:t>
      </w:r>
      <w:r w:rsidRPr="00542E50">
        <w:t xml:space="preserve"> Pay close attention to integration challenges. Address how you plan to overcome obstacles related to connecting with legacy systems, third-party applications, and the cloud. Explain your approach to ensuring secure and efficient access to enterprise resources.</w:t>
      </w:r>
    </w:p>
    <w:p w14:paraId="589225DD" w14:textId="77777777" w:rsidR="00542E50" w:rsidRPr="00542E50" w:rsidRDefault="00542E50" w:rsidP="00542E50">
      <w:pPr>
        <w:numPr>
          <w:ilvl w:val="0"/>
          <w:numId w:val="4"/>
        </w:numPr>
      </w:pPr>
      <w:r w:rsidRPr="00542E50">
        <w:rPr>
          <w:b/>
          <w:bCs/>
        </w:rPr>
        <w:t>Visual aids:</w:t>
      </w:r>
      <w:r w:rsidRPr="00542E50">
        <w:t xml:space="preserve"> </w:t>
      </w:r>
      <w:proofErr w:type="spellStart"/>
      <w:r w:rsidRPr="00542E50">
        <w:t>Utilise</w:t>
      </w:r>
      <w:proofErr w:type="spellEnd"/>
      <w:r w:rsidRPr="00542E50">
        <w:t xml:space="preserve"> visuals such as diagrams and charts to illustrate your plan effectively. Visual representations can help convey complex ideas more clearly.</w:t>
      </w:r>
    </w:p>
    <w:p w14:paraId="79C36C1E" w14:textId="77777777" w:rsidR="00542E50" w:rsidRPr="00542E50" w:rsidRDefault="00542E50" w:rsidP="00542E50">
      <w:pPr>
        <w:numPr>
          <w:ilvl w:val="0"/>
          <w:numId w:val="4"/>
        </w:numPr>
      </w:pPr>
      <w:r w:rsidRPr="00542E50">
        <w:rPr>
          <w:b/>
          <w:bCs/>
        </w:rPr>
        <w:t>Alignment with business goals:</w:t>
      </w:r>
      <w:r w:rsidRPr="00542E50">
        <w:t xml:space="preserve"> Ensure that your implementation plan aligns seamlessly with </w:t>
      </w:r>
      <w:proofErr w:type="spellStart"/>
      <w:r w:rsidRPr="00542E50">
        <w:t>TechCorp's</w:t>
      </w:r>
      <w:proofErr w:type="spellEnd"/>
      <w:r w:rsidRPr="00542E50">
        <w:t xml:space="preserve"> broader business objectives. Highlight how the IAM platform will contribute to enhancing cybersecurity and streamlining operations.</w:t>
      </w:r>
    </w:p>
    <w:p w14:paraId="5917BD1F" w14:textId="77777777" w:rsidR="00542E50" w:rsidRPr="00542E50" w:rsidRDefault="00542E50" w:rsidP="00542E50">
      <w:r w:rsidRPr="00542E50">
        <w:t xml:space="preserve">Your PowerPoint presentation should reflect your understanding of the practical aspects of IAM platform implementation and your ability to </w:t>
      </w:r>
      <w:proofErr w:type="spellStart"/>
      <w:r w:rsidRPr="00542E50">
        <w:t>strategise</w:t>
      </w:r>
      <w:proofErr w:type="spellEnd"/>
      <w:r w:rsidRPr="00542E50">
        <w:t xml:space="preserve"> and plan for </w:t>
      </w:r>
      <w:proofErr w:type="gramStart"/>
      <w:r w:rsidRPr="00542E50">
        <w:t>a secure</w:t>
      </w:r>
      <w:proofErr w:type="gramEnd"/>
      <w:r w:rsidRPr="00542E50">
        <w:t xml:space="preserve"> and efficient integration.</w:t>
      </w:r>
    </w:p>
    <w:p w14:paraId="1CB44415" w14:textId="77777777" w:rsidR="00542E50" w:rsidRDefault="00542E50"/>
    <w:sectPr w:rsidR="00542E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76669"/>
    <w:multiLevelType w:val="multilevel"/>
    <w:tmpl w:val="1862C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1F233E"/>
    <w:multiLevelType w:val="multilevel"/>
    <w:tmpl w:val="5F4C7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12047C"/>
    <w:multiLevelType w:val="multilevel"/>
    <w:tmpl w:val="5CC44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15353C"/>
    <w:multiLevelType w:val="multilevel"/>
    <w:tmpl w:val="F28A5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9298518">
    <w:abstractNumId w:val="0"/>
  </w:num>
  <w:num w:numId="2" w16cid:durableId="1671716208">
    <w:abstractNumId w:val="1"/>
  </w:num>
  <w:num w:numId="3" w16cid:durableId="245115561">
    <w:abstractNumId w:val="3"/>
  </w:num>
  <w:num w:numId="4" w16cid:durableId="8709177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883"/>
    <w:rsid w:val="00542E50"/>
    <w:rsid w:val="00B06883"/>
    <w:rsid w:val="00D65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59C69"/>
  <w15:chartTrackingRefBased/>
  <w15:docId w15:val="{0003A036-3C5B-4EFB-913B-74D2625D2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68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68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68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68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68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68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68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68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68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8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68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68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68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68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68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68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68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6883"/>
    <w:rPr>
      <w:rFonts w:eastAsiaTheme="majorEastAsia" w:cstheme="majorBidi"/>
      <w:color w:val="272727" w:themeColor="text1" w:themeTint="D8"/>
    </w:rPr>
  </w:style>
  <w:style w:type="paragraph" w:styleId="Title">
    <w:name w:val="Title"/>
    <w:basedOn w:val="Normal"/>
    <w:next w:val="Normal"/>
    <w:link w:val="TitleChar"/>
    <w:uiPriority w:val="10"/>
    <w:qFormat/>
    <w:rsid w:val="00B068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68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68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68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6883"/>
    <w:pPr>
      <w:spacing w:before="160"/>
      <w:jc w:val="center"/>
    </w:pPr>
    <w:rPr>
      <w:i/>
      <w:iCs/>
      <w:color w:val="404040" w:themeColor="text1" w:themeTint="BF"/>
    </w:rPr>
  </w:style>
  <w:style w:type="character" w:customStyle="1" w:styleId="QuoteChar">
    <w:name w:val="Quote Char"/>
    <w:basedOn w:val="DefaultParagraphFont"/>
    <w:link w:val="Quote"/>
    <w:uiPriority w:val="29"/>
    <w:rsid w:val="00B06883"/>
    <w:rPr>
      <w:i/>
      <w:iCs/>
      <w:color w:val="404040" w:themeColor="text1" w:themeTint="BF"/>
    </w:rPr>
  </w:style>
  <w:style w:type="paragraph" w:styleId="ListParagraph">
    <w:name w:val="List Paragraph"/>
    <w:basedOn w:val="Normal"/>
    <w:uiPriority w:val="34"/>
    <w:qFormat/>
    <w:rsid w:val="00B06883"/>
    <w:pPr>
      <w:ind w:left="720"/>
      <w:contextualSpacing/>
    </w:pPr>
  </w:style>
  <w:style w:type="character" w:styleId="IntenseEmphasis">
    <w:name w:val="Intense Emphasis"/>
    <w:basedOn w:val="DefaultParagraphFont"/>
    <w:uiPriority w:val="21"/>
    <w:qFormat/>
    <w:rsid w:val="00B06883"/>
    <w:rPr>
      <w:i/>
      <w:iCs/>
      <w:color w:val="0F4761" w:themeColor="accent1" w:themeShade="BF"/>
    </w:rPr>
  </w:style>
  <w:style w:type="paragraph" w:styleId="IntenseQuote">
    <w:name w:val="Intense Quote"/>
    <w:basedOn w:val="Normal"/>
    <w:next w:val="Normal"/>
    <w:link w:val="IntenseQuoteChar"/>
    <w:uiPriority w:val="30"/>
    <w:qFormat/>
    <w:rsid w:val="00B068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6883"/>
    <w:rPr>
      <w:i/>
      <w:iCs/>
      <w:color w:val="0F4761" w:themeColor="accent1" w:themeShade="BF"/>
    </w:rPr>
  </w:style>
  <w:style w:type="character" w:styleId="IntenseReference">
    <w:name w:val="Intense Reference"/>
    <w:basedOn w:val="DefaultParagraphFont"/>
    <w:uiPriority w:val="32"/>
    <w:qFormat/>
    <w:rsid w:val="00B0688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384501">
      <w:bodyDiv w:val="1"/>
      <w:marLeft w:val="0"/>
      <w:marRight w:val="0"/>
      <w:marTop w:val="0"/>
      <w:marBottom w:val="0"/>
      <w:divBdr>
        <w:top w:val="none" w:sz="0" w:space="0" w:color="auto"/>
        <w:left w:val="none" w:sz="0" w:space="0" w:color="auto"/>
        <w:bottom w:val="none" w:sz="0" w:space="0" w:color="auto"/>
        <w:right w:val="none" w:sz="0" w:space="0" w:color="auto"/>
      </w:divBdr>
      <w:divsChild>
        <w:div w:id="512109381">
          <w:marLeft w:val="0"/>
          <w:marRight w:val="0"/>
          <w:marTop w:val="0"/>
          <w:marBottom w:val="0"/>
          <w:divBdr>
            <w:top w:val="none" w:sz="0" w:space="0" w:color="auto"/>
            <w:left w:val="none" w:sz="0" w:space="0" w:color="auto"/>
            <w:bottom w:val="none" w:sz="0" w:space="0" w:color="auto"/>
            <w:right w:val="none" w:sz="0" w:space="0" w:color="auto"/>
          </w:divBdr>
        </w:div>
        <w:div w:id="1691640168">
          <w:marLeft w:val="0"/>
          <w:marRight w:val="0"/>
          <w:marTop w:val="0"/>
          <w:marBottom w:val="0"/>
          <w:divBdr>
            <w:top w:val="none" w:sz="0" w:space="0" w:color="auto"/>
            <w:left w:val="none" w:sz="0" w:space="0" w:color="auto"/>
            <w:bottom w:val="none" w:sz="0" w:space="0" w:color="auto"/>
            <w:right w:val="none" w:sz="0" w:space="0" w:color="auto"/>
          </w:divBdr>
          <w:divsChild>
            <w:div w:id="1082725760">
              <w:marLeft w:val="0"/>
              <w:marRight w:val="0"/>
              <w:marTop w:val="0"/>
              <w:marBottom w:val="0"/>
              <w:divBdr>
                <w:top w:val="none" w:sz="0" w:space="0" w:color="auto"/>
                <w:left w:val="none" w:sz="0" w:space="0" w:color="auto"/>
                <w:bottom w:val="none" w:sz="0" w:space="0" w:color="auto"/>
                <w:right w:val="none" w:sz="0" w:space="0" w:color="auto"/>
              </w:divBdr>
              <w:divsChild>
                <w:div w:id="1341009164">
                  <w:marLeft w:val="0"/>
                  <w:marRight w:val="0"/>
                  <w:marTop w:val="0"/>
                  <w:marBottom w:val="0"/>
                  <w:divBdr>
                    <w:top w:val="none" w:sz="0" w:space="0" w:color="auto"/>
                    <w:left w:val="none" w:sz="0" w:space="0" w:color="auto"/>
                    <w:bottom w:val="none" w:sz="0" w:space="0" w:color="auto"/>
                    <w:right w:val="none" w:sz="0" w:space="0" w:color="auto"/>
                  </w:divBdr>
                  <w:divsChild>
                    <w:div w:id="20788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80395">
      <w:bodyDiv w:val="1"/>
      <w:marLeft w:val="0"/>
      <w:marRight w:val="0"/>
      <w:marTop w:val="0"/>
      <w:marBottom w:val="0"/>
      <w:divBdr>
        <w:top w:val="none" w:sz="0" w:space="0" w:color="auto"/>
        <w:left w:val="none" w:sz="0" w:space="0" w:color="auto"/>
        <w:bottom w:val="none" w:sz="0" w:space="0" w:color="auto"/>
        <w:right w:val="none" w:sz="0" w:space="0" w:color="auto"/>
      </w:divBdr>
      <w:divsChild>
        <w:div w:id="1081293961">
          <w:marLeft w:val="0"/>
          <w:marRight w:val="0"/>
          <w:marTop w:val="0"/>
          <w:marBottom w:val="0"/>
          <w:divBdr>
            <w:top w:val="none" w:sz="0" w:space="0" w:color="auto"/>
            <w:left w:val="none" w:sz="0" w:space="0" w:color="auto"/>
            <w:bottom w:val="none" w:sz="0" w:space="0" w:color="auto"/>
            <w:right w:val="none" w:sz="0" w:space="0" w:color="auto"/>
          </w:divBdr>
        </w:div>
        <w:div w:id="1060245642">
          <w:marLeft w:val="0"/>
          <w:marRight w:val="0"/>
          <w:marTop w:val="0"/>
          <w:marBottom w:val="0"/>
          <w:divBdr>
            <w:top w:val="none" w:sz="0" w:space="0" w:color="auto"/>
            <w:left w:val="none" w:sz="0" w:space="0" w:color="auto"/>
            <w:bottom w:val="none" w:sz="0" w:space="0" w:color="auto"/>
            <w:right w:val="none" w:sz="0" w:space="0" w:color="auto"/>
          </w:divBdr>
          <w:divsChild>
            <w:div w:id="91825626">
              <w:marLeft w:val="0"/>
              <w:marRight w:val="0"/>
              <w:marTop w:val="0"/>
              <w:marBottom w:val="0"/>
              <w:divBdr>
                <w:top w:val="none" w:sz="0" w:space="0" w:color="auto"/>
                <w:left w:val="none" w:sz="0" w:space="0" w:color="auto"/>
                <w:bottom w:val="none" w:sz="0" w:space="0" w:color="auto"/>
                <w:right w:val="none" w:sz="0" w:space="0" w:color="auto"/>
              </w:divBdr>
              <w:divsChild>
                <w:div w:id="494300128">
                  <w:marLeft w:val="0"/>
                  <w:marRight w:val="0"/>
                  <w:marTop w:val="0"/>
                  <w:marBottom w:val="0"/>
                  <w:divBdr>
                    <w:top w:val="none" w:sz="0" w:space="0" w:color="auto"/>
                    <w:left w:val="none" w:sz="0" w:space="0" w:color="auto"/>
                    <w:bottom w:val="none" w:sz="0" w:space="0" w:color="auto"/>
                    <w:right w:val="none" w:sz="0" w:space="0" w:color="auto"/>
                  </w:divBdr>
                  <w:divsChild>
                    <w:div w:id="212299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284115">
      <w:bodyDiv w:val="1"/>
      <w:marLeft w:val="0"/>
      <w:marRight w:val="0"/>
      <w:marTop w:val="0"/>
      <w:marBottom w:val="0"/>
      <w:divBdr>
        <w:top w:val="none" w:sz="0" w:space="0" w:color="auto"/>
        <w:left w:val="none" w:sz="0" w:space="0" w:color="auto"/>
        <w:bottom w:val="none" w:sz="0" w:space="0" w:color="auto"/>
        <w:right w:val="none" w:sz="0" w:space="0" w:color="auto"/>
      </w:divBdr>
      <w:divsChild>
        <w:div w:id="997727869">
          <w:marLeft w:val="0"/>
          <w:marRight w:val="0"/>
          <w:marTop w:val="0"/>
          <w:marBottom w:val="0"/>
          <w:divBdr>
            <w:top w:val="none" w:sz="0" w:space="0" w:color="auto"/>
            <w:left w:val="none" w:sz="0" w:space="0" w:color="auto"/>
            <w:bottom w:val="none" w:sz="0" w:space="0" w:color="auto"/>
            <w:right w:val="none" w:sz="0" w:space="0" w:color="auto"/>
          </w:divBdr>
        </w:div>
        <w:div w:id="934482476">
          <w:marLeft w:val="0"/>
          <w:marRight w:val="0"/>
          <w:marTop w:val="0"/>
          <w:marBottom w:val="0"/>
          <w:divBdr>
            <w:top w:val="none" w:sz="0" w:space="0" w:color="auto"/>
            <w:left w:val="none" w:sz="0" w:space="0" w:color="auto"/>
            <w:bottom w:val="none" w:sz="0" w:space="0" w:color="auto"/>
            <w:right w:val="none" w:sz="0" w:space="0" w:color="auto"/>
          </w:divBdr>
          <w:divsChild>
            <w:div w:id="376200620">
              <w:marLeft w:val="0"/>
              <w:marRight w:val="0"/>
              <w:marTop w:val="0"/>
              <w:marBottom w:val="0"/>
              <w:divBdr>
                <w:top w:val="none" w:sz="0" w:space="0" w:color="auto"/>
                <w:left w:val="none" w:sz="0" w:space="0" w:color="auto"/>
                <w:bottom w:val="none" w:sz="0" w:space="0" w:color="auto"/>
                <w:right w:val="none" w:sz="0" w:space="0" w:color="auto"/>
              </w:divBdr>
              <w:divsChild>
                <w:div w:id="1474905250">
                  <w:marLeft w:val="0"/>
                  <w:marRight w:val="0"/>
                  <w:marTop w:val="0"/>
                  <w:marBottom w:val="0"/>
                  <w:divBdr>
                    <w:top w:val="none" w:sz="0" w:space="0" w:color="auto"/>
                    <w:left w:val="none" w:sz="0" w:space="0" w:color="auto"/>
                    <w:bottom w:val="none" w:sz="0" w:space="0" w:color="auto"/>
                    <w:right w:val="none" w:sz="0" w:space="0" w:color="auto"/>
                  </w:divBdr>
                  <w:divsChild>
                    <w:div w:id="153623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157052">
      <w:bodyDiv w:val="1"/>
      <w:marLeft w:val="0"/>
      <w:marRight w:val="0"/>
      <w:marTop w:val="0"/>
      <w:marBottom w:val="0"/>
      <w:divBdr>
        <w:top w:val="none" w:sz="0" w:space="0" w:color="auto"/>
        <w:left w:val="none" w:sz="0" w:space="0" w:color="auto"/>
        <w:bottom w:val="none" w:sz="0" w:space="0" w:color="auto"/>
        <w:right w:val="none" w:sz="0" w:space="0" w:color="auto"/>
      </w:divBdr>
      <w:divsChild>
        <w:div w:id="76557894">
          <w:marLeft w:val="0"/>
          <w:marRight w:val="0"/>
          <w:marTop w:val="0"/>
          <w:marBottom w:val="0"/>
          <w:divBdr>
            <w:top w:val="none" w:sz="0" w:space="0" w:color="auto"/>
            <w:left w:val="none" w:sz="0" w:space="0" w:color="auto"/>
            <w:bottom w:val="none" w:sz="0" w:space="0" w:color="auto"/>
            <w:right w:val="none" w:sz="0" w:space="0" w:color="auto"/>
          </w:divBdr>
        </w:div>
        <w:div w:id="1626545882">
          <w:marLeft w:val="0"/>
          <w:marRight w:val="0"/>
          <w:marTop w:val="0"/>
          <w:marBottom w:val="0"/>
          <w:divBdr>
            <w:top w:val="none" w:sz="0" w:space="0" w:color="auto"/>
            <w:left w:val="none" w:sz="0" w:space="0" w:color="auto"/>
            <w:bottom w:val="none" w:sz="0" w:space="0" w:color="auto"/>
            <w:right w:val="none" w:sz="0" w:space="0" w:color="auto"/>
          </w:divBdr>
          <w:divsChild>
            <w:div w:id="878475071">
              <w:marLeft w:val="0"/>
              <w:marRight w:val="0"/>
              <w:marTop w:val="0"/>
              <w:marBottom w:val="0"/>
              <w:divBdr>
                <w:top w:val="none" w:sz="0" w:space="0" w:color="auto"/>
                <w:left w:val="none" w:sz="0" w:space="0" w:color="auto"/>
                <w:bottom w:val="none" w:sz="0" w:space="0" w:color="auto"/>
                <w:right w:val="none" w:sz="0" w:space="0" w:color="auto"/>
              </w:divBdr>
              <w:divsChild>
                <w:div w:id="259918720">
                  <w:marLeft w:val="0"/>
                  <w:marRight w:val="0"/>
                  <w:marTop w:val="0"/>
                  <w:marBottom w:val="0"/>
                  <w:divBdr>
                    <w:top w:val="none" w:sz="0" w:space="0" w:color="auto"/>
                    <w:left w:val="none" w:sz="0" w:space="0" w:color="auto"/>
                    <w:bottom w:val="none" w:sz="0" w:space="0" w:color="auto"/>
                    <w:right w:val="none" w:sz="0" w:space="0" w:color="auto"/>
                  </w:divBdr>
                  <w:divsChild>
                    <w:div w:id="70224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379267">
      <w:bodyDiv w:val="1"/>
      <w:marLeft w:val="0"/>
      <w:marRight w:val="0"/>
      <w:marTop w:val="0"/>
      <w:marBottom w:val="0"/>
      <w:divBdr>
        <w:top w:val="none" w:sz="0" w:space="0" w:color="auto"/>
        <w:left w:val="none" w:sz="0" w:space="0" w:color="auto"/>
        <w:bottom w:val="none" w:sz="0" w:space="0" w:color="auto"/>
        <w:right w:val="none" w:sz="0" w:space="0" w:color="auto"/>
      </w:divBdr>
      <w:divsChild>
        <w:div w:id="1143737505">
          <w:marLeft w:val="0"/>
          <w:marRight w:val="0"/>
          <w:marTop w:val="0"/>
          <w:marBottom w:val="0"/>
          <w:divBdr>
            <w:top w:val="none" w:sz="0" w:space="0" w:color="auto"/>
            <w:left w:val="none" w:sz="0" w:space="0" w:color="auto"/>
            <w:bottom w:val="none" w:sz="0" w:space="0" w:color="auto"/>
            <w:right w:val="none" w:sz="0" w:space="0" w:color="auto"/>
          </w:divBdr>
        </w:div>
        <w:div w:id="821194851">
          <w:marLeft w:val="0"/>
          <w:marRight w:val="0"/>
          <w:marTop w:val="0"/>
          <w:marBottom w:val="0"/>
          <w:divBdr>
            <w:top w:val="none" w:sz="0" w:space="0" w:color="auto"/>
            <w:left w:val="none" w:sz="0" w:space="0" w:color="auto"/>
            <w:bottom w:val="none" w:sz="0" w:space="0" w:color="auto"/>
            <w:right w:val="none" w:sz="0" w:space="0" w:color="auto"/>
          </w:divBdr>
          <w:divsChild>
            <w:div w:id="799614756">
              <w:marLeft w:val="0"/>
              <w:marRight w:val="0"/>
              <w:marTop w:val="0"/>
              <w:marBottom w:val="0"/>
              <w:divBdr>
                <w:top w:val="none" w:sz="0" w:space="0" w:color="auto"/>
                <w:left w:val="none" w:sz="0" w:space="0" w:color="auto"/>
                <w:bottom w:val="none" w:sz="0" w:space="0" w:color="auto"/>
                <w:right w:val="none" w:sz="0" w:space="0" w:color="auto"/>
              </w:divBdr>
              <w:divsChild>
                <w:div w:id="470291522">
                  <w:marLeft w:val="0"/>
                  <w:marRight w:val="0"/>
                  <w:marTop w:val="0"/>
                  <w:marBottom w:val="0"/>
                  <w:divBdr>
                    <w:top w:val="none" w:sz="0" w:space="0" w:color="auto"/>
                    <w:left w:val="none" w:sz="0" w:space="0" w:color="auto"/>
                    <w:bottom w:val="none" w:sz="0" w:space="0" w:color="auto"/>
                    <w:right w:val="none" w:sz="0" w:space="0" w:color="auto"/>
                  </w:divBdr>
                  <w:divsChild>
                    <w:div w:id="45167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486765">
      <w:bodyDiv w:val="1"/>
      <w:marLeft w:val="0"/>
      <w:marRight w:val="0"/>
      <w:marTop w:val="0"/>
      <w:marBottom w:val="0"/>
      <w:divBdr>
        <w:top w:val="none" w:sz="0" w:space="0" w:color="auto"/>
        <w:left w:val="none" w:sz="0" w:space="0" w:color="auto"/>
        <w:bottom w:val="none" w:sz="0" w:space="0" w:color="auto"/>
        <w:right w:val="none" w:sz="0" w:space="0" w:color="auto"/>
      </w:divBdr>
      <w:divsChild>
        <w:div w:id="1349328469">
          <w:marLeft w:val="0"/>
          <w:marRight w:val="0"/>
          <w:marTop w:val="0"/>
          <w:marBottom w:val="0"/>
          <w:divBdr>
            <w:top w:val="none" w:sz="0" w:space="0" w:color="auto"/>
            <w:left w:val="none" w:sz="0" w:space="0" w:color="auto"/>
            <w:bottom w:val="none" w:sz="0" w:space="0" w:color="auto"/>
            <w:right w:val="none" w:sz="0" w:space="0" w:color="auto"/>
          </w:divBdr>
        </w:div>
        <w:div w:id="1232155096">
          <w:marLeft w:val="0"/>
          <w:marRight w:val="0"/>
          <w:marTop w:val="0"/>
          <w:marBottom w:val="0"/>
          <w:divBdr>
            <w:top w:val="none" w:sz="0" w:space="0" w:color="auto"/>
            <w:left w:val="none" w:sz="0" w:space="0" w:color="auto"/>
            <w:bottom w:val="none" w:sz="0" w:space="0" w:color="auto"/>
            <w:right w:val="none" w:sz="0" w:space="0" w:color="auto"/>
          </w:divBdr>
          <w:divsChild>
            <w:div w:id="1452899749">
              <w:marLeft w:val="0"/>
              <w:marRight w:val="0"/>
              <w:marTop w:val="0"/>
              <w:marBottom w:val="0"/>
              <w:divBdr>
                <w:top w:val="none" w:sz="0" w:space="0" w:color="auto"/>
                <w:left w:val="none" w:sz="0" w:space="0" w:color="auto"/>
                <w:bottom w:val="none" w:sz="0" w:space="0" w:color="auto"/>
                <w:right w:val="none" w:sz="0" w:space="0" w:color="auto"/>
              </w:divBdr>
              <w:divsChild>
                <w:div w:id="1530751719">
                  <w:marLeft w:val="0"/>
                  <w:marRight w:val="0"/>
                  <w:marTop w:val="0"/>
                  <w:marBottom w:val="0"/>
                  <w:divBdr>
                    <w:top w:val="none" w:sz="0" w:space="0" w:color="auto"/>
                    <w:left w:val="none" w:sz="0" w:space="0" w:color="auto"/>
                    <w:bottom w:val="none" w:sz="0" w:space="0" w:color="auto"/>
                    <w:right w:val="none" w:sz="0" w:space="0" w:color="auto"/>
                  </w:divBdr>
                  <w:divsChild>
                    <w:div w:id="54529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369482">
      <w:bodyDiv w:val="1"/>
      <w:marLeft w:val="0"/>
      <w:marRight w:val="0"/>
      <w:marTop w:val="0"/>
      <w:marBottom w:val="0"/>
      <w:divBdr>
        <w:top w:val="none" w:sz="0" w:space="0" w:color="auto"/>
        <w:left w:val="none" w:sz="0" w:space="0" w:color="auto"/>
        <w:bottom w:val="none" w:sz="0" w:space="0" w:color="auto"/>
        <w:right w:val="none" w:sz="0" w:space="0" w:color="auto"/>
      </w:divBdr>
      <w:divsChild>
        <w:div w:id="1566523768">
          <w:marLeft w:val="0"/>
          <w:marRight w:val="0"/>
          <w:marTop w:val="0"/>
          <w:marBottom w:val="0"/>
          <w:divBdr>
            <w:top w:val="none" w:sz="0" w:space="0" w:color="auto"/>
            <w:left w:val="none" w:sz="0" w:space="0" w:color="auto"/>
            <w:bottom w:val="none" w:sz="0" w:space="0" w:color="auto"/>
            <w:right w:val="none" w:sz="0" w:space="0" w:color="auto"/>
          </w:divBdr>
        </w:div>
        <w:div w:id="569732839">
          <w:marLeft w:val="0"/>
          <w:marRight w:val="0"/>
          <w:marTop w:val="0"/>
          <w:marBottom w:val="0"/>
          <w:divBdr>
            <w:top w:val="none" w:sz="0" w:space="0" w:color="auto"/>
            <w:left w:val="none" w:sz="0" w:space="0" w:color="auto"/>
            <w:bottom w:val="none" w:sz="0" w:space="0" w:color="auto"/>
            <w:right w:val="none" w:sz="0" w:space="0" w:color="auto"/>
          </w:divBdr>
          <w:divsChild>
            <w:div w:id="1731615788">
              <w:marLeft w:val="0"/>
              <w:marRight w:val="0"/>
              <w:marTop w:val="0"/>
              <w:marBottom w:val="0"/>
              <w:divBdr>
                <w:top w:val="none" w:sz="0" w:space="0" w:color="auto"/>
                <w:left w:val="none" w:sz="0" w:space="0" w:color="auto"/>
                <w:bottom w:val="none" w:sz="0" w:space="0" w:color="auto"/>
                <w:right w:val="none" w:sz="0" w:space="0" w:color="auto"/>
              </w:divBdr>
              <w:divsChild>
                <w:div w:id="588737940">
                  <w:marLeft w:val="0"/>
                  <w:marRight w:val="0"/>
                  <w:marTop w:val="0"/>
                  <w:marBottom w:val="0"/>
                  <w:divBdr>
                    <w:top w:val="none" w:sz="0" w:space="0" w:color="auto"/>
                    <w:left w:val="none" w:sz="0" w:space="0" w:color="auto"/>
                    <w:bottom w:val="none" w:sz="0" w:space="0" w:color="auto"/>
                    <w:right w:val="none" w:sz="0" w:space="0" w:color="auto"/>
                  </w:divBdr>
                  <w:divsChild>
                    <w:div w:id="88213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855152">
      <w:bodyDiv w:val="1"/>
      <w:marLeft w:val="0"/>
      <w:marRight w:val="0"/>
      <w:marTop w:val="0"/>
      <w:marBottom w:val="0"/>
      <w:divBdr>
        <w:top w:val="none" w:sz="0" w:space="0" w:color="auto"/>
        <w:left w:val="none" w:sz="0" w:space="0" w:color="auto"/>
        <w:bottom w:val="none" w:sz="0" w:space="0" w:color="auto"/>
        <w:right w:val="none" w:sz="0" w:space="0" w:color="auto"/>
      </w:divBdr>
      <w:divsChild>
        <w:div w:id="1075124982">
          <w:marLeft w:val="0"/>
          <w:marRight w:val="0"/>
          <w:marTop w:val="0"/>
          <w:marBottom w:val="0"/>
          <w:divBdr>
            <w:top w:val="none" w:sz="0" w:space="0" w:color="auto"/>
            <w:left w:val="none" w:sz="0" w:space="0" w:color="auto"/>
            <w:bottom w:val="none" w:sz="0" w:space="0" w:color="auto"/>
            <w:right w:val="none" w:sz="0" w:space="0" w:color="auto"/>
          </w:divBdr>
        </w:div>
        <w:div w:id="722676054">
          <w:marLeft w:val="0"/>
          <w:marRight w:val="0"/>
          <w:marTop w:val="0"/>
          <w:marBottom w:val="0"/>
          <w:divBdr>
            <w:top w:val="none" w:sz="0" w:space="0" w:color="auto"/>
            <w:left w:val="none" w:sz="0" w:space="0" w:color="auto"/>
            <w:bottom w:val="none" w:sz="0" w:space="0" w:color="auto"/>
            <w:right w:val="none" w:sz="0" w:space="0" w:color="auto"/>
          </w:divBdr>
          <w:divsChild>
            <w:div w:id="2136635602">
              <w:marLeft w:val="0"/>
              <w:marRight w:val="0"/>
              <w:marTop w:val="0"/>
              <w:marBottom w:val="0"/>
              <w:divBdr>
                <w:top w:val="none" w:sz="0" w:space="0" w:color="auto"/>
                <w:left w:val="none" w:sz="0" w:space="0" w:color="auto"/>
                <w:bottom w:val="none" w:sz="0" w:space="0" w:color="auto"/>
                <w:right w:val="none" w:sz="0" w:space="0" w:color="auto"/>
              </w:divBdr>
              <w:divsChild>
                <w:div w:id="393748212">
                  <w:marLeft w:val="0"/>
                  <w:marRight w:val="0"/>
                  <w:marTop w:val="0"/>
                  <w:marBottom w:val="0"/>
                  <w:divBdr>
                    <w:top w:val="none" w:sz="0" w:space="0" w:color="auto"/>
                    <w:left w:val="none" w:sz="0" w:space="0" w:color="auto"/>
                    <w:bottom w:val="none" w:sz="0" w:space="0" w:color="auto"/>
                    <w:right w:val="none" w:sz="0" w:space="0" w:color="auto"/>
                  </w:divBdr>
                  <w:divsChild>
                    <w:div w:id="134821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182708">
      <w:bodyDiv w:val="1"/>
      <w:marLeft w:val="0"/>
      <w:marRight w:val="0"/>
      <w:marTop w:val="0"/>
      <w:marBottom w:val="0"/>
      <w:divBdr>
        <w:top w:val="none" w:sz="0" w:space="0" w:color="auto"/>
        <w:left w:val="none" w:sz="0" w:space="0" w:color="auto"/>
        <w:bottom w:val="none" w:sz="0" w:space="0" w:color="auto"/>
        <w:right w:val="none" w:sz="0" w:space="0" w:color="auto"/>
      </w:divBdr>
      <w:divsChild>
        <w:div w:id="78722686">
          <w:marLeft w:val="0"/>
          <w:marRight w:val="0"/>
          <w:marTop w:val="0"/>
          <w:marBottom w:val="0"/>
          <w:divBdr>
            <w:top w:val="none" w:sz="0" w:space="0" w:color="auto"/>
            <w:left w:val="none" w:sz="0" w:space="0" w:color="auto"/>
            <w:bottom w:val="none" w:sz="0" w:space="0" w:color="auto"/>
            <w:right w:val="none" w:sz="0" w:space="0" w:color="auto"/>
          </w:divBdr>
        </w:div>
        <w:div w:id="1369182666">
          <w:marLeft w:val="0"/>
          <w:marRight w:val="0"/>
          <w:marTop w:val="0"/>
          <w:marBottom w:val="0"/>
          <w:divBdr>
            <w:top w:val="none" w:sz="0" w:space="0" w:color="auto"/>
            <w:left w:val="none" w:sz="0" w:space="0" w:color="auto"/>
            <w:bottom w:val="none" w:sz="0" w:space="0" w:color="auto"/>
            <w:right w:val="none" w:sz="0" w:space="0" w:color="auto"/>
          </w:divBdr>
          <w:divsChild>
            <w:div w:id="926304049">
              <w:marLeft w:val="0"/>
              <w:marRight w:val="0"/>
              <w:marTop w:val="0"/>
              <w:marBottom w:val="0"/>
              <w:divBdr>
                <w:top w:val="none" w:sz="0" w:space="0" w:color="auto"/>
                <w:left w:val="none" w:sz="0" w:space="0" w:color="auto"/>
                <w:bottom w:val="none" w:sz="0" w:space="0" w:color="auto"/>
                <w:right w:val="none" w:sz="0" w:space="0" w:color="auto"/>
              </w:divBdr>
              <w:divsChild>
                <w:div w:id="1592161957">
                  <w:marLeft w:val="0"/>
                  <w:marRight w:val="0"/>
                  <w:marTop w:val="0"/>
                  <w:marBottom w:val="0"/>
                  <w:divBdr>
                    <w:top w:val="none" w:sz="0" w:space="0" w:color="auto"/>
                    <w:left w:val="none" w:sz="0" w:space="0" w:color="auto"/>
                    <w:bottom w:val="none" w:sz="0" w:space="0" w:color="auto"/>
                    <w:right w:val="none" w:sz="0" w:space="0" w:color="auto"/>
                  </w:divBdr>
                  <w:divsChild>
                    <w:div w:id="130576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067306">
      <w:bodyDiv w:val="1"/>
      <w:marLeft w:val="0"/>
      <w:marRight w:val="0"/>
      <w:marTop w:val="0"/>
      <w:marBottom w:val="0"/>
      <w:divBdr>
        <w:top w:val="none" w:sz="0" w:space="0" w:color="auto"/>
        <w:left w:val="none" w:sz="0" w:space="0" w:color="auto"/>
        <w:bottom w:val="none" w:sz="0" w:space="0" w:color="auto"/>
        <w:right w:val="none" w:sz="0" w:space="0" w:color="auto"/>
      </w:divBdr>
      <w:divsChild>
        <w:div w:id="1790006060">
          <w:marLeft w:val="0"/>
          <w:marRight w:val="0"/>
          <w:marTop w:val="0"/>
          <w:marBottom w:val="0"/>
          <w:divBdr>
            <w:top w:val="none" w:sz="0" w:space="0" w:color="auto"/>
            <w:left w:val="none" w:sz="0" w:space="0" w:color="auto"/>
            <w:bottom w:val="none" w:sz="0" w:space="0" w:color="auto"/>
            <w:right w:val="none" w:sz="0" w:space="0" w:color="auto"/>
          </w:divBdr>
        </w:div>
        <w:div w:id="241372384">
          <w:marLeft w:val="0"/>
          <w:marRight w:val="0"/>
          <w:marTop w:val="0"/>
          <w:marBottom w:val="0"/>
          <w:divBdr>
            <w:top w:val="none" w:sz="0" w:space="0" w:color="auto"/>
            <w:left w:val="none" w:sz="0" w:space="0" w:color="auto"/>
            <w:bottom w:val="none" w:sz="0" w:space="0" w:color="auto"/>
            <w:right w:val="none" w:sz="0" w:space="0" w:color="auto"/>
          </w:divBdr>
          <w:divsChild>
            <w:div w:id="106774926">
              <w:marLeft w:val="0"/>
              <w:marRight w:val="0"/>
              <w:marTop w:val="0"/>
              <w:marBottom w:val="0"/>
              <w:divBdr>
                <w:top w:val="none" w:sz="0" w:space="0" w:color="auto"/>
                <w:left w:val="none" w:sz="0" w:space="0" w:color="auto"/>
                <w:bottom w:val="none" w:sz="0" w:space="0" w:color="auto"/>
                <w:right w:val="none" w:sz="0" w:space="0" w:color="auto"/>
              </w:divBdr>
              <w:divsChild>
                <w:div w:id="1840537957">
                  <w:marLeft w:val="0"/>
                  <w:marRight w:val="0"/>
                  <w:marTop w:val="0"/>
                  <w:marBottom w:val="0"/>
                  <w:divBdr>
                    <w:top w:val="none" w:sz="0" w:space="0" w:color="auto"/>
                    <w:left w:val="none" w:sz="0" w:space="0" w:color="auto"/>
                    <w:bottom w:val="none" w:sz="0" w:space="0" w:color="auto"/>
                    <w:right w:val="none" w:sz="0" w:space="0" w:color="auto"/>
                  </w:divBdr>
                  <w:divsChild>
                    <w:div w:id="90383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1471</Words>
  <Characters>8387</Characters>
  <Application>Microsoft Office Word</Application>
  <DocSecurity>0</DocSecurity>
  <Lines>69</Lines>
  <Paragraphs>19</Paragraphs>
  <ScaleCrop>false</ScaleCrop>
  <Company/>
  <LinksUpToDate>false</LinksUpToDate>
  <CharactersWithSpaces>9839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lakha</dc:creator>
  <cp:keywords/>
  <dc:description/>
  <cp:lastModifiedBy>Angela lakha</cp:lastModifiedBy>
  <cp:revision>2</cp:revision>
  <dcterms:created xsi:type="dcterms:W3CDTF">2024-08-31T22:00:00Z</dcterms:created>
  <dcterms:modified xsi:type="dcterms:W3CDTF">2024-08-31T22:08:00Z</dcterms:modified>
</cp:coreProperties>
</file>