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AA29C0B" w:rsidR="00D25E9A" w:rsidRDefault="004464DE">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EB6474E" w:rsidR="00D25E9A" w:rsidRDefault="004464DE">
            <w:r>
              <w:t>192425091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DD78F04" w:rsidR="00D25E9A" w:rsidRDefault="004464DE">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B8EB4BB" w:rsidR="00D25E9A" w:rsidRDefault="00221E53">
            <w:pPr>
              <w:spacing w:after="60"/>
            </w:pPr>
            <w:r>
              <w:rPr>
                <w:i/>
                <w:iCs/>
                <w:sz w:val="18"/>
                <w:szCs w:val="18"/>
              </w:rPr>
              <w:t xml:space="preserve">I </w:t>
            </w:r>
            <w:r w:rsidR="004464DE" w:rsidRPr="004464DE">
              <w:rPr>
                <w:b/>
                <w:bCs/>
                <w:i/>
                <w:iCs/>
                <w:sz w:val="18"/>
                <w:szCs w:val="18"/>
                <w:u w:val="single"/>
              </w:rPr>
              <w:t>V. Nagendra (192425091)</w:t>
            </w:r>
            <w:r w:rsidR="004464DE">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CE90057" w:rsidR="00D25E9A" w:rsidRDefault="00221E53">
            <w:r>
              <w:rPr>
                <w:sz w:val="18"/>
                <w:szCs w:val="18"/>
              </w:rPr>
              <w:t>Signature of the Student: ___</w:t>
            </w:r>
            <w:r w:rsidR="004464DE" w:rsidRPr="004464DE">
              <w:rPr>
                <w:sz w:val="18"/>
                <w:szCs w:val="18"/>
                <w:u w:val="single"/>
              </w:rPr>
              <w:t>V. Nagendra</w:t>
            </w:r>
            <w:r>
              <w:rPr>
                <w:sz w:val="18"/>
                <w:szCs w:val="18"/>
              </w:rPr>
              <w:t>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F41277">
            <w:pPr>
              <w:spacing w:after="50"/>
              <w:jc w:val="center"/>
              <w:rPr>
                <w:b/>
                <w:bCs/>
                <w:color w:val="1F4E79"/>
              </w:rPr>
            </w:pPr>
            <w:r>
              <w:rPr>
                <w:b/>
                <w:bCs/>
                <w:color w:val="1F4E79"/>
              </w:rPr>
              <w:t>1</w:t>
            </w:r>
          </w:p>
        </w:tc>
        <w:tc>
          <w:tcPr>
            <w:tcW w:w="1423" w:type="dxa"/>
          </w:tcPr>
          <w:p w14:paraId="17770712" w14:textId="728A0A52" w:rsidR="0004121C" w:rsidRDefault="00F41277" w:rsidP="00F41277">
            <w:pPr>
              <w:spacing w:after="50"/>
              <w:jc w:val="center"/>
              <w:rPr>
                <w:b/>
                <w:bCs/>
                <w:color w:val="1F4E79"/>
              </w:rPr>
            </w:pPr>
            <w:r>
              <w:rPr>
                <w:b/>
                <w:bCs/>
                <w:color w:val="1F4E79"/>
              </w:rPr>
              <w:t>15</w:t>
            </w:r>
          </w:p>
        </w:tc>
        <w:tc>
          <w:tcPr>
            <w:tcW w:w="1536" w:type="dxa"/>
          </w:tcPr>
          <w:p w14:paraId="4C56F6B5" w14:textId="0027B608" w:rsidR="0004121C" w:rsidRDefault="00F41277" w:rsidP="00F41277">
            <w:pPr>
              <w:spacing w:after="50"/>
              <w:jc w:val="center"/>
              <w:rPr>
                <w:b/>
                <w:bCs/>
                <w:color w:val="1F4E79"/>
              </w:rPr>
            </w:pPr>
            <w:r>
              <w:rPr>
                <w:b/>
                <w:bCs/>
                <w:color w:val="1F4E79"/>
              </w:rPr>
              <w:t>18</w:t>
            </w:r>
          </w:p>
        </w:tc>
        <w:tc>
          <w:tcPr>
            <w:tcW w:w="1405" w:type="dxa"/>
          </w:tcPr>
          <w:p w14:paraId="3F436E4C" w14:textId="36F53683" w:rsidR="0004121C" w:rsidRDefault="00F41277" w:rsidP="00F41277">
            <w:pPr>
              <w:spacing w:after="50"/>
              <w:jc w:val="center"/>
              <w:rPr>
                <w:b/>
                <w:bCs/>
                <w:color w:val="1F4E79"/>
              </w:rPr>
            </w:pPr>
            <w:r>
              <w:rPr>
                <w:b/>
                <w:bCs/>
                <w:color w:val="1F4E79"/>
              </w:rPr>
              <w:t>15</w:t>
            </w:r>
          </w:p>
        </w:tc>
        <w:tc>
          <w:tcPr>
            <w:tcW w:w="1453" w:type="dxa"/>
          </w:tcPr>
          <w:p w14:paraId="18EB2CB5" w14:textId="41658CA0" w:rsidR="0004121C" w:rsidRDefault="00F41277" w:rsidP="00F41277">
            <w:pPr>
              <w:spacing w:after="50"/>
              <w:jc w:val="center"/>
              <w:rPr>
                <w:b/>
                <w:bCs/>
                <w:color w:val="1F4E79"/>
              </w:rPr>
            </w:pPr>
            <w:r>
              <w:rPr>
                <w:b/>
                <w:bCs/>
                <w:color w:val="1F4E79"/>
              </w:rPr>
              <w:t>20</w:t>
            </w:r>
          </w:p>
        </w:tc>
        <w:tc>
          <w:tcPr>
            <w:tcW w:w="1276" w:type="dxa"/>
          </w:tcPr>
          <w:p w14:paraId="111EE017" w14:textId="32187E21" w:rsidR="0004121C" w:rsidRDefault="00F41277" w:rsidP="00F41277">
            <w:pPr>
              <w:spacing w:after="50"/>
              <w:jc w:val="center"/>
              <w:rPr>
                <w:b/>
                <w:bCs/>
                <w:color w:val="1F4E79"/>
              </w:rPr>
            </w:pPr>
            <w:r>
              <w:rPr>
                <w:b/>
                <w:bCs/>
                <w:color w:val="1F4E79"/>
              </w:rPr>
              <w:t>12</w:t>
            </w:r>
          </w:p>
        </w:tc>
        <w:tc>
          <w:tcPr>
            <w:tcW w:w="1134" w:type="dxa"/>
          </w:tcPr>
          <w:p w14:paraId="68879F01" w14:textId="77777777" w:rsidR="0004121C" w:rsidRDefault="0004121C" w:rsidP="00F41277">
            <w:pPr>
              <w:spacing w:after="50"/>
              <w:jc w:val="center"/>
              <w:rPr>
                <w:b/>
                <w:bCs/>
                <w:color w:val="1F4E79"/>
              </w:rPr>
            </w:pPr>
          </w:p>
        </w:tc>
        <w:tc>
          <w:tcPr>
            <w:tcW w:w="861" w:type="dxa"/>
          </w:tcPr>
          <w:p w14:paraId="35EBE299" w14:textId="013FC11B" w:rsidR="0004121C" w:rsidRDefault="00F41277" w:rsidP="00F41277">
            <w:pPr>
              <w:spacing w:after="50"/>
              <w:jc w:val="center"/>
              <w:rPr>
                <w:b/>
                <w:bCs/>
                <w:color w:val="1F4E79"/>
              </w:rPr>
            </w:pPr>
            <w:r>
              <w:rPr>
                <w:b/>
                <w:bCs/>
                <w:color w:val="1F4E79"/>
              </w:rPr>
              <w:t>80</w:t>
            </w: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82BC760" w:rsidR="00D25E9A" w:rsidRDefault="0069486D">
            <w:r>
              <w:t>Dr</w:t>
            </w:r>
            <w:r w:rsidR="00F41277">
              <w:t xml:space="preserve">. </w:t>
            </w:r>
            <w:r>
              <w:t>T</w:t>
            </w:r>
            <w:r w:rsidR="00F41277">
              <w:t xml:space="preserve">. </w:t>
            </w:r>
            <w:r>
              <w: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40FFE3A9" w:rsidR="00D25E9A" w:rsidRDefault="00221E53">
            <w:pPr>
              <w:jc w:val="center"/>
            </w:pPr>
            <w:r>
              <w:rPr>
                <w:sz w:val="18"/>
                <w:szCs w:val="18"/>
              </w:rPr>
              <w:t>Signature:</w:t>
            </w:r>
            <w:r w:rsidR="00F41277">
              <w:t xml:space="preserve"> </w:t>
            </w:r>
            <w:r w:rsidR="00F41277"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3DFFEE5" w14:textId="77777777" w:rsidR="00682255" w:rsidRDefault="00682255" w:rsidP="00FC4149">
      <w:pPr>
        <w:widowControl w:val="0"/>
        <w:pBdr>
          <w:top w:val="nil"/>
          <w:left w:val="nil"/>
          <w:bottom w:val="nil"/>
          <w:right w:val="nil"/>
          <w:between w:val="nil"/>
        </w:pBdr>
        <w:spacing w:line="276" w:lineRule="auto"/>
      </w:pPr>
    </w:p>
    <w:p w14:paraId="034DFBBE" w14:textId="77777777" w:rsidR="00682255" w:rsidRDefault="00682255" w:rsidP="00FC4149">
      <w:pPr>
        <w:widowControl w:val="0"/>
        <w:pBdr>
          <w:top w:val="nil"/>
          <w:left w:val="nil"/>
          <w:bottom w:val="nil"/>
          <w:right w:val="nil"/>
          <w:between w:val="nil"/>
        </w:pBdr>
        <w:spacing w:line="276" w:lineRule="auto"/>
      </w:pPr>
    </w:p>
    <w:p w14:paraId="05318EA9" w14:textId="77777777" w:rsidR="00682255" w:rsidRDefault="00682255" w:rsidP="00FC4149">
      <w:pPr>
        <w:widowControl w:val="0"/>
        <w:pBdr>
          <w:top w:val="nil"/>
          <w:left w:val="nil"/>
          <w:bottom w:val="nil"/>
          <w:right w:val="nil"/>
          <w:between w:val="nil"/>
        </w:pBdr>
        <w:spacing w:line="276" w:lineRule="auto"/>
      </w:pPr>
    </w:p>
    <w:p w14:paraId="3989BE35" w14:textId="77777777" w:rsidR="00682255" w:rsidRDefault="00682255" w:rsidP="00FC4149">
      <w:pPr>
        <w:widowControl w:val="0"/>
        <w:pBdr>
          <w:top w:val="nil"/>
          <w:left w:val="nil"/>
          <w:bottom w:val="nil"/>
          <w:right w:val="nil"/>
          <w:between w:val="nil"/>
        </w:pBdr>
        <w:spacing w:line="276" w:lineRule="auto"/>
      </w:pPr>
    </w:p>
    <w:p w14:paraId="29D2E462" w14:textId="77777777" w:rsidR="00682255" w:rsidRDefault="00682255" w:rsidP="00FC4149">
      <w:pPr>
        <w:widowControl w:val="0"/>
        <w:pBdr>
          <w:top w:val="nil"/>
          <w:left w:val="nil"/>
          <w:bottom w:val="nil"/>
          <w:right w:val="nil"/>
          <w:between w:val="nil"/>
        </w:pBdr>
        <w:spacing w:line="276" w:lineRule="auto"/>
      </w:pPr>
    </w:p>
    <w:p w14:paraId="2AC2FEBF" w14:textId="77777777" w:rsidR="00682255" w:rsidRDefault="00682255" w:rsidP="00FC4149">
      <w:pPr>
        <w:widowControl w:val="0"/>
        <w:pBdr>
          <w:top w:val="nil"/>
          <w:left w:val="nil"/>
          <w:bottom w:val="nil"/>
          <w:right w:val="nil"/>
          <w:between w:val="nil"/>
        </w:pBdr>
        <w:spacing w:line="276" w:lineRule="auto"/>
      </w:pPr>
    </w:p>
    <w:p w14:paraId="2BE9E3AD" w14:textId="77777777" w:rsidR="00682255" w:rsidRDefault="00682255" w:rsidP="00FC4149">
      <w:pPr>
        <w:widowControl w:val="0"/>
        <w:pBdr>
          <w:top w:val="nil"/>
          <w:left w:val="nil"/>
          <w:bottom w:val="nil"/>
          <w:right w:val="nil"/>
          <w:between w:val="nil"/>
        </w:pBdr>
        <w:spacing w:line="276" w:lineRule="auto"/>
      </w:pPr>
    </w:p>
    <w:p w14:paraId="39A84AFA" w14:textId="77777777" w:rsidR="00682255" w:rsidRDefault="00682255" w:rsidP="00FC4149">
      <w:pPr>
        <w:widowControl w:val="0"/>
        <w:pBdr>
          <w:top w:val="nil"/>
          <w:left w:val="nil"/>
          <w:bottom w:val="nil"/>
          <w:right w:val="nil"/>
          <w:between w:val="nil"/>
        </w:pBdr>
        <w:spacing w:line="276" w:lineRule="auto"/>
      </w:pPr>
    </w:p>
    <w:p w14:paraId="2F02C434" w14:textId="77777777" w:rsidR="00682255" w:rsidRDefault="00682255" w:rsidP="00FC4149">
      <w:pPr>
        <w:widowControl w:val="0"/>
        <w:pBdr>
          <w:top w:val="nil"/>
          <w:left w:val="nil"/>
          <w:bottom w:val="nil"/>
          <w:right w:val="nil"/>
          <w:between w:val="nil"/>
        </w:pBdr>
        <w:spacing w:line="276" w:lineRule="auto"/>
      </w:pPr>
    </w:p>
    <w:p w14:paraId="31AC91EF" w14:textId="77777777" w:rsidR="00682255" w:rsidRDefault="00682255" w:rsidP="00FC4149">
      <w:pPr>
        <w:widowControl w:val="0"/>
        <w:pBdr>
          <w:top w:val="nil"/>
          <w:left w:val="nil"/>
          <w:bottom w:val="nil"/>
          <w:right w:val="nil"/>
          <w:between w:val="nil"/>
        </w:pBdr>
        <w:spacing w:line="276" w:lineRule="auto"/>
      </w:pPr>
    </w:p>
    <w:p w14:paraId="4B27EB9A" w14:textId="77777777" w:rsidR="00682255" w:rsidRDefault="00682255" w:rsidP="00FC4149">
      <w:pPr>
        <w:widowControl w:val="0"/>
        <w:pBdr>
          <w:top w:val="nil"/>
          <w:left w:val="nil"/>
          <w:bottom w:val="nil"/>
          <w:right w:val="nil"/>
          <w:between w:val="nil"/>
        </w:pBdr>
        <w:spacing w:line="276" w:lineRule="auto"/>
      </w:pPr>
    </w:p>
    <w:p w14:paraId="1DE039D0" w14:textId="77777777" w:rsidR="00682255" w:rsidRDefault="00682255" w:rsidP="00FC4149">
      <w:pPr>
        <w:widowControl w:val="0"/>
        <w:pBdr>
          <w:top w:val="nil"/>
          <w:left w:val="nil"/>
          <w:bottom w:val="nil"/>
          <w:right w:val="nil"/>
          <w:between w:val="nil"/>
        </w:pBdr>
        <w:spacing w:line="276" w:lineRule="auto"/>
      </w:pPr>
    </w:p>
    <w:p w14:paraId="04FA8122" w14:textId="77777777" w:rsidR="00682255" w:rsidRDefault="00682255" w:rsidP="00FC4149">
      <w:pPr>
        <w:widowControl w:val="0"/>
        <w:pBdr>
          <w:top w:val="nil"/>
          <w:left w:val="nil"/>
          <w:bottom w:val="nil"/>
          <w:right w:val="nil"/>
          <w:between w:val="nil"/>
        </w:pBdr>
        <w:spacing w:line="276" w:lineRule="auto"/>
      </w:pPr>
    </w:p>
    <w:p w14:paraId="2F04CF6E" w14:textId="77777777" w:rsidR="00682255" w:rsidRDefault="00682255" w:rsidP="00FC4149">
      <w:pPr>
        <w:widowControl w:val="0"/>
        <w:pBdr>
          <w:top w:val="nil"/>
          <w:left w:val="nil"/>
          <w:bottom w:val="nil"/>
          <w:right w:val="nil"/>
          <w:between w:val="nil"/>
        </w:pBdr>
        <w:spacing w:line="276" w:lineRule="auto"/>
      </w:pPr>
    </w:p>
    <w:p w14:paraId="34171FAB" w14:textId="77777777" w:rsidR="00682255" w:rsidRDefault="00682255" w:rsidP="00FC4149">
      <w:pPr>
        <w:widowControl w:val="0"/>
        <w:pBdr>
          <w:top w:val="nil"/>
          <w:left w:val="nil"/>
          <w:bottom w:val="nil"/>
          <w:right w:val="nil"/>
          <w:between w:val="nil"/>
        </w:pBdr>
        <w:spacing w:line="276" w:lineRule="auto"/>
      </w:pPr>
    </w:p>
    <w:p w14:paraId="4606C83B" w14:textId="77777777" w:rsidR="00682255" w:rsidRDefault="00682255" w:rsidP="00FC4149">
      <w:pPr>
        <w:widowControl w:val="0"/>
        <w:pBdr>
          <w:top w:val="nil"/>
          <w:left w:val="nil"/>
          <w:bottom w:val="nil"/>
          <w:right w:val="nil"/>
          <w:between w:val="nil"/>
        </w:pBdr>
        <w:spacing w:line="276" w:lineRule="auto"/>
      </w:pPr>
    </w:p>
    <w:p w14:paraId="5EE927B9" w14:textId="77777777" w:rsidR="00682255" w:rsidRDefault="00682255" w:rsidP="00FC4149">
      <w:pPr>
        <w:widowControl w:val="0"/>
        <w:pBdr>
          <w:top w:val="nil"/>
          <w:left w:val="nil"/>
          <w:bottom w:val="nil"/>
          <w:right w:val="nil"/>
          <w:between w:val="nil"/>
        </w:pBdr>
        <w:spacing w:line="276" w:lineRule="auto"/>
      </w:pPr>
    </w:p>
    <w:p w14:paraId="3E72E44A" w14:textId="77777777" w:rsidR="00682255" w:rsidRDefault="00682255" w:rsidP="00FC4149">
      <w:pPr>
        <w:widowControl w:val="0"/>
        <w:pBdr>
          <w:top w:val="nil"/>
          <w:left w:val="nil"/>
          <w:bottom w:val="nil"/>
          <w:right w:val="nil"/>
          <w:between w:val="nil"/>
        </w:pBdr>
        <w:spacing w:line="276" w:lineRule="auto"/>
      </w:pPr>
    </w:p>
    <w:p w14:paraId="782EB16D" w14:textId="77777777" w:rsidR="00682255" w:rsidRDefault="00682255" w:rsidP="00FC4149">
      <w:pPr>
        <w:widowControl w:val="0"/>
        <w:pBdr>
          <w:top w:val="nil"/>
          <w:left w:val="nil"/>
          <w:bottom w:val="nil"/>
          <w:right w:val="nil"/>
          <w:between w:val="nil"/>
        </w:pBdr>
        <w:spacing w:line="276" w:lineRule="auto"/>
      </w:pPr>
    </w:p>
    <w:p w14:paraId="32B93061" w14:textId="77777777" w:rsidR="00682255" w:rsidRDefault="00682255" w:rsidP="00FC4149">
      <w:pPr>
        <w:widowControl w:val="0"/>
        <w:pBdr>
          <w:top w:val="nil"/>
          <w:left w:val="nil"/>
          <w:bottom w:val="nil"/>
          <w:right w:val="nil"/>
          <w:between w:val="nil"/>
        </w:pBdr>
        <w:spacing w:line="276" w:lineRule="auto"/>
      </w:pPr>
    </w:p>
    <w:p w14:paraId="5C55886F" w14:textId="77777777" w:rsidR="00682255" w:rsidRDefault="00682255" w:rsidP="00FC4149">
      <w:pPr>
        <w:widowControl w:val="0"/>
        <w:pBdr>
          <w:top w:val="nil"/>
          <w:left w:val="nil"/>
          <w:bottom w:val="nil"/>
          <w:right w:val="nil"/>
          <w:between w:val="nil"/>
        </w:pBdr>
        <w:spacing w:line="276" w:lineRule="auto"/>
      </w:pPr>
    </w:p>
    <w:p w14:paraId="73507EF3" w14:textId="77777777" w:rsidR="00682255" w:rsidRDefault="00682255" w:rsidP="00FC4149">
      <w:pPr>
        <w:widowControl w:val="0"/>
        <w:pBdr>
          <w:top w:val="nil"/>
          <w:left w:val="nil"/>
          <w:bottom w:val="nil"/>
          <w:right w:val="nil"/>
          <w:between w:val="nil"/>
        </w:pBdr>
        <w:spacing w:line="276" w:lineRule="auto"/>
      </w:pPr>
    </w:p>
    <w:p w14:paraId="4B5B0C9B" w14:textId="77777777" w:rsidR="00682255" w:rsidRDefault="00682255" w:rsidP="00FC4149">
      <w:pPr>
        <w:widowControl w:val="0"/>
        <w:pBdr>
          <w:top w:val="nil"/>
          <w:left w:val="nil"/>
          <w:bottom w:val="nil"/>
          <w:right w:val="nil"/>
          <w:between w:val="nil"/>
        </w:pBdr>
        <w:spacing w:line="276" w:lineRule="auto"/>
      </w:pPr>
    </w:p>
    <w:p w14:paraId="27C63BC1" w14:textId="77777777" w:rsidR="00682255" w:rsidRDefault="00682255" w:rsidP="00FC4149">
      <w:pPr>
        <w:widowControl w:val="0"/>
        <w:pBdr>
          <w:top w:val="nil"/>
          <w:left w:val="nil"/>
          <w:bottom w:val="nil"/>
          <w:right w:val="nil"/>
          <w:between w:val="nil"/>
        </w:pBdr>
        <w:spacing w:line="276" w:lineRule="auto"/>
      </w:pPr>
    </w:p>
    <w:p w14:paraId="450BCF1B" w14:textId="77777777" w:rsidR="00682255" w:rsidRDefault="00682255" w:rsidP="00FC4149">
      <w:pPr>
        <w:widowControl w:val="0"/>
        <w:pBdr>
          <w:top w:val="nil"/>
          <w:left w:val="nil"/>
          <w:bottom w:val="nil"/>
          <w:right w:val="nil"/>
          <w:between w:val="nil"/>
        </w:pBdr>
        <w:spacing w:line="276" w:lineRule="auto"/>
      </w:pPr>
    </w:p>
    <w:p w14:paraId="53145651" w14:textId="77777777" w:rsidR="00682255" w:rsidRDefault="00682255" w:rsidP="00FC4149">
      <w:pPr>
        <w:widowControl w:val="0"/>
        <w:pBdr>
          <w:top w:val="nil"/>
          <w:left w:val="nil"/>
          <w:bottom w:val="nil"/>
          <w:right w:val="nil"/>
          <w:between w:val="nil"/>
        </w:pBdr>
        <w:spacing w:line="276" w:lineRule="auto"/>
      </w:pPr>
    </w:p>
    <w:p w14:paraId="029D8BE5"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6186719" w14:textId="710C7E92"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682255">
        <w:rPr>
          <w:rFonts w:ascii="Times New Roman" w:hAnsi="Times New Roman" w:cs="Times New Roman"/>
          <w:b/>
          <w:bCs/>
          <w:sz w:val="32"/>
          <w:szCs w:val="32"/>
        </w:rPr>
        <w:lastRenderedPageBreak/>
        <w:t>Step 4 of the Porter Stemming Algorithm</w:t>
      </w:r>
    </w:p>
    <w:p w14:paraId="7F6A7051"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137E79A"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8"/>
          <w:szCs w:val="28"/>
        </w:rPr>
      </w:pPr>
      <w:r w:rsidRPr="00682255">
        <w:rPr>
          <w:rFonts w:ascii="Times New Roman" w:hAnsi="Times New Roman" w:cs="Times New Roman"/>
          <w:b/>
          <w:bCs/>
          <w:sz w:val="28"/>
          <w:szCs w:val="28"/>
        </w:rPr>
        <w:t>Aim</w:t>
      </w:r>
    </w:p>
    <w:p w14:paraId="28BCB74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To implement </w:t>
      </w:r>
      <w:r w:rsidRPr="00682255">
        <w:rPr>
          <w:rFonts w:ascii="Times New Roman" w:hAnsi="Times New Roman" w:cs="Times New Roman"/>
          <w:b/>
          <w:bCs/>
          <w:sz w:val="24"/>
          <w:szCs w:val="24"/>
        </w:rPr>
        <w:t>Step 4</w:t>
      </w:r>
      <w:r w:rsidRPr="00682255">
        <w:rPr>
          <w:rFonts w:ascii="Times New Roman" w:hAnsi="Times New Roman" w:cs="Times New Roman"/>
          <w:sz w:val="24"/>
          <w:szCs w:val="24"/>
        </w:rPr>
        <w:t xml:space="preserve"> of the Porter Stemming Algorithm in Python and understand how suffix removal reduces words to their root form while preserving their semantic meaning.</w:t>
      </w:r>
    </w:p>
    <w:p w14:paraId="6AD0827F" w14:textId="6446C066"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C2B429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8"/>
          <w:szCs w:val="28"/>
        </w:rPr>
      </w:pPr>
      <w:r w:rsidRPr="00682255">
        <w:rPr>
          <w:rFonts w:ascii="Times New Roman" w:hAnsi="Times New Roman" w:cs="Times New Roman"/>
          <w:b/>
          <w:bCs/>
          <w:sz w:val="28"/>
          <w:szCs w:val="28"/>
        </w:rPr>
        <w:t>Introduction</w:t>
      </w:r>
    </w:p>
    <w:p w14:paraId="02A5750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Stemming is one of the most important preprocessing techniques in </w:t>
      </w:r>
      <w:r w:rsidRPr="00682255">
        <w:rPr>
          <w:rFonts w:ascii="Times New Roman" w:hAnsi="Times New Roman" w:cs="Times New Roman"/>
          <w:b/>
          <w:bCs/>
          <w:sz w:val="24"/>
          <w:szCs w:val="24"/>
        </w:rPr>
        <w:t>Natural Language Processing (NLP)</w:t>
      </w:r>
      <w:r w:rsidRPr="00682255">
        <w:rPr>
          <w:rFonts w:ascii="Times New Roman" w:hAnsi="Times New Roman" w:cs="Times New Roman"/>
          <w:sz w:val="24"/>
          <w:szCs w:val="24"/>
        </w:rPr>
        <w:t>. It converts different forms of a word into a common base or stem. This process reduces the vocabulary size and improves the efficiency of tasks such as text classification, information retrieval, sentiment analysis, and search engines.</w:t>
      </w:r>
    </w:p>
    <w:p w14:paraId="2087DB9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The </w:t>
      </w:r>
      <w:r w:rsidRPr="00682255">
        <w:rPr>
          <w:rFonts w:ascii="Times New Roman" w:hAnsi="Times New Roman" w:cs="Times New Roman"/>
          <w:b/>
          <w:bCs/>
          <w:sz w:val="24"/>
          <w:szCs w:val="24"/>
        </w:rPr>
        <w:t>Porter Stemming Algorithm</w:t>
      </w:r>
      <w:r w:rsidRPr="00682255">
        <w:rPr>
          <w:rFonts w:ascii="Times New Roman" w:hAnsi="Times New Roman" w:cs="Times New Roman"/>
          <w:sz w:val="24"/>
          <w:szCs w:val="24"/>
        </w:rPr>
        <w:t xml:space="preserve">, developed by Martin Porter (1980), is a rule-based stemming algorithm consisting of five major steps. Among these, </w:t>
      </w:r>
      <w:r w:rsidRPr="00682255">
        <w:rPr>
          <w:rFonts w:ascii="Times New Roman" w:hAnsi="Times New Roman" w:cs="Times New Roman"/>
          <w:b/>
          <w:bCs/>
          <w:sz w:val="24"/>
          <w:szCs w:val="24"/>
        </w:rPr>
        <w:t>Step 4</w:t>
      </w:r>
      <w:r w:rsidRPr="00682255">
        <w:rPr>
          <w:rFonts w:ascii="Times New Roman" w:hAnsi="Times New Roman" w:cs="Times New Roman"/>
          <w:sz w:val="24"/>
          <w:szCs w:val="24"/>
        </w:rPr>
        <w:t xml:space="preserve"> is responsible for removing common derivational suffixes from words after ensuring that the remaining stem is linguistically meaningful.</w:t>
      </w:r>
    </w:p>
    <w:p w14:paraId="170043B2" w14:textId="094FF315"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0031B63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8"/>
          <w:szCs w:val="28"/>
        </w:rPr>
      </w:pPr>
      <w:r w:rsidRPr="00682255">
        <w:rPr>
          <w:rFonts w:ascii="Times New Roman" w:hAnsi="Times New Roman" w:cs="Times New Roman"/>
          <w:b/>
          <w:bCs/>
          <w:sz w:val="28"/>
          <w:szCs w:val="28"/>
        </w:rPr>
        <w:t>Objective of Step 4</w:t>
      </w:r>
    </w:p>
    <w:p w14:paraId="0E29334E"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objective of Step 4 is:</w:t>
      </w:r>
    </w:p>
    <w:p w14:paraId="5DA1F574" w14:textId="77777777" w:rsidR="00682255" w:rsidRPr="00682255" w:rsidRDefault="00682255" w:rsidP="0068225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To remove unnecessary suffixes. </w:t>
      </w:r>
    </w:p>
    <w:p w14:paraId="29523B3D" w14:textId="77777777" w:rsidR="00682255" w:rsidRPr="00682255" w:rsidRDefault="00682255" w:rsidP="0068225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To shorten words to their meaningful stems. </w:t>
      </w:r>
    </w:p>
    <w:p w14:paraId="52B765E1" w14:textId="77777777" w:rsidR="00682255" w:rsidRPr="00682255" w:rsidRDefault="00682255" w:rsidP="0068225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To reduce variations of the same word. </w:t>
      </w:r>
    </w:p>
    <w:p w14:paraId="60CC56F5" w14:textId="77777777" w:rsidR="00682255" w:rsidRPr="00682255" w:rsidRDefault="00682255" w:rsidP="00682255">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To ensure that suffix removal does not over-stem the word.</w:t>
      </w:r>
    </w:p>
    <w:p w14:paraId="6D551C0E" w14:textId="77777777" w:rsidR="00682255" w:rsidRDefault="00682255" w:rsidP="00682255">
      <w:pPr>
        <w:pStyle w:val="Heading1"/>
        <w:spacing w:line="360" w:lineRule="auto"/>
        <w:jc w:val="both"/>
        <w:rPr>
          <w:rStyle w:val="Strong"/>
          <w:rFonts w:ascii="Times New Roman" w:hAnsi="Times New Roman" w:cs="Times New Roman"/>
          <w:b w:val="0"/>
          <w:bCs w:val="0"/>
          <w:sz w:val="24"/>
          <w:szCs w:val="24"/>
        </w:rPr>
      </w:pPr>
    </w:p>
    <w:p w14:paraId="4C6669C4" w14:textId="5B2D20ED" w:rsidR="00682255" w:rsidRPr="00682255" w:rsidRDefault="00682255" w:rsidP="00682255">
      <w:pPr>
        <w:pStyle w:val="Heading1"/>
        <w:spacing w:line="360" w:lineRule="auto"/>
        <w:jc w:val="both"/>
        <w:rPr>
          <w:rFonts w:ascii="Times New Roman" w:hAnsi="Times New Roman" w:cs="Times New Roman"/>
          <w:color w:val="000000" w:themeColor="text1"/>
          <w:sz w:val="28"/>
          <w:szCs w:val="28"/>
        </w:rPr>
      </w:pPr>
      <w:r w:rsidRPr="00682255">
        <w:rPr>
          <w:rStyle w:val="Strong"/>
          <w:rFonts w:ascii="Times New Roman" w:hAnsi="Times New Roman" w:cs="Times New Roman"/>
          <w:color w:val="000000" w:themeColor="text1"/>
          <w:sz w:val="28"/>
          <w:szCs w:val="28"/>
        </w:rPr>
        <w:t>Python Code for Step 4</w:t>
      </w:r>
    </w:p>
    <w:p w14:paraId="520D0DB4" w14:textId="77777777" w:rsidR="0098573A" w:rsidRDefault="0098573A"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98573A">
        <w:rPr>
          <w:rFonts w:ascii="Times New Roman" w:hAnsi="Times New Roman" w:cs="Times New Roman"/>
          <w:b/>
          <w:bCs/>
          <w:noProof/>
          <w:color w:val="000000" w:themeColor="text1"/>
          <w:sz w:val="24"/>
          <w:szCs w:val="24"/>
        </w:rPr>
        <w:lastRenderedPageBreak/>
        <w:drawing>
          <wp:inline distT="0" distB="0" distL="0" distR="0" wp14:anchorId="13CDE87A" wp14:editId="3FFE9E26">
            <wp:extent cx="5836920" cy="3901440"/>
            <wp:effectExtent l="0" t="0" r="0" b="3810"/>
            <wp:docPr id="162195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51911" name=""/>
                    <pic:cNvPicPr/>
                  </pic:nvPicPr>
                  <pic:blipFill>
                    <a:blip r:embed="rId6"/>
                    <a:stretch>
                      <a:fillRect/>
                    </a:stretch>
                  </pic:blipFill>
                  <pic:spPr>
                    <a:xfrm>
                      <a:off x="0" y="0"/>
                      <a:ext cx="5837439" cy="3901787"/>
                    </a:xfrm>
                    <a:prstGeom prst="rect">
                      <a:avLst/>
                    </a:prstGeom>
                  </pic:spPr>
                </pic:pic>
              </a:graphicData>
            </a:graphic>
          </wp:inline>
        </w:drawing>
      </w:r>
    </w:p>
    <w:p w14:paraId="2B6DE77C" w14:textId="420B1459" w:rsidR="0098573A" w:rsidRDefault="0098573A"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98573A">
        <w:rPr>
          <w:rFonts w:ascii="Times New Roman" w:hAnsi="Times New Roman" w:cs="Times New Roman"/>
          <w:b/>
          <w:bCs/>
          <w:noProof/>
          <w:color w:val="000000" w:themeColor="text1"/>
          <w:sz w:val="24"/>
          <w:szCs w:val="24"/>
        </w:rPr>
        <w:drawing>
          <wp:inline distT="0" distB="0" distL="0" distR="0" wp14:anchorId="3E186D47" wp14:editId="77BC31E2">
            <wp:extent cx="5806440" cy="4921946"/>
            <wp:effectExtent l="0" t="0" r="3810" b="0"/>
            <wp:docPr id="179213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1038" name=""/>
                    <pic:cNvPicPr/>
                  </pic:nvPicPr>
                  <pic:blipFill>
                    <a:blip r:embed="rId7"/>
                    <a:stretch>
                      <a:fillRect/>
                    </a:stretch>
                  </pic:blipFill>
                  <pic:spPr>
                    <a:xfrm>
                      <a:off x="0" y="0"/>
                      <a:ext cx="5813449" cy="4927887"/>
                    </a:xfrm>
                    <a:prstGeom prst="rect">
                      <a:avLst/>
                    </a:prstGeom>
                  </pic:spPr>
                </pic:pic>
              </a:graphicData>
            </a:graphic>
          </wp:inline>
        </w:drawing>
      </w:r>
    </w:p>
    <w:p w14:paraId="48410DCE" w14:textId="5720E691" w:rsidR="0098573A" w:rsidRDefault="0098573A"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98573A">
        <w:rPr>
          <w:rFonts w:ascii="Times New Roman" w:hAnsi="Times New Roman" w:cs="Times New Roman"/>
          <w:b/>
          <w:bCs/>
          <w:noProof/>
          <w:color w:val="000000" w:themeColor="text1"/>
          <w:sz w:val="24"/>
          <w:szCs w:val="24"/>
        </w:rPr>
        <w:lastRenderedPageBreak/>
        <w:drawing>
          <wp:inline distT="0" distB="0" distL="0" distR="0" wp14:anchorId="243A2ECE" wp14:editId="4ABAE77B">
            <wp:extent cx="5768340" cy="1813560"/>
            <wp:effectExtent l="0" t="0" r="3810" b="0"/>
            <wp:docPr id="83420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5923" name=""/>
                    <pic:cNvPicPr/>
                  </pic:nvPicPr>
                  <pic:blipFill>
                    <a:blip r:embed="rId8"/>
                    <a:stretch>
                      <a:fillRect/>
                    </a:stretch>
                  </pic:blipFill>
                  <pic:spPr>
                    <a:xfrm>
                      <a:off x="0" y="0"/>
                      <a:ext cx="5768843" cy="1813718"/>
                    </a:xfrm>
                    <a:prstGeom prst="rect">
                      <a:avLst/>
                    </a:prstGeom>
                  </pic:spPr>
                </pic:pic>
              </a:graphicData>
            </a:graphic>
          </wp:inline>
        </w:drawing>
      </w:r>
    </w:p>
    <w:p w14:paraId="35F6696F" w14:textId="783DDC25" w:rsidR="0098573A" w:rsidRDefault="0098573A"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98573A">
        <w:rPr>
          <w:rFonts w:ascii="Times New Roman" w:hAnsi="Times New Roman" w:cs="Times New Roman"/>
          <w:b/>
          <w:bCs/>
          <w:noProof/>
          <w:color w:val="000000" w:themeColor="text1"/>
          <w:sz w:val="24"/>
          <w:szCs w:val="24"/>
        </w:rPr>
        <w:drawing>
          <wp:inline distT="0" distB="0" distL="0" distR="0" wp14:anchorId="06A34BD5" wp14:editId="628B9B14">
            <wp:extent cx="2895600" cy="1722120"/>
            <wp:effectExtent l="0" t="0" r="0" b="0"/>
            <wp:docPr id="6065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23831" name=""/>
                    <pic:cNvPicPr/>
                  </pic:nvPicPr>
                  <pic:blipFill>
                    <a:blip r:embed="rId9"/>
                    <a:stretch>
                      <a:fillRect/>
                    </a:stretch>
                  </pic:blipFill>
                  <pic:spPr>
                    <a:xfrm>
                      <a:off x="0" y="0"/>
                      <a:ext cx="2895859" cy="1722274"/>
                    </a:xfrm>
                    <a:prstGeom prst="rect">
                      <a:avLst/>
                    </a:prstGeom>
                  </pic:spPr>
                </pic:pic>
              </a:graphicData>
            </a:graphic>
          </wp:inline>
        </w:drawing>
      </w:r>
      <w:r>
        <w:rPr>
          <w:rFonts w:ascii="Times New Roman" w:hAnsi="Times New Roman" w:cs="Times New Roman"/>
          <w:b/>
          <w:bCs/>
          <w:color w:val="000000" w:themeColor="text1"/>
          <w:sz w:val="24"/>
          <w:szCs w:val="24"/>
        </w:rPr>
        <w:t xml:space="preserve">    </w:t>
      </w:r>
      <w:r w:rsidRPr="0098573A">
        <w:rPr>
          <w:rFonts w:ascii="Times New Roman" w:hAnsi="Times New Roman" w:cs="Times New Roman"/>
          <w:b/>
          <w:bCs/>
          <w:noProof/>
          <w:color w:val="000000" w:themeColor="text1"/>
          <w:sz w:val="24"/>
          <w:szCs w:val="24"/>
        </w:rPr>
        <w:drawing>
          <wp:inline distT="0" distB="0" distL="0" distR="0" wp14:anchorId="738BD3E3" wp14:editId="7D314267">
            <wp:extent cx="3139440" cy="1722120"/>
            <wp:effectExtent l="0" t="0" r="3810" b="0"/>
            <wp:docPr id="115162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1111" name=""/>
                    <pic:cNvPicPr/>
                  </pic:nvPicPr>
                  <pic:blipFill>
                    <a:blip r:embed="rId10"/>
                    <a:stretch>
                      <a:fillRect/>
                    </a:stretch>
                  </pic:blipFill>
                  <pic:spPr>
                    <a:xfrm>
                      <a:off x="0" y="0"/>
                      <a:ext cx="3139712" cy="1722269"/>
                    </a:xfrm>
                    <a:prstGeom prst="rect">
                      <a:avLst/>
                    </a:prstGeom>
                  </pic:spPr>
                </pic:pic>
              </a:graphicData>
            </a:graphic>
          </wp:inline>
        </w:drawing>
      </w:r>
    </w:p>
    <w:p w14:paraId="25DC8C68" w14:textId="77777777" w:rsidR="0098573A" w:rsidRDefault="0098573A"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p>
    <w:p w14:paraId="72946023" w14:textId="59D39A8A"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682255">
        <w:rPr>
          <w:rFonts w:ascii="Times New Roman" w:hAnsi="Times New Roman" w:cs="Times New Roman"/>
          <w:b/>
          <w:bCs/>
          <w:color w:val="000000" w:themeColor="text1"/>
          <w:sz w:val="24"/>
          <w:szCs w:val="24"/>
        </w:rPr>
        <w:t>Code Explanation</w:t>
      </w:r>
    </w:p>
    <w:p w14:paraId="41391E3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color w:val="000000" w:themeColor="text1"/>
          <w:sz w:val="24"/>
          <w:szCs w:val="24"/>
        </w:rPr>
      </w:pPr>
      <w:r w:rsidRPr="00682255">
        <w:rPr>
          <w:rFonts w:ascii="Times New Roman" w:hAnsi="Times New Roman" w:cs="Times New Roman"/>
          <w:b/>
          <w:bCs/>
          <w:color w:val="000000" w:themeColor="text1"/>
          <w:sz w:val="24"/>
          <w:szCs w:val="24"/>
        </w:rPr>
        <w:t>Function Definition</w:t>
      </w:r>
    </w:p>
    <w:p w14:paraId="474A1BB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def step4(word):</w:t>
      </w:r>
    </w:p>
    <w:p w14:paraId="0117457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This function accepts a word after it has completed Steps 1, 2, and 3 of the Porter </w:t>
      </w:r>
      <w:proofErr w:type="gramStart"/>
      <w:r w:rsidRPr="00682255">
        <w:rPr>
          <w:rFonts w:ascii="Times New Roman" w:hAnsi="Times New Roman" w:cs="Times New Roman"/>
          <w:sz w:val="24"/>
          <w:szCs w:val="24"/>
        </w:rPr>
        <w:t>algorithm</w:t>
      </w:r>
      <w:proofErr w:type="gramEnd"/>
      <w:r w:rsidRPr="00682255">
        <w:rPr>
          <w:rFonts w:ascii="Times New Roman" w:hAnsi="Times New Roman" w:cs="Times New Roman"/>
          <w:sz w:val="24"/>
          <w:szCs w:val="24"/>
        </w:rPr>
        <w:t>.</w:t>
      </w:r>
    </w:p>
    <w:p w14:paraId="74D04F86"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Example:</w:t>
      </w:r>
    </w:p>
    <w:p w14:paraId="7687C67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revival</w:t>
      </w:r>
    </w:p>
    <w:p w14:paraId="51D568C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allowance</w:t>
      </w:r>
    </w:p>
    <w:p w14:paraId="0321278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adjustment</w:t>
      </w:r>
    </w:p>
    <w:p w14:paraId="29F75232" w14:textId="32B5ABE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10191951"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List of Suffixes</w:t>
      </w:r>
    </w:p>
    <w:p w14:paraId="2DECF80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suffixes = [</w:t>
      </w:r>
    </w:p>
    <w:p w14:paraId="76F479A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w:t>
      </w:r>
      <w:proofErr w:type="spellStart"/>
      <w:r w:rsidRPr="00682255">
        <w:rPr>
          <w:rFonts w:ascii="Times New Roman" w:hAnsi="Times New Roman" w:cs="Times New Roman"/>
          <w:sz w:val="24"/>
          <w:szCs w:val="24"/>
        </w:rPr>
        <w:t>ance</w:t>
      </w:r>
      <w:proofErr w:type="spellEnd"/>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ence</w:t>
      </w:r>
      <w:proofErr w:type="spellEnd"/>
      <w:r w:rsidRPr="00682255">
        <w:rPr>
          <w:rFonts w:ascii="Times New Roman" w:hAnsi="Times New Roman" w:cs="Times New Roman"/>
          <w:sz w:val="24"/>
          <w:szCs w:val="24"/>
        </w:rPr>
        <w:t>","er","</w:t>
      </w:r>
      <w:proofErr w:type="spellStart"/>
      <w:r w:rsidRPr="00682255">
        <w:rPr>
          <w:rFonts w:ascii="Times New Roman" w:hAnsi="Times New Roman" w:cs="Times New Roman"/>
          <w:sz w:val="24"/>
          <w:szCs w:val="24"/>
        </w:rPr>
        <w:t>ic</w:t>
      </w:r>
      <w:proofErr w:type="spellEnd"/>
      <w:r w:rsidRPr="00682255">
        <w:rPr>
          <w:rFonts w:ascii="Times New Roman" w:hAnsi="Times New Roman" w:cs="Times New Roman"/>
          <w:sz w:val="24"/>
          <w:szCs w:val="24"/>
        </w:rPr>
        <w:t>",</w:t>
      </w:r>
    </w:p>
    <w:p w14:paraId="1BEB528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"able","</w:t>
      </w:r>
      <w:proofErr w:type="spellStart"/>
      <w:r w:rsidRPr="00682255">
        <w:rPr>
          <w:rFonts w:ascii="Times New Roman" w:hAnsi="Times New Roman" w:cs="Times New Roman"/>
          <w:sz w:val="24"/>
          <w:szCs w:val="24"/>
        </w:rPr>
        <w:t>ible</w:t>
      </w:r>
      <w:proofErr w:type="spellEnd"/>
      <w:r w:rsidRPr="00682255">
        <w:rPr>
          <w:rFonts w:ascii="Times New Roman" w:hAnsi="Times New Roman" w:cs="Times New Roman"/>
          <w:sz w:val="24"/>
          <w:szCs w:val="24"/>
        </w:rPr>
        <w:t>","ant","</w:t>
      </w:r>
      <w:proofErr w:type="spellStart"/>
      <w:r w:rsidRPr="00682255">
        <w:rPr>
          <w:rFonts w:ascii="Times New Roman" w:hAnsi="Times New Roman" w:cs="Times New Roman"/>
          <w:sz w:val="24"/>
          <w:szCs w:val="24"/>
        </w:rPr>
        <w:t>ement</w:t>
      </w:r>
      <w:proofErr w:type="spellEnd"/>
      <w:r w:rsidRPr="00682255">
        <w:rPr>
          <w:rFonts w:ascii="Times New Roman" w:hAnsi="Times New Roman" w:cs="Times New Roman"/>
          <w:sz w:val="24"/>
          <w:szCs w:val="24"/>
        </w:rPr>
        <w:t>",</w:t>
      </w:r>
    </w:p>
    <w:p w14:paraId="2DCA100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ment</w:t>
      </w:r>
      <w:proofErr w:type="spellEnd"/>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ent</w:t>
      </w:r>
      <w:proofErr w:type="spellEnd"/>
      <w:r w:rsidRPr="00682255">
        <w:rPr>
          <w:rFonts w:ascii="Times New Roman" w:hAnsi="Times New Roman" w:cs="Times New Roman"/>
          <w:sz w:val="24"/>
          <w:szCs w:val="24"/>
        </w:rPr>
        <w:t>","ion","</w:t>
      </w:r>
      <w:proofErr w:type="spellStart"/>
      <w:r w:rsidRPr="00682255">
        <w:rPr>
          <w:rFonts w:ascii="Times New Roman" w:hAnsi="Times New Roman" w:cs="Times New Roman"/>
          <w:sz w:val="24"/>
          <w:szCs w:val="24"/>
        </w:rPr>
        <w:t>ou</w:t>
      </w:r>
      <w:proofErr w:type="spellEnd"/>
      <w:r w:rsidRPr="00682255">
        <w:rPr>
          <w:rFonts w:ascii="Times New Roman" w:hAnsi="Times New Roman" w:cs="Times New Roman"/>
          <w:sz w:val="24"/>
          <w:szCs w:val="24"/>
        </w:rPr>
        <w:t>",</w:t>
      </w:r>
    </w:p>
    <w:p w14:paraId="3BD600F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"ism","ate","</w:t>
      </w:r>
      <w:proofErr w:type="spellStart"/>
      <w:r w:rsidRPr="00682255">
        <w:rPr>
          <w:rFonts w:ascii="Times New Roman" w:hAnsi="Times New Roman" w:cs="Times New Roman"/>
          <w:sz w:val="24"/>
          <w:szCs w:val="24"/>
        </w:rPr>
        <w:t>iti</w:t>
      </w:r>
      <w:proofErr w:type="spellEnd"/>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ous</w:t>
      </w:r>
      <w:proofErr w:type="spellEnd"/>
      <w:r w:rsidRPr="00682255">
        <w:rPr>
          <w:rFonts w:ascii="Times New Roman" w:hAnsi="Times New Roman" w:cs="Times New Roman"/>
          <w:sz w:val="24"/>
          <w:szCs w:val="24"/>
        </w:rPr>
        <w:t>",</w:t>
      </w:r>
    </w:p>
    <w:p w14:paraId="1BEEBE9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ive</w:t>
      </w:r>
      <w:proofErr w:type="spellEnd"/>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ize</w:t>
      </w:r>
      <w:proofErr w:type="spellEnd"/>
      <w:r w:rsidRPr="00682255">
        <w:rPr>
          <w:rFonts w:ascii="Times New Roman" w:hAnsi="Times New Roman" w:cs="Times New Roman"/>
          <w:sz w:val="24"/>
          <w:szCs w:val="24"/>
        </w:rPr>
        <w:t>"</w:t>
      </w:r>
    </w:p>
    <w:p w14:paraId="3112AB08"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
    <w:p w14:paraId="3438154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These are the suffixes that Porter Step 4 attempts to remove.</w:t>
      </w:r>
    </w:p>
    <w:p w14:paraId="6694B6DB"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Examples</w:t>
      </w:r>
    </w:p>
    <w:p w14:paraId="39412AAF" w14:textId="77777777" w:rsidR="00682255" w:rsidRDefault="00682255" w:rsidP="00682255">
      <w:pPr>
        <w:widowControl w:val="0"/>
        <w:pBdr>
          <w:top w:val="nil"/>
          <w:left w:val="nil"/>
          <w:bottom w:val="nil"/>
          <w:right w:val="nil"/>
          <w:between w:val="nil"/>
        </w:pBdr>
        <w:spacing w:line="360" w:lineRule="auto"/>
        <w:jc w:val="both"/>
      </w:pPr>
    </w:p>
    <w:p w14:paraId="2B9751D2" w14:textId="77777777" w:rsidR="00682255" w:rsidRDefault="00682255" w:rsidP="00682255">
      <w:pPr>
        <w:widowControl w:val="0"/>
        <w:pBdr>
          <w:top w:val="nil"/>
          <w:left w:val="nil"/>
          <w:bottom w:val="nil"/>
          <w:right w:val="nil"/>
          <w:between w:val="nil"/>
        </w:pBdr>
        <w:spacing w:line="360" w:lineRule="auto"/>
        <w:jc w:val="both"/>
      </w:pPr>
    </w:p>
    <w:p w14:paraId="6952DBF1" w14:textId="77777777" w:rsidR="00682255" w:rsidRDefault="00682255" w:rsidP="00682255">
      <w:pPr>
        <w:widowControl w:val="0"/>
        <w:pBdr>
          <w:top w:val="nil"/>
          <w:left w:val="nil"/>
          <w:bottom w:val="nil"/>
          <w:right w:val="nil"/>
          <w:between w:val="nil"/>
        </w:pBdr>
        <w:spacing w:line="360" w:lineRule="auto"/>
        <w:jc w:val="both"/>
      </w:pPr>
    </w:p>
    <w:p w14:paraId="04B6ABB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709"/>
      </w:tblGrid>
      <w:tr w:rsidR="00682255" w:rsidRPr="00682255" w14:paraId="56AD7BEF" w14:textId="77777777" w:rsidTr="00682255">
        <w:trPr>
          <w:tblHeader/>
          <w:tblCellSpacing w:w="15" w:type="dxa"/>
        </w:trPr>
        <w:tc>
          <w:tcPr>
            <w:tcW w:w="0" w:type="auto"/>
            <w:vAlign w:val="center"/>
            <w:hideMark/>
          </w:tcPr>
          <w:p w14:paraId="7237D1A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Word</w:t>
            </w:r>
          </w:p>
        </w:tc>
        <w:tc>
          <w:tcPr>
            <w:tcW w:w="0" w:type="auto"/>
            <w:vAlign w:val="center"/>
            <w:hideMark/>
          </w:tcPr>
          <w:p w14:paraId="6272518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Suffix</w:t>
            </w:r>
          </w:p>
        </w:tc>
      </w:tr>
      <w:tr w:rsidR="00682255" w:rsidRPr="00682255" w14:paraId="782D1024" w14:textId="77777777" w:rsidTr="00682255">
        <w:trPr>
          <w:tblCellSpacing w:w="15" w:type="dxa"/>
        </w:trPr>
        <w:tc>
          <w:tcPr>
            <w:tcW w:w="0" w:type="auto"/>
            <w:vAlign w:val="center"/>
            <w:hideMark/>
          </w:tcPr>
          <w:p w14:paraId="587850E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revival</w:t>
            </w:r>
          </w:p>
        </w:tc>
        <w:tc>
          <w:tcPr>
            <w:tcW w:w="0" w:type="auto"/>
            <w:vAlign w:val="center"/>
            <w:hideMark/>
          </w:tcPr>
          <w:p w14:paraId="1AC44F9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w:t>
            </w:r>
          </w:p>
        </w:tc>
      </w:tr>
      <w:tr w:rsidR="00682255" w:rsidRPr="00682255" w14:paraId="2B721B48" w14:textId="77777777" w:rsidTr="00682255">
        <w:trPr>
          <w:tblCellSpacing w:w="15" w:type="dxa"/>
        </w:trPr>
        <w:tc>
          <w:tcPr>
            <w:tcW w:w="0" w:type="auto"/>
            <w:vAlign w:val="center"/>
            <w:hideMark/>
          </w:tcPr>
          <w:p w14:paraId="73D1243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allowance</w:t>
            </w:r>
          </w:p>
        </w:tc>
        <w:tc>
          <w:tcPr>
            <w:tcW w:w="0" w:type="auto"/>
            <w:vAlign w:val="center"/>
            <w:hideMark/>
          </w:tcPr>
          <w:p w14:paraId="39667A64"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ance</w:t>
            </w:r>
            <w:proofErr w:type="spellEnd"/>
          </w:p>
        </w:tc>
      </w:tr>
      <w:tr w:rsidR="00682255" w:rsidRPr="00682255" w14:paraId="46F4B990" w14:textId="77777777" w:rsidTr="00682255">
        <w:trPr>
          <w:tblCellSpacing w:w="15" w:type="dxa"/>
        </w:trPr>
        <w:tc>
          <w:tcPr>
            <w:tcW w:w="0" w:type="auto"/>
            <w:vAlign w:val="center"/>
            <w:hideMark/>
          </w:tcPr>
          <w:p w14:paraId="538D618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electrical</w:t>
            </w:r>
          </w:p>
        </w:tc>
        <w:tc>
          <w:tcPr>
            <w:tcW w:w="0" w:type="auto"/>
            <w:vAlign w:val="center"/>
            <w:hideMark/>
          </w:tcPr>
          <w:p w14:paraId="71E3B07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ic</w:t>
            </w:r>
            <w:proofErr w:type="spellEnd"/>
          </w:p>
        </w:tc>
      </w:tr>
      <w:tr w:rsidR="00682255" w:rsidRPr="00682255" w14:paraId="1B01C9E1" w14:textId="77777777" w:rsidTr="00682255">
        <w:trPr>
          <w:tblCellSpacing w:w="15" w:type="dxa"/>
        </w:trPr>
        <w:tc>
          <w:tcPr>
            <w:tcW w:w="0" w:type="auto"/>
            <w:vAlign w:val="center"/>
            <w:hideMark/>
          </w:tcPr>
          <w:p w14:paraId="357FB356"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adjustment</w:t>
            </w:r>
          </w:p>
        </w:tc>
        <w:tc>
          <w:tcPr>
            <w:tcW w:w="0" w:type="auto"/>
            <w:vAlign w:val="center"/>
            <w:hideMark/>
          </w:tcPr>
          <w:p w14:paraId="7F0FC4E7"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ment</w:t>
            </w:r>
            <w:proofErr w:type="spellEnd"/>
          </w:p>
        </w:tc>
      </w:tr>
      <w:tr w:rsidR="00682255" w:rsidRPr="00682255" w14:paraId="706781CA" w14:textId="77777777" w:rsidTr="00682255">
        <w:trPr>
          <w:tblCellSpacing w:w="15" w:type="dxa"/>
        </w:trPr>
        <w:tc>
          <w:tcPr>
            <w:tcW w:w="0" w:type="auto"/>
            <w:vAlign w:val="center"/>
            <w:hideMark/>
          </w:tcPr>
          <w:p w14:paraId="2EAA8F3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activity</w:t>
            </w:r>
          </w:p>
        </w:tc>
        <w:tc>
          <w:tcPr>
            <w:tcW w:w="0" w:type="auto"/>
            <w:vAlign w:val="center"/>
            <w:hideMark/>
          </w:tcPr>
          <w:p w14:paraId="6045CA1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iti</w:t>
            </w:r>
            <w:proofErr w:type="spellEnd"/>
          </w:p>
        </w:tc>
      </w:tr>
      <w:tr w:rsidR="00682255" w:rsidRPr="00682255" w14:paraId="0D562EEF" w14:textId="77777777" w:rsidTr="00682255">
        <w:trPr>
          <w:tblCellSpacing w:w="15" w:type="dxa"/>
        </w:trPr>
        <w:tc>
          <w:tcPr>
            <w:tcW w:w="0" w:type="auto"/>
            <w:vAlign w:val="center"/>
            <w:hideMark/>
          </w:tcPr>
          <w:p w14:paraId="4DEB189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formalize</w:t>
            </w:r>
          </w:p>
        </w:tc>
        <w:tc>
          <w:tcPr>
            <w:tcW w:w="0" w:type="auto"/>
            <w:vAlign w:val="center"/>
            <w:hideMark/>
          </w:tcPr>
          <w:p w14:paraId="4F1C578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ize</w:t>
            </w:r>
            <w:proofErr w:type="spellEnd"/>
          </w:p>
        </w:tc>
      </w:tr>
    </w:tbl>
    <w:p w14:paraId="3E534158" w14:textId="6EE6039C"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1AFEA17E"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Loop Through Every Suffix</w:t>
      </w:r>
    </w:p>
    <w:p w14:paraId="35860E0E"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for suffix in suffixes:</w:t>
      </w:r>
    </w:p>
    <w:p w14:paraId="72D5FA2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program checks each suffix one by one.</w:t>
      </w:r>
    </w:p>
    <w:p w14:paraId="15EAF74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Suppose the word is</w:t>
      </w:r>
    </w:p>
    <w:p w14:paraId="721C0B91"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adjustment</w:t>
      </w:r>
    </w:p>
    <w:p w14:paraId="38F4B828"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It checks</w:t>
      </w:r>
    </w:p>
    <w:p w14:paraId="1F49A16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w:t>
      </w:r>
    </w:p>
    <w:p w14:paraId="66C1180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ance</w:t>
      </w:r>
      <w:proofErr w:type="spellEnd"/>
    </w:p>
    <w:p w14:paraId="18C4705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ence</w:t>
      </w:r>
      <w:proofErr w:type="spellEnd"/>
    </w:p>
    <w:p w14:paraId="43163CE7"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
    <w:p w14:paraId="472B437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682255">
        <w:rPr>
          <w:rFonts w:ascii="Times New Roman" w:hAnsi="Times New Roman" w:cs="Times New Roman"/>
          <w:sz w:val="24"/>
          <w:szCs w:val="24"/>
        </w:rPr>
        <w:t>ment</w:t>
      </w:r>
      <w:proofErr w:type="spellEnd"/>
    </w:p>
    <w:p w14:paraId="61C7BBAA"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When it reaches </w:t>
      </w:r>
      <w:proofErr w:type="spellStart"/>
      <w:r w:rsidRPr="00682255">
        <w:rPr>
          <w:rFonts w:ascii="Times New Roman" w:hAnsi="Times New Roman" w:cs="Times New Roman"/>
          <w:b/>
          <w:bCs/>
          <w:sz w:val="24"/>
          <w:szCs w:val="24"/>
        </w:rPr>
        <w:t>ment</w:t>
      </w:r>
      <w:proofErr w:type="spellEnd"/>
      <w:r w:rsidRPr="00682255">
        <w:rPr>
          <w:rFonts w:ascii="Times New Roman" w:hAnsi="Times New Roman" w:cs="Times New Roman"/>
          <w:sz w:val="24"/>
          <w:szCs w:val="24"/>
        </w:rPr>
        <w:t>, the condition becomes true.</w:t>
      </w:r>
    </w:p>
    <w:p w14:paraId="467752A2" w14:textId="0925751B"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6AA9DD9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Check Whether the Word Ends with the Suffix</w:t>
      </w:r>
    </w:p>
    <w:p w14:paraId="11A6509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if </w:t>
      </w:r>
      <w:proofErr w:type="spellStart"/>
      <w:proofErr w:type="gramStart"/>
      <w:r w:rsidRPr="00682255">
        <w:rPr>
          <w:rFonts w:ascii="Times New Roman" w:hAnsi="Times New Roman" w:cs="Times New Roman"/>
          <w:sz w:val="24"/>
          <w:szCs w:val="24"/>
        </w:rPr>
        <w:t>word.endswith</w:t>
      </w:r>
      <w:proofErr w:type="spellEnd"/>
      <w:proofErr w:type="gramEnd"/>
      <w:r w:rsidRPr="00682255">
        <w:rPr>
          <w:rFonts w:ascii="Times New Roman" w:hAnsi="Times New Roman" w:cs="Times New Roman"/>
          <w:sz w:val="24"/>
          <w:szCs w:val="24"/>
        </w:rPr>
        <w:t>(suffix):</w:t>
      </w:r>
    </w:p>
    <w:p w14:paraId="346F1BF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Python's </w:t>
      </w:r>
      <w:proofErr w:type="spellStart"/>
      <w:proofErr w:type="gramStart"/>
      <w:r w:rsidRPr="00682255">
        <w:rPr>
          <w:rFonts w:ascii="Times New Roman" w:hAnsi="Times New Roman" w:cs="Times New Roman"/>
          <w:b/>
          <w:bCs/>
          <w:sz w:val="24"/>
          <w:szCs w:val="24"/>
        </w:rPr>
        <w:t>endswith</w:t>
      </w:r>
      <w:proofErr w:type="spellEnd"/>
      <w:r w:rsidRPr="00682255">
        <w:rPr>
          <w:rFonts w:ascii="Times New Roman" w:hAnsi="Times New Roman" w:cs="Times New Roman"/>
          <w:b/>
          <w:bCs/>
          <w:sz w:val="24"/>
          <w:szCs w:val="24"/>
        </w:rPr>
        <w:t>(</w:t>
      </w:r>
      <w:proofErr w:type="gramEnd"/>
      <w:r w:rsidRPr="00682255">
        <w:rPr>
          <w:rFonts w:ascii="Times New Roman" w:hAnsi="Times New Roman" w:cs="Times New Roman"/>
          <w:b/>
          <w:bCs/>
          <w:sz w:val="24"/>
          <w:szCs w:val="24"/>
        </w:rPr>
        <w:t>)</w:t>
      </w:r>
      <w:r w:rsidRPr="00682255">
        <w:rPr>
          <w:rFonts w:ascii="Times New Roman" w:hAnsi="Times New Roman" w:cs="Times New Roman"/>
          <w:sz w:val="24"/>
          <w:szCs w:val="24"/>
        </w:rPr>
        <w:t xml:space="preserve"> function checks whether the word ends with the current suffix.</w:t>
      </w:r>
    </w:p>
    <w:p w14:paraId="2591459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Example</w:t>
      </w:r>
    </w:p>
    <w:p w14:paraId="5C6A7A3D" w14:textId="0DB87D8A"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proofErr w:type="gramStart"/>
      <w:r w:rsidRPr="00682255">
        <w:rPr>
          <w:rFonts w:ascii="Times New Roman" w:hAnsi="Times New Roman" w:cs="Times New Roman"/>
          <w:sz w:val="24"/>
          <w:szCs w:val="24"/>
        </w:rPr>
        <w:t>adjustment.endswith</w:t>
      </w:r>
      <w:proofErr w:type="spellEnd"/>
      <w:proofErr w:type="gramEnd"/>
      <w:r w:rsidRPr="00682255">
        <w:rPr>
          <w:rFonts w:ascii="Times New Roman" w:hAnsi="Times New Roman" w:cs="Times New Roman"/>
          <w:sz w:val="24"/>
          <w:szCs w:val="24"/>
        </w:rPr>
        <w:t>("</w:t>
      </w:r>
      <w:proofErr w:type="spellStart"/>
      <w:r w:rsidRPr="00682255">
        <w:rPr>
          <w:rFonts w:ascii="Times New Roman" w:hAnsi="Times New Roman" w:cs="Times New Roman"/>
          <w:sz w:val="24"/>
          <w:szCs w:val="24"/>
        </w:rPr>
        <w:t>ment</w:t>
      </w:r>
      <w:proofErr w:type="spellEnd"/>
      <w:r w:rsidRPr="00682255">
        <w:rPr>
          <w:rFonts w:ascii="Times New Roman" w:hAnsi="Times New Roman" w:cs="Times New Roman"/>
          <w:sz w:val="24"/>
          <w:szCs w:val="24"/>
        </w:rPr>
        <w:t>")</w:t>
      </w:r>
    </w:p>
    <w:p w14:paraId="7BE0687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True</w:t>
      </w:r>
    </w:p>
    <w:p w14:paraId="6B15D761" w14:textId="7D0A42FA"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FF49F3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Extract the Stem</w:t>
      </w:r>
    </w:p>
    <w:p w14:paraId="268C1DDA"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stem = word</w:t>
      </w:r>
      <w:proofErr w:type="gramStart"/>
      <w:r w:rsidRPr="00682255">
        <w:rPr>
          <w:rFonts w:ascii="Times New Roman" w:hAnsi="Times New Roman" w:cs="Times New Roman"/>
          <w:sz w:val="24"/>
          <w:szCs w:val="24"/>
        </w:rPr>
        <w:t>[:-</w:t>
      </w:r>
      <w:proofErr w:type="spellStart"/>
      <w:proofErr w:type="gramEnd"/>
      <w:r w:rsidRPr="00682255">
        <w:rPr>
          <w:rFonts w:ascii="Times New Roman" w:hAnsi="Times New Roman" w:cs="Times New Roman"/>
          <w:sz w:val="24"/>
          <w:szCs w:val="24"/>
        </w:rPr>
        <w:t>len</w:t>
      </w:r>
      <w:proofErr w:type="spellEnd"/>
      <w:r w:rsidRPr="00682255">
        <w:rPr>
          <w:rFonts w:ascii="Times New Roman" w:hAnsi="Times New Roman" w:cs="Times New Roman"/>
          <w:sz w:val="24"/>
          <w:szCs w:val="24"/>
        </w:rPr>
        <w:t>(suffix)]</w:t>
      </w:r>
    </w:p>
    <w:p w14:paraId="6862021E"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suffix is removed.</w:t>
      </w:r>
    </w:p>
    <w:p w14:paraId="12F8358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Example</w:t>
      </w:r>
    </w:p>
    <w:p w14:paraId="5729725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lastRenderedPageBreak/>
        <w:t>adjustment</w:t>
      </w:r>
    </w:p>
    <w:p w14:paraId="6C13B98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E0C0136" w14:textId="6B81CB6D"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
    <w:p w14:paraId="0D975E9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adjust</w:t>
      </w:r>
    </w:p>
    <w:p w14:paraId="0313B46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Similarly,</w:t>
      </w:r>
    </w:p>
    <w:p w14:paraId="3AF3877C" w14:textId="6D65F614"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allowance</w:t>
      </w:r>
    </w:p>
    <w:p w14:paraId="69E82C80" w14:textId="66E14786"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t>
      </w:r>
    </w:p>
    <w:p w14:paraId="0B001F51"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allow</w:t>
      </w:r>
    </w:p>
    <w:p w14:paraId="14FFC568"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0521EB74"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Measure (m) Condition</w:t>
      </w:r>
    </w:p>
    <w:p w14:paraId="015264B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Before removing a suffix, Porter checks</w:t>
      </w:r>
    </w:p>
    <w:p w14:paraId="50EF3E7D"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measure(stem) &gt; 1</w:t>
      </w:r>
    </w:p>
    <w:p w14:paraId="053D121D"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The </w:t>
      </w:r>
      <w:r w:rsidRPr="00682255">
        <w:rPr>
          <w:rFonts w:ascii="Times New Roman" w:hAnsi="Times New Roman" w:cs="Times New Roman"/>
          <w:b/>
          <w:bCs/>
          <w:sz w:val="24"/>
          <w:szCs w:val="24"/>
        </w:rPr>
        <w:t>measure (m)</w:t>
      </w:r>
      <w:r w:rsidRPr="00682255">
        <w:rPr>
          <w:rFonts w:ascii="Times New Roman" w:hAnsi="Times New Roman" w:cs="Times New Roman"/>
          <w:sz w:val="24"/>
          <w:szCs w:val="24"/>
        </w:rPr>
        <w:t xml:space="preserve"> counts the number of </w:t>
      </w:r>
      <w:r w:rsidRPr="00682255">
        <w:rPr>
          <w:rFonts w:ascii="Times New Roman" w:hAnsi="Times New Roman" w:cs="Times New Roman"/>
          <w:b/>
          <w:bCs/>
          <w:sz w:val="24"/>
          <w:szCs w:val="24"/>
        </w:rPr>
        <w:t>Vowel-Consonant (VC)</w:t>
      </w:r>
      <w:r w:rsidRPr="00682255">
        <w:rPr>
          <w:rFonts w:ascii="Times New Roman" w:hAnsi="Times New Roman" w:cs="Times New Roman"/>
          <w:sz w:val="24"/>
          <w:szCs w:val="24"/>
        </w:rPr>
        <w:t xml:space="preserve"> sequences in the stem.</w:t>
      </w:r>
    </w:p>
    <w:p w14:paraId="12EC932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988"/>
      </w:tblGrid>
      <w:tr w:rsidR="00682255" w:rsidRPr="00682255" w14:paraId="552399F4" w14:textId="77777777" w:rsidTr="00682255">
        <w:trPr>
          <w:tblHeader/>
          <w:tblCellSpacing w:w="15" w:type="dxa"/>
        </w:trPr>
        <w:tc>
          <w:tcPr>
            <w:tcW w:w="0" w:type="auto"/>
            <w:vAlign w:val="center"/>
            <w:hideMark/>
          </w:tcPr>
          <w:p w14:paraId="18D687AE"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Stem</w:t>
            </w:r>
          </w:p>
        </w:tc>
        <w:tc>
          <w:tcPr>
            <w:tcW w:w="0" w:type="auto"/>
            <w:vAlign w:val="center"/>
            <w:hideMark/>
          </w:tcPr>
          <w:p w14:paraId="791FD46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Measure</w:t>
            </w:r>
          </w:p>
        </w:tc>
      </w:tr>
      <w:tr w:rsidR="00682255" w:rsidRPr="00682255" w14:paraId="29D76C74" w14:textId="77777777" w:rsidTr="00682255">
        <w:trPr>
          <w:tblCellSpacing w:w="15" w:type="dxa"/>
        </w:trPr>
        <w:tc>
          <w:tcPr>
            <w:tcW w:w="0" w:type="auto"/>
            <w:vAlign w:val="center"/>
            <w:hideMark/>
          </w:tcPr>
          <w:p w14:paraId="51D60446"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hop</w:t>
            </w:r>
          </w:p>
        </w:tc>
        <w:tc>
          <w:tcPr>
            <w:tcW w:w="0" w:type="auto"/>
            <w:vAlign w:val="center"/>
            <w:hideMark/>
          </w:tcPr>
          <w:p w14:paraId="1A6EDB1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1</w:t>
            </w:r>
          </w:p>
        </w:tc>
      </w:tr>
      <w:tr w:rsidR="00682255" w:rsidRPr="00682255" w14:paraId="424287E3" w14:textId="77777777" w:rsidTr="00682255">
        <w:trPr>
          <w:tblCellSpacing w:w="15" w:type="dxa"/>
        </w:trPr>
        <w:tc>
          <w:tcPr>
            <w:tcW w:w="0" w:type="auto"/>
            <w:vAlign w:val="center"/>
            <w:hideMark/>
          </w:tcPr>
          <w:p w14:paraId="48685DF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trouble</w:t>
            </w:r>
          </w:p>
        </w:tc>
        <w:tc>
          <w:tcPr>
            <w:tcW w:w="0" w:type="auto"/>
            <w:vAlign w:val="center"/>
            <w:hideMark/>
          </w:tcPr>
          <w:p w14:paraId="66EA36BB"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2</w:t>
            </w:r>
          </w:p>
        </w:tc>
      </w:tr>
      <w:tr w:rsidR="00682255" w:rsidRPr="00682255" w14:paraId="432CABD7" w14:textId="77777777" w:rsidTr="00682255">
        <w:trPr>
          <w:tblCellSpacing w:w="15" w:type="dxa"/>
        </w:trPr>
        <w:tc>
          <w:tcPr>
            <w:tcW w:w="0" w:type="auto"/>
            <w:vAlign w:val="center"/>
            <w:hideMark/>
          </w:tcPr>
          <w:p w14:paraId="0D63F52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revival</w:t>
            </w:r>
          </w:p>
        </w:tc>
        <w:tc>
          <w:tcPr>
            <w:tcW w:w="0" w:type="auto"/>
            <w:vAlign w:val="center"/>
            <w:hideMark/>
          </w:tcPr>
          <w:p w14:paraId="4EC0529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3</w:t>
            </w:r>
          </w:p>
        </w:tc>
      </w:tr>
    </w:tbl>
    <w:p w14:paraId="23C93A2A"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If</w:t>
      </w:r>
    </w:p>
    <w:p w14:paraId="79C915AD"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m &gt; 1</w:t>
      </w:r>
    </w:p>
    <w:p w14:paraId="3251856F"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then suffix removal is allowed.</w:t>
      </w:r>
    </w:p>
    <w:p w14:paraId="7C78C943" w14:textId="7333F2D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Otherwise, the word remains unchanged.</w:t>
      </w:r>
    </w:p>
    <w:p w14:paraId="0186839C"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19A8CE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Special Rule for "ion"</w:t>
      </w:r>
    </w:p>
    <w:p w14:paraId="611B9523"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Unlike every other suffix,</w:t>
      </w:r>
    </w:p>
    <w:p w14:paraId="7A355426"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ion</w:t>
      </w:r>
    </w:p>
    <w:p w14:paraId="6AEA4058"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has an additional condition.</w:t>
      </w:r>
    </w:p>
    <w:p w14:paraId="37B36AA1"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if suffix=="ion":</w:t>
      </w:r>
    </w:p>
    <w:p w14:paraId="790E634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algorithm checks</w:t>
      </w:r>
    </w:p>
    <w:p w14:paraId="38045F62"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measure(stem)&gt;1</w:t>
      </w:r>
    </w:p>
    <w:p w14:paraId="1ACC0759"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AND</w:t>
      </w:r>
    </w:p>
    <w:p w14:paraId="2042A58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proofErr w:type="gramStart"/>
      <w:r w:rsidRPr="00682255">
        <w:rPr>
          <w:rFonts w:ascii="Times New Roman" w:hAnsi="Times New Roman" w:cs="Times New Roman"/>
          <w:sz w:val="24"/>
          <w:szCs w:val="24"/>
        </w:rPr>
        <w:t>stem.endswith</w:t>
      </w:r>
      <w:proofErr w:type="spellEnd"/>
      <w:proofErr w:type="gramEnd"/>
      <w:r w:rsidRPr="00682255">
        <w:rPr>
          <w:rFonts w:ascii="Times New Roman" w:hAnsi="Times New Roman" w:cs="Times New Roman"/>
          <w:sz w:val="24"/>
          <w:szCs w:val="24"/>
        </w:rPr>
        <w:t>("s")</w:t>
      </w:r>
    </w:p>
    <w:p w14:paraId="37D49E08"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OR</w:t>
      </w:r>
    </w:p>
    <w:p w14:paraId="72BF7404"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proofErr w:type="gramStart"/>
      <w:r w:rsidRPr="00682255">
        <w:rPr>
          <w:rFonts w:ascii="Times New Roman" w:hAnsi="Times New Roman" w:cs="Times New Roman"/>
          <w:sz w:val="24"/>
          <w:szCs w:val="24"/>
        </w:rPr>
        <w:t>stem.endswith</w:t>
      </w:r>
      <w:proofErr w:type="spellEnd"/>
      <w:proofErr w:type="gramEnd"/>
      <w:r w:rsidRPr="00682255">
        <w:rPr>
          <w:rFonts w:ascii="Times New Roman" w:hAnsi="Times New Roman" w:cs="Times New Roman"/>
          <w:sz w:val="24"/>
          <w:szCs w:val="24"/>
        </w:rPr>
        <w:t>("t")</w:t>
      </w:r>
    </w:p>
    <w:p w14:paraId="35D2B8DC"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 xml:space="preserve">Only then is </w:t>
      </w:r>
      <w:r w:rsidRPr="00682255">
        <w:rPr>
          <w:rFonts w:ascii="Times New Roman" w:hAnsi="Times New Roman" w:cs="Times New Roman"/>
          <w:b/>
          <w:bCs/>
          <w:sz w:val="24"/>
          <w:szCs w:val="24"/>
        </w:rPr>
        <w:t>ion</w:t>
      </w:r>
      <w:r w:rsidRPr="00682255">
        <w:rPr>
          <w:rFonts w:ascii="Times New Roman" w:hAnsi="Times New Roman" w:cs="Times New Roman"/>
          <w:sz w:val="24"/>
          <w:szCs w:val="24"/>
        </w:rPr>
        <w:t xml:space="preserve"> removed.</w:t>
      </w:r>
    </w:p>
    <w:p w14:paraId="0F2671BE"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F4E49D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682255">
        <w:rPr>
          <w:rFonts w:ascii="Times New Roman" w:hAnsi="Times New Roman" w:cs="Times New Roman"/>
          <w:b/>
          <w:bCs/>
          <w:sz w:val="24"/>
          <w:szCs w:val="24"/>
        </w:rPr>
        <w:t>General Condition of Step 4</w:t>
      </w:r>
    </w:p>
    <w:p w14:paraId="097351F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algorithm follows the rule</w:t>
      </w:r>
    </w:p>
    <w:p w14:paraId="3541C595" w14:textId="3154EC13"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IF</w:t>
      </w:r>
    </w:p>
    <w:p w14:paraId="0807156D" w14:textId="21F160E2"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Word ends with one of the Step 4 suffixes</w:t>
      </w:r>
    </w:p>
    <w:p w14:paraId="78D4179F" w14:textId="441E789F"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AND</w:t>
      </w:r>
    </w:p>
    <w:p w14:paraId="090426E6" w14:textId="6006404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measure(stem) &gt; 1</w:t>
      </w:r>
    </w:p>
    <w:p w14:paraId="7991FD32" w14:textId="6ADCDFCC"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THEN</w:t>
      </w:r>
    </w:p>
    <w:p w14:paraId="70AB675D"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Remove the suffix</w:t>
      </w:r>
    </w:p>
    <w:p w14:paraId="7AA952E4"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For</w:t>
      </w:r>
    </w:p>
    <w:p w14:paraId="4CDDFBA0"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ion</w:t>
      </w:r>
    </w:p>
    <w:p w14:paraId="7B0AFA45"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 condition becomes</w:t>
      </w:r>
    </w:p>
    <w:p w14:paraId="240B40A4" w14:textId="3682868D"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Word ends with "ion"</w:t>
      </w:r>
    </w:p>
    <w:p w14:paraId="60913832" w14:textId="4870A95C"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AND</w:t>
      </w:r>
    </w:p>
    <w:p w14:paraId="4BC8EF64" w14:textId="251E1BF8"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measure(stem) &gt; 1</w:t>
      </w:r>
    </w:p>
    <w:p w14:paraId="3FCEAC6F" w14:textId="0F23C201"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AND</w:t>
      </w:r>
    </w:p>
    <w:p w14:paraId="542ADAB1" w14:textId="69D649B9"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Stem ends with</w:t>
      </w:r>
    </w:p>
    <w:p w14:paraId="314828F5" w14:textId="5CD7223C"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s</w:t>
      </w:r>
    </w:p>
    <w:p w14:paraId="2245DB9D" w14:textId="44494471"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OR</w:t>
      </w:r>
    </w:p>
    <w:p w14:paraId="3CB1C71E" w14:textId="49D38B6D"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w:t>
      </w:r>
    </w:p>
    <w:p w14:paraId="65034FF3" w14:textId="5398AF69"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THEN</w:t>
      </w:r>
    </w:p>
    <w:p w14:paraId="4B1F0BA5"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682255">
        <w:rPr>
          <w:rFonts w:ascii="Times New Roman" w:hAnsi="Times New Roman" w:cs="Times New Roman"/>
          <w:sz w:val="24"/>
          <w:szCs w:val="24"/>
        </w:rPr>
        <w:t>Remove "ion"</w:t>
      </w:r>
    </w:p>
    <w:p w14:paraId="20A19364" w14:textId="77777777" w:rsidR="00682255" w:rsidRP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28858C12" w14:textId="77777777" w:rsidR="00682255" w:rsidRDefault="00682255"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7A716301" w14:textId="77777777" w:rsidR="0098573A" w:rsidRPr="0098573A" w:rsidRDefault="0098573A" w:rsidP="0098573A">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98573A">
        <w:rPr>
          <w:rFonts w:ascii="Times New Roman" w:hAnsi="Times New Roman" w:cs="Times New Roman"/>
          <w:b/>
          <w:bCs/>
          <w:sz w:val="24"/>
          <w:szCs w:val="24"/>
        </w:rPr>
        <w:t>Conclusion</w:t>
      </w:r>
    </w:p>
    <w:p w14:paraId="6AF01EB0" w14:textId="77777777" w:rsidR="0098573A" w:rsidRPr="0098573A" w:rsidRDefault="0098573A" w:rsidP="0098573A">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98573A">
        <w:rPr>
          <w:rFonts w:ascii="Times New Roman" w:hAnsi="Times New Roman" w:cs="Times New Roman"/>
          <w:sz w:val="24"/>
          <w:szCs w:val="24"/>
        </w:rPr>
        <w:t xml:space="preserve">Step 4 is one of the most important stages of the Porter Stemming Algorithm because it removes common derivational suffixes only when the remaining stem is linguistically meaningful. By applying the </w:t>
      </w:r>
      <w:r w:rsidRPr="0098573A">
        <w:rPr>
          <w:rFonts w:ascii="Times New Roman" w:hAnsi="Times New Roman" w:cs="Times New Roman"/>
          <w:b/>
          <w:bCs/>
          <w:sz w:val="24"/>
          <w:szCs w:val="24"/>
        </w:rPr>
        <w:t>measure (m) &gt; 1</w:t>
      </w:r>
      <w:r w:rsidRPr="0098573A">
        <w:rPr>
          <w:rFonts w:ascii="Times New Roman" w:hAnsi="Times New Roman" w:cs="Times New Roman"/>
          <w:sz w:val="24"/>
          <w:szCs w:val="24"/>
        </w:rPr>
        <w:t xml:space="preserve"> condition and the special </w:t>
      </w:r>
      <w:r w:rsidRPr="0098573A">
        <w:rPr>
          <w:rFonts w:ascii="Times New Roman" w:hAnsi="Times New Roman" w:cs="Times New Roman"/>
          <w:b/>
          <w:bCs/>
          <w:sz w:val="24"/>
          <w:szCs w:val="24"/>
        </w:rPr>
        <w:t>"ion"</w:t>
      </w:r>
      <w:r w:rsidRPr="0098573A">
        <w:rPr>
          <w:rFonts w:ascii="Times New Roman" w:hAnsi="Times New Roman" w:cs="Times New Roman"/>
          <w:sz w:val="24"/>
          <w:szCs w:val="24"/>
        </w:rPr>
        <w:t xml:space="preserve"> rule, the algorithm avoids excessive stemming while effectively reducing words to their base forms. This normalization improves the performance of NLP tasks such as information retrieval, text mining, document classification, and search engines by treating different word forms as a single representative stem.</w:t>
      </w:r>
    </w:p>
    <w:p w14:paraId="03103C84" w14:textId="77777777" w:rsidR="0098573A" w:rsidRPr="00682255" w:rsidRDefault="0098573A" w:rsidP="00682255">
      <w:pPr>
        <w:widowControl w:val="0"/>
        <w:pBdr>
          <w:top w:val="nil"/>
          <w:left w:val="nil"/>
          <w:bottom w:val="nil"/>
          <w:right w:val="nil"/>
          <w:between w:val="nil"/>
        </w:pBdr>
        <w:spacing w:line="360" w:lineRule="auto"/>
        <w:jc w:val="both"/>
        <w:rPr>
          <w:rFonts w:ascii="Times New Roman" w:hAnsi="Times New Roman" w:cs="Times New Roman"/>
          <w:sz w:val="24"/>
          <w:szCs w:val="24"/>
        </w:rPr>
      </w:pPr>
    </w:p>
    <w:sectPr w:rsidR="0098573A" w:rsidRPr="0068225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E53737-B4DA-4DC7-B487-D0165AC5C34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F3D92A4-F97F-46B7-9B65-E8C4488B1DE6}"/>
  </w:font>
  <w:font w:name="Latha">
    <w:panose1 w:val="02000400000000000000"/>
    <w:charset w:val="00"/>
    <w:family w:val="swiss"/>
    <w:pitch w:val="variable"/>
    <w:sig w:usb0="00100003" w:usb1="00000000" w:usb2="00000000" w:usb3="00000000" w:csb0="00000001" w:csb1="00000000"/>
    <w:embedRegular r:id="rId3" w:fontKey="{880CCE37-AD01-4AF3-91C0-525BBAE9553A}"/>
  </w:font>
  <w:font w:name="Cambria">
    <w:panose1 w:val="02040503050406030204"/>
    <w:charset w:val="00"/>
    <w:family w:val="roman"/>
    <w:pitch w:val="variable"/>
    <w:sig w:usb0="E00006FF" w:usb1="420024FF" w:usb2="02000000" w:usb3="00000000" w:csb0="0000019F" w:csb1="00000000"/>
    <w:embedRegular r:id="rId4" w:fontKey="{76619199-E182-475A-A8EE-7C0374C59D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EF4D3F"/>
    <w:multiLevelType w:val="multilevel"/>
    <w:tmpl w:val="53F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 w:numId="14" w16cid:durableId="7572175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83D63"/>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464DE"/>
    <w:rsid w:val="00460AD1"/>
    <w:rsid w:val="00462E9A"/>
    <w:rsid w:val="00494661"/>
    <w:rsid w:val="004A7926"/>
    <w:rsid w:val="004A7952"/>
    <w:rsid w:val="004B0002"/>
    <w:rsid w:val="005325E5"/>
    <w:rsid w:val="0056664C"/>
    <w:rsid w:val="00584326"/>
    <w:rsid w:val="005B335E"/>
    <w:rsid w:val="005C0D78"/>
    <w:rsid w:val="005D1B1A"/>
    <w:rsid w:val="005D42BC"/>
    <w:rsid w:val="005F1B0B"/>
    <w:rsid w:val="006231AD"/>
    <w:rsid w:val="006368DF"/>
    <w:rsid w:val="00676A91"/>
    <w:rsid w:val="00682255"/>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8573A"/>
    <w:rsid w:val="00992151"/>
    <w:rsid w:val="009A0EF3"/>
    <w:rsid w:val="009C3AF4"/>
    <w:rsid w:val="009D0A1C"/>
    <w:rsid w:val="009D3C4F"/>
    <w:rsid w:val="009F029A"/>
    <w:rsid w:val="009F322D"/>
    <w:rsid w:val="00A00E9F"/>
    <w:rsid w:val="00A3200B"/>
    <w:rsid w:val="00A40D17"/>
    <w:rsid w:val="00A67D5C"/>
    <w:rsid w:val="00AC72BF"/>
    <w:rsid w:val="00BE4099"/>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127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2255"/>
    <w:rPr>
      <w:b/>
      <w:bCs/>
    </w:rPr>
  </w:style>
  <w:style w:type="paragraph" w:styleId="HTMLPreformatted">
    <w:name w:val="HTML Preformatted"/>
    <w:basedOn w:val="Normal"/>
    <w:link w:val="HTMLPreformattedChar"/>
    <w:uiPriority w:val="99"/>
    <w:semiHidden/>
    <w:unhideWhenUsed/>
    <w:rsid w:val="00682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682255"/>
    <w:rPr>
      <w:rFonts w:ascii="Courier New" w:eastAsia="Times New Roman" w:hAnsi="Courier New" w:cs="Courier New"/>
    </w:rPr>
  </w:style>
  <w:style w:type="character" w:styleId="HTMLCode">
    <w:name w:val="HTML Code"/>
    <w:basedOn w:val="DefaultParagraphFont"/>
    <w:uiPriority w:val="99"/>
    <w:semiHidden/>
    <w:unhideWhenUsed/>
    <w:rsid w:val="00682255"/>
    <w:rPr>
      <w:rFonts w:ascii="Courier New" w:eastAsia="Times New Roman" w:hAnsi="Courier New" w:cs="Courier New"/>
      <w:sz w:val="20"/>
      <w:szCs w:val="20"/>
    </w:rPr>
  </w:style>
  <w:style w:type="character" w:customStyle="1" w:styleId="v">
    <w:name w:val="ͼv"/>
    <w:basedOn w:val="DefaultParagraphFont"/>
    <w:rsid w:val="00682255"/>
  </w:style>
  <w:style w:type="character" w:customStyle="1" w:styleId="11">
    <w:name w:val="ͼ11"/>
    <w:basedOn w:val="DefaultParagraphFont"/>
    <w:rsid w:val="00682255"/>
  </w:style>
  <w:style w:type="character" w:customStyle="1" w:styleId="z">
    <w:name w:val="ͼz"/>
    <w:basedOn w:val="DefaultParagraphFont"/>
    <w:rsid w:val="00682255"/>
  </w:style>
  <w:style w:type="character" w:customStyle="1" w:styleId="y">
    <w:name w:val="ͼy"/>
    <w:basedOn w:val="DefaultParagraphFont"/>
    <w:rsid w:val="00682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LAKSHMAN VV</cp:lastModifiedBy>
  <cp:revision>7</cp:revision>
  <dcterms:created xsi:type="dcterms:W3CDTF">2026-07-17T03:10:00Z</dcterms:created>
  <dcterms:modified xsi:type="dcterms:W3CDTF">2026-08-13T09:28:00Z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