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DEVELOPMENT_GUIDE</w:t>
      </w:r>
    </w:p>
    <w:bookmarkStart w:id="19" w:name="development-guide"/>
    <w:p>
      <w:pPr>
        <w:pStyle w:val="Heading1"/>
      </w:pPr>
      <w:r>
        <w:t xml:space="preserve">Development Guide</w:t>
      </w:r>
    </w:p>
    <w:bookmarkStart w:id="9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JDK</w:t>
      </w:r>
      <w:r>
        <w:t xml:space="preserve"> </w:t>
      </w:r>
      <w:r>
        <w:rPr>
          <w:b/>
          <w:bCs/>
        </w:rPr>
        <w:t xml:space="preserve">21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Maven 3.9+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Node.js + Angular CLI (frontend)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PostgreSQL with DB</w:t>
      </w:r>
      <w:r>
        <w:t xml:space="preserve"> </w:t>
      </w:r>
      <w:r>
        <w:rPr>
          <w:rStyle w:val="VerbatimChar"/>
        </w:rPr>
        <w:t xml:space="preserve">bankone</w:t>
      </w:r>
      <w:r>
        <w:t xml:space="preserve"> </w:t>
      </w:r>
      <w:r>
        <w:t xml:space="preserve">and user</w:t>
      </w:r>
      <w:r>
        <w:t xml:space="preserve"> </w:t>
      </w:r>
      <w:r>
        <w:rPr>
          <w:rStyle w:val="VerbatimChar"/>
        </w:rPr>
        <w:t xml:space="preserve">bankone_user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Optional: Open Liberty under</w:t>
      </w:r>
      <w:r>
        <w:t xml:space="preserve"> </w:t>
      </w:r>
      <w:r>
        <w:rPr>
          <w:rStyle w:val="VerbatimChar"/>
        </w:rPr>
        <w:t xml:space="preserve">~/tools/wlp</w:t>
      </w:r>
      <w:r>
        <w:t xml:space="preserve"> </w:t>
      </w:r>
      <w:r>
        <w:t xml:space="preserve">(server name</w:t>
      </w:r>
      <w:r>
        <w:t xml:space="preserve"> </w:t>
      </w:r>
      <w:r>
        <w:rPr>
          <w:rStyle w:val="VerbatimChar"/>
        </w:rPr>
        <w:t xml:space="preserve">bankone</w:t>
      </w:r>
      <w:r>
        <w:t xml:space="preserve">)</w:t>
      </w:r>
    </w:p>
    <w:bookmarkEnd w:id="9"/>
    <w:bookmarkStart w:id="10" w:name="backend"/>
    <w:p>
      <w:pPr>
        <w:pStyle w:val="Heading2"/>
      </w:pPr>
      <w:r>
        <w:t xml:space="preserve">Backend</w:t>
      </w:r>
    </w:p>
    <w:p>
      <w:pPr>
        <w:pStyle w:val="SourceCode"/>
      </w:pPr>
      <w:r>
        <w:rPr>
          <w:rStyle w:val="VerbatimChar"/>
        </w:rPr>
        <w:t xml:space="preserve">cd "BankOne/BankOne"</w:t>
      </w:r>
      <w:r>
        <w:br/>
      </w:r>
      <w:r>
        <w:rPr>
          <w:rStyle w:val="VerbatimChar"/>
        </w:rPr>
        <w:t xml:space="preserve"># Embedded</w:t>
      </w:r>
      <w:r>
        <w:br/>
      </w:r>
      <w:r>
        <w:rPr>
          <w:rStyle w:val="VerbatimChar"/>
        </w:rPr>
        <w:t xml:space="preserve">mvn spring-boot:run</w:t>
      </w:r>
      <w:r>
        <w:br/>
      </w:r>
      <w:r>
        <w:rPr>
          <w:rStyle w:val="VerbatimChar"/>
        </w:rPr>
        <w:t xml:space="preserve"># Liberty (recommended for this project)</w:t>
      </w:r>
      <w:r>
        <w:br/>
      </w:r>
      <w:r>
        <w:rPr>
          <w:rStyle w:val="VerbatimChar"/>
        </w:rPr>
        <w:t xml:space="preserve">./scripts/redeploy-liberty.sh</w:t>
      </w:r>
    </w:p>
    <w:p>
      <w:pPr>
        <w:pStyle w:val="FirstParagraph"/>
        <w:spacing w:after="160" w:line="276" w:lineRule="auto"/>
        <w:jc w:val="left"/>
      </w:pPr>
      <w:r>
        <w:t xml:space="preserve">Key config:</w:t>
      </w:r>
      <w:r>
        <w:t xml:space="preserve"> </w:t>
      </w:r>
      <w:r>
        <w:rPr>
          <w:rStyle w:val="VerbatimChar"/>
        </w:rPr>
        <w:t xml:space="preserve">src/main/resources/application.properties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4388"/>
        <w:gridCol w:w="3317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Property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Purpose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spring.datasource.*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PostgreSQL connection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spring.jpa.hibernate.ddl-auto=update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Schema sync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spring.sql.init.mode=always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Runs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schema.sql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server.port=8080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Embedded only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jwt.secret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jwt.expiration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JWT signing</w:t>
            </w:r>
          </w:p>
        </w:tc>
      </w:tr>
    </w:tbl>
    <w:p>
      <w:pPr>
        <w:pStyle w:val="BodyText"/>
      </w:pPr>
      <w:r>
        <w:t xml:space="preserve">After Liberty redeploy, smoke login expects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Admin@123</w:t>
      </w:r>
      <w:r>
        <w:t xml:space="preserve">.</w:t>
      </w:r>
    </w:p>
    <w:bookmarkEnd w:id="10"/>
    <w:bookmarkStart w:id="11" w:name="frontend"/>
    <w:p>
      <w:pPr>
        <w:pStyle w:val="Heading2"/>
      </w:pPr>
      <w:r>
        <w:t xml:space="preserve">Frontend</w:t>
      </w:r>
    </w:p>
    <w:p>
      <w:pPr>
        <w:pStyle w:val="SourceCode"/>
      </w:pPr>
      <w:r>
        <w:rPr>
          <w:rStyle w:val="VerbatimChar"/>
        </w:rPr>
        <w:t xml:space="preserve">cd "BankOne/BankOne-Frontend"</w:t>
      </w:r>
      <w:r>
        <w:br/>
      </w:r>
      <w:r>
        <w:rPr>
          <w:rStyle w:val="VerbatimChar"/>
        </w:rPr>
        <w:t xml:space="preserve">npm install   # first time</w:t>
      </w:r>
      <w:r>
        <w:br/>
      </w:r>
      <w:r>
        <w:rPr>
          <w:rStyle w:val="VerbatimChar"/>
        </w:rPr>
        <w:t xml:space="preserve">ng serve</w:t>
      </w:r>
    </w:p>
    <w:p>
      <w:pPr>
        <w:pStyle w:val="FirstParagraph"/>
        <w:spacing w:after="160" w:line="276" w:lineRule="auto"/>
        <w:jc w:val="left"/>
      </w:pPr>
      <w:r>
        <w:t xml:space="preserve">Set API host in</w:t>
      </w:r>
      <w:r>
        <w:t xml:space="preserve"> </w:t>
      </w:r>
      <w:r>
        <w:rPr>
          <w:rStyle w:val="VerbatimChar"/>
        </w:rPr>
        <w:t xml:space="preserve">src/app/core/config/api-config.ts</w:t>
      </w:r>
      <w:r>
        <w:t xml:space="preserve"> </w:t>
      </w:r>
      <w:r>
        <w:t xml:space="preserve">(currently points at</w:t>
      </w:r>
      <w:r>
        <w:t xml:space="preserve"> </w:t>
      </w:r>
      <w:r>
        <w:t xml:space="preserve">Liberty / LAN host on port</w:t>
      </w:r>
      <w:r>
        <w:t xml:space="preserve"> </w:t>
      </w:r>
      <w:r>
        <w:rPr>
          <w:b/>
          <w:bCs/>
        </w:rPr>
        <w:t xml:space="preserve">9080</w:t>
      </w:r>
      <w:r>
        <w:t xml:space="preserve">).</w:t>
      </w:r>
    </w:p>
    <w:bookmarkEnd w:id="11"/>
    <w:bookmarkStart w:id="14" w:name="coding-conventions"/>
    <w:p>
      <w:pPr>
        <w:pStyle w:val="Heading2"/>
      </w:pPr>
      <w:r>
        <w:t xml:space="preserve">Coding conventions</w:t>
      </w:r>
    </w:p>
    <w:bookmarkStart w:id="12" w:name="backend-1"/>
    <w:p>
      <w:pPr>
        <w:pStyle w:val="Heading3"/>
      </w:pPr>
      <w:r>
        <w:t xml:space="preserve">Backend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Package by domain:</w:t>
      </w:r>
      <w:r>
        <w:t xml:space="preserve"> </w:t>
      </w:r>
      <w:r>
        <w:rPr>
          <w:rStyle w:val="VerbatimChar"/>
        </w:rPr>
        <w:t xml:space="preserve">com.bankone.{module}.{controller|service|repository|entity|dto|...}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Prefer service interface +</w:t>
      </w:r>
      <w:r>
        <w:t xml:space="preserve"> </w:t>
      </w:r>
      <w:r>
        <w:rPr>
          <w:rStyle w:val="VerbatimChar"/>
        </w:rPr>
        <w:t xml:space="preserve">*Impl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Search via JPA</w:t>
      </w:r>
      <w:r>
        <w:t xml:space="preserve"> </w:t>
      </w:r>
      <w:r>
        <w:rPr>
          <w:rStyle w:val="VerbatimChar"/>
        </w:rPr>
        <w:t xml:space="preserve">Specification</w:t>
      </w:r>
      <w:r>
        <w:t xml:space="preserve"> </w:t>
      </w:r>
      <w:r>
        <w:t xml:space="preserve">classes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Map API responses through DTOs for accounts/policies; customers</w:t>
      </w:r>
      <w:r>
        <w:t xml:space="preserve"> </w:t>
      </w:r>
      <w:r>
        <w:t xml:space="preserve">currently return entity (known smell)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Security roles:</w:t>
      </w:r>
      <w:r>
        <w:t xml:space="preserve"> </w:t>
      </w:r>
      <w:r>
        <w:rPr>
          <w:rStyle w:val="VerbatimChar"/>
        </w:rPr>
        <w:t xml:space="preserve">ROLE_</w:t>
      </w:r>
      <w:r>
        <w:t xml:space="preserve"> </w:t>
      </w:r>
      <w:r>
        <w:t xml:space="preserve">prefix handled by Spring; matchers use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EMPLOYEE</w:t>
      </w:r>
      <w:r>
        <w:t xml:space="preserve">,</w:t>
      </w:r>
      <w:r>
        <w:t xml:space="preserve"> </w:t>
      </w:r>
      <w:r>
        <w:rPr>
          <w:rStyle w:val="VerbatimChar"/>
        </w:rPr>
        <w:t xml:space="preserve">MANAGER</w:t>
      </w:r>
    </w:p>
    <w:bookmarkEnd w:id="12"/>
    <w:bookmarkStart w:id="13" w:name="frontend-1"/>
    <w:p>
      <w:pPr>
        <w:pStyle w:val="Heading3"/>
      </w:pPr>
      <w:r>
        <w:t xml:space="preserve">Frontend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Feature folders under</w:t>
      </w:r>
      <w:r>
        <w:t xml:space="preserve"> </w:t>
      </w:r>
      <w:r>
        <w:rPr>
          <w:rStyle w:val="VerbatimChar"/>
        </w:rPr>
        <w:t xml:space="preserve">src/app/features/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Shared HTTP in</w:t>
      </w:r>
      <w:r>
        <w:t xml:space="preserve"> </w:t>
      </w:r>
      <w:r>
        <w:rPr>
          <w:rStyle w:val="VerbatimChar"/>
        </w:rPr>
        <w:t xml:space="preserve">src/app/core/services/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Models in</w:t>
      </w:r>
      <w:r>
        <w:t xml:space="preserve"> </w:t>
      </w:r>
      <w:r>
        <w:rPr>
          <w:rStyle w:val="VerbatimChar"/>
        </w:rPr>
        <w:t xml:space="preserve">src/app/core/models/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Bearer token via</w:t>
      </w:r>
      <w:r>
        <w:t xml:space="preserve"> </w:t>
      </w:r>
      <w:r>
        <w:rPr>
          <w:rStyle w:val="VerbatimChar"/>
        </w:rPr>
        <w:t xml:space="preserve">auth.interceptor.ts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Dialogs as standalone components (e.g. </w:t>
      </w:r>
      <w:r>
        <w:rPr>
          <w:rStyle w:val="VerbatimChar"/>
        </w:rPr>
        <w:t xml:space="preserve">opening-deposit-dialog/</w:t>
      </w:r>
      <w:r>
        <w:t xml:space="preserve">)</w:t>
      </w:r>
    </w:p>
    <w:bookmarkEnd w:id="13"/>
    <w:bookmarkEnd w:id="14"/>
    <w:bookmarkStart w:id="15" w:name="teach-while-building"/>
    <w:p>
      <w:pPr>
        <w:pStyle w:val="Heading2"/>
      </w:pPr>
      <w:r>
        <w:t xml:space="preserve">Teach-while-building</w:t>
      </w:r>
    </w:p>
    <w:p>
      <w:pPr>
        <w:pStyle w:val="FirstParagraph"/>
        <w:spacing w:after="160" w:line="276" w:lineRule="auto"/>
        <w:jc w:val="left"/>
      </w:pPr>
      <w:r>
        <w:t xml:space="preserve">Project rule (</w:t>
      </w:r>
      <w:r>
        <w:rPr>
          <w:rStyle w:val="VerbatimChar"/>
        </w:rPr>
        <w:t xml:space="preserve">.cursor/rules/teach-while-building.mdc</w:t>
      </w:r>
      <w:r>
        <w:t xml:space="preserve">): unless the user</w:t>
      </w:r>
      <w:r>
        <w:t xml:space="preserve"> </w:t>
      </w:r>
      <w:r>
        <w:t xml:space="preserve">says to apply code, explain snippets for IntelliJ paste. Documentation</w:t>
      </w:r>
      <w:r>
        <w:t xml:space="preserve"> </w:t>
      </w:r>
      <w:r>
        <w:t xml:space="preserve">sync still applies when code lands.</w:t>
      </w:r>
    </w:p>
    <w:bookmarkEnd w:id="15"/>
    <w:bookmarkStart w:id="16" w:name="X402806cfabd7fed572f501f827e83be8068f916"/>
    <w:p>
      <w:pPr>
        <w:pStyle w:val="Heading2"/>
      </w:pPr>
      <w:r>
        <w:t xml:space="preserve">Documentation sync checklist (every change)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t xml:space="preserve">Update module doc under</w:t>
      </w:r>
      <w:r>
        <w:t xml:space="preserve"> </w:t>
      </w:r>
      <w:r>
        <w:rPr>
          <w:rStyle w:val="VerbatimChar"/>
        </w:rPr>
        <w:t xml:space="preserve">docs/MODULES/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t xml:space="preserve">Update API / schema / sequences / call flow if surfaces changed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t xml:space="preserve">Append</w:t>
      </w:r>
      <w:r>
        <w:t xml:space="preserve"> </w:t>
      </w:r>
      <w:r>
        <w:rPr>
          <w:rStyle w:val="VerbatimChar"/>
        </w:rPr>
        <w:t xml:space="preserve">docs/CHANGELOG.md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t xml:space="preserve">Refresh Mermaid diagrams when structure changes</w:t>
      </w:r>
    </w:p>
    <w:bookmarkEnd w:id="16"/>
    <w:bookmarkStart w:id="17" w:name="common-pitfalls"/>
    <w:p>
      <w:pPr>
        <w:pStyle w:val="Heading2"/>
      </w:pPr>
      <w:r>
        <w:t xml:space="preserve">Common pitfalls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420"/>
        <w:gridCol w:w="429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Symptom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Likely cause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405 on new GET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endpoint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Stale Liberty WAR — redeploy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Opening CURRENT fails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on deposit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Policy requires min opening (seed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CURRENT/INR = 5000)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CORS errors from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phone/LAN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Firewall / AP isolation; CORS already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allows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192.168.0.4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Roles missing after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login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Roles not in JWT — check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user_roles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and filter reload</w:t>
            </w:r>
          </w:p>
        </w:tc>
      </w:tr>
    </w:tbl>
    <w:bookmarkEnd w:id="17"/>
    <w:bookmarkStart w:id="18" w:name="suggested-next-build-slices"/>
    <w:p>
      <w:pPr>
        <w:pStyle w:val="Heading2"/>
      </w:pPr>
      <w:r>
        <w:t xml:space="preserve">Suggested next build slices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t xml:space="preserve">Transaction ledger foundation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t xml:space="preserve">Account detail + debit/credit history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t xml:space="preserve">Withdraw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t xml:space="preserve">Account list filters / polish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t xml:space="preserve">Status transition rules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t xml:space="preserve">Maker–checker</w:t>
      </w:r>
    </w:p>
    <w:bookmarkEnd w:id="18"/>
    <w:bookmarkEnd w:id="19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DEVELOPMENT_GUIDE</dc:title>
  <dc:creator/>
  <cp:keywords/>
  <dcterms:created xsi:type="dcterms:W3CDTF">2026-07-23T10:34:16Z</dcterms:created>
  <dcterms:modified xsi:type="dcterms:W3CDTF">2026-07-23T10:34:16Z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