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21" w:name="changelog"/>
    <w:p>
      <w:pPr>
        <w:pStyle w:val="Heading1"/>
      </w:pPr>
      <w:r>
        <w:t xml:space="preserve">CHANGELOG</w:t>
      </w:r>
    </w:p>
    <w:p>
      <w:pPr>
        <w:pStyle w:val="FirstParagraph"/>
        <w:spacing w:after="160" w:line="276" w:lineRule="auto"/>
        <w:jc w:val="left"/>
      </w:pPr>
      <w:r>
        <w:t xml:space="preserve">Append-only history of documentation-relevant product changes.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Start w:id="9" w:name="opening-deposit-writes-credit-ledger"/>
    <w:p>
      <w:pPr>
        <w:pStyle w:val="Heading2"/>
      </w:pPr>
      <w:r>
        <w:t xml:space="preserve">2026-07-23 — Opening deposit writes CREDIT ledger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openAccount records CREDIT when openingDeposit &gt; 0 (customer create + add account)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History missing for opening deposits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bank_transaction rows with narration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“Opening deposit”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9"/>
    <w:bookmarkStart w:id="10" w:name="fix-blank-screen-after-login-breadcrumbs"/>
    <w:p>
      <w:pPr>
        <w:pStyle w:val="Heading2"/>
      </w:pPr>
      <w:r>
        <w:t xml:space="preserve">2026-07-23 — Fix blank screen after login (breadcrumbs)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Make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Breadcrumbs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resilient so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MainLayout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does not crash post-login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BankOne-Frontend/src/app/shared/components/breadcrumbs/breadcrumbs.ts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Breadcrumbs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buildCrumbs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urlOf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resolveLabel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crumbs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toSignal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initialValue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toSignal({ initialValue: this.buildCrumbs() })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ran before router tree ready;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pathFromRoot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snapshot.url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could throw and blank the app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After login, MainLayout renders; breadcrumbs fall back to Dashboard on error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p>
      <w:pPr>
        <w:pStyle w:val="FirstParagraph"/>
        <w:spacing w:after="160" w:line="276" w:lineRule="auto"/>
        <w:jc w:val="left"/>
      </w:pPr>
      <w:r>
        <w:t xml:space="preserve">—-|——-|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GET /accounts/{accountId}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/accounts/{accountId}/transactions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Files Modified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AccountController.java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AccountService</w:t>
      </w:r>
      <w:r>
        <w:t xml:space="preserve">/</w:t>
      </w:r>
      <w:r>
        <w:rPr>
          <w:rStyle w:val="VerbatimChar"/>
        </w:rPr>
        <w:t xml:space="preserve">Impl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TransactionService</w:t>
      </w:r>
      <w:r>
        <w:t xml:space="preserve">/</w:t>
      </w:r>
      <w:r>
        <w:rPr>
          <w:rStyle w:val="VerbatimChar"/>
        </w:rPr>
        <w:t xml:space="preserve">Impl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TransactionResponse.java</w:t>
      </w:r>
      <w:r>
        <w:t xml:space="preserve">; docs</w:t>
      </w:r>
      <w:r>
        <w:t xml:space="preserve"> </w:t>
      </w:r>
      <w:r>
        <w:rPr>
          <w:rStyle w:val="VerbatimChar"/>
        </w:rPr>
        <w:t xml:space="preserve">_source</w:t>
      </w:r>
      <w:r>
        <w:t xml:space="preserve"> </w:t>
      </w:r>
      <w:r>
        <w:t xml:space="preserve">API_DOCUMENTATION, MODULES/Account, MODULES/Transaction, CALL_FLOW, FUNCTIONAL_SPECIFICATION, CHANGELOG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Classes Modified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AccountController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AccountService</w:t>
      </w:r>
      <w:r>
        <w:t xml:space="preserve">/</w:t>
      </w:r>
      <w:r>
        <w:rPr>
          <w:rStyle w:val="VerbatimChar"/>
        </w:rPr>
        <w:t xml:space="preserve">Impl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TransactionService</w:t>
      </w:r>
      <w:r>
        <w:t xml:space="preserve">/</w:t>
      </w:r>
      <w:r>
        <w:rPr>
          <w:rStyle w:val="VerbatimChar"/>
        </w:rPr>
        <w:t xml:space="preserve">Impl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TransactionResponse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Methods Modified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getAccountById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getTransactions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TransactionService.getByAccountId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Reason</w:t>
      </w:r>
      <w:r>
        <w:t xml:space="preserve"> </w:t>
      </w:r>
      <w:r>
        <w:t xml:space="preserve">| Staff can load one account and its paged ledger without UI yet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Impact</w:t>
      </w:r>
      <w:r>
        <w:t xml:space="preserve"> </w:t>
      </w:r>
      <w:r>
        <w:t xml:space="preserve">| List API implemented (Partial overall: no withdraw/transfer/UI; dashboard count still stub) |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0"/>
    <w:bookmarkStart w:id="11" w:name="technology-stack-living-document"/>
    <w:p>
      <w:pPr>
        <w:pStyle w:val="Heading2"/>
      </w:pPr>
      <w:r>
        <w:t xml:space="preserve">2026-07-23 — Technology stack living document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Add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TECH_STACK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inventory; keep in sync on dependency changes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docs/_source/TECH_STACK.md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docs/_source/README.md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.cursor/rules/documentation-architect.mdc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CHANGELOG.md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Single place listing all technologies/versions used in the project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Architect rule requires updating TECH_STACK when pom/package.json/deploy/auth/DB change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1"/>
    <w:bookmarkStart w:id="12" w:name="X9e547219cbee15e69191ff1d8c2da32a81ec61b"/>
    <w:p>
      <w:pPr>
        <w:pStyle w:val="Heading2"/>
      </w:pPr>
      <w:r>
        <w:t xml:space="preserve">2026-07-23 — Transaction ledger foundation + deposit CREDIT write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Transaction module foundation; deposit posts CREDIT ledger row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transaction/entity/Transaction.java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enums/TransactionType.java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repository/TransactionRepository.java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service/TransactionService.java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TransactionServiceImpl.java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  <w:r>
              <w:rPr>
                <w:rFonts w:ascii="Calibri" w:hAnsi="Calibri"/>
                <w:sz w:val="18"/>
              </w:rPr>
              <w:t xml:space="preserve">; 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_source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MODULES/Transaction, Account, FUNCTIONAL_SPECIFICATION, CALL_FLOW, DATABASE_SCHEMA, CHANGELOG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TransactionType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TransactionRepository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TransactionServiceImpl.record()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AccountServiceImpl.deposit()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Start immutable money-movement history; deposit must not only mutate balances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bank_transaction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table; list/API still stub; dashboard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todayTransactionCount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still 0; openAccount does not yet write CREDIT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2"/>
    <w:bookmarkStart w:id="13" w:name="rename-banone-backend-bankone-backend"/>
    <w:p>
      <w:pPr>
        <w:pStyle w:val="Heading2"/>
      </w:pPr>
      <w:r>
        <w:t xml:space="preserve">2026-07-23 — Rename BanOne-BackEnd → BankOne-BackEnd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Fix misspelled backend folder name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Folder rename; scripts, README, docs, architect rule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Correct spelling to match BankOne branding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Re-open IntelliJ 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BankOne-BackEnd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3"/>
    <w:bookmarkStart w:id="14" w:name="move-backend-into-bankone-backend"/>
    <w:p>
      <w:pPr>
        <w:pStyle w:val="Heading2"/>
      </w:pPr>
      <w:r>
        <w:t xml:space="preserve">2026-07-23 — Move backend into BankOne-BackEnd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Relocate Maven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src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pom.xml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under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BankOne-BackEnd/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BankOne-BackEnd/**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scripts/redeploy-liberty.sh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README.md</w:t>
            </w:r>
            <w:r>
              <w:rPr>
                <w:rFonts w:ascii="Calibri" w:hAnsi="Calibri"/>
                <w:sz w:val="18"/>
              </w:rPr>
              <w:t xml:space="preserve">, docs paths, architect rule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 (path move only)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Separate backend folder alongside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BankOne-Frontend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Open IntelliJ 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BankOne-BackEnd</w:t>
            </w:r>
            <w:r>
              <w:rPr>
                <w:rFonts w:ascii="Calibri" w:hAnsi="Calibri"/>
                <w:sz w:val="18"/>
              </w:rPr>
              <w:t xml:space="preserve">; redeploy script builds from new root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4"/>
    <w:bookmarkStart w:id="15" w:name="documentation-formatting-alignment-fix"/>
    <w:p>
      <w:pPr>
        <w:pStyle w:val="Heading2"/>
      </w:pPr>
      <w:r>
        <w:t xml:space="preserve">2026-07-23 — Documentation formatting / alignment fix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Restyle DOCX + PDF (margins, tables, headings, code blocks)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BankOne/docs/**/*.docx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**/*.pdf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docs/_assets/*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scripts/regenerate-docs.sh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scripts/_polish_docx.py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reported poor alignment inside exported docs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Open refreshed PDF/DOCX; use regenerate script after content updates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5"/>
    <w:bookmarkStart w:id="16" w:name="docs-format-word-pdf-in-project-folder"/>
    <w:p>
      <w:pPr>
        <w:pStyle w:val="Heading2"/>
      </w:pPr>
      <w:r>
        <w:t xml:space="preserve">2026-07-23 — Docs format: Word + PDF in project folder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Replace Markdown docs with DOCX/PDF; move under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BankOne/docs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BankOne/docs/**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(docx+pdf), removed workspace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markdown;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.cursor/rules/documentation-architect.mdc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BankOne/README.md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requested PDF/Word instead of MD, located in the project folder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Architect rule treats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.docx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as editable source and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.pdf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as distribution copy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6"/>
    <w:bookmarkStart w:id="17" w:name="Xec7cd731c643de6bd0059726cbacdd43d99fb65"/>
    <w:p>
      <w:pPr>
        <w:pStyle w:val="Heading2"/>
      </w:pPr>
      <w:r>
        <w:t xml:space="preserve">2026-07-23 — Documentation baseline (Software Architect)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Establish living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synchronized with codebase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docs/**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.cursor/rules/documentation-architect.mdc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 (docs only)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Permanent architect mandate: docs are part of source; capture current implemented state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All future features must update these docs + append this changelog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7"/>
    <w:bookmarkStart w:id="18" w:name="account-policies-get-opening-deposit-ux"/>
    <w:p>
      <w:pPr>
        <w:pStyle w:val="Heading2"/>
      </w:pPr>
      <w:r>
        <w:t xml:space="preserve">2026-07-23 — Account policies GET + opening deposit UX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Policy-aware opening deposit for Current accounts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Backend: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Impl</w:t>
            </w:r>
            <w:r>
              <w:rPr>
                <w:rFonts w:ascii="Calibri" w:hAnsi="Calibri"/>
                <w:sz w:val="18"/>
              </w:rPr>
              <w:t xml:space="preserve">; Frontend: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account-policy.ts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opening-deposit-dialog/*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customer-detail.ts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</w:t>
            </w:r>
            <w:r>
              <w:rPr>
                <w:rFonts w:ascii="Calibri" w:hAnsi="Calibri"/>
                <w:sz w:val="18"/>
              </w:rPr>
              <w:t xml:space="preserve">, 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OpeningDepositDialog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getActivePolicy()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addCurrentAccount()</w:t>
            </w:r>
            <w:r>
              <w:rPr>
                <w:rFonts w:ascii="Calibri" w:hAnsi="Calibri"/>
                <w:sz w:val="18"/>
              </w:rPr>
              <w:t xml:space="preserve">, dialog submit 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CURRENT/INR policy requires min opening deposit (seed 5000); UI must not hardcode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1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Customer detail Current flow; account open validation; 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MODULES/Account.md</w:t>
            </w:r>
            <w:r>
              <w:rPr>
                <w:rFonts w:ascii="Calibri" w:hAnsi="Calibri"/>
                <w:sz w:val="18"/>
              </w:rPr>
              <w:t xml:space="preserve">, API, sequences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8"/>
    <w:bookmarkStart w:id="19" w:name="accounts-list-deposit-api"/>
    <w:p>
      <w:pPr>
        <w:pStyle w:val="Heading2"/>
      </w:pPr>
      <w:r>
        <w:t xml:space="preserve">2026-07-22 — Accounts list + deposit API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Accounts search UI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POST /accounts/{id}/deposit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DepositRequest</w:t>
            </w:r>
            <w:r>
              <w:rPr>
                <w:rFonts w:ascii="Calibri" w:hAnsi="Calibri"/>
                <w:sz w:val="18"/>
              </w:rPr>
              <w:t xml:space="preserve">, frontend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features/accounts/*</w:t>
            </w:r>
            <w:r>
              <w:rPr>
                <w:rFonts w:ascii="Calibri" w:hAnsi="Calibri"/>
                <w:sz w:val="18"/>
              </w:rPr>
              <w:t xml:space="preserve">, sidebar route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AccountList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searchAccounts()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Staff can find accounts and credit balances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No ledger rows yet; Transaction module still stub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9"/>
    <w:bookmarkStart w:id="20" w:name="system-wide-breadcrumbs"/>
    <w:p>
      <w:pPr>
        <w:pStyle w:val="Heading2"/>
      </w:pPr>
      <w:r>
        <w:t xml:space="preserve">2026-07-23 — System-wide breadcrumbs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Breadcrumbs in main layout from route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data.breadcrumb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data.breadcrumbParents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Frontend: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shared/breadcrumbs/*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layout/main-layout/*</w:t>
            </w:r>
            <w:r>
              <w:rPr>
                <w:rFonts w:ascii="Calibri" w:hAnsi="Calibri"/>
                <w:sz w:val="18"/>
              </w:rPr>
              <w:t xml:space="preserve">, feature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*.routes.ts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(breadcrumb metadata)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Breadcrumbs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MainLayout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Breadcrumb build from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ActivatedRoute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snapshot / router events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Staff navigation context across Customers, Accounts, Users, Dashboard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All authenticated shell pages show trail; leaf routes declare parents for nested screens</w:t>
            </w:r>
          </w:p>
        </w:tc>
      </w:tr>
    </w:tbl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2026-07-23T13:05:18Z</dcterms:created>
  <dcterms:modified xsi:type="dcterms:W3CDTF">2026-07-23T13:05:18Z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