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Reports</w:t>
      </w:r>
    </w:p>
    <w:bookmarkStart w:id="21" w:name="reports"/>
    <w:p>
      <w:pPr>
        <w:pStyle w:val="Heading1"/>
      </w:pPr>
      <w:r>
        <w:t xml:space="preserve">Reports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Operational and regulatory reporting.</w:t>
      </w:r>
      <w:r>
        <w:t xml:space="preserve"> </w:t>
      </w:r>
      <w:r>
        <w:rPr>
          <w:b/>
          <w:bCs/>
        </w:rPr>
        <w:t xml:space="preserve">Not implemented</w:t>
      </w:r>
      <w:r>
        <w:t xml:space="preserve"> </w:t>
      </w:r>
      <w:r>
        <w:t xml:space="preserve">— empty</w:t>
      </w:r>
      <w:r>
        <w:t xml:space="preserve"> </w:t>
      </w:r>
      <w:r>
        <w:rPr>
          <w:rStyle w:val="VerbatimChar"/>
        </w:rPr>
        <w:t xml:space="preserve">com.bankone.report</w:t>
      </w:r>
      <w:r>
        <w:t xml:space="preserve">; sidebar item has no</w:t>
      </w:r>
      <w:r>
        <w:t xml:space="preserve"> </w:t>
      </w:r>
      <w:r>
        <w:rPr>
          <w:rStyle w:val="VerbatimChar"/>
        </w:rPr>
        <w:t xml:space="preserve">routerLink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Summaries for management (deposits today, account status mix, customer</w:t>
      </w:r>
      <w:r>
        <w:t xml:space="preserve"> </w:t>
      </w:r>
      <w:r>
        <w:t xml:space="preserve">growth).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Sidebar → Reports → choose report → date filters → export.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Planned: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ReportService</w:t>
      </w:r>
      <w:r>
        <w:t xml:space="preserve"> </w:t>
      </w:r>
      <w:r>
        <w:t xml:space="preserve">aggregating repositories /</w:t>
      </w:r>
      <w:r>
        <w:t xml:space="preserve"> </w:t>
      </w:r>
      <w:r>
        <w:t xml:space="preserve">SQL views.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dedicated; will read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 future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Planned: date range limits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MANAGER/ADMIN (and AUDITOR when activated)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compare report totals to known deposit fixtures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Block on Transaction ledger for money reports; until then only</w:t>
      </w:r>
      <w:r>
        <w:t xml:space="preserve"> </w:t>
      </w:r>
      <w:r>
        <w:t xml:space="preserve">master-data counts (overlap with Dashboard).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3267a5d6e5750e9ff191a81b610733aa1a543e8"/>
    <w:p>
      <w:pPr>
        <w:pStyle w:val="Heading3"/>
      </w:pPr>
      <w:r>
        <w:t xml:space="preserve">Requirement: Add</w:t>
      </w:r>
      <w:r>
        <w:t xml:space="preserve"> </w:t>
      </w:r>
      <w:r>
        <w:t xml:space="preserve">“accounts by status”</w:t>
      </w:r>
      <w:r>
        <w:t xml:space="preserve"> </w:t>
      </w:r>
      <w:r>
        <w:t xml:space="preserve">report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com/bankone/report/**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;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features/reports</w:t>
            </w:r>
            <w:r>
              <w:rPr>
                <w:rFonts w:ascii="Calibri" w:hAnsi="Calibri"/>
                <w:sz w:val="18"/>
              </w:rPr>
              <w:t xml:space="preserve">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routerLink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ReportController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AccountRepository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(query/spec)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e.g. 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accountsByStatus()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may reuse same 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method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ReportController.accountsByStatus()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ReportService.accountsByStatus()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 (group by status)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</dc:title>
  <dc:creator/>
  <cp:keywords/>
  <dcterms:created xsi:type="dcterms:W3CDTF">2026-07-23T12:55:45Z</dcterms:created>
  <dcterms:modified xsi:type="dcterms:W3CDTF">2026-07-23T12:55:45Z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