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Account</w:t>
      </w:r>
    </w:p>
    <w:bookmarkStart w:id="34" w:name="account"/>
    <w:p>
      <w:pPr>
        <w:pStyle w:val="Heading1"/>
      </w:pPr>
      <w:r>
        <w:t xml:space="preserve">Account</w:t>
      </w:r>
    </w:p>
    <w:bookmarkStart w:id="10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Open accounts under a customer, enforce account policies (opening</w:t>
      </w:r>
      <w:r>
        <w:t xml:space="preserve"> </w:t>
      </w:r>
      <w:r>
        <w:t xml:space="preserve">deposit / min balance metadata), search accounts, update status, and</w:t>
      </w:r>
      <w:r>
        <w:t xml:space="preserve"> </w:t>
      </w:r>
      <w:r>
        <w:t xml:space="preserve">post simple deposits that credit balances.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for open / search / get-by-id / status / deposit / withdraw /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/ policies / transaction list API.</w:t>
      </w:r>
      <w:r>
        <w:t xml:space="preserve"> </w:t>
      </w:r>
      <w:r>
        <w:t xml:space="preserve">Deposit and</w:t>
      </w:r>
      <w:r>
        <w:t xml:space="preserve"> </w:t>
      </w:r>
      <w:r>
        <w:rPr>
          <w:b/>
          <w:bCs/>
        </w:rPr>
        <w:t xml:space="preserve">opening deposit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openAccount</w:t>
      </w:r>
      <w:r>
        <w:t xml:space="preserve"> </w:t>
      </w:r>
      <w:r>
        <w:t xml:space="preserve">when amount &gt; 0) write a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row;</w:t>
      </w:r>
      <w:r>
        <w:t xml:space="preserve"> </w:t>
      </w:r>
      <w:r>
        <w:rPr>
          <w:b/>
          <w:bCs/>
        </w:rPr>
        <w:t xml:space="preserve">withdraw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DEBIT</w:t>
      </w:r>
      <w:r>
        <w:t xml:space="preserve"> </w:t>
      </w:r>
      <w:r>
        <w:t xml:space="preserve">row;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writes DEBIT+CREDIT via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.</w:t>
      </w:r>
      <w:r>
        <w:t xml:space="preserve"> </w:t>
      </w:r>
      <w:r>
        <w:t xml:space="preserve">Withdraw uses</w:t>
      </w:r>
      <w:r>
        <w:t xml:space="preserve"> </w:t>
      </w:r>
      <w:r>
        <w:rPr>
          <w:rStyle w:val="VerbatimChar"/>
        </w:rPr>
        <w:t xml:space="preserve">findByIdForUpdate</w:t>
      </w:r>
      <w:r>
        <w:t xml:space="preserve"> </w:t>
      </w:r>
      <w:r>
        <w:t xml:space="preserve">(pessimistic lock) and rejects insufficient funds.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locks both accounts in id order, rejects same-account / currency mismatch / insufficient funds; writes DEBIT + CREDIT ledger rows.</w:t>
      </w:r>
      <w:r>
        <w:t xml:space="preserve"> </w:t>
      </w:r>
      <w:r>
        <w:rPr>
          <w:b/>
          <w:bCs/>
        </w:rPr>
        <w:t xml:space="preserve">Notifications:</w:t>
      </w:r>
      <w:r>
        <w:t xml:space="preserve"> </w:t>
      </w:r>
      <w:r>
        <w:t xml:space="preserve">after open/deposit/withdraw/transfer,</w:t>
      </w:r>
      <w:r>
        <w:t xml:space="preserve"> </w:t>
      </w:r>
      <w:r>
        <w:rPr>
          <w:rStyle w:val="VerbatimChar"/>
        </w:rPr>
        <w:t xml:space="preserve">NotificationEventPublisher</w:t>
      </w:r>
      <w:r>
        <w:t xml:space="preserve"> </w:t>
      </w:r>
      <w:r>
        <w:t xml:space="preserve">sends Kafka events; email goes to the</w:t>
      </w:r>
      <w:r>
        <w:t xml:space="preserve"> </w:t>
      </w:r>
      <w:r>
        <w:rPr>
          <w:b/>
          <w:bCs/>
        </w:rPr>
        <w:t xml:space="preserve">customer email</w:t>
      </w:r>
      <w:r>
        <w:t xml:space="preserve"> </w:t>
      </w:r>
      <w:r>
        <w:t xml:space="preserve">(see</w:t>
      </w:r>
      <w:r>
        <w:t xml:space="preserve"> </w:t>
      </w:r>
      <w:hyperlink r:id="rId9">
        <w:r>
          <w:rPr>
            <w:rStyle w:val="Hyperlink"/>
          </w:rPr>
          <w:t xml:space="preserve">Notification.md</w:t>
        </w:r>
      </w:hyperlink>
      <w:r>
        <w:t xml:space="preserve">).</w:t>
      </w:r>
    </w:p>
    <w:bookmarkEnd w:id="10"/>
    <w:bookmarkStart w:id="11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Hold customer balances and product types (SAVINGS, CURRENT, SALARY, FD,</w:t>
      </w:r>
      <w:r>
        <w:t xml:space="preserve"> </w:t>
      </w:r>
      <w:r>
        <w:t xml:space="preserve">RD, LOAN) with branch-coded account numbers.</w:t>
      </w:r>
    </w:p>
    <w:bookmarkEnd w:id="11"/>
    <w:bookmarkStart w:id="12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/app/accounts</w:t>
      </w:r>
      <w:r>
        <w:t xml:space="preserve"> </w:t>
      </w:r>
      <w:r>
        <w:t xml:space="preserve">— search list, Deposit / Withdraw / Transfer actions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Customer detail — Add Current (loads policy → opening deposit</w:t>
      </w:r>
      <w:r>
        <w:t xml:space="preserve"> </w:t>
      </w:r>
      <w:r>
        <w:t xml:space="preserve">dialog if required) / Add Loan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Customer create — optional first account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Policies seeded at startup; create policy via API</w:t>
      </w:r>
    </w:p>
    <w:bookmarkEnd w:id="12"/>
    <w:bookmarkStart w:id="17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CALL_FLOW.md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deposit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get active account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policy</w:t>
        </w:r>
      </w:hyperlink>
      <w:r>
        <w:t xml:space="preserve">.</w:t>
      </w:r>
    </w:p>
    <w:p>
      <w:pPr>
        <w:pStyle w:val="BodyText"/>
      </w:pPr>
      <w:r>
        <w:t xml:space="preserve">Account and policy</w:t>
      </w:r>
      <w:r>
        <w:t xml:space="preserve"> </w:t>
      </w:r>
      <w:r>
        <w:rPr>
          <w:b/>
          <w:bCs/>
        </w:rPr>
        <w:t xml:space="preserve">reads</w:t>
      </w:r>
      <w:r>
        <w:t xml:space="preserve"> </w:t>
      </w:r>
      <w:r>
        <w:t xml:space="preserve">use Redis cache-aside locally; money</w:t>
      </w:r>
      <w:r>
        <w:t xml:space="preserve"> </w:t>
      </w:r>
      <w:r>
        <w:t xml:space="preserve">writes (deposit/withdraw/transfer/open)</w:t>
      </w:r>
      <w:r>
        <w:t xml:space="preserve"> </w:t>
      </w:r>
      <w:r>
        <w:rPr>
          <w:b/>
          <w:bCs/>
        </w:rPr>
        <w:t xml:space="preserve">evict</w:t>
      </w:r>
      <w:r>
        <w:t xml:space="preserve"> </w:t>
      </w:r>
      <w:r>
        <w:rPr>
          <w:rStyle w:val="VerbatimChar"/>
        </w:rPr>
        <w:t xml:space="preserve">accounts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(and related). See</w:t>
      </w:r>
      <w:r>
        <w:t xml:space="preserve"> </w:t>
      </w:r>
      <w:hyperlink r:id="rId16">
        <w:r>
          <w:rPr>
            <w:rStyle w:val="Hyperlink"/>
          </w:rPr>
          <w:t xml:space="preserve">Caching.md</w:t>
        </w:r>
      </w:hyperlink>
      <w:r>
        <w:t xml:space="preserve">.</w:t>
      </w:r>
    </w:p>
    <w:bookmarkEnd w:id="17"/>
    <w:bookmarkStart w:id="18" w:name="database-tables"/>
    <w:p>
      <w:pPr>
        <w:pStyle w:val="Heading2"/>
      </w:pPr>
      <w:r>
        <w:t xml:space="preserve">5. Database Tables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Table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Balances, status, number parts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 type+currency rules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account_ordinal_seq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Ordinal for number generation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Owner FK</w:t>
            </w:r>
          </w:p>
        </w:tc>
      </w:tr>
    </w:tbl>
    <w:bookmarkEnd w:id="18"/>
    <w:bookmarkStart w:id="19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27"/>
        <w:gridCol w:w="4090"/>
        <w:gridCol w:w="182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/accounts/customer/{customerId}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/accounts/{accountId}/transactions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/account-policies?accountType&amp;currencyCode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Authenticated*</w:t>
            </w:r>
          </w:p>
        </w:tc>
      </w:tr>
    </w:tbl>
    <w:p>
      <w:pPr>
        <w:pStyle w:val="BodyText"/>
      </w:pPr>
      <w:r>
        <w:t xml:space="preserve">*Restrict to ADMIN — deferred hardening.</w:t>
      </w:r>
    </w:p>
    <w:bookmarkEnd w:id="19"/>
    <w:bookmarkStart w:id="20" w:name="controllers"/>
    <w:p>
      <w:pPr>
        <w:pStyle w:val="Heading2"/>
      </w:pPr>
      <w:r>
        <w:t xml:space="preserve">7. Controllers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AccountController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AccountPolicyController</w:t>
      </w:r>
    </w:p>
    <w:bookmarkEnd w:id="20"/>
    <w:bookmarkStart w:id="21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AccountServiceImpl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getAccountById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getAccountsByCustomerId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updateAccountStatus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searchAccounts</w:t>
      </w:r>
      <w:r>
        <w:t xml:space="preserve">; transactions via</w:t>
      </w:r>
      <w:r>
        <w:t xml:space="preserve"> </w:t>
      </w:r>
      <w:r>
        <w:rPr>
          <w:rStyle w:val="VerbatimChar"/>
        </w:rPr>
        <w:t xml:space="preserve">TransactionService.getByAccountId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AccountPolicyService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AccountPolicyServiceImpl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getActivePolicy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AccountPolicyInitializer</w:t>
      </w:r>
      <w:r>
        <w:t xml:space="preserve"> </w:t>
      </w:r>
      <w:r>
        <w:t xml:space="preserve">— seed INR policies</w:t>
      </w:r>
    </w:p>
    <w:bookmarkEnd w:id="21"/>
    <w:bookmarkStart w:id="22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AccountRepository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getNextOrdinal()</w:t>
      </w:r>
      <w:r>
        <w:t xml:space="preserve"> </w:t>
      </w:r>
      <w:r>
        <w:t xml:space="preserve">native query)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AccountPolicyRepository</w:t>
      </w:r>
    </w:p>
    <w:bookmarkEnd w:id="22"/>
    <w:bookmarkStart w:id="23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OpenAccountRequest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UpdateAccountStatusRequest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CreateAccountPolicyRequest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AccountPolicyResponse</w:t>
      </w:r>
    </w:p>
    <w:bookmarkEnd w:id="23"/>
    <w:bookmarkStart w:id="24" w:name="entities-enums"/>
    <w:p>
      <w:pPr>
        <w:pStyle w:val="Heading2"/>
      </w:pPr>
      <w:r>
        <w:t xml:space="preserve">11. Entities / Enums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</w:p>
    <w:bookmarkEnd w:id="24"/>
    <w:bookmarkStart w:id="25" w:name="utility-classes"/>
    <w:p>
      <w:pPr>
        <w:pStyle w:val="Heading2"/>
      </w:pPr>
      <w:r>
        <w:t xml:space="preserve">12. Utility Classes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rPr>
          <w:rStyle w:val="VerbatimChar"/>
        </w:rPr>
        <w:t xml:space="preserve">AccountNumberGenerator.generate(...)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rPr>
          <w:rStyle w:val="VerbatimChar"/>
        </w:rPr>
        <w:t xml:space="preserve">AccountSpecification.matching(...)</w:t>
      </w:r>
    </w:p>
    <w:bookmarkEnd w:id="25"/>
    <w:bookmarkStart w:id="26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for</w:t>
      </w:r>
      <w:r>
        <w:t xml:space="preserve"> </w:t>
      </w:r>
      <w:r>
        <w:rPr>
          <w:rStyle w:val="VerbatimChar"/>
        </w:rPr>
        <w:t xml:space="preserve">/accounts/**</w:t>
      </w:r>
      <w:r>
        <w:t xml:space="preserve">; policy paths fall under</w:t>
      </w:r>
      <w:r>
        <w:t xml:space="preserve"> </w:t>
      </w:r>
      <w:r>
        <w:rPr>
          <w:rStyle w:val="VerbatimChar"/>
        </w:rPr>
        <w:t xml:space="preserve">anyRequest().authenticated()</w:t>
      </w:r>
      <w:r>
        <w:t xml:space="preserve">.</w:t>
      </w:r>
    </w:p>
    <w:p>
      <w:pPr>
        <w:pStyle w:val="BodyTex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core/services/account.ts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account-policy.ts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features/accounts/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features/opening-deposit-dialog/</w:t>
      </w:r>
    </w:p>
    <w:bookmarkEnd w:id="26"/>
    <w:bookmarkStart w:id="27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Open: customer exists; active policy in effective window; if</w:t>
      </w:r>
      <w:r>
        <w:t xml:space="preserve"> </w:t>
      </w:r>
      <w:r>
        <w:rPr>
          <w:rStyle w:val="VerbatimChar"/>
        </w:rPr>
        <w:t xml:space="preserve">openingDepositRequired</w:t>
      </w:r>
      <w:r>
        <w:t xml:space="preserve"> </w:t>
      </w:r>
      <w:r>
        <w:t xml:space="preserve">then amount ≥</w:t>
      </w:r>
      <w:r>
        <w:t xml:space="preserve"> </w:t>
      </w:r>
      <w:r>
        <w:rPr>
          <w:rStyle w:val="VerbatimChar"/>
        </w:rPr>
        <w:t xml:space="preserve">requiredOpeningDeposit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Deposit: account ACTIVE; amount positive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Policy create: Bean Validation on</w:t>
      </w:r>
      <w:r>
        <w:t xml:space="preserve"> </w:t>
      </w:r>
      <w:r>
        <w:rPr>
          <w:rStyle w:val="VerbatimChar"/>
        </w:rPr>
        <w:t xml:space="preserve">CreateAccountPolicyRequest</w:t>
      </w:r>
    </w:p>
    <w:bookmarkEnd w:id="27"/>
    <w:bookmarkStart w:id="28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Account mutations ADMIN/EMPLOYEE; reads include MANAGER. Policy</w:t>
      </w:r>
      <w:r>
        <w:t xml:space="preserve"> </w:t>
      </w:r>
      <w:r>
        <w:t xml:space="preserve">endpoints currently any authenticated user.</w:t>
      </w:r>
    </w:p>
    <w:bookmarkEnd w:id="28"/>
    <w:bookmarkStart w:id="29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Business exceptions for missing account/customer/policy and validation</w:t>
      </w:r>
      <w:r>
        <w:t xml:space="preserve"> </w:t>
      </w:r>
      <w:r>
        <w:t xml:space="preserve">failures →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.</w:t>
      </w:r>
    </w:p>
    <w:bookmarkEnd w:id="29"/>
    <w:bookmarkStart w:id="30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SQL debug in dev; no structured account event log.</w:t>
      </w:r>
    </w:p>
    <w:bookmarkEnd w:id="30"/>
    <w:bookmarkStart w:id="31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Account has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 timestamps;</w:t>
      </w:r>
      <w:r>
        <w:t xml:space="preserve"> </w:t>
      </w:r>
      <w:r>
        <w:rPr>
          <w:rStyle w:val="VerbatimChar"/>
        </w:rPr>
        <w:t xml:space="preserve">AccountPolicy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. Opening deposits (&gt; 0) and post-open deposits write an immutable</w:t>
      </w:r>
      <w:r>
        <w:t xml:space="preserve"> </w:t>
      </w:r>
      <w:r>
        <w:rPr>
          <w:rStyle w:val="VerbatimChar"/>
        </w:rPr>
        <w:t xml:space="preserve">bank_transaction</w:t>
      </w:r>
      <w:r>
        <w:t xml:space="preserve"> </w:t>
      </w:r>
      <w:r>
        <w:t xml:space="preserve">CREDIT via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.</w:t>
      </w:r>
    </w:p>
    <w:bookmarkEnd w:id="31"/>
    <w:bookmarkStart w:id="32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Open CURRENT with deposit &lt; 5000 → reject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Open CURRENT with ≥ policy min → balances equal deposit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Deposit on ACTIVE → balances and</w:t>
      </w:r>
      <w:r>
        <w:t xml:space="preserve"> </w:t>
      </w:r>
      <w:r>
        <w:rPr>
          <w:rStyle w:val="VerbatimChar"/>
        </w:rPr>
        <w:t xml:space="preserve">creditCount</w:t>
      </w:r>
      <w:r>
        <w:t xml:space="preserve"> </w:t>
      </w:r>
      <w:r>
        <w:t xml:space="preserve">increase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Deposit on non-ACTIVE → reject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GET policy CURRENT/INR returns seed row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UI: Add Current opens dialog when required</w:t>
      </w:r>
    </w:p>
    <w:bookmarkEnd w:id="32"/>
    <w:bookmarkStart w:id="33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Status transition state machine (no CLOSED→ACTIVE; close with zero balance)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Seed LOAN policy or block LOAN until product module exists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Maker–checker for large deposits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Notify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parties on transfer; Kafka outbox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Daily interest / statement PDF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future-modification-guide"/>
    <w:p>
      <w:pPr>
        <w:pStyle w:val="Heading1"/>
      </w:pPr>
      <w:r>
        <w:t xml:space="preserve">Future Modification Guide</w:t>
      </w:r>
    </w:p>
    <w:bookmarkStart w:id="35" w:name="Xf23cdc9b1440682ab572880293330766e34c8f8"/>
    <w:p>
      <w:pPr>
        <w:pStyle w:val="Heading3"/>
      </w:pPr>
      <w:r>
        <w:t xml:space="preserve">Requirement: Increase required opening deposit for CURRENT/INR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6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Prefer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Update/insert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row (API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POST /account-policies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 DB) 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hardcode UI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AccountPolicyInitializer.java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(seed),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 runtime policy via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AccountPolicyServiceImpl.createPolicy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createPolicy()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getActivePolicy()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enforced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OpeningDepositDialog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min; 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onboarding amounts</w:t>
            </w:r>
          </w:p>
        </w:tc>
      </w:tr>
    </w:tbl>
    <w:bookmarkEnd w:id="35"/>
    <w:bookmarkStart w:id="36" w:name="Xfbac804105b662c717f7feba9459e5eaf28b5f6"/>
    <w:p>
      <w:pPr>
        <w:pStyle w:val="Heading3"/>
      </w:pPr>
      <w:r>
        <w:t xml:space="preserve">Requirement: Change deposit to write a ledger entry</w:t>
      </w:r>
    </w:p>
    <w:p>
      <w:pPr>
        <w:pStyle w:val="FirstParagraph"/>
        <w:spacing w:after="160" w:line="276" w:lineRule="auto"/>
        <w:jc w:val="left"/>
      </w:pPr>
      <w:r>
        <w:rPr>
          <w:b/>
          <w:bCs/>
        </w:rPr>
        <w:t xml:space="preserve">Done:</w:t>
      </w:r>
      <w:r>
        <w:t xml:space="preserve"> </w:t>
      </w:r>
      <w:r>
        <w:t xml:space="preserve">deposit, openAccount (opening CREDIT), withdraw (DEBIT), transfer</w:t>
      </w:r>
      <w:r>
        <w:t xml:space="preserve"> </w:t>
      </w:r>
      <w:r>
        <w:t xml:space="preserve">(DEBIT+CREDIT), account-detail ledger UI. Still TODO: dashboard</w:t>
      </w:r>
      <w:r>
        <w:t xml:space="preserve"> </w:t>
      </w:r>
      <w:r>
        <w:rPr>
          <w:rStyle w:val="VerbatimChar"/>
        </w:rPr>
        <w:t xml:space="preserve">todayTransactionCount</w:t>
      </w:r>
      <w:r>
        <w:t xml:space="preserve">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com/bankone/transaction/**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transactionService.record(...)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Ledger table populated on deposit;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dashboard count still stub</w:t>
            </w:r>
          </w:p>
        </w:tc>
      </w:tr>
    </w:tbl>
    <w:bookmarkEnd w:id="36"/>
    <w:bookmarkStart w:id="37" w:name="requirement-change-account-number-format"/>
    <w:p>
      <w:pPr>
        <w:pStyle w:val="Heading3"/>
      </w:pPr>
      <w:r>
        <w:t xml:space="preserve">Requirement: Change account number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122"/>
        <w:gridCol w:w="563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AccountNumberGenerator.java</w:t>
            </w:r>
            <w:r>
              <w:rPr>
                <w:rFonts w:ascii="Calibri" w:hAnsi="Calibri"/>
                <w:sz w:val="18"/>
              </w:rPr>
              <w:t xml:space="preserve">, possibly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generate(branchCode, accountType, ordinal, currency, checkDigit)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Display/search only for new accounts; old numbers unchanged</w:t>
            </w:r>
          </w:p>
        </w:tc>
      </w:tr>
    </w:tbl>
    <w:bookmarkEnd w:id="37"/>
    <w:bookmarkStart w:id="38" w:name="Xf96c044538eda50df126737877c16c9f1430888"/>
    <w:p>
      <w:pPr>
        <w:pStyle w:val="Heading3"/>
      </w:pPr>
      <w:r>
        <w:t xml:space="preserve">Requirement: Allow deposit on FROZEN 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status check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Status rules doc; UI 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button enablement</w:t>
            </w:r>
          </w:p>
        </w:tc>
      </w:tr>
    </w:tbl>
    <w:bookmarkEnd w:id="38"/>
    <w:bookmarkStart w:id="39" w:name="call-hierarchy-open-account"/>
    <w:p>
      <w:pPr>
        <w:pStyle w:val="Heading3"/>
      </w:pPr>
      <w:r>
        <w:t xml:space="preserve">Call hierarchy (open account)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AccountRepository.getNextOrdinal()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9"/>
    <w:bookmarkStart w:id="40" w:name="call-hierarchy-deposit"/>
    <w:p>
      <w:pPr>
        <w:pStyle w:val="Heading3"/>
      </w:pPr>
      <w:r>
        <w:t xml:space="preserve">Call hierarchy (deposit)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NotificationEventPublisher.publish(DEPOSIT_COMPLETE, recipientEmail)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Kafka → NotificationEventConsumer → email (SMTP/SendGrid)</w:t>
      </w:r>
    </w:p>
    <w:bookmarkEnd w:id="40"/>
    <w:bookmarkEnd w:id="4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hyperlink" Target="../CALL_FLOW.md#deposit" TargetMode="External"/><Relationship Id="rId15" Type="http://schemas.openxmlformats.org/officeDocument/2006/relationships/hyperlink" Target="../CALL_FLOW.md#get-active-account-policy" TargetMode="External"/><Relationship Id="rId13" Type="http://schemas.openxmlformats.org/officeDocument/2006/relationships/hyperlink" Target="../CALL_FLOW.md#open-account" TargetMode="External"/><Relationship Id="rId16" Type="http://schemas.openxmlformats.org/officeDocument/2006/relationships/hyperlink" Target="./Caching.md" TargetMode="External"/><Relationship Id="rId9" Type="http://schemas.openxmlformats.org/officeDocument/2006/relationships/hyperlink" Target="./Notification.md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../CALL_FLOW.md#deposit" TargetMode="External"/><Relationship Id="rId15" Type="http://schemas.openxmlformats.org/officeDocument/2006/relationships/hyperlink" Target="../CALL_FLOW.md#get-active-account-policy" TargetMode="External"/><Relationship Id="rId13" Type="http://schemas.openxmlformats.org/officeDocument/2006/relationships/hyperlink" Target="../CALL_FLOW.md#open-account" TargetMode="External"/><Relationship Id="rId16" Type="http://schemas.openxmlformats.org/officeDocument/2006/relationships/hyperlink" Target="./Caching.md" TargetMode="External"/><Relationship Id="rId9" Type="http://schemas.openxmlformats.org/officeDocument/2006/relationships/hyperlink" Target="./Notification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Account</dc:title>
  <dc:creator/>
  <cp:keywords/>
  <dcterms:created xsi:type="dcterms:W3CDTF">2026-08-02T13:59:42Z</dcterms:created>
  <dcterms:modified xsi:type="dcterms:W3CDTF">2026-08-02T13:59:42Z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