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40" w:name="bankone-documentation"/>
    <w:p>
      <w:pPr>
        <w:pStyle w:val="Heading1"/>
      </w:pPr>
      <w:r>
        <w:t xml:space="preserve">BankOne Documentation</w:t>
      </w:r>
    </w:p>
    <w:p>
      <w:pPr>
        <w:pStyle w:val="FirstParagraph"/>
        <w:spacing w:after="160" w:line="276" w:lineRule="auto"/>
        <w:jc w:val="left"/>
      </w:pPr>
      <w:r>
        <w:t xml:space="preserve">Living documentation for the BankOne core banking platform.</w:t>
      </w:r>
      <w:r>
        <w:t xml:space="preserve"> </w:t>
      </w:r>
      <w:r>
        <w:rPr>
          <w:b/>
          <w:bCs/>
        </w:rPr>
        <w:t xml:space="preserve">Docs are</w:t>
      </w:r>
      <w:r>
        <w:rPr>
          <w:b/>
          <w:bCs/>
        </w:rPr>
        <w:t xml:space="preserve"> </w:t>
      </w:r>
      <w:r>
        <w:rPr>
          <w:b/>
          <w:bCs/>
        </w:rPr>
        <w:t xml:space="preserve">part of the source code</w:t>
      </w:r>
      <w:r>
        <w:t xml:space="preserve"> </w:t>
      </w:r>
      <w:r>
        <w:t xml:space="preserve">and must stay synchronized with every feature</w:t>
      </w:r>
      <w:r>
        <w:t xml:space="preserve"> </w:t>
      </w:r>
      <w:r>
        <w:t xml:space="preserve">change.</w:t>
      </w:r>
    </w:p>
    <w:bookmarkStart w:id="9" w:name="repository-layout"/>
    <w:p>
      <w:pPr>
        <w:pStyle w:val="Heading2"/>
      </w:pPr>
      <w:r>
        <w:t xml:space="preserve">Repository layout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10"/>
        <w:gridCol w:w="341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BankOne-BackEnd/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Spring Boot 4 / Java 21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backend (WAR, Open Liberty)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BankOne-Frontend/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Angular frontend (</w:t>
            </w:r>
            <w:r>
              <w:rPr>
                <w:rStyle w:val="VerbatimChar"/>
                <w:rFonts w:ascii="Calibri" w:hAnsi="Calibri"/>
                <w:sz w:val="18"/>
              </w:rPr>
              <w:t xml:space="preserve">ng serve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→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port 4200)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docs/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This documentation set</w:t>
            </w:r>
          </w:p>
        </w:tc>
      </w:tr>
    </w:tbl>
    <w:bookmarkEnd w:id="9"/>
    <w:bookmarkStart w:id="10" w:name="quick-start"/>
    <w:p>
      <w:pPr>
        <w:pStyle w:val="Heading2"/>
      </w:pPr>
      <w:r>
        <w:t xml:space="preserve">Quick start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29"/>
        <w:gridCol w:w="3641"/>
        <w:gridCol w:w="2366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How to run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Default URL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Backend (Liberty)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BankOne/scripts/redeploy-liberty.sh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(JDWP debug attach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:7777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http://localhost:9080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Kafka + Mailpit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docker compose up -d kafka mailpit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Kafka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:9092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Mailpit UI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:8025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Redis (local)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docker compose up -d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(Redis service)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:6379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cache + rate limit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Load-test seed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`psql … -f scripts/seed-loadtest-10k.sql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` 10k LoadTest rows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Backend (embedded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Boot)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mvn spring-boot:run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http://localhost:8080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Frontend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cd BankOne-Frontend &amp;&amp; ng serve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http://localhost:4200</w:t>
            </w:r>
          </w:p>
        </w:tc>
      </w:tr>
    </w:tbl>
    <w:p>
      <w:pPr>
        <w:pStyle w:val="BodyText"/>
      </w:pPr>
      <w:r>
        <w:t xml:space="preserve">Default staff login: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Admin@123</w:t>
      </w:r>
    </w:p>
    <w:p>
      <w:pPr>
        <w:pStyle w:val="BodyText"/>
      </w:pPr>
      <w:r>
        <w:t xml:space="preserve">API base used by the UI:</w:t>
      </w:r>
      <w:r>
        <w:t xml:space="preserve"> </w:t>
      </w:r>
      <w:r>
        <w:rPr>
          <w:rStyle w:val="VerbatimChar"/>
        </w:rPr>
        <w:t xml:space="preserve">BankOne-Frontend/src/app/core/config/api-config.ts</w:t>
      </w:r>
    </w:p>
    <w:bookmarkEnd w:id="10"/>
    <w:bookmarkStart w:id="38" w:name="documentation-map"/>
    <w:p>
      <w:pPr>
        <w:pStyle w:val="Heading2"/>
      </w:pPr>
      <w:r>
        <w:t xml:space="preserve">Documentation map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308"/>
        <w:gridCol w:w="2443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11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System layers, packages,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deployment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12">
              <w:r>
                <w:rPr>
                  <w:rStyle w:val="Hyperlink"/>
                </w:rPr>
                <w:t xml:space="preserve">TECH_STACK.md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Technologies &amp; versions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(keep current)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13">
              <w:r>
                <w:rPr>
                  <w:rStyle w:val="Hyperlink"/>
                </w:rPr>
                <w:t xml:space="preserve">FUNCTIONAL_SPECIFICATION.md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What the product does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(implemented vs planned)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14">
              <w:r>
                <w:rPr>
                  <w:rStyle w:val="Hyperlink"/>
                </w:rPr>
                <w:t xml:space="preserve">DEVELOPMENT_GUIDE.md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Local setup, conventions,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teach-while-building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15">
              <w:r>
                <w:rPr>
                  <w:rStyle w:val="Hyperlink"/>
                </w:rPr>
                <w:t xml:space="preserve">API_DOCUMENTATION.md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REST endpoints, roles,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payloads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16">
              <w:r>
                <w:rPr>
                  <w:rStyle w:val="Hyperlink"/>
                </w:rPr>
                <w:t xml:space="preserve">DATABASE_SCHEMA.md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Tables, sequences, ER 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17">
              <w:r>
                <w:rPr>
                  <w:rStyle w:val="Hyperlink"/>
                </w:rPr>
                <w:t xml:space="preserve">CALL_FLOW.md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Call hierarchies for major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flows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18">
              <w:r>
                <w:rPr>
                  <w:rStyle w:val="Hyperlink"/>
                </w:rPr>
                <w:t xml:space="preserve">CLASS_DIAGRAM.md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Mermaid class / package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diagrams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19">
              <w:r>
                <w:rPr>
                  <w:rStyle w:val="Hyperlink"/>
                </w:rPr>
                <w:t xml:space="preserve">SEQUENCE_DIAGRAMS.md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Mermaid sequence diagrams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20">
              <w:r>
                <w:rPr>
                  <w:rStyle w:val="Hyperlink"/>
                </w:rPr>
                <w:t xml:space="preserve">CHANGE_IMPACT_GUIDE.md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What breaks when you change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X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21">
              <w:r>
                <w:rPr>
                  <w:rStyle w:val="Hyperlink"/>
                </w:rPr>
                <w:t xml:space="preserve">EXTENSION_GUIDE.md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How to add modules safely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22">
              <w:r>
                <w:rPr>
                  <w:rStyle w:val="Hyperlink"/>
                </w:rPr>
                <w:t xml:space="preserve">CHANGELOG.md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Append-only change history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23">
              <w:r>
                <w:rPr>
                  <w:rStyle w:val="Hyperlink"/>
                </w:rPr>
                <w:t xml:space="preserve">INTERVIEW_QA.md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Interview questions 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answers from codebase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24">
              <w:r>
                <w:rPr>
                  <w:rStyle w:val="Hyperlink"/>
                </w:rPr>
                <w:t xml:space="preserve">TECH_LEARNING_PLAN.md</w:t>
              </w:r>
            </w:hyperlink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Platform engineering learning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roadmap (rate limit, cache,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idempotency, sharding lab, …)</w:t>
            </w:r>
          </w:p>
        </w:tc>
      </w:tr>
    </w:tbl>
    <w:bookmarkStart w:id="37" w:name="modules"/>
    <w:p>
      <w:pPr>
        <w:pStyle w:val="Heading3"/>
      </w:pPr>
      <w:r>
        <w:t xml:space="preserve">Modules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02"/>
        <w:gridCol w:w="1702"/>
        <w:gridCol w:w="436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Module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Doc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Authentication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25">
              <w:r>
                <w:rPr>
                  <w:rStyle w:val="Hyperlink"/>
                </w:rPr>
                <w:t xml:space="preserve">MODULES/Authentication.md</w:t>
              </w:r>
            </w:hyperlink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Customer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26">
              <w:r>
                <w:rPr>
                  <w:rStyle w:val="Hyperlink"/>
                </w:rPr>
                <w:t xml:space="preserve">MODULES/Customer.md</w:t>
              </w:r>
            </w:hyperlink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Account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27">
              <w:r>
                <w:rPr>
                  <w:rStyle w:val="Hyperlink"/>
                </w:rPr>
                <w:t xml:space="preserve">MODULES/Account.md</w:t>
              </w:r>
            </w:hyperlink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Notification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28">
              <w:r>
                <w:rPr>
                  <w:rStyle w:val="Hyperlink"/>
                </w:rPr>
                <w:t xml:space="preserve">MODULES/Notification.md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(Kafka → email)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Employee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29">
              <w:r>
                <w:rPr>
                  <w:rStyle w:val="Hyperlink"/>
                </w:rPr>
                <w:t xml:space="preserve">MODULES/Employee.md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(multi-role staff)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Transaction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30">
              <w:r>
                <w:rPr>
                  <w:rStyle w:val="Hyperlink"/>
                </w:rPr>
                <w:t xml:space="preserve">MODULES/Transaction.md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(ledger + staff list UI)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Portal &amp; approvals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31">
              <w:r>
                <w:rPr>
                  <w:rStyle w:val="Hyperlink"/>
                </w:rPr>
                <w:t xml:space="preserve">MODULES/Portal.md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(beneficiaries, pending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transfers)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Reports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32">
              <w:r>
                <w:rPr>
                  <w:rStyle w:val="Hyperlink"/>
                </w:rPr>
                <w:t xml:space="preserve">MODULES/Reports.md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(charts + PDF)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Audit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33">
              <w:r>
                <w:rPr>
                  <w:rStyle w:val="Hyperlink"/>
                </w:rPr>
                <w:t xml:space="preserve">MODULES/Audit.md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(event trail + backfill)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Caching (Redis)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Implemented (local)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34">
              <w:r>
                <w:rPr>
                  <w:rStyle w:val="Hyperlink"/>
                </w:rPr>
                <w:t xml:space="preserve">MODULES/Caching.md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(cache-aside; prod off)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Branch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Not implemented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(branch code string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only)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35">
              <w:r>
                <w:rPr>
                  <w:rStyle w:val="Hyperlink"/>
                </w:rPr>
                <w:t xml:space="preserve">MODULES/Branch.md</w:t>
              </w:r>
            </w:hyperlink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Loan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Partial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AccountType.LOAN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only)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hyperlink r:id="rId36">
              <w:r>
                <w:rPr>
                  <w:rStyle w:val="Hyperlink"/>
                </w:rPr>
                <w:t xml:space="preserve">MODULES/Loan.md</w:t>
              </w:r>
            </w:hyperlink>
          </w:p>
        </w:tc>
      </w:tr>
    </w:tbl>
    <w:bookmarkEnd w:id="37"/>
    <w:bookmarkEnd w:id="38"/>
    <w:bookmarkStart w:id="39" w:name="documentation-ownership-rule"/>
    <w:p>
      <w:pPr>
        <w:pStyle w:val="Heading2"/>
      </w:pPr>
      <w:r>
        <w:t xml:space="preserve">Documentation ownership rule</w:t>
      </w:r>
    </w:p>
    <w:p>
      <w:pPr>
        <w:pStyle w:val="FirstParagraph"/>
        <w:spacing w:after="160" w:line="276" w:lineRule="auto"/>
        <w:jc w:val="left"/>
      </w:pPr>
      <w:r>
        <w:t xml:space="preserve">Whenever code changes, update the affected docs</w:t>
      </w:r>
      <w:r>
        <w:t xml:space="preserve"> </w:t>
      </w:r>
      <w:r>
        <w:rPr>
          <w:b/>
          <w:bCs/>
        </w:rPr>
        <w:t xml:space="preserve">in the same task</w:t>
      </w:r>
      <w:r>
        <w:t xml:space="preserve">,</w:t>
      </w:r>
      <w:r>
        <w:t xml:space="preserve"> </w:t>
      </w:r>
      <w:r>
        <w:t xml:space="preserve">then append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.cursor/rules/documentation-architect.mdc</w:t>
      </w:r>
      <w:r>
        <w:t xml:space="preserve">.</w:t>
      </w:r>
    </w:p>
    <w:bookmarkEnd w:id="39"/>
    <w:bookmarkEnd w:id="40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./API_DOCUMENTATION.md" TargetMode="External"/><Relationship Id="rId11" Type="http://schemas.openxmlformats.org/officeDocument/2006/relationships/hyperlink" Target="./ARCHITECTURE.md" TargetMode="External"/><Relationship Id="rId17" Type="http://schemas.openxmlformats.org/officeDocument/2006/relationships/hyperlink" Target="./CALL_FLOW.md" TargetMode="External"/><Relationship Id="rId22" Type="http://schemas.openxmlformats.org/officeDocument/2006/relationships/hyperlink" Target="./CHANGELOG.md" TargetMode="External"/><Relationship Id="rId20" Type="http://schemas.openxmlformats.org/officeDocument/2006/relationships/hyperlink" Target="./CHANGE_IMPACT_GUIDE.md" TargetMode="External"/><Relationship Id="rId18" Type="http://schemas.openxmlformats.org/officeDocument/2006/relationships/hyperlink" Target="./CLASS_DIAGRAM.md" TargetMode="External"/><Relationship Id="rId16" Type="http://schemas.openxmlformats.org/officeDocument/2006/relationships/hyperlink" Target="./DATABASE_SCHEMA.md" TargetMode="External"/><Relationship Id="rId14" Type="http://schemas.openxmlformats.org/officeDocument/2006/relationships/hyperlink" Target="./DEVELOPMENT_GUIDE.md" TargetMode="External"/><Relationship Id="rId21" Type="http://schemas.openxmlformats.org/officeDocument/2006/relationships/hyperlink" Target="./EXTENSION_GUIDE.md" TargetMode="External"/><Relationship Id="rId13" Type="http://schemas.openxmlformats.org/officeDocument/2006/relationships/hyperlink" Target="./FUNCTIONAL_SPECIFICATION.md" TargetMode="External"/><Relationship Id="rId23" Type="http://schemas.openxmlformats.org/officeDocument/2006/relationships/hyperlink" Target="./INTERVIEW_QA.md" TargetMode="External"/><Relationship Id="rId27" Type="http://schemas.openxmlformats.org/officeDocument/2006/relationships/hyperlink" Target="./MODULES/Account.md" TargetMode="External"/><Relationship Id="rId33" Type="http://schemas.openxmlformats.org/officeDocument/2006/relationships/hyperlink" Target="./MODULES/Audit.md" TargetMode="External"/><Relationship Id="rId25" Type="http://schemas.openxmlformats.org/officeDocument/2006/relationships/hyperlink" Target="./MODULES/Authentication.md" TargetMode="External"/><Relationship Id="rId35" Type="http://schemas.openxmlformats.org/officeDocument/2006/relationships/hyperlink" Target="./MODULES/Branch.md" TargetMode="External"/><Relationship Id="rId34" Type="http://schemas.openxmlformats.org/officeDocument/2006/relationships/hyperlink" Target="./MODULES/Caching.md" TargetMode="External"/><Relationship Id="rId26" Type="http://schemas.openxmlformats.org/officeDocument/2006/relationships/hyperlink" Target="./MODULES/Customer.md" TargetMode="External"/><Relationship Id="rId29" Type="http://schemas.openxmlformats.org/officeDocument/2006/relationships/hyperlink" Target="./MODULES/Employee.md" TargetMode="External"/><Relationship Id="rId36" Type="http://schemas.openxmlformats.org/officeDocument/2006/relationships/hyperlink" Target="./MODULES/Loan.md" TargetMode="External"/><Relationship Id="rId28" Type="http://schemas.openxmlformats.org/officeDocument/2006/relationships/hyperlink" Target="./MODULES/Notification.md" TargetMode="External"/><Relationship Id="rId31" Type="http://schemas.openxmlformats.org/officeDocument/2006/relationships/hyperlink" Target="./MODULES/Portal.md" TargetMode="External"/><Relationship Id="rId32" Type="http://schemas.openxmlformats.org/officeDocument/2006/relationships/hyperlink" Target="./MODULES/Reports.md" TargetMode="External"/><Relationship Id="rId30" Type="http://schemas.openxmlformats.org/officeDocument/2006/relationships/hyperlink" Target="./MODULES/Transaction.md" TargetMode="External"/><Relationship Id="rId19" Type="http://schemas.openxmlformats.org/officeDocument/2006/relationships/hyperlink" Target="./SEQUENCE_DIAGRAMS.md" TargetMode="External"/><Relationship Id="rId24" Type="http://schemas.openxmlformats.org/officeDocument/2006/relationships/hyperlink" Target="./TECH_LEARNING_PLAN.md" TargetMode="External"/><Relationship Id="rId12" Type="http://schemas.openxmlformats.org/officeDocument/2006/relationships/hyperlink" Target="./TECH_STACK.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./API_DOCUMENTATION.md" TargetMode="External"/><Relationship Id="rId11" Type="http://schemas.openxmlformats.org/officeDocument/2006/relationships/hyperlink" Target="./ARCHITECTURE.md" TargetMode="External"/><Relationship Id="rId17" Type="http://schemas.openxmlformats.org/officeDocument/2006/relationships/hyperlink" Target="./CALL_FLOW.md" TargetMode="External"/><Relationship Id="rId22" Type="http://schemas.openxmlformats.org/officeDocument/2006/relationships/hyperlink" Target="./CHANGELOG.md" TargetMode="External"/><Relationship Id="rId20" Type="http://schemas.openxmlformats.org/officeDocument/2006/relationships/hyperlink" Target="./CHANGE_IMPACT_GUIDE.md" TargetMode="External"/><Relationship Id="rId18" Type="http://schemas.openxmlformats.org/officeDocument/2006/relationships/hyperlink" Target="./CLASS_DIAGRAM.md" TargetMode="External"/><Relationship Id="rId16" Type="http://schemas.openxmlformats.org/officeDocument/2006/relationships/hyperlink" Target="./DATABASE_SCHEMA.md" TargetMode="External"/><Relationship Id="rId14" Type="http://schemas.openxmlformats.org/officeDocument/2006/relationships/hyperlink" Target="./DEVELOPMENT_GUIDE.md" TargetMode="External"/><Relationship Id="rId21" Type="http://schemas.openxmlformats.org/officeDocument/2006/relationships/hyperlink" Target="./EXTENSION_GUIDE.md" TargetMode="External"/><Relationship Id="rId13" Type="http://schemas.openxmlformats.org/officeDocument/2006/relationships/hyperlink" Target="./FUNCTIONAL_SPECIFICATION.md" TargetMode="External"/><Relationship Id="rId23" Type="http://schemas.openxmlformats.org/officeDocument/2006/relationships/hyperlink" Target="./INTERVIEW_QA.md" TargetMode="External"/><Relationship Id="rId27" Type="http://schemas.openxmlformats.org/officeDocument/2006/relationships/hyperlink" Target="./MODULES/Account.md" TargetMode="External"/><Relationship Id="rId33" Type="http://schemas.openxmlformats.org/officeDocument/2006/relationships/hyperlink" Target="./MODULES/Audit.md" TargetMode="External"/><Relationship Id="rId25" Type="http://schemas.openxmlformats.org/officeDocument/2006/relationships/hyperlink" Target="./MODULES/Authentication.md" TargetMode="External"/><Relationship Id="rId35" Type="http://schemas.openxmlformats.org/officeDocument/2006/relationships/hyperlink" Target="./MODULES/Branch.md" TargetMode="External"/><Relationship Id="rId34" Type="http://schemas.openxmlformats.org/officeDocument/2006/relationships/hyperlink" Target="./MODULES/Caching.md" TargetMode="External"/><Relationship Id="rId26" Type="http://schemas.openxmlformats.org/officeDocument/2006/relationships/hyperlink" Target="./MODULES/Customer.md" TargetMode="External"/><Relationship Id="rId29" Type="http://schemas.openxmlformats.org/officeDocument/2006/relationships/hyperlink" Target="./MODULES/Employee.md" TargetMode="External"/><Relationship Id="rId36" Type="http://schemas.openxmlformats.org/officeDocument/2006/relationships/hyperlink" Target="./MODULES/Loan.md" TargetMode="External"/><Relationship Id="rId28" Type="http://schemas.openxmlformats.org/officeDocument/2006/relationships/hyperlink" Target="./MODULES/Notification.md" TargetMode="External"/><Relationship Id="rId31" Type="http://schemas.openxmlformats.org/officeDocument/2006/relationships/hyperlink" Target="./MODULES/Portal.md" TargetMode="External"/><Relationship Id="rId32" Type="http://schemas.openxmlformats.org/officeDocument/2006/relationships/hyperlink" Target="./MODULES/Reports.md" TargetMode="External"/><Relationship Id="rId30" Type="http://schemas.openxmlformats.org/officeDocument/2006/relationships/hyperlink" Target="./MODULES/Transaction.md" TargetMode="External"/><Relationship Id="rId19" Type="http://schemas.openxmlformats.org/officeDocument/2006/relationships/hyperlink" Target="./SEQUENCE_DIAGRAMS.md" TargetMode="External"/><Relationship Id="rId24" Type="http://schemas.openxmlformats.org/officeDocument/2006/relationships/hyperlink" Target="./TECH_LEARNING_PLAN.md" TargetMode="External"/><Relationship Id="rId12" Type="http://schemas.openxmlformats.org/officeDocument/2006/relationships/hyperlink" Target="./TECH_STAC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2026-08-02T13:59:30Z</dcterms:created>
  <dcterms:modified xsi:type="dcterms:W3CDTF">2026-08-02T13:59:30Z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