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</w:t>
      </w:r>
    </w:p>
    <w:bookmarkStart w:id="23" w:name="audit"/>
    <w:p>
      <w:pPr>
        <w:pStyle w:val="Heading1"/>
      </w:pPr>
      <w:r>
        <w:t xml:space="preserve">Audit</w:t>
      </w:r>
    </w:p>
    <w:bookmarkStart w:id="9" w:name="feature-overview"/>
    <w:p>
      <w:pPr>
        <w:pStyle w:val="Heading2"/>
      </w:pPr>
      <w:r>
        <w:t xml:space="preserve">1. Feature Overview</w:t>
      </w:r>
    </w:p>
    <w:p>
      <w:pPr>
        <w:pStyle w:val="FirstParagraph"/>
        <w:spacing w:after="160" w:line="276" w:lineRule="auto"/>
        <w:jc w:val="left"/>
      </w:pPr>
      <w:r>
        <w:t xml:space="preserve">Business/security audit trail API and UI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com.bankone.audit</w:t>
      </w:r>
      <w:r>
        <w:t xml:space="preserve"> </w:t>
      </w:r>
      <w:r>
        <w:t xml:space="preserve">empty). Partial infra: JPA auditing via</w:t>
      </w:r>
      <w:r>
        <w:t xml:space="preserve"> </w:t>
      </w:r>
      <w:r>
        <w:rPr>
          <w:rStyle w:val="VerbatimChar"/>
        </w:rPr>
        <w:t xml:space="preserve">AuditableEntity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JpaAuditingConfig</w:t>
      </w:r>
      <w:r>
        <w:t xml:space="preserve"> </w:t>
      </w:r>
      <w:r>
        <w:t xml:space="preserve">on some entities;</w:t>
      </w:r>
      <w:r>
        <w:t xml:space="preserve"> </w:t>
      </w:r>
      <w:r>
        <w:t xml:space="preserve">Account/Customer use ad-hoc timestamp columns.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 infrastructure / Stub product</w:t>
      </w:r>
    </w:p>
    <w:bookmarkEnd w:id="9"/>
    <w:bookmarkStart w:id="10" w:name="business-purpose"/>
    <w:p>
      <w:pPr>
        <w:pStyle w:val="Heading2"/>
      </w:pPr>
      <w:r>
        <w:t xml:space="preserve">2. Business Purpose</w:t>
      </w:r>
    </w:p>
    <w:p>
      <w:pPr>
        <w:pStyle w:val="FirstParagraph"/>
        <w:spacing w:after="160" w:line="276" w:lineRule="auto"/>
        <w:jc w:val="left"/>
      </w:pPr>
      <w:r>
        <w:t xml:space="preserve">Answer who changed what and when for compliance and dispute resolution.</w:t>
      </w:r>
    </w:p>
    <w:bookmarkEnd w:id="10"/>
    <w:bookmarkStart w:id="11" w:name="user-workflow"/>
    <w:p>
      <w:pPr>
        <w:pStyle w:val="Heading2"/>
      </w:pPr>
      <w:r>
        <w:t xml:space="preserve">3. User Workflow</w:t>
      </w:r>
    </w:p>
    <w:p>
      <w:pPr>
        <w:pStyle w:val="FirstParagraph"/>
        <w:spacing w:after="160" w:line="276" w:lineRule="auto"/>
        <w:jc w:val="left"/>
      </w:pPr>
      <w:r>
        <w:t xml:space="preserve">Planned: AUDITOR/ADMIN views audit log filtered by entity, user, date.</w:t>
      </w:r>
    </w:p>
    <w:bookmarkEnd w:id="11"/>
    <w:bookmarkStart w:id="12" w:name="execution-flow"/>
    <w:p>
      <w:pPr>
        <w:pStyle w:val="Heading2"/>
      </w:pPr>
      <w:r>
        <w:t xml:space="preserve">4. Execution Flow</w:t>
      </w:r>
    </w:p>
    <w:p>
      <w:pPr>
        <w:pStyle w:val="FirstParagraph"/>
        <w:spacing w:after="160" w:line="276" w:lineRule="auto"/>
        <w:jc w:val="left"/>
      </w:pPr>
      <w:r>
        <w:t xml:space="preserve">Today: Spring Data auditing fills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AuditableEntity</w:t>
      </w:r>
      <w:r>
        <w:t xml:space="preserve"> </w:t>
      </w:r>
      <w:r>
        <w:t xml:space="preserve">is used.</w:t>
      </w:r>
    </w:p>
    <w:p>
      <w:pPr>
        <w:pStyle w:val="BodyText"/>
      </w:pPr>
      <w:r>
        <w:t xml:space="preserve">Planned:</w:t>
      </w:r>
    </w:p>
    <w:p>
      <w:pPr>
        <w:pStyle w:val="SourceCode"/>
      </w:pPr>
      <w:r>
        <w:rPr>
          <w:rStyle w:val="VerbatimChar"/>
        </w:rPr>
        <w:t xml:space="preserve">AnyService.mutatingOperation()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AuditService.record(event)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AuditRepository.save()</w:t>
      </w:r>
    </w:p>
    <w:bookmarkEnd w:id="12"/>
    <w:bookmarkStart w:id="13" w:name="database-tables"/>
    <w:p>
      <w:pPr>
        <w:pStyle w:val="Heading2"/>
      </w:pPr>
      <w:r>
        <w:t xml:space="preserve">5. Database Tables</w:t>
      </w:r>
    </w:p>
    <w:p>
      <w:pPr>
        <w:pStyle w:val="FirstParagraph"/>
        <w:spacing w:after="160" w:line="276" w:lineRule="auto"/>
        <w:jc w:val="left"/>
      </w:pPr>
      <w:r>
        <w:t xml:space="preserve">No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 </w:t>
      </w:r>
      <w:r>
        <w:t xml:space="preserve">table. Auditing columns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account_policy</w:t>
      </w:r>
      <w:r>
        <w:t xml:space="preserve">.</w:t>
      </w:r>
    </w:p>
    <w:bookmarkEnd w:id="13"/>
    <w:bookmarkStart w:id="14" w:name="rest-apis"/>
    <w:p>
      <w:pPr>
        <w:pStyle w:val="Heading2"/>
      </w:pPr>
      <w:r>
        <w:t xml:space="preserve">6. REST APIs</w:t>
      </w:r>
    </w:p>
    <w:p>
      <w:pPr>
        <w:pStyle w:val="FirstParagraph"/>
        <w:spacing w:after="160" w:line="276" w:lineRule="auto"/>
        <w:jc w:val="left"/>
      </w:pPr>
      <w:r>
        <w:t xml:space="preserve">None</w:t>
      </w:r>
    </w:p>
    <w:bookmarkEnd w:id="14"/>
    <w:bookmarkStart w:id="15" w:name="X2c09ef9c09752a5f42ef1dccf63cb6ad229fc66"/>
    <w:p>
      <w:pPr>
        <w:pStyle w:val="Heading2"/>
      </w:pPr>
      <w:r>
        <w:t xml:space="preserve">7–13. Controllers / Services / Repositories / DTOs / Entities / Utils / Config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Present:</w:t>
      </w:r>
      <w:r>
        <w:t xml:space="preserve"> </w:t>
      </w:r>
      <w:r>
        <w:rPr>
          <w:rStyle w:val="VerbatimChar"/>
        </w:rPr>
        <w:t xml:space="preserve">AuditableEntity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JpaAuditingConfig</w:t>
      </w:r>
      <w:r>
        <w:t xml:space="preserve"> </w:t>
      </w:r>
      <w:r>
        <w:t xml:space="preserve">(common)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Missing: audit module classes</w:t>
      </w:r>
    </w:p>
    <w:bookmarkEnd w:id="15"/>
    <w:bookmarkStart w:id="16" w:name="validation-rules"/>
    <w:p>
      <w:pPr>
        <w:pStyle w:val="Heading2"/>
      </w:pPr>
      <w:r>
        <w:t xml:space="preserve">14. Validation Rules</w:t>
      </w:r>
    </w:p>
    <w:p>
      <w:pPr>
        <w:pStyle w:val="FirstParagraph"/>
        <w:spacing w:after="160" w:line="276" w:lineRule="auto"/>
        <w:jc w:val="left"/>
      </w:pPr>
      <w:r>
        <w:t xml:space="preserve">N/A</w:t>
      </w:r>
    </w:p>
    <w:bookmarkEnd w:id="16"/>
    <w:bookmarkStart w:id="17" w:name="security-rules"/>
    <w:p>
      <w:pPr>
        <w:pStyle w:val="Heading2"/>
      </w:pPr>
      <w:r>
        <w:t xml:space="preserve">15. Security Rules</w:t>
      </w:r>
    </w:p>
    <w:p>
      <w:pPr>
        <w:pStyle w:val="FirstParagraph"/>
        <w:spacing w:after="160" w:line="276" w:lineRule="auto"/>
        <w:jc w:val="left"/>
      </w:pPr>
      <w:r>
        <w:t xml:space="preserve">Planned: AUDITOR + ADMIN read; never public</w:t>
      </w:r>
    </w:p>
    <w:bookmarkEnd w:id="17"/>
    <w:bookmarkStart w:id="18" w:name="exception-handling"/>
    <w:p>
      <w:pPr>
        <w:pStyle w:val="Heading2"/>
      </w:pPr>
      <w:r>
        <w:t xml:space="preserve">16. Exception Handling</w:t>
      </w:r>
    </w:p>
    <w:p>
      <w:pPr>
        <w:pStyle w:val="FirstParagraph"/>
        <w:spacing w:after="160" w:line="276" w:lineRule="auto"/>
        <w:jc w:val="left"/>
      </w:pPr>
      <w:r>
        <w:t xml:space="preserve">N/A</w:t>
      </w:r>
    </w:p>
    <w:bookmarkEnd w:id="18"/>
    <w:bookmarkStart w:id="19" w:name="logging"/>
    <w:p>
      <w:pPr>
        <w:pStyle w:val="Heading2"/>
      </w:pPr>
      <w:r>
        <w:t xml:space="preserve">17. Logging</w:t>
      </w:r>
    </w:p>
    <w:p>
      <w:pPr>
        <w:pStyle w:val="FirstParagraph"/>
        <w:spacing w:after="160" w:line="276" w:lineRule="auto"/>
        <w:jc w:val="left"/>
      </w:pPr>
      <w:r>
        <w:t xml:space="preserve">App logs ≠ audit trail (logs can rotate/lose data)</w:t>
      </w:r>
    </w:p>
    <w:bookmarkEnd w:id="19"/>
    <w:bookmarkStart w:id="20" w:name="audit-events"/>
    <w:p>
      <w:pPr>
        <w:pStyle w:val="Heading2"/>
      </w:pPr>
      <w:r>
        <w:t xml:space="preserve">18. Audit Events</w:t>
      </w:r>
    </w:p>
    <w:p>
      <w:pPr>
        <w:pStyle w:val="FirstParagraph"/>
        <w:spacing w:after="160" w:line="276" w:lineRule="auto"/>
        <w:jc w:val="left"/>
      </w:pPr>
      <w:r>
        <w:t xml:space="preserve">Planned event types: LOGIN_SUCCESS/FAIL, CUSTOMER_CREATE, ACCOUNT_OPEN,</w:t>
      </w:r>
      <w:r>
        <w:t xml:space="preserve"> </w:t>
      </w:r>
      <w:r>
        <w:t xml:space="preserve">DEPOSIT, STATUS_CHANGE, POLICY_CHANGE, USER_UPDATE</w:t>
      </w:r>
    </w:p>
    <w:bookmarkEnd w:id="20"/>
    <w:bookmarkStart w:id="21" w:name="testing-strategy"/>
    <w:p>
      <w:pPr>
        <w:pStyle w:val="Heading2"/>
      </w:pPr>
      <w:r>
        <w:t xml:space="preserve">19. Testing Strategy</w:t>
      </w:r>
    </w:p>
    <w:p>
      <w:pPr>
        <w:pStyle w:val="FirstParagraph"/>
        <w:spacing w:after="160" w:line="276" w:lineRule="auto"/>
        <w:jc w:val="left"/>
      </w:pPr>
      <w:r>
        <w:t xml:space="preserve">When built: mutate entity → audit row; login fail → audit row</w:t>
      </w:r>
    </w:p>
    <w:bookmarkEnd w:id="21"/>
    <w:bookmarkStart w:id="22" w:name="future-extension-guide"/>
    <w:p>
      <w:pPr>
        <w:pStyle w:val="Heading2"/>
      </w:pPr>
      <w:r>
        <w:t xml:space="preserve">20. Future Extension Guide</w:t>
      </w:r>
    </w:p>
    <w:p>
      <w:pPr>
        <w:pStyle w:val="FirstParagraph"/>
        <w:spacing w:after="160" w:line="276" w:lineRule="auto"/>
        <w:jc w:val="left"/>
      </w:pPr>
      <w:r>
        <w:t xml:space="preserve">Prefer explicit</w:t>
      </w:r>
      <w:r>
        <w:t xml:space="preserve"> </w:t>
      </w:r>
      <w:r>
        <w:rPr>
          <w:rStyle w:val="VerbatimChar"/>
        </w:rPr>
        <w:t xml:space="preserve">AuditService</w:t>
      </w:r>
      <w:r>
        <w:t xml:space="preserve"> </w:t>
      </w:r>
      <w:r>
        <w:t xml:space="preserve">calls for financial events; keep JPA</w:t>
      </w:r>
      <w:r>
        <w:t xml:space="preserve"> </w:t>
      </w:r>
      <w:r>
        <w:t xml:space="preserve">auditing for simple entity stamps.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2"/>
    <w:bookmarkEnd w:id="23"/>
    <w:bookmarkStart w:id="27" w:name="future-modification-guide"/>
    <w:p>
      <w:pPr>
        <w:pStyle w:val="Heading1"/>
      </w:pPr>
      <w:r>
        <w:t xml:space="preserve">Future Modification Guide</w:t>
      </w:r>
    </w:p>
    <w:bookmarkStart w:id="24" w:name="requirement-log-every-deposit"/>
    <w:p>
      <w:pPr>
        <w:pStyle w:val="Heading3"/>
      </w:pPr>
      <w:r>
        <w:t xml:space="preserve">Requirement: Log every deposit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363"/>
        <w:gridCol w:w="4339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New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com/bankone/audit/**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AccountServiceImpl.java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Classes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AuditService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deposit()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→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auditService.record("DEPOSIT", ...)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Performance; storage; Reports overlap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with Transaction</w:t>
            </w:r>
          </w:p>
        </w:tc>
      </w:tr>
    </w:tbl>
    <w:bookmarkEnd w:id="24"/>
    <w:bookmarkStart w:id="25" w:name="requirement-expose-audit-api"/>
    <w:p>
      <w:pPr>
        <w:pStyle w:val="Heading3"/>
      </w:pPr>
      <w:r>
        <w:t xml:space="preserve">Requirement: Expose audit API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860"/>
        <w:gridCol w:w="385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AuditController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SecurityConfig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(AUDITOR),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Angular reports/audit UI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Activate AUDITOR role currently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seeded but unused</w:t>
            </w:r>
          </w:p>
        </w:tc>
      </w:tr>
    </w:tbl>
    <w:bookmarkEnd w:id="25"/>
    <w:bookmarkStart w:id="26" w:name="call-hierarchy-target"/>
    <w:p>
      <w:pPr>
        <w:pStyle w:val="Heading3"/>
      </w:pPr>
      <w:r>
        <w:t xml:space="preserve">Call hierarchy (target)</w:t>
      </w:r>
    </w:p>
    <w:p>
      <w:pPr>
        <w:pStyle w:val="SourceCode"/>
      </w:pPr>
      <w:r>
        <w:rPr>
          <w:rStyle w:val="VerbatimChar"/>
        </w:rPr>
        <w:t xml:space="preserve">AccountServiceImpl.deposit()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AuditService.log()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AuditRepository.save()</w:t>
      </w:r>
    </w:p>
    <w:bookmarkEnd w:id="26"/>
    <w:bookmarkEnd w:id="27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</dc:title>
  <dc:creator/>
  <cp:keywords/>
  <dcterms:created xsi:type="dcterms:W3CDTF">2026-07-25T05:39:47Z</dcterms:created>
  <dcterms:modified xsi:type="dcterms:W3CDTF">2026-07-25T05:39:47Z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