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Reports</w:t>
      </w:r>
    </w:p>
    <w:bookmarkStart w:id="19" w:name="reports"/>
    <w:p>
      <w:pPr>
        <w:pStyle w:val="Heading1"/>
      </w:pPr>
      <w:r>
        <w:t xml:space="preserve">Reports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Staff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hub with Chart.js UI and OpenPDF downloads:</w:t>
      </w:r>
    </w:p>
    <w:p>
      <w:pPr>
        <w:pStyle w:val="Compact"/>
        <w:numPr>
          <w:ilvl w:val="0"/>
          <w:numId w:val="1001"/>
        </w:numPr>
      </w:pPr>
      <w:r>
        <w:t xml:space="preserve">Transaction trends (credits / debits over a date range)</w:t>
      </w:r>
    </w:p>
    <w:p>
      <w:pPr>
        <w:pStyle w:val="Compact"/>
        <w:numPr>
          <w:ilvl w:val="0"/>
          <w:numId w:val="1001"/>
        </w:numPr>
      </w:pPr>
      <w:r>
        <w:t xml:space="preserve">Account mix (counts by account type / status)</w:t>
      </w:r>
    </w:p>
    <w:p>
      <w:pPr>
        <w:pStyle w:val="Compact"/>
        <w:numPr>
          <w:ilvl w:val="0"/>
          <w:numId w:val="1001"/>
        </w:numPr>
      </w:pPr>
      <w:r>
        <w:t xml:space="preserve">Transfer approvals summary (ADMIN / MANAGER / AUDITOR)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Management visibility without raw SQL: trends, portfolio mix, approval</w:t>
      </w:r>
      <w:r>
        <w:t xml:space="preserve"> </w:t>
      </w:r>
      <w:r>
        <w:t xml:space="preserve">workload.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2"/>
        </w:numPr>
      </w:pPr>
      <w:r>
        <w:t xml:space="preserve">Sidebar →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(roles with</w:t>
      </w:r>
      <w:r>
        <w:t xml:space="preserve"> </w:t>
      </w:r>
      <w:r>
        <w:rPr>
          <w:rStyle w:val="VerbatimChar"/>
        </w:rPr>
        <w:t xml:space="preserve">ACCOUNTS_READ</w:t>
      </w:r>
      <w:r>
        <w:t xml:space="preserve">; approvals category</w:t>
      </w:r>
      <w:r>
        <w:t xml:space="preserve"> </w:t>
      </w:r>
      <w:r>
        <w:t xml:space="preserve">restricted to Admin/Manager/Auditor).</w:t>
      </w:r>
    </w:p>
    <w:p>
      <w:pPr>
        <w:pStyle w:val="Compact"/>
        <w:numPr>
          <w:ilvl w:val="0"/>
          <w:numId w:val="1002"/>
        </w:numPr>
      </w:pPr>
      <w:r>
        <w:t xml:space="preserve">Choose category → set filters → view chart + on-screen table.</w:t>
      </w:r>
    </w:p>
    <w:p>
      <w:pPr>
        <w:pStyle w:val="Compact"/>
        <w:numPr>
          <w:ilvl w:val="0"/>
          <w:numId w:val="1002"/>
        </w:numPr>
      </w:pPr>
      <w:r>
        <w:t xml:space="preserve">Download PDF.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Reports (Angular)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GET /reports/transaction-trends | account-mix | approvals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ReportService aggregations (JPA / native queries)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JSON for charts; /pdf endpoints → OpenPDF bytes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t xml:space="preserve">No dedicated report tables. Reads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transfer_request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</w:pPr>
      <w:r>
        <w:t xml:space="preserve">Base:</w:t>
      </w:r>
      <w:r>
        <w:t xml:space="preserve"> </w:t>
      </w:r>
      <w:r>
        <w:rPr>
          <w:rStyle w:val="VerbatimChar"/>
        </w:rPr>
        <w:t xml:space="preserve">/reports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963"/>
        <w:gridCol w:w="3638"/>
        <w:gridCol w:w="31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t xml:space="preserve">GET</w:t>
            </w:r>
            <w:r>
              <w:t xml:space="preserve"> </w:t>
            </w:r>
            <w:r>
              <w:t xml:space="preserve">GET</w:t>
            </w:r>
            <w:r>
              <w:t xml:space="preserve"> </w:t>
            </w:r>
            <w:r>
              <w:t xml:space="preserve">GET</w:t>
            </w:r>
            <w:r>
              <w:t xml:space="preserve"> </w:t>
            </w:r>
            <w:r>
              <w:t xml:space="preserve">GET</w:t>
            </w:r>
            <w:r>
              <w:t xml:space="preserve"> </w:t>
            </w: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/reports/transaction-trends</w:t>
            </w:r>
            <w:r>
              <w:t xml:space="preserve"> </w:t>
            </w:r>
            <w:r>
              <w:rPr>
                <w:rStyle w:val="VerbatimChar"/>
              </w:rPr>
              <w:t xml:space="preserve">/reports/transaction-trends/pdf</w:t>
            </w:r>
            <w:r>
              <w:t xml:space="preserve"> </w:t>
            </w:r>
            <w:r>
              <w:rPr>
                <w:rStyle w:val="VerbatimChar"/>
              </w:rPr>
              <w:t xml:space="preserve">/reports/account-mix</w:t>
            </w:r>
            <w:r>
              <w:t xml:space="preserve"> </w:t>
            </w:r>
            <w:r>
              <w:rPr>
                <w:rStyle w:val="VerbatimChar"/>
              </w:rPr>
              <w:t xml:space="preserve">/reports/account-mix/pdf</w:t>
            </w:r>
            <w:r>
              <w:t xml:space="preserve"> </w:t>
            </w:r>
            <w:r>
              <w:rPr>
                <w:rStyle w:val="VerbatimChar"/>
              </w:rPr>
              <w:t xml:space="preserve">/reports/approvals</w:t>
            </w:r>
            <w:r>
              <w:t xml:space="preserve"> </w:t>
            </w:r>
            <w:r>
              <w:rPr>
                <w:rStyle w:val="VerbatimChar"/>
              </w:rPr>
              <w:t xml:space="preserve">/reports/approvals/pdf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ACCESS_ACCOUNTS_READ</w:t>
            </w:r>
            <w:r>
              <w:t xml:space="preserve"> </w:t>
            </w: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ACCESS_ACCOUNTS_READ</w:t>
            </w:r>
            <w:r>
              <w:t xml:space="preserve"> </w:t>
            </w:r>
            <w:r>
              <w:t xml:space="preserve">same</w:t>
            </w:r>
            <w:r>
              <w:t xml:space="preserve"> </w:t>
            </w:r>
            <w:r>
              <w:t xml:space="preserve">ADMIN | MANAGER | AUDITOR</w:t>
            </w:r>
            <w:r>
              <w:t xml:space="preserve"> </w:t>
            </w:r>
            <w:r>
              <w:t xml:space="preserve">same</w:t>
            </w:r>
          </w:p>
        </w:tc>
      </w:tr>
    </w:tbl>
    <w:p>
      <w:pPr>
        <w:pStyle w:val="BodyText"/>
      </w:pPr>
      <w:r>
        <w:t xml:space="preserve">Query params typically include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</w:t>
      </w:r>
      <w:r>
        <w:t xml:space="preserve"> </w:t>
      </w:r>
      <w:r>
        <w:t xml:space="preserve">(ISO dates) where</w:t>
      </w:r>
      <w:r>
        <w:t xml:space="preserve"> </w:t>
      </w:r>
      <w:r>
        <w:t xml:space="preserve">applicable. No hard 93-day cap (removed for learning flexibility).</w:t>
      </w:r>
    </w:p>
    <w:bookmarkEnd w:id="14"/>
    <w:bookmarkStart w:id="15" w:name="code-map"/>
    <w:p>
      <w:pPr>
        <w:pStyle w:val="Heading2"/>
      </w:pPr>
      <w:r>
        <w:t xml:space="preserve">7–13. Code map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1177"/>
        <w:gridCol w:w="6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Classes /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com.bankone.report.*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ReportController</w:t>
            </w:r>
            <w:r>
              <w:t xml:space="preserve">, services, DTOs,</w:t>
            </w:r>
            <w:r>
              <w:t xml:space="preserve"> </w:t>
            </w:r>
            <w:r>
              <w:t xml:space="preserve">PDF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features/reports/reports.*</w:t>
            </w:r>
            <w:r>
              <w:t xml:space="preserve"> </w:t>
            </w:r>
            <w:r>
              <w:t xml:space="preserve">— Chart.js, category picker</w:t>
            </w:r>
          </w:p>
        </w:tc>
      </w:tr>
    </w:tbl>
    <w:bookmarkEnd w:id="15"/>
    <w:bookmarkStart w:id="16" w:name="validation-security-logging-audit"/>
    <w:p>
      <w:pPr>
        <w:pStyle w:val="Heading2"/>
      </w:pPr>
      <w:r>
        <w:t xml:space="preserve">14–18. Validation / Security / Logging / Audit</w:t>
      </w:r>
    </w:p>
    <w:p>
      <w:pPr>
        <w:pStyle w:val="Compact"/>
        <w:numPr>
          <w:ilvl w:val="0"/>
          <w:numId w:val="1003"/>
        </w:numPr>
      </w:pPr>
      <w:r>
        <w:t xml:space="preserve">Approvals reports: role-gated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Large ranges may be slow on load-test DBs — candidate for caching /</w:t>
      </w:r>
      <w:r>
        <w:t xml:space="preserve"> </w:t>
      </w:r>
      <w:r>
        <w:t xml:space="preserve">read-replica learning topics.</w:t>
      </w:r>
    </w:p>
    <w:bookmarkEnd w:id="16"/>
    <w:bookmarkStart w:id="17" w:name="testing-strategy"/>
    <w:p>
      <w:pPr>
        <w:pStyle w:val="Heading2"/>
      </w:pPr>
      <w:r>
        <w:t xml:space="preserve">19. Testing Strategy</w:t>
      </w:r>
    </w:p>
    <w:p>
      <w:pPr>
        <w:pStyle w:val="FirstParagraph"/>
      </w:pPr>
      <w:r>
        <w:t xml:space="preserve">Compare trend totals to known deposit fixtures; open PDF in browser.</w:t>
      </w:r>
    </w:p>
    <w:bookmarkEnd w:id="17"/>
    <w:bookmarkStart w:id="18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</w:pPr>
      <w:r>
        <w:t xml:space="preserve">Cursor aggregation jobs; cache daily buckets; see TECH_LEARNING_PLAN.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future-modification-guide"/>
    <w:p>
      <w:pPr>
        <w:pStyle w:val="Heading1"/>
      </w:pPr>
      <w:r>
        <w:t xml:space="preserve">Future Modification Guide</w:t>
      </w:r>
    </w:p>
    <w:bookmarkStart w:id="20" w:name="X66bf08d8446d3a4a819ce3ef0dd22b550204ba6"/>
    <w:p>
      <w:pPr>
        <w:pStyle w:val="Heading3"/>
      </w:pPr>
      <w:r>
        <w:t xml:space="preserve">Requirement: Add branch filter to account mix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963"/>
        <w:gridCol w:w="67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  <w:r>
              <w:t xml:space="preserve"> </w:t>
            </w: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DTO + service query; Angular filter control</w:t>
            </w:r>
            <w:r>
              <w:t xml:space="preserve"> </w:t>
            </w:r>
            <w:r>
              <w:t xml:space="preserve">Needs consistent</w:t>
            </w:r>
            <w:r>
              <w:t xml:space="preserve"> </w:t>
            </w:r>
            <w:r>
              <w:rPr>
                <w:rStyle w:val="VerbatimChar"/>
              </w:rPr>
              <w:t xml:space="preserve">branch_code</w:t>
            </w:r>
            <w:r>
              <w:t xml:space="preserve"> </w:t>
            </w:r>
            <w:r>
              <w:t xml:space="preserve">data quality</w:t>
            </w:r>
          </w:p>
        </w:tc>
      </w:tr>
    </w:tbl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Reports</dc:title>
  <dc:creator/>
  <cp:keywords/>
  <dcterms:created xsi:type="dcterms:W3CDTF">2026-07-31T07:24:23Z</dcterms:created>
  <dcterms:modified xsi:type="dcterms:W3CDTF">2026-07-31T07:24:23Z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