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Customer</w:t>
      </w:r>
    </w:p>
    <w:bookmarkStart w:id="30" w:name="customer"/>
    <w:p>
      <w:pPr>
        <w:pStyle w:val="Heading1"/>
      </w:pPr>
      <w:r>
        <w:t xml:space="preserve">Customer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</w:pPr>
      <w:r>
        <w:t xml:space="preserve">Staff CRUD for bank customers, search/pagination, detail view, and optional first-account opening on create. Detail page can open additional Current (policy-aware) and Loan-type accounts.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(Loan product still partial)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</w:pPr>
      <w:r>
        <w:t xml:space="preserve">Maintain the customer master that owns accounts; support onboarding with an initial product.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Compact"/>
        <w:numPr>
          <w:ilvl w:val="0"/>
          <w:numId w:val="1001"/>
        </w:numPr>
      </w:pPr>
      <w:r>
        <w:t xml:space="preserve">Sidebar → Customers (</w:t>
      </w:r>
      <w:r>
        <w:rPr>
          <w:rStyle w:val="VerbatimChar"/>
        </w:rPr>
        <w:t xml:space="preserve">/app/customers</w:t>
      </w:r>
      <w:r>
        <w:t xml:space="preserve">) — ADMIN, EMPLOYEE, MANAGER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Search / page / open detail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Create customer (dialog) — optionally choose account type + opening deposit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Edit customer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From detail: Add Current Account (policy dialog) / Add Loan Account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Delete — ADMIN only</w:t>
      </w:r>
    </w:p>
    <w:bookmarkEnd w:id="11"/>
    <w:bookmarkStart w:id="13" w:name="execution-flow"/>
    <w:p>
      <w:pPr>
        <w:pStyle w:val="Heading2"/>
      </w:pPr>
      <w:r>
        <w:t xml:space="preserve">4. Execution Flow</w:t>
      </w:r>
    </w:p>
    <w:p>
      <w:pPr>
        <w:pStyle w:val="FirstParagraph"/>
      </w:pP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CALL_FLOW.md</w:t>
        </w:r>
      </w:hyperlink>
      <w:r>
        <w:t xml:space="preserve">.</w:t>
      </w:r>
    </w:p>
    <w:bookmarkEnd w:id="13"/>
    <w:bookmarkStart w:id="14" w:name="database-tables"/>
    <w:p>
      <w:pPr>
        <w:pStyle w:val="Heading2"/>
      </w:pPr>
      <w:r>
        <w:t xml:space="preserve">5. Database Tables</w:t>
      </w:r>
    </w:p>
    <w:p>
      <w:pPr>
        <w:pStyle w:val="FirstParagraph"/>
      </w:pPr>
      <w:r>
        <w:rPr>
          <w:rStyle w:val="VerbatimChar"/>
        </w:rPr>
        <w:t xml:space="preserve">customers</w:t>
      </w:r>
      <w:r>
        <w:t xml:space="preserve"> </w:t>
      </w:r>
      <w:r>
        <w:t xml:space="preserve">(+ creates rows in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when opening products)</w:t>
      </w:r>
    </w:p>
    <w:bookmarkEnd w:id="14"/>
    <w:bookmarkStart w:id="15" w:name="rest-apis"/>
    <w:p>
      <w:pPr>
        <w:pStyle w:val="Heading2"/>
      </w:pPr>
      <w:r>
        <w:t xml:space="preserve">6. REST APIs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Roles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/customers</w:t>
            </w:r>
          </w:p>
        </w:tc>
        <w:tc>
          <w:tcPr/>
          <w:p>
            <w:pPr>
              <w:pStyle w:val="Compact"/>
            </w:pPr>
            <w:r>
              <w:t xml:space="preserve">ADMIN, EMPLOYEE,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/customers/{id}</w:t>
            </w:r>
          </w:p>
        </w:tc>
        <w:tc>
          <w:tcPr/>
          <w:p>
            <w:pPr>
              <w:pStyle w:val="Compact"/>
            </w:pPr>
            <w:r>
              <w:t xml:space="preserve">ADMIN, EMPLOYEE,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/customers</w:t>
            </w:r>
          </w:p>
        </w:tc>
        <w:tc>
          <w:tcPr/>
          <w:p>
            <w:pPr>
              <w:pStyle w:val="Compact"/>
            </w:pPr>
            <w:r>
              <w:t xml:space="preserve">ADMIN, EMPLOYEE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/customers/{id}</w:t>
            </w:r>
          </w:p>
        </w:tc>
        <w:tc>
          <w:tcPr/>
          <w:p>
            <w:pPr>
              <w:pStyle w:val="Compact"/>
            </w:pPr>
            <w:r>
              <w:t xml:space="preserve">ADMIN, EMPLOYEE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/customers/{id}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</w:tr>
    </w:tbl>
    <w:bookmarkEnd w:id="15"/>
    <w:bookmarkStart w:id="16" w:name="controllers"/>
    <w:p>
      <w:pPr>
        <w:pStyle w:val="Heading2"/>
      </w:pPr>
      <w:r>
        <w:t xml:space="preserve">7. Controllers</w:t>
      </w:r>
    </w:p>
    <w:p>
      <w:pPr>
        <w:pStyle w:val="FirstParagraph"/>
      </w:pPr>
      <w:r>
        <w:rPr>
          <w:rStyle w:val="VerbatimChar"/>
        </w:rPr>
        <w:t xml:space="preserve">com.bankone.customer.controller.CustomerController</w:t>
      </w:r>
    </w:p>
    <w:bookmarkEnd w:id="16"/>
    <w:bookmarkStart w:id="17" w:name="services"/>
    <w:p>
      <w:pPr>
        <w:pStyle w:val="Heading2"/>
      </w:pPr>
      <w:r>
        <w:t xml:space="preserve">8. Services</w:t>
      </w:r>
    </w:p>
    <w:p>
      <w:pPr>
        <w:pStyle w:val="FirstParagraph"/>
      </w:pPr>
      <w:r>
        <w:rPr>
          <w:rStyle w:val="VerbatimChar"/>
        </w:rPr>
        <w:t xml:space="preserve">CustomerService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CustomerServiceImpl</w:t>
      </w:r>
      <w:r>
        <w:br/>
      </w:r>
      <w:r>
        <w:t xml:space="preserve">Methods:</w:t>
      </w:r>
      <w:r>
        <w:t xml:space="preserve"> </w:t>
      </w:r>
      <w:r>
        <w:rPr>
          <w:rStyle w:val="VerbatimChar"/>
        </w:rPr>
        <w:t xml:space="preserve">createCustomer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getCustomerById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getAllCustomers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searchCustomers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updateCustomer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deleteCustomer</w:t>
      </w:r>
    </w:p>
    <w:p>
      <w:pPr>
        <w:pStyle w:val="BodyText"/>
      </w:pPr>
      <w:r>
        <w:t xml:space="preserve">Depends on</w:t>
      </w:r>
      <w:r>
        <w:t xml:space="preserve"> </w:t>
      </w:r>
      <w:r>
        <w:rPr>
          <w:rStyle w:val="VerbatimChar"/>
        </w:rPr>
        <w:t xml:space="preserve">AccountService</w:t>
      </w:r>
      <w:r>
        <w:t xml:space="preserve"> </w:t>
      </w:r>
      <w:r>
        <w:t xml:space="preserve">for optional account on create.</w:t>
      </w:r>
    </w:p>
    <w:bookmarkEnd w:id="17"/>
    <w:bookmarkStart w:id="18" w:name="repositories"/>
    <w:p>
      <w:pPr>
        <w:pStyle w:val="Heading2"/>
      </w:pPr>
      <w:r>
        <w:t xml:space="preserve">9. Repositories</w:t>
      </w:r>
    </w:p>
    <w:p>
      <w:pPr>
        <w:pStyle w:val="FirstParagraph"/>
      </w:pPr>
      <w:r>
        <w:rPr>
          <w:rStyle w:val="VerbatimChar"/>
        </w:rPr>
        <w:t xml:space="preserve">CustomerRepository</w:t>
      </w:r>
      <w:r>
        <w:t xml:space="preserve"> </w:t>
      </w:r>
      <w:r>
        <w:t xml:space="preserve">extends</w:t>
      </w:r>
      <w:r>
        <w:t xml:space="preserve"> </w:t>
      </w:r>
      <w:r>
        <w:rPr>
          <w:rStyle w:val="VerbatimChar"/>
        </w:rPr>
        <w:t xml:space="preserve">JpaRepository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JpaSpecificationExecutor</w:t>
      </w:r>
    </w:p>
    <w:bookmarkEnd w:id="18"/>
    <w:bookmarkStart w:id="19" w:name="dtos"/>
    <w:p>
      <w:pPr>
        <w:pStyle w:val="Heading2"/>
      </w:pPr>
      <w:r>
        <w:t xml:space="preserve">10. DTOs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CreateCustomerRequest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UpdateCustomerRequest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@Valid</w:t>
      </w:r>
      <w:r>
        <w:t xml:space="preserve"> </w:t>
      </w:r>
      <w:r>
        <w:t xml:space="preserve">on controller)</w:t>
      </w:r>
    </w:p>
    <w:p>
      <w:pPr>
        <w:pStyle w:val="FirstParagraph"/>
      </w:pPr>
      <w:r>
        <w:t xml:space="preserve">API currently returns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 </w:t>
      </w:r>
      <w:r>
        <w:t xml:space="preserve">entity (not a response DTO).</w:t>
      </w:r>
    </w:p>
    <w:bookmarkEnd w:id="19"/>
    <w:bookmarkStart w:id="20" w:name="entities"/>
    <w:p>
      <w:pPr>
        <w:pStyle w:val="Heading2"/>
      </w:pPr>
      <w:r>
        <w:t xml:space="preserve">11. Entities</w:t>
      </w:r>
    </w:p>
    <w:p>
      <w:pPr>
        <w:pStyle w:val="FirstParagraph"/>
      </w:pPr>
      <w:r>
        <w:rPr>
          <w:rStyle w:val="VerbatimChar"/>
        </w:rPr>
        <w:t xml:space="preserve">com.bankone.customer.entity.Customer</w:t>
      </w:r>
      <w:r>
        <w:br/>
      </w:r>
      <w:r>
        <w:t xml:space="preserve">JSON</w:t>
      </w:r>
      <w:r>
        <w:t xml:space="preserve"> </w:t>
      </w:r>
      <w:r>
        <w:rPr>
          <w:rStyle w:val="VerbatimChar"/>
        </w:rPr>
        <w:t xml:space="preserve">customerCode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BusinessIdFormatter</w:t>
      </w:r>
    </w:p>
    <w:bookmarkEnd w:id="20"/>
    <w:bookmarkStart w:id="21" w:name="utility-classes"/>
    <w:p>
      <w:pPr>
        <w:pStyle w:val="Heading2"/>
      </w:pPr>
      <w:r>
        <w:t xml:space="preserve">12. Utility Classes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CustomerSpecification.containsText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com.bankone.common.util.BusinessIdFormatter</w:t>
      </w:r>
    </w:p>
    <w:bookmarkEnd w:id="21"/>
    <w:bookmarkStart w:id="22" w:name="configuration-classes"/>
    <w:p>
      <w:pPr>
        <w:pStyle w:val="Heading2"/>
      </w:pPr>
      <w:r>
        <w:t xml:space="preserve">13. Configuration Classes</w:t>
      </w:r>
    </w:p>
    <w:p>
      <w:pPr>
        <w:pStyle w:val="FirstParagraph"/>
      </w:pPr>
      <w:r>
        <w:t xml:space="preserve">Role matchers in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/customers/**</w:t>
      </w:r>
    </w:p>
    <w:bookmarkEnd w:id="22"/>
    <w:bookmarkStart w:id="23" w:name="validation-rules"/>
    <w:p>
      <w:pPr>
        <w:pStyle w:val="Heading2"/>
      </w:pPr>
      <w:r>
        <w:t xml:space="preserve">14. Validation Rules</w:t>
      </w:r>
    </w:p>
    <w:p>
      <w:pPr>
        <w:pStyle w:val="FirstParagraph"/>
      </w:pPr>
      <w:r>
        <w:t xml:space="preserve">Update:</w:t>
      </w:r>
      <w:r>
        <w:t xml:space="preserve"> </w:t>
      </w:r>
      <w:r>
        <w:rPr>
          <w:rStyle w:val="VerbatimChar"/>
        </w:rPr>
        <w:t xml:space="preserve">@NotBlank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@Email</w:t>
      </w:r>
      <w:r>
        <w:t xml:space="preserve">, phone</w:t>
      </w:r>
      <w:r>
        <w:t xml:space="preserve"> </w:t>
      </w:r>
      <w:r>
        <w:rPr>
          <w:rStyle w:val="VerbatimChar"/>
        </w:rPr>
        <w:t xml:space="preserve">\d{10}</w:t>
      </w:r>
      <w:r>
        <w:t xml:space="preserve">, status</w:t>
      </w:r>
      <w:r>
        <w:t xml:space="preserve"> </w:t>
      </w:r>
      <w:r>
        <w:rPr>
          <w:rStyle w:val="VerbatimChar"/>
        </w:rPr>
        <w:t xml:space="preserve">ACTIVE|INACTIVE|SUSPENDED</w:t>
      </w:r>
      <w:r>
        <w:br/>
      </w:r>
      <w:r>
        <w:t xml:space="preserve">Entity-level constraints on persist</w:t>
      </w:r>
      <w:r>
        <w:br/>
      </w:r>
      <w:r>
        <w:t xml:space="preserve">Create: service validates before save; account opening reuses account policy rules</w:t>
      </w:r>
    </w:p>
    <w:bookmarkEnd w:id="23"/>
    <w:bookmarkStart w:id="24" w:name="security-rules"/>
    <w:p>
      <w:pPr>
        <w:pStyle w:val="Heading2"/>
      </w:pPr>
      <w:r>
        <w:t xml:space="preserve">15. Security Rules</w:t>
      </w:r>
    </w:p>
    <w:p>
      <w:pPr>
        <w:pStyle w:val="FirstParagraph"/>
      </w:pPr>
      <w:r>
        <w:t xml:space="preserve">GET: ADMIN/EMPLOYEE/MANAGER · write: ADMIN/EMPLOYEE · DELETE: ADMIN</w:t>
      </w:r>
      <w:r>
        <w:br/>
      </w:r>
      <w:r>
        <w:t xml:space="preserve">Frontend routes mirror roles.</w:t>
      </w:r>
    </w:p>
    <w:bookmarkEnd w:id="24"/>
    <w:bookmarkStart w:id="25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</w:pPr>
      <w:r>
        <w:t xml:space="preserve">Missing customer → not-found style business exception via global handler.</w:t>
      </w:r>
    </w:p>
    <w:bookmarkEnd w:id="25"/>
    <w:bookmarkStart w:id="26" w:name="logging"/>
    <w:p>
      <w:pPr>
        <w:pStyle w:val="Heading2"/>
      </w:pPr>
      <w:r>
        <w:t xml:space="preserve">17. Logging</w:t>
      </w:r>
    </w:p>
    <w:p>
      <w:pPr>
        <w:pStyle w:val="FirstParagraph"/>
      </w:pPr>
      <w:r>
        <w:t xml:space="preserve">Hibernate SQL in dev; no dedicated customer audit log.</w:t>
      </w:r>
    </w:p>
    <w:bookmarkEnd w:id="26"/>
    <w:bookmarkStart w:id="27" w:name="audit-events"/>
    <w:p>
      <w:pPr>
        <w:pStyle w:val="Heading2"/>
      </w:pPr>
      <w:r>
        <w:t xml:space="preserve">18. Audit Events</w:t>
      </w:r>
    </w:p>
    <w:p>
      <w:pPr>
        <w:pStyle w:val="FirstParagraph"/>
      </w:pPr>
      <w:r>
        <w:rPr>
          <w:rStyle w:val="VerbatimChar"/>
        </w:rPr>
        <w:t xml:space="preserve">created_at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on entity only.</w:t>
      </w:r>
    </w:p>
    <w:bookmarkEnd w:id="27"/>
    <w:bookmarkStart w:id="28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4"/>
        </w:numPr>
      </w:pPr>
      <w:r>
        <w:t xml:space="preserve">Create customer without account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Create with SAVINGS/CURRENT + valid opening deposit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Search by name/email/phone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EMPLOYEE cannot DELETE (403)</w:t>
      </w:r>
    </w:p>
    <w:bookmarkEnd w:id="28"/>
    <w:bookmarkStart w:id="29" w:name="future-extension-guide"/>
    <w:p>
      <w:pPr>
        <w:pStyle w:val="Heading2"/>
      </w:pPr>
      <w:r>
        <w:t xml:space="preserve">20. Future Extension Guide</w:t>
      </w:r>
    </w:p>
    <w:p>
      <w:pPr>
        <w:pStyle w:val="Compact"/>
        <w:numPr>
          <w:ilvl w:val="0"/>
          <w:numId w:val="1005"/>
        </w:numPr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CustomerResponse</w:t>
      </w:r>
      <w:r>
        <w:t xml:space="preserve"> </w:t>
      </w:r>
      <w:r>
        <w:t xml:space="preserve">DTO (stop exposing entity)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Soft-delete instead of hard delete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KYC documents module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Wire Loan through real loan domain + policy seed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future-modification-guide"/>
    <w:p>
      <w:pPr>
        <w:pStyle w:val="Heading1"/>
      </w:pPr>
      <w:r>
        <w:t xml:space="preserve">Future Modification Guide</w:t>
      </w:r>
    </w:p>
    <w:bookmarkStart w:id="31" w:name="X17b455bb4c14c74d98e7a896c694bf2058f2ddd"/>
    <w:p>
      <w:pPr>
        <w:pStyle w:val="Heading3"/>
      </w:pPr>
      <w:r>
        <w:t xml:space="preserve">Requirement: Change phone validation to allow country codes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UpdateCustomerRequest.java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Customer.java</w:t>
            </w:r>
            <w:r>
              <w:t xml:space="preserve">, create request if validated, Angular forms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UpdateCustomerRequest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Field annotations / setters used by</w:t>
            </w:r>
            <w:r>
              <w:t xml:space="preserve"> </w:t>
            </w:r>
            <w:r>
              <w:rPr>
                <w:rStyle w:val="VerbatimChar"/>
              </w:rPr>
              <w:t xml:space="preserve">updateCustomer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DB column length</w:t>
            </w:r>
            <w:r>
              <w:t xml:space="preserve"> </w:t>
            </w:r>
            <w:r>
              <w:rPr>
                <w:rStyle w:val="VerbatimChar"/>
              </w:rPr>
              <w:t xml:space="preserve">phone_number</w:t>
            </w:r>
            <w:r>
              <w:t xml:space="preserve">; unique constraint; UI masks</w:t>
            </w:r>
          </w:p>
        </w:tc>
      </w:tr>
    </w:tbl>
    <w:bookmarkEnd w:id="31"/>
    <w:bookmarkStart w:id="32" w:name="X408fc889352da8da4fa8b2fabc6d26e63aadd36"/>
    <w:p>
      <w:pPr>
        <w:pStyle w:val="Heading3"/>
      </w:pPr>
      <w:r>
        <w:t xml:space="preserve">Requirement: Stop opening account during customer create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CustomerServiceImpl.java</w:t>
            </w:r>
            <w:r>
              <w:t xml:space="preserve">, create-customer dialog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createCustomer()</w:t>
            </w:r>
            <w:r>
              <w:t xml:space="preserve"> </w:t>
            </w:r>
            <w:r>
              <w:t xml:space="preserve">— remove/guard</w:t>
            </w:r>
            <w:r>
              <w:t xml:space="preserve"> </w:t>
            </w:r>
            <w:r>
              <w:rPr>
                <w:rStyle w:val="VerbatimChar"/>
              </w:rPr>
              <w:t xml:space="preserve">AccountService.openAccount</w:t>
            </w:r>
            <w:r>
              <w:t xml:space="preserve"> </w:t>
            </w:r>
            <w:r>
              <w:t xml:space="preserve">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Onboarding UX; Account module unchanged</w:t>
            </w:r>
          </w:p>
        </w:tc>
      </w:tr>
    </w:tbl>
    <w:bookmarkEnd w:id="32"/>
    <w:bookmarkStart w:id="33" w:name="requirement-change-customer-code-format"/>
    <w:p>
      <w:pPr>
        <w:pStyle w:val="Heading3"/>
      </w:pPr>
      <w:r>
        <w:t xml:space="preserve">Requirement: Change customer code format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BusinessIdFormatter.java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Customer.getCustomerCode()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All UI labels;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 DB migration</w:t>
            </w:r>
          </w:p>
        </w:tc>
      </w:tr>
    </w:tbl>
    <w:bookmarkEnd w:id="33"/>
    <w:bookmarkStart w:id="34" w:name="call-hierarchy-create-with-account"/>
    <w:p>
      <w:pPr>
        <w:pStyle w:val="Heading3"/>
      </w:pPr>
      <w:r>
        <w:t xml:space="preserve">Call hierarchy (create with account)</w:t>
      </w:r>
    </w:p>
    <w:p>
      <w:pPr>
        <w:pStyle w:val="SourceCode"/>
      </w:pPr>
      <w:r>
        <w:rPr>
          <w:rStyle w:val="VerbatimChar"/>
        </w:rPr>
        <w:t xml:space="preserve">CustomerController.createCustomer()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CustomerServiceImpl.createCustomer()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 validation + AccountRepository.save()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CALL_FLOW.md#create-customer-optional-first-accou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CALL_FLOW.md#create-customer-optional-first-accou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Customer</dc:title>
  <dc:creator/>
  <cp:keywords/>
  <dcterms:created xsi:type="dcterms:W3CDTF">2026-07-23T10:19:12Z</dcterms:created>
  <dcterms:modified xsi:type="dcterms:W3CDTF">2026-07-23T10:19:12Z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