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4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 part of the source code</w:t>
      </w:r>
      <w:r>
        <w:t xml:space="preserve"> </w:t>
      </w:r>
      <w:r>
        <w:t xml:space="preserve">and must stay synchronized with every feature 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BankOne/</w:t>
            </w:r>
          </w:p>
        </w:tc>
        <w:tc>
          <w:tcPr/>
          <w:p>
            <w:pPr>
              <w:pStyle w:val="Compact"/>
            </w:pPr>
            <w:r>
              <w:t xml:space="preserve">Spring Boot 4 / Java 21 backend (WAR, Open Liberty)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BankOne-Frontend/</w:t>
            </w:r>
          </w:p>
        </w:tc>
        <w:tc>
          <w:tcPr/>
          <w:p>
            <w:pPr>
              <w:pStyle w:val="Compact"/>
            </w:pPr>
            <w:r>
              <w:t xml:space="preserve">Angular frontend (</w:t>
            </w:r>
            <w:r>
              <w:rPr>
                <w:rStyle w:val="VerbatimChar"/>
              </w:rPr>
              <w:t xml:space="preserve">ng serve</w:t>
            </w:r>
            <w:r>
              <w:t xml:space="preserve"> </w:t>
            </w:r>
            <w:r>
              <w:t xml:space="preserve">→ port 4200)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264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Default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(Liberty)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BankOne/scripts/redeploy-liberty.sh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http://localhost:9080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(embedded Boot)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mvn spring-boot:run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BankOne-Frontend &amp;&amp; ng serve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2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layers, packages, deployment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the product does (implemented vs planned)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Local setup, conventions, teach-while-building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endpoints, roles, payloads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Tables, sequences, ER notes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 hierarchies for major flows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Mermaid class / package diagrams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Mermaid sequence diagrams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breaks when you change X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add modules safely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Append-only change history</w:t>
            </w:r>
          </w:p>
        </w:tc>
      </w:tr>
    </w:tbl>
    <w:bookmarkStart w:id="31" w:name="modules"/>
    <w:p>
      <w:pPr>
        <w:pStyle w:val="Heading3"/>
      </w:pPr>
      <w:r>
        <w:t xml:space="preserve">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3017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MODULES/Employee.md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Transaction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MODULES/Transaction.md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Not implemented (branch code string only)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Loan</w:t>
            </w:r>
          </w:p>
        </w:tc>
        <w:tc>
          <w:tcPr/>
          <w:p>
            <w:pPr>
              <w:pStyle w:val="Compact"/>
            </w:pPr>
            <w:r>
              <w:t xml:space="preserve">Partial (</w:t>
            </w:r>
            <w:r>
              <w:rPr>
                <w:rStyle w:val="VerbatimChar"/>
              </w:rPr>
              <w:t xml:space="preserve">AccountType.LOAN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MODULES/Reports.md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Partial infra only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MODULES/Audit.md</w:t>
              </w:r>
            </w:hyperlink>
          </w:p>
        </w:tc>
      </w:tr>
    </w:tbl>
    <w:bookmarkEnd w:id="31"/>
    <w:bookmarkEnd w:id="32"/>
    <w:bookmarkStart w:id="33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 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/API_DOCUMENTATION.md" TargetMode="External" /><Relationship Type="http://schemas.openxmlformats.org/officeDocument/2006/relationships/hyperlink" Id="rId11" Target="./ARCHITECTURE.md" TargetMode="External" /><Relationship Type="http://schemas.openxmlformats.org/officeDocument/2006/relationships/hyperlink" Id="rId16" Target="./CALL_FLOW.md" TargetMode="External" /><Relationship Type="http://schemas.openxmlformats.org/officeDocument/2006/relationships/hyperlink" Id="rId21" Target="./CHANGELOG.md" TargetMode="External" /><Relationship Type="http://schemas.openxmlformats.org/officeDocument/2006/relationships/hyperlink" Id="rId19" Target="./CHANGE_IMPACT_GUIDE.md" TargetMode="External" /><Relationship Type="http://schemas.openxmlformats.org/officeDocument/2006/relationships/hyperlink" Id="rId17" Target="./CLASS_DIAGRAM.md" TargetMode="External" /><Relationship Type="http://schemas.openxmlformats.org/officeDocument/2006/relationships/hyperlink" Id="rId15" Target="./DATABASE_SCHEMA.md" TargetMode="External" /><Relationship Type="http://schemas.openxmlformats.org/officeDocument/2006/relationships/hyperlink" Id="rId13" Target="./DEVELOPMENT_GUIDE.md" TargetMode="External" /><Relationship Type="http://schemas.openxmlformats.org/officeDocument/2006/relationships/hyperlink" Id="rId20" Target="./EXTENSION_GUIDE.md" TargetMode="External" /><Relationship Type="http://schemas.openxmlformats.org/officeDocument/2006/relationships/hyperlink" Id="rId12" Target="./FUNCTIONAL_SPECIFICATION.md" TargetMode="External" /><Relationship Type="http://schemas.openxmlformats.org/officeDocument/2006/relationships/hyperlink" Id="rId24" Target="./MODULES/Account.md" TargetMode="External" /><Relationship Type="http://schemas.openxmlformats.org/officeDocument/2006/relationships/hyperlink" Id="rId30" Target="./MODULES/Audit.md" TargetMode="External" /><Relationship Type="http://schemas.openxmlformats.org/officeDocument/2006/relationships/hyperlink" Id="rId22" Target="./MODULES/Authentication.md" TargetMode="External" /><Relationship Type="http://schemas.openxmlformats.org/officeDocument/2006/relationships/hyperlink" Id="rId27" Target="./MODULES/Branch.md" TargetMode="External" /><Relationship Type="http://schemas.openxmlformats.org/officeDocument/2006/relationships/hyperlink" Id="rId23" Target="./MODULES/Customer.md" TargetMode="External" /><Relationship Type="http://schemas.openxmlformats.org/officeDocument/2006/relationships/hyperlink" Id="rId25" Target="./MODULES/Employee.md" TargetMode="External" /><Relationship Type="http://schemas.openxmlformats.org/officeDocument/2006/relationships/hyperlink" Id="rId28" Target="./MODULES/Loan.md" TargetMode="External" /><Relationship Type="http://schemas.openxmlformats.org/officeDocument/2006/relationships/hyperlink" Id="rId29" Target="./MODULES/Reports.md" TargetMode="External" /><Relationship Type="http://schemas.openxmlformats.org/officeDocument/2006/relationships/hyperlink" Id="rId26" Target="./MODULES/Transaction.md" TargetMode="External" /><Relationship Type="http://schemas.openxmlformats.org/officeDocument/2006/relationships/hyperlink" Id="rId18" Target="./SEQUENCE_DIA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/API_DOCUMENTATION.md" TargetMode="External" /><Relationship Type="http://schemas.openxmlformats.org/officeDocument/2006/relationships/hyperlink" Id="rId11" Target="./ARCHITECTURE.md" TargetMode="External" /><Relationship Type="http://schemas.openxmlformats.org/officeDocument/2006/relationships/hyperlink" Id="rId16" Target="./CALL_FLOW.md" TargetMode="External" /><Relationship Type="http://schemas.openxmlformats.org/officeDocument/2006/relationships/hyperlink" Id="rId21" Target="./CHANGELOG.md" TargetMode="External" /><Relationship Type="http://schemas.openxmlformats.org/officeDocument/2006/relationships/hyperlink" Id="rId19" Target="./CHANGE_IMPACT_GUIDE.md" TargetMode="External" /><Relationship Type="http://schemas.openxmlformats.org/officeDocument/2006/relationships/hyperlink" Id="rId17" Target="./CLASS_DIAGRAM.md" TargetMode="External" /><Relationship Type="http://schemas.openxmlformats.org/officeDocument/2006/relationships/hyperlink" Id="rId15" Target="./DATABASE_SCHEMA.md" TargetMode="External" /><Relationship Type="http://schemas.openxmlformats.org/officeDocument/2006/relationships/hyperlink" Id="rId13" Target="./DEVELOPMENT_GUIDE.md" TargetMode="External" /><Relationship Type="http://schemas.openxmlformats.org/officeDocument/2006/relationships/hyperlink" Id="rId20" Target="./EXTENSION_GUIDE.md" TargetMode="External" /><Relationship Type="http://schemas.openxmlformats.org/officeDocument/2006/relationships/hyperlink" Id="rId12" Target="./FUNCTIONAL_SPECIFICATION.md" TargetMode="External" /><Relationship Type="http://schemas.openxmlformats.org/officeDocument/2006/relationships/hyperlink" Id="rId24" Target="./MODULES/Account.md" TargetMode="External" /><Relationship Type="http://schemas.openxmlformats.org/officeDocument/2006/relationships/hyperlink" Id="rId30" Target="./MODULES/Audit.md" TargetMode="External" /><Relationship Type="http://schemas.openxmlformats.org/officeDocument/2006/relationships/hyperlink" Id="rId22" Target="./MODULES/Authentication.md" TargetMode="External" /><Relationship Type="http://schemas.openxmlformats.org/officeDocument/2006/relationships/hyperlink" Id="rId27" Target="./MODULES/Branch.md" TargetMode="External" /><Relationship Type="http://schemas.openxmlformats.org/officeDocument/2006/relationships/hyperlink" Id="rId23" Target="./MODULES/Customer.md" TargetMode="External" /><Relationship Type="http://schemas.openxmlformats.org/officeDocument/2006/relationships/hyperlink" Id="rId25" Target="./MODULES/Employee.md" TargetMode="External" /><Relationship Type="http://schemas.openxmlformats.org/officeDocument/2006/relationships/hyperlink" Id="rId28" Target="./MODULES/Loan.md" TargetMode="External" /><Relationship Type="http://schemas.openxmlformats.org/officeDocument/2006/relationships/hyperlink" Id="rId29" Target="./MODULES/Reports.md" TargetMode="External" /><Relationship Type="http://schemas.openxmlformats.org/officeDocument/2006/relationships/hyperlink" Id="rId26" Target="./MODULES/Transaction.md" TargetMode="External" /><Relationship Type="http://schemas.openxmlformats.org/officeDocument/2006/relationships/hyperlink" Id="rId18" Target="./SEQUENCE_DIA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2026-07-23T10:18:57Z</dcterms:created>
  <dcterms:modified xsi:type="dcterms:W3CDTF">2026-07-23T10:18:57Z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