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CHANGE_IMPACT_GUIDE</w:t>
      </w:r>
    </w:p>
    <w:bookmarkStart w:id="13" w:name="change-impact-guide"/>
    <w:p>
      <w:pPr>
        <w:pStyle w:val="Heading1"/>
      </w:pPr>
      <w:r>
        <w:t xml:space="preserve">Change Impact Guide</w:t>
      </w:r>
    </w:p>
    <w:p>
      <w:pPr>
        <w:pStyle w:val="FirstParagraph"/>
        <w:spacing w:after="160" w:line="276" w:lineRule="auto"/>
        <w:jc w:val="left"/>
      </w:pPr>
      <w:r>
        <w:t xml:space="preserve">Use this when modifying an existing feature. Always pair with the</w:t>
      </w:r>
      <w:r>
        <w:t xml:space="preserve"> </w:t>
      </w:r>
      <w:r>
        <w:t xml:space="preserve">module’s</w:t>
      </w:r>
      <w:r>
        <w:t xml:space="preserve"> </w:t>
      </w:r>
      <w:r>
        <w:rPr>
          <w:b/>
          <w:bCs/>
        </w:rPr>
        <w:t xml:space="preserve">Future Modification Guide</w:t>
      </w:r>
      <w:r>
        <w:t xml:space="preserve">.</w:t>
      </w:r>
    </w:p>
    <w:bookmarkStart w:id="9" w:name="cross-cutting-hotspots"/>
    <w:p>
      <w:pPr>
        <w:pStyle w:val="Heading2"/>
      </w:pPr>
      <w:r>
        <w:t xml:space="preserve">Cross-cutting hotspots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320"/>
        <w:gridCol w:w="3553"/>
        <w:gridCol w:w="284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Change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Primary 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Likely collateral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REST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endpoint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*Controller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 service, routes,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API_DOCUMENTATION.md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redeploy Liberty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role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permission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,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sidebar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Employee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role seeding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behavior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JwtAuthenticationFilter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Login UI storage,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interceptor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number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format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AccountNumberGenerator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Existing numbers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(non-retroactive), tests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rules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Opening-deposit dialog,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 create flow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Balance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mutation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(today)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Future Transaction module,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dashboard 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identity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display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Customer.getCustomerCode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UI showing 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code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base URL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api-config.ts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HTTP calls</w:t>
            </w:r>
          </w:p>
        </w:tc>
      </w:tr>
    </w:tbl>
    <w:bookmarkEnd w:id="9"/>
    <w:bookmarkStart w:id="10" w:name="feature-impact-matrix"/>
    <w:p>
      <w:pPr>
        <w:pStyle w:val="Heading2"/>
      </w:pPr>
      <w:r>
        <w:t xml:space="preserve">Feature → impact matrix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740"/>
        <w:gridCol w:w="374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If you change…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Also check…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 create with 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AccountService.openAccount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policies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balances only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 table yet;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adding ledger will touch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 + 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Future status-transition rules;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 currently requires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ACTIVE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policy seed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  <w:r>
              <w:rPr>
                <w:rFonts w:ascii="Calibri" w:hAnsi="Calibri"/>
                <w:sz w:val="18"/>
              </w:rPr>
              <w:t xml:space="preserve">; 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policy UI dialogs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User/employee create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Roles, login,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ADMIN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 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DashboardServiceImpl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 count still stub</w:t>
            </w:r>
          </w:p>
        </w:tc>
      </w:tr>
    </w:tbl>
    <w:bookmarkEnd w:id="10"/>
    <w:bookmarkStart w:id="11" w:name="frontend-backend-pairs"/>
    <w:p>
      <w:pPr>
        <w:pStyle w:val="Heading2"/>
      </w:pPr>
      <w:r>
        <w:t xml:space="preserve">Frontend / backend pairs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190"/>
        <w:gridCol w:w="35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Backend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AuthenticationController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features/login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core/services/auth.ts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features/customers/*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features/accounts/*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customer-detail account actions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account-policy.ts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opening-deposit-dialog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UserController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features/employees/*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DashboardController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features/dashboard/*</w:t>
            </w:r>
          </w:p>
        </w:tc>
      </w:tr>
    </w:tbl>
    <w:bookmarkEnd w:id="11"/>
    <w:bookmarkStart w:id="12" w:name="documentation-impact-checklist"/>
    <w:p>
      <w:pPr>
        <w:pStyle w:val="Heading2"/>
      </w:pPr>
      <w:r>
        <w:t xml:space="preserve">Documentation impact checklist</w:t>
      </w:r>
    </w:p>
    <w:p>
      <w:pPr>
        <w:pStyle w:val="FirstParagraph"/>
        <w:spacing w:after="160" w:line="276" w:lineRule="auto"/>
        <w:jc w:val="left"/>
      </w:pPr>
      <w:r>
        <w:t xml:space="preserve">After any of the above, update: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docs/MODULES/&lt;Module&gt;.md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docs/API_DOCUMENTATION.md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docs/DATABASE_SCHEMA.md</w:t>
      </w:r>
      <w:r>
        <w:t xml:space="preserve"> </w:t>
      </w:r>
      <w:r>
        <w:t xml:space="preserve">if</w:t>
      </w:r>
      <w:r>
        <w:t xml:space="preserve"> </w:t>
      </w:r>
      <w:r>
        <w:t xml:space="preserve">surface changed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docs/CALL_FLOW.md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SEQUENCE_DIAGRAMS.md</w:t>
      </w:r>
      <w:r>
        <w:t xml:space="preserve"> </w:t>
      </w:r>
      <w:r>
        <w:t xml:space="preserve">for flow changes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docs/CHANGELOG.md</w:t>
      </w:r>
      <w:r>
        <w:t xml:space="preserve"> </w:t>
      </w:r>
      <w:r>
        <w:t xml:space="preserve">(append)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docs/FUNCTIONAL_SPECIFICATION.md</w:t>
      </w:r>
      <w:r>
        <w:t xml:space="preserve"> </w:t>
      </w:r>
      <w:r>
        <w:t xml:space="preserve">if capability status changes</w:t>
      </w:r>
    </w:p>
    <w:bookmarkEnd w:id="12"/>
    <w:bookmarkEnd w:id="1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CHANGE_IMPACT_GUIDE</dc:title>
  <dc:creator/>
  <cp:keywords/>
  <dcterms:created xsi:type="dcterms:W3CDTF">2026-07-23T12:00:45Z</dcterms:created>
  <dcterms:modified xsi:type="dcterms:W3CDTF">2026-07-23T12:00:45Z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