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3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Business/security audit trail API and UI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com.bankone.audit</w:t>
      </w:r>
      <w:r>
        <w:t xml:space="preserve"> </w:t>
      </w:r>
      <w:r>
        <w:t xml:space="preserve">empty). Partial infra: JPA auditing via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on some entities;</w:t>
      </w:r>
      <w:r>
        <w:t xml:space="preserve"> </w:t>
      </w:r>
      <w:r>
        <w:t xml:space="preserve">Account/Customer use ad-hoc timestamp columns.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infrastructure / Stub product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Answer who changed what and when for compliance and dispute resolution.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AUDITOR/ADMIN views audit log filtered by entity, user, date.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 Spring Data auditing fills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Planned:</w:t>
      </w:r>
    </w:p>
    <w:p>
      <w:pPr>
        <w:pStyle w:val="SourceCode"/>
      </w:pPr>
      <w:r>
        <w:rPr>
          <w:rStyle w:val="VerbatimChar"/>
        </w:rPr>
        <w:t xml:space="preserve">AnyService.mutatingOperation()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AuditService.record(event)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table. Auditing columns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account_policy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Present: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(common)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Missing: audit module classes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AUDITOR + ADMIN read; never public</w:t>
      </w:r>
    </w:p>
    <w:bookmarkEnd w:id="17"/>
    <w:bookmarkStart w:id="1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App logs ≠ audit trail (logs can rotate/lose data)</w:t>
      </w:r>
    </w:p>
    <w:bookmarkEnd w:id="19"/>
    <w:bookmarkStart w:id="20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Planned event types: LOGIN_SUCCESS/FAIL, CUSTOMER_CREATE, ACCOUNT_OPEN,</w:t>
      </w:r>
      <w:r>
        <w:t xml:space="preserve"> </w:t>
      </w:r>
      <w:r>
        <w:t xml:space="preserve">DEPOSIT, STATUS_CHANGE, POLICY_CHANGE, USER_UPDATE</w:t>
      </w:r>
    </w:p>
    <w:bookmarkEnd w:id="20"/>
    <w:bookmarkStart w:id="21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mutate entity → audit row; login fail → audit row</w:t>
      </w:r>
    </w:p>
    <w:bookmarkEnd w:id="21"/>
    <w:bookmarkStart w:id="22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Prefer explicit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calls for financial events; keep JPA</w:t>
      </w:r>
      <w:r>
        <w:t xml:space="preserve"> </w:t>
      </w:r>
      <w:r>
        <w:t xml:space="preserve">auditing for simple entity stamps.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future-modification-guide"/>
    <w:p>
      <w:pPr>
        <w:pStyle w:val="Heading1"/>
      </w:pPr>
      <w:r>
        <w:t xml:space="preserve">Future Modification Guide</w:t>
      </w:r>
    </w:p>
    <w:bookmarkStart w:id="24" w:name="requirement-log-every-deposit"/>
    <w:p>
      <w:pPr>
        <w:pStyle w:val="Heading3"/>
      </w:pPr>
      <w:r>
        <w:t xml:space="preserve">Requirement: Log every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363"/>
        <w:gridCol w:w="433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com/bankone/audit/**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auditService.record("DEPOSIT",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Performance; storage; Reports overlap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 Transaction</w:t>
            </w:r>
          </w:p>
        </w:tc>
      </w:tr>
    </w:tbl>
    <w:bookmarkEnd w:id="24"/>
    <w:bookmarkStart w:id="25" w:name="requirement-expose-audit-api"/>
    <w:p>
      <w:pPr>
        <w:pStyle w:val="Heading3"/>
      </w:pPr>
      <w:r>
        <w:t xml:space="preserve">Requirement: Expose audit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(AUDITOR),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reports/audit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Activate AUDITOR role currently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seeded but unused</w:t>
            </w:r>
          </w:p>
        </w:tc>
      </w:tr>
    </w:tbl>
    <w:bookmarkEnd w:id="25"/>
    <w:bookmarkStart w:id="26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AuditService.log()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2026-07-23T12:01:07Z</dcterms:created>
  <dcterms:modified xsi:type="dcterms:W3CDTF">2026-07-23T12:01:07Z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