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EF05" w14:textId="77777777" w:rsidR="003277CF" w:rsidRDefault="003277CF">
      <w:pPr>
        <w:rPr>
          <w:rFonts w:ascii="Nirmala UI" w:hAnsi="Nirmala UI" w:cs="Nirmala UI"/>
        </w:rPr>
      </w:pPr>
      <w:r w:rsidRPr="003277CF">
        <w:t xml:space="preserve">17. </w:t>
      </w:r>
      <w:proofErr w:type="spellStart"/>
      <w:r w:rsidRPr="003277CF">
        <w:rPr>
          <w:rFonts w:ascii="Nirmala UI" w:hAnsi="Nirmala UI" w:cs="Nirmala UI"/>
        </w:rPr>
        <w:t>భగవత్గీతలో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పేర్కొనబడిన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నాలుగు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విధములైన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భక్తులెవరు</w:t>
      </w:r>
      <w:proofErr w:type="spellEnd"/>
      <w:r w:rsidRPr="003277CF">
        <w:t xml:space="preserve">? </w:t>
      </w:r>
      <w:r w:rsidRPr="003277CF">
        <w:rPr>
          <w:rFonts w:ascii="Nirmala UI" w:hAnsi="Nirmala UI" w:cs="Nirmala UI"/>
        </w:rPr>
        <w:t>జ</w:t>
      </w:r>
      <w:r w:rsidRPr="003277CF">
        <w:t xml:space="preserve">. </w:t>
      </w:r>
      <w:proofErr w:type="spellStart"/>
      <w:r w:rsidRPr="003277CF">
        <w:rPr>
          <w:rFonts w:ascii="Nirmala UI" w:hAnsi="Nirmala UI" w:cs="Nirmala UI"/>
        </w:rPr>
        <w:t>ఆర్తి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అర్దార్ది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జిజ్ఞాసు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జ్ఞాని</w:t>
      </w:r>
      <w:proofErr w:type="spellEnd"/>
    </w:p>
    <w:p w14:paraId="1BFDB919" w14:textId="77777777" w:rsidR="003277CF" w:rsidRDefault="003277CF">
      <w:r w:rsidRPr="003277CF">
        <w:t xml:space="preserve"> 1. </w:t>
      </w:r>
      <w:proofErr w:type="spellStart"/>
      <w:r w:rsidRPr="003277CF">
        <w:rPr>
          <w:rFonts w:ascii="Nirmala UI" w:hAnsi="Nirmala UI" w:cs="Nirmala UI"/>
        </w:rPr>
        <w:t>ఆర్తభక్తుడు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బాధలు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కలిగినపుడు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తనను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ఆదుకొని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రక్షించమని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ఆర్తితో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భగవంతుని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ప్రార్దిస్తాడు</w:t>
      </w:r>
      <w:proofErr w:type="spellEnd"/>
      <w:r w:rsidRPr="003277CF">
        <w:t xml:space="preserve">. </w:t>
      </w:r>
    </w:p>
    <w:p w14:paraId="352BDB1A" w14:textId="77777777" w:rsidR="003277CF" w:rsidRDefault="003277CF">
      <w:r w:rsidRPr="003277CF">
        <w:t xml:space="preserve">2. </w:t>
      </w:r>
      <w:proofErr w:type="spellStart"/>
      <w:r w:rsidRPr="003277CF">
        <w:rPr>
          <w:rFonts w:ascii="Nirmala UI" w:hAnsi="Nirmala UI" w:cs="Nirmala UI"/>
        </w:rPr>
        <w:t>ధన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కనక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వస్తు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వాహనముల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కోరకు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పదవి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పేరు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ప్రతిష్టల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కోరకు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పుత్ర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పౌత్రాభివృద్ది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కొరకు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పరితపించుచూ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ప్రార్దించువారు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అర్దార్దులు</w:t>
      </w:r>
      <w:proofErr w:type="spellEnd"/>
      <w:r w:rsidRPr="003277CF">
        <w:t xml:space="preserve">. </w:t>
      </w:r>
    </w:p>
    <w:p w14:paraId="723A9177" w14:textId="77777777" w:rsidR="003277CF" w:rsidRDefault="003277CF">
      <w:r w:rsidRPr="003277CF">
        <w:t xml:space="preserve">3. </w:t>
      </w:r>
      <w:proofErr w:type="spellStart"/>
      <w:r w:rsidRPr="003277CF">
        <w:rPr>
          <w:rFonts w:ascii="Nirmala UI" w:hAnsi="Nirmala UI" w:cs="Nirmala UI"/>
        </w:rPr>
        <w:t>జిజ్ఞాసువు</w:t>
      </w:r>
      <w:proofErr w:type="spellEnd"/>
      <w:r w:rsidRPr="003277CF">
        <w:t xml:space="preserve">: </w:t>
      </w:r>
      <w:proofErr w:type="spellStart"/>
      <w:r w:rsidRPr="003277CF">
        <w:rPr>
          <w:rFonts w:ascii="Nirmala UI" w:hAnsi="Nirmala UI" w:cs="Nirmala UI"/>
        </w:rPr>
        <w:t>ఆత్మస్వరూపమైన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పరమాత్మమ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తెలుసుకోనగోరి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అనేక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సద్ర్గంధములతో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సదాలోచనలతో</w:t>
      </w:r>
      <w:proofErr w:type="spellEnd"/>
      <w:r w:rsidRPr="003277CF">
        <w:t xml:space="preserve">, </w:t>
      </w:r>
      <w:proofErr w:type="spellStart"/>
      <w:r w:rsidRPr="003277CF">
        <w:rPr>
          <w:rFonts w:ascii="Nirmala UI" w:hAnsi="Nirmala UI" w:cs="Nirmala UI"/>
        </w:rPr>
        <w:t>సద్బావములతో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విచారణ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నల్పుచూ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సాన్నిధ్యప్రాప్తిని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పొందగోరును</w:t>
      </w:r>
      <w:proofErr w:type="spellEnd"/>
      <w:r w:rsidRPr="003277CF">
        <w:t xml:space="preserve">. </w:t>
      </w:r>
    </w:p>
    <w:p w14:paraId="4A6D0CCA" w14:textId="6E81522E" w:rsidR="00F329B6" w:rsidRDefault="003277CF">
      <w:r w:rsidRPr="003277CF">
        <w:t xml:space="preserve">4. </w:t>
      </w:r>
      <w:proofErr w:type="spellStart"/>
      <w:r w:rsidRPr="003277CF">
        <w:rPr>
          <w:rFonts w:ascii="Nirmala UI" w:hAnsi="Nirmala UI" w:cs="Nirmala UI"/>
        </w:rPr>
        <w:t>జ్ఞాని</w:t>
      </w:r>
      <w:proofErr w:type="spellEnd"/>
      <w:r w:rsidRPr="003277CF">
        <w:t xml:space="preserve">: </w:t>
      </w:r>
      <w:proofErr w:type="spellStart"/>
      <w:r w:rsidRPr="003277CF">
        <w:rPr>
          <w:rFonts w:ascii="Nirmala UI" w:hAnsi="Nirmala UI" w:cs="Nirmala UI"/>
        </w:rPr>
        <w:t>నిరంతరం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బ్రహ్మతత్త్వమున</w:t>
      </w:r>
      <w:proofErr w:type="spellEnd"/>
      <w:r w:rsidRPr="003277CF">
        <w:t xml:space="preserve"> </w:t>
      </w:r>
      <w:proofErr w:type="spellStart"/>
      <w:r w:rsidRPr="003277CF">
        <w:rPr>
          <w:rFonts w:ascii="Nirmala UI" w:hAnsi="Nirmala UI" w:cs="Nirmala UI"/>
        </w:rPr>
        <w:t>మునిగియుండును</w:t>
      </w:r>
      <w:proofErr w:type="spellEnd"/>
      <w:r w:rsidRPr="003277CF">
        <w:br/>
      </w:r>
      <w:r w:rsidRPr="003277CF">
        <w:br/>
        <w:t>Read more at: </w:t>
      </w:r>
      <w:hyperlink r:id="rId4" w:history="1">
        <w:r w:rsidRPr="003277CF">
          <w:rPr>
            <w:rStyle w:val="Hyperlink"/>
          </w:rPr>
          <w:t>https://telugu.oneindia.com/jyotishyam/feature/what-is-bhagavad-gita-228611.html</w:t>
        </w:r>
      </w:hyperlink>
    </w:p>
    <w:sectPr w:rsidR="00F3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CF"/>
    <w:rsid w:val="003277CF"/>
    <w:rsid w:val="00A4562C"/>
    <w:rsid w:val="00B52DEC"/>
    <w:rsid w:val="00C665FE"/>
    <w:rsid w:val="00F06C73"/>
    <w:rsid w:val="00F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4EF4"/>
  <w15:chartTrackingRefBased/>
  <w15:docId w15:val="{B8535D4F-4806-49B9-8B8B-34727018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lugu.oneindia.com/jyotishyam/feature/what-is-bhagavad-gita-2286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Pandeti</dc:creator>
  <cp:keywords/>
  <dc:description/>
  <cp:lastModifiedBy>Nagesh Pandeti</cp:lastModifiedBy>
  <cp:revision>1</cp:revision>
  <dcterms:created xsi:type="dcterms:W3CDTF">2024-12-22T15:32:00Z</dcterms:created>
  <dcterms:modified xsi:type="dcterms:W3CDTF">2024-12-28T11:08:00Z</dcterms:modified>
</cp:coreProperties>
</file>