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66" w:rsidRDefault="00AB1966" w:rsidP="00AB1966">
      <w:pPr>
        <w:pStyle w:val="a5"/>
        <w:spacing w:line="360" w:lineRule="auto"/>
        <w:jc w:val="center"/>
        <w:rPr>
          <w:b/>
          <w:bCs/>
          <w:sz w:val="32"/>
        </w:rPr>
      </w:pPr>
      <w:r w:rsidRPr="00AB1966">
        <w:rPr>
          <w:rFonts w:hint="eastAsia"/>
          <w:b/>
          <w:bCs/>
          <w:sz w:val="32"/>
        </w:rPr>
        <w:t>2017世界物联网博览会创新创客大赛</w:t>
      </w:r>
    </w:p>
    <w:p w:rsidR="00A55071" w:rsidRPr="004A4079" w:rsidRDefault="00A55071" w:rsidP="00AE7B5B">
      <w:pPr>
        <w:pStyle w:val="a5"/>
        <w:wordWrap w:val="0"/>
        <w:spacing w:line="360" w:lineRule="auto"/>
        <w:ind w:firstLineChars="200" w:firstLine="560"/>
        <w:rPr>
          <w:rStyle w:val="aa"/>
          <w:rFonts w:ascii="微软雅黑" w:eastAsia="微软雅黑" w:hAnsi="微软雅黑"/>
          <w:b/>
          <w:color w:val="auto"/>
          <w:sz w:val="28"/>
        </w:rPr>
      </w:pPr>
      <w:r w:rsidRPr="004A4079">
        <w:rPr>
          <w:rStyle w:val="aa"/>
          <w:rFonts w:ascii="微软雅黑" w:eastAsia="微软雅黑" w:hAnsi="微软雅黑"/>
          <w:b/>
          <w:color w:val="auto"/>
          <w:sz w:val="28"/>
        </w:rPr>
        <w:t>大赛简介</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本次大赛由无锡市经信委、无锡市教育局、江南大学、中国移动江苏公司、中移物联网有限公司主办，由</w:t>
      </w:r>
      <w:r w:rsidR="004C093C" w:rsidRPr="004A4079">
        <w:rPr>
          <w:rFonts w:ascii="微软雅黑" w:eastAsia="微软雅黑" w:hAnsi="微软雅黑" w:hint="eastAsia"/>
          <w:smallCaps/>
        </w:rPr>
        <w:t>中国移动江苏公司无锡分公司、</w:t>
      </w:r>
      <w:r w:rsidRPr="004A4079">
        <w:rPr>
          <w:rFonts w:ascii="微软雅黑" w:eastAsia="微软雅黑" w:hAnsi="微软雅黑" w:hint="eastAsia"/>
          <w:smallCaps/>
        </w:rPr>
        <w:t>无锡市教育信息化管理服务中心、感知中国物联网商会、江苏信息职业技术学院承办，以“物联全球、造物未来”为主题，旨在以大赛为契机，激发广大青少年及创业团队积极参与物联网知识学习与创新的热情，通过学校和企业专家的共同指导，促进物联网实践体系的完善与发展，提升分析和解决问题的能力，为物联网技术爱好者搭建交流、展示、合作的平台。</w:t>
      </w:r>
    </w:p>
    <w:p w:rsidR="00A55071" w:rsidRPr="004A4079" w:rsidRDefault="00A55071" w:rsidP="00AE7B5B">
      <w:pPr>
        <w:pStyle w:val="a5"/>
        <w:wordWrap w:val="0"/>
        <w:spacing w:line="360" w:lineRule="auto"/>
        <w:ind w:firstLineChars="200" w:firstLine="560"/>
        <w:rPr>
          <w:rStyle w:val="aa"/>
          <w:rFonts w:ascii="微软雅黑" w:eastAsia="微软雅黑" w:hAnsi="微软雅黑"/>
          <w:b/>
          <w:color w:val="auto"/>
          <w:sz w:val="28"/>
        </w:rPr>
      </w:pPr>
      <w:r w:rsidRPr="004A4079">
        <w:rPr>
          <w:rStyle w:val="aa"/>
          <w:rFonts w:ascii="微软雅黑" w:eastAsia="微软雅黑" w:hAnsi="微软雅黑" w:hint="eastAsia"/>
          <w:b/>
          <w:color w:val="auto"/>
          <w:sz w:val="28"/>
        </w:rPr>
        <w:t>申报类别</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比赛形式不限，以“创意可实现”为基本原则，可以以物联网技术在智能家居、智能工农业、医疗、个人健康、安全管理、环境保护等领域的应用为背景，参赛团队提出新颖、可实现的创意，并形成包含创意内容、实现方案、应用前景等内容的设计报告。大赛组委会将根据创意的新颖性、可实现性、实用价值评选奖项。</w:t>
      </w:r>
    </w:p>
    <w:p w:rsidR="004A4079" w:rsidRPr="004A4079" w:rsidRDefault="00A55071"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也可以以物联网技术在智能家居、智能工农业、医疗、个人健康、安全管理、环境保护等领域的应用为背景，设计、制作一个具有一定功能和应用价值的物联网应用原型系统。参赛队可自行选用MCU、传感器、等元器件及编程语言，参赛队必须设计、制作出作品实物，决赛需现场展示。</w:t>
      </w:r>
    </w:p>
    <w:p w:rsidR="00A55071" w:rsidRPr="004A4079" w:rsidRDefault="00A55071" w:rsidP="00A55071">
      <w:pPr>
        <w:pStyle w:val="a5"/>
        <w:wordWrap w:val="0"/>
        <w:spacing w:line="360" w:lineRule="auto"/>
        <w:ind w:firstLineChars="200" w:firstLine="560"/>
        <w:rPr>
          <w:rFonts w:ascii="微软雅黑" w:eastAsia="微软雅黑" w:hAnsi="微软雅黑"/>
          <w:smallCaps/>
          <w:sz w:val="28"/>
        </w:rPr>
      </w:pPr>
      <w:r w:rsidRPr="004A4079">
        <w:rPr>
          <w:rFonts w:ascii="微软雅黑" w:eastAsia="微软雅黑" w:hAnsi="微软雅黑" w:hint="eastAsia"/>
          <w:b/>
          <w:bCs/>
          <w:smallCaps/>
          <w:sz w:val="28"/>
        </w:rPr>
        <w:t>参赛条件</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本次比赛分为青少年组和专业组两组比赛。</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lastRenderedPageBreak/>
        <w:t>青少年组：针对中小学参赛选手；</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专业组：针对高校学生、物联网创客、创业团队及企业等。</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b/>
          <w:bCs/>
          <w:smallCaps/>
        </w:rPr>
        <w:t>1.青少年组</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 xml:space="preserve">竞赛任务：利用物联网创新设计组件、开源硬件等，设计制作一个物联网智能应用。 </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竞赛要求：</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（1）使用“物联创新”App（免费）实现物联网功能，辅助材料不限；</w:t>
      </w:r>
    </w:p>
    <w:p w:rsidR="00A55071" w:rsidRPr="004A4079" w:rsidRDefault="00A55071" w:rsidP="004A4079">
      <w:pPr>
        <w:pStyle w:val="a5"/>
        <w:wordWrap w:val="0"/>
        <w:spacing w:line="360" w:lineRule="auto"/>
        <w:ind w:firstLineChars="200" w:firstLine="480"/>
        <w:rPr>
          <w:rFonts w:ascii="微软雅黑" w:eastAsia="微软雅黑" w:hAnsi="微软雅黑"/>
        </w:rPr>
      </w:pPr>
      <w:r w:rsidRPr="004A4079">
        <w:rPr>
          <w:rFonts w:ascii="微软雅黑" w:eastAsia="微软雅黑" w:hAnsi="微软雅黑" w:hint="eastAsia"/>
          <w:smallCaps/>
        </w:rPr>
        <w:t>（2）数据能接入全国中小学物联网云服务数据中心</w:t>
      </w:r>
      <w:r w:rsidR="004A4079" w:rsidRPr="004A4079">
        <w:rPr>
          <w:rFonts w:ascii="微软雅黑" w:eastAsia="微软雅黑" w:hAnsi="微软雅黑" w:hint="eastAsia"/>
          <w:smallCaps/>
        </w:rPr>
        <w:t>（</w:t>
      </w:r>
      <w:r w:rsidR="004A4079" w:rsidRPr="004A4079">
        <w:rPr>
          <w:rFonts w:ascii="微软雅黑" w:eastAsia="微软雅黑" w:hAnsi="微软雅黑"/>
        </w:rPr>
        <w:t>http://iot.wxjy.com.cn</w:t>
      </w:r>
      <w:r w:rsidR="004A4079" w:rsidRPr="004A4079">
        <w:rPr>
          <w:rFonts w:ascii="微软雅黑" w:eastAsia="微软雅黑" w:hAnsi="微软雅黑" w:hint="eastAsia"/>
        </w:rPr>
        <w:t>）</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（3）通过“物联创新未来”微信公众号发布和展示；</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（4）作品以城市为单位报名。</w:t>
      </w:r>
    </w:p>
    <w:p w:rsidR="00A55071" w:rsidRPr="004A4079"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b/>
          <w:bCs/>
          <w:smallCaps/>
        </w:rPr>
        <w:t>2.专业组</w:t>
      </w:r>
    </w:p>
    <w:p w:rsidR="00A55071" w:rsidRDefault="00A55071" w:rsidP="00A55071">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专业组比赛形式不限，各参赛队可使用中移物联网OneNET平台进行接入，中移物联网有限公司将提供免费的培训和接口。大赛组委会最终将根据产品的设计制作情况、实用价值、创新性等指标评选出获奖参赛队。</w:t>
      </w:r>
    </w:p>
    <w:p w:rsidR="004A4079" w:rsidRPr="004A4079" w:rsidRDefault="004A4079" w:rsidP="004A4079">
      <w:pPr>
        <w:pStyle w:val="a5"/>
        <w:wordWrap w:val="0"/>
        <w:spacing w:line="360" w:lineRule="auto"/>
        <w:ind w:firstLineChars="200" w:firstLine="560"/>
        <w:rPr>
          <w:rFonts w:ascii="微软雅黑" w:eastAsia="微软雅黑" w:hAnsi="微软雅黑"/>
          <w:smallCaps/>
          <w:sz w:val="28"/>
        </w:rPr>
      </w:pPr>
      <w:r w:rsidRPr="004A4079">
        <w:rPr>
          <w:rFonts w:ascii="微软雅黑" w:eastAsia="微软雅黑" w:hAnsi="微软雅黑" w:hint="eastAsia"/>
          <w:b/>
          <w:bCs/>
          <w:smallCaps/>
          <w:sz w:val="28"/>
        </w:rPr>
        <w:t>奖项设置</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本次大赛青少年组和专业组两组比赛对于进入决赛的选手各设置一等奖一名、二等奖两名、三等奖三名以及优秀常规奖项若干，并设置最佳团队奖、最佳组织奖各一名。三等奖及以上的获奖团队或个人均可获得由大赛组委会颁发的获奖证书和奖金或奖品奖励，优秀奖可获得大赛组委会颁发的获奖证书。</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lastRenderedPageBreak/>
        <w:t>本次大赛青少年组和专业组两组比赛对于进入决赛的选手各设置一等奖一名、二等奖两名、三等奖三名以及优秀常规奖项若干，并设置最佳团队奖、最佳组织奖等。三等奖及以上的获奖团队或个人均可获得由大赛组委会颁发的获奖证书和不高于50000元的奖金奖励，优秀奖可获得大赛组委会颁发的获奖证书和奖品奖励。</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根据获奖团队或个人的实际情况与需求，有针对性的提供以下支持：</w:t>
      </w:r>
    </w:p>
    <w:p w:rsidR="00280DEB" w:rsidRPr="004A4079" w:rsidRDefault="00E030ED" w:rsidP="004A4079">
      <w:pPr>
        <w:pStyle w:val="a5"/>
        <w:numPr>
          <w:ilvl w:val="2"/>
          <w:numId w:val="5"/>
        </w:numPr>
        <w:wordWrap w:val="0"/>
        <w:spacing w:line="360" w:lineRule="auto"/>
        <w:rPr>
          <w:rFonts w:ascii="微软雅黑" w:eastAsia="微软雅黑" w:hAnsi="微软雅黑"/>
          <w:smallCaps/>
        </w:rPr>
      </w:pPr>
      <w:r w:rsidRPr="004A4079">
        <w:rPr>
          <w:rFonts w:ascii="微软雅黑" w:eastAsia="微软雅黑" w:hAnsi="微软雅黑" w:hint="eastAsia"/>
          <w:smallCaps/>
        </w:rPr>
        <w:t>推荐与大赛合作投资基金和风险、创业投资</w:t>
      </w:r>
      <w:r w:rsidR="004C093C">
        <w:rPr>
          <w:rFonts w:ascii="微软雅黑" w:eastAsia="微软雅黑" w:hAnsi="微软雅黑" w:hint="eastAsia"/>
          <w:smallCaps/>
        </w:rPr>
        <w:t>机构，知名企业家、物联网企业创始人对接，获得资金支持和资源对接。</w:t>
      </w:r>
    </w:p>
    <w:p w:rsidR="00280DEB" w:rsidRPr="004A4079" w:rsidRDefault="00E030ED" w:rsidP="004A4079">
      <w:pPr>
        <w:pStyle w:val="a5"/>
        <w:numPr>
          <w:ilvl w:val="2"/>
          <w:numId w:val="5"/>
        </w:numPr>
        <w:wordWrap w:val="0"/>
        <w:spacing w:line="360" w:lineRule="auto"/>
        <w:rPr>
          <w:rFonts w:ascii="微软雅黑" w:eastAsia="微软雅黑" w:hAnsi="微软雅黑"/>
          <w:smallCaps/>
        </w:rPr>
      </w:pPr>
      <w:r w:rsidRPr="004A4079">
        <w:rPr>
          <w:rFonts w:ascii="微软雅黑" w:eastAsia="微软雅黑" w:hAnsi="微软雅黑" w:hint="eastAsia"/>
          <w:smallCaps/>
        </w:rPr>
        <w:t>对于获奖的技术方案和成果予以免费宣传和推广。</w:t>
      </w:r>
    </w:p>
    <w:p w:rsidR="00280DEB" w:rsidRPr="004A4079" w:rsidRDefault="00E030ED" w:rsidP="004A4079">
      <w:pPr>
        <w:pStyle w:val="a5"/>
        <w:numPr>
          <w:ilvl w:val="2"/>
          <w:numId w:val="5"/>
        </w:numPr>
        <w:wordWrap w:val="0"/>
        <w:spacing w:line="360" w:lineRule="auto"/>
        <w:rPr>
          <w:rFonts w:ascii="微软雅黑" w:eastAsia="微软雅黑" w:hAnsi="微软雅黑"/>
          <w:smallCaps/>
        </w:rPr>
      </w:pPr>
      <w:r w:rsidRPr="004A4079">
        <w:rPr>
          <w:rFonts w:ascii="微软雅黑" w:eastAsia="微软雅黑" w:hAnsi="微软雅黑" w:hint="eastAsia"/>
          <w:smallCaps/>
        </w:rPr>
        <w:t>为获奖团队或个人配备创业导师，提供就业指导，为企业提供创业政策、创业融资、商业模式等方面的创业培训以及并购、股改、上市、法律事务等辅导培训。</w:t>
      </w:r>
    </w:p>
    <w:p w:rsidR="00280DEB" w:rsidRDefault="00E030ED" w:rsidP="004A4079">
      <w:pPr>
        <w:pStyle w:val="a5"/>
        <w:numPr>
          <w:ilvl w:val="2"/>
          <w:numId w:val="5"/>
        </w:numPr>
        <w:wordWrap w:val="0"/>
        <w:spacing w:line="360" w:lineRule="auto"/>
        <w:rPr>
          <w:rFonts w:ascii="微软雅黑" w:eastAsia="微软雅黑" w:hAnsi="微软雅黑"/>
          <w:smallCaps/>
        </w:rPr>
      </w:pPr>
      <w:r w:rsidRPr="004A4079">
        <w:rPr>
          <w:rFonts w:ascii="微软雅黑" w:eastAsia="微软雅黑" w:hAnsi="微软雅黑" w:hint="eastAsia"/>
          <w:smallCaps/>
        </w:rPr>
        <w:t>优先为获奖高校学生提供江苏移动及中移物联网公司内部实习和工作的机会。</w:t>
      </w:r>
    </w:p>
    <w:p w:rsidR="00A55071" w:rsidRPr="004A4079" w:rsidRDefault="004A4079" w:rsidP="00AE7B5B">
      <w:pPr>
        <w:pStyle w:val="a5"/>
        <w:wordWrap w:val="0"/>
        <w:spacing w:line="360" w:lineRule="auto"/>
        <w:ind w:firstLineChars="200" w:firstLine="560"/>
        <w:rPr>
          <w:rStyle w:val="aa"/>
          <w:rFonts w:ascii="微软雅黑" w:eastAsia="微软雅黑" w:hAnsi="微软雅黑"/>
          <w:b/>
          <w:color w:val="auto"/>
          <w:sz w:val="28"/>
        </w:rPr>
      </w:pPr>
      <w:r w:rsidRPr="004A4079">
        <w:rPr>
          <w:rStyle w:val="aa"/>
          <w:rFonts w:ascii="微软雅黑" w:eastAsia="微软雅黑" w:hAnsi="微软雅黑" w:hint="eastAsia"/>
          <w:b/>
          <w:color w:val="auto"/>
          <w:sz w:val="28"/>
        </w:rPr>
        <w:t>评选标准</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由大赛主办单位牵头组织对参赛项目进行初审，确定晋级决赛的项目，决赛现场由大赛组委会组织物联网领域专家进行评审，根据以下因素由专家评比打分，确定大赛获奖作品。</w:t>
      </w:r>
    </w:p>
    <w:p w:rsidR="004A4079" w:rsidRPr="004A4079" w:rsidRDefault="004A4079" w:rsidP="004A4079">
      <w:pPr>
        <w:pStyle w:val="a5"/>
        <w:wordWrap w:val="0"/>
        <w:spacing w:line="360" w:lineRule="auto"/>
        <w:rPr>
          <w:rFonts w:ascii="微软雅黑" w:eastAsia="微软雅黑" w:hAnsi="微软雅黑"/>
          <w:smallCaps/>
        </w:rPr>
      </w:pPr>
      <w:r w:rsidRPr="004A4079">
        <w:rPr>
          <w:rFonts w:ascii="微软雅黑" w:eastAsia="微软雅黑" w:hAnsi="微软雅黑" w:hint="eastAsia"/>
          <w:smallCaps/>
        </w:rPr>
        <w:t>（一）产品优势：参赛项目产品的创新性、特色性和开发进展等整体情况。</w:t>
      </w:r>
      <w:r w:rsidRPr="004A4079">
        <w:rPr>
          <w:rFonts w:ascii="微软雅黑" w:eastAsia="微软雅黑" w:hAnsi="微软雅黑" w:hint="eastAsia"/>
          <w:smallCaps/>
        </w:rPr>
        <w:br/>
        <w:t>（二）市场前景：参赛项目的市场空间和市场前景等。</w:t>
      </w:r>
      <w:r w:rsidRPr="004A4079">
        <w:rPr>
          <w:rFonts w:ascii="微软雅黑" w:eastAsia="微软雅黑" w:hAnsi="微软雅黑" w:hint="eastAsia"/>
          <w:smallCaps/>
        </w:rPr>
        <w:br/>
        <w:t>（三）商业模式：参赛项目的运营模式和盈利模式，企业的发展预期，包括 营</w:t>
      </w:r>
      <w:r w:rsidRPr="004A4079">
        <w:rPr>
          <w:rFonts w:ascii="微软雅黑" w:eastAsia="微软雅黑" w:hAnsi="微软雅黑" w:hint="eastAsia"/>
          <w:smallCaps/>
        </w:rPr>
        <w:lastRenderedPageBreak/>
        <w:t>业收入及增长率和毛利率预测等。</w:t>
      </w:r>
      <w:r w:rsidRPr="004A4079">
        <w:rPr>
          <w:rFonts w:ascii="微软雅黑" w:eastAsia="微软雅黑" w:hAnsi="微软雅黑" w:hint="eastAsia"/>
          <w:smallCaps/>
        </w:rPr>
        <w:br/>
        <w:t>（四）技术创新性：参赛项目的技术创新和开发情况等</w:t>
      </w:r>
    </w:p>
    <w:p w:rsidR="004A4079" w:rsidRPr="004A4079" w:rsidRDefault="004A4079" w:rsidP="00AE7B5B">
      <w:pPr>
        <w:pStyle w:val="a5"/>
        <w:wordWrap w:val="0"/>
        <w:spacing w:line="360" w:lineRule="auto"/>
        <w:ind w:firstLineChars="200" w:firstLine="560"/>
        <w:rPr>
          <w:rStyle w:val="aa"/>
          <w:rFonts w:ascii="微软雅黑" w:eastAsia="微软雅黑" w:hAnsi="微软雅黑"/>
          <w:b/>
          <w:color w:val="auto"/>
          <w:sz w:val="28"/>
        </w:rPr>
      </w:pPr>
      <w:r w:rsidRPr="004A4079">
        <w:rPr>
          <w:rStyle w:val="aa"/>
          <w:rFonts w:ascii="微软雅黑" w:eastAsia="微软雅黑" w:hAnsi="微软雅黑" w:hint="eastAsia"/>
          <w:b/>
          <w:color w:val="auto"/>
          <w:sz w:val="28"/>
        </w:rPr>
        <w:t>报名方式</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本次大赛报名在官方网站及微信公众号上同步进行，具体如下：</w:t>
      </w:r>
    </w:p>
    <w:p w:rsidR="004A4079" w:rsidRPr="004A4079" w:rsidRDefault="004A4079" w:rsidP="004A4079">
      <w:pPr>
        <w:pStyle w:val="a5"/>
        <w:wordWrap w:val="0"/>
        <w:spacing w:line="360" w:lineRule="auto"/>
        <w:ind w:firstLineChars="200" w:firstLine="480"/>
        <w:rPr>
          <w:rFonts w:ascii="微软雅黑" w:eastAsia="微软雅黑" w:hAnsi="微软雅黑"/>
          <w:b/>
          <w:smallCaps/>
        </w:rPr>
      </w:pPr>
      <w:r w:rsidRPr="004A4079">
        <w:rPr>
          <w:rFonts w:ascii="微软雅黑" w:eastAsia="微软雅黑" w:hAnsi="微软雅黑" w:hint="eastAsia"/>
          <w:b/>
          <w:smallCaps/>
        </w:rPr>
        <w:t>报名方式一</w:t>
      </w:r>
    </w:p>
    <w:p w:rsid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登录大赛报名网站：</w:t>
      </w:r>
      <w:r w:rsidR="00DE1A29" w:rsidRPr="00DE1A29">
        <w:rPr>
          <w:rFonts w:ascii="微软雅黑" w:eastAsia="微软雅黑" w:hAnsi="微软雅黑"/>
        </w:rPr>
        <w:t>http://jswx.cmcconenet.com/iot</w:t>
      </w:r>
      <w:r w:rsidRPr="004A4079">
        <w:rPr>
          <w:rFonts w:ascii="微软雅黑" w:eastAsia="微软雅黑" w:hAnsi="微软雅黑" w:hint="eastAsia"/>
          <w:smallCaps/>
        </w:rPr>
        <w:t>，点击“现在报名”，进入大赛报名入口，在线填写报名信息，完成报名。</w:t>
      </w:r>
      <w:bookmarkStart w:id="0" w:name="_GoBack"/>
      <w:bookmarkEnd w:id="0"/>
      <w:r w:rsidRPr="004A4079">
        <w:rPr>
          <w:rFonts w:ascii="微软雅黑" w:eastAsia="微软雅黑" w:hAnsi="微软雅黑" w:hint="eastAsia"/>
          <w:smallCaps/>
        </w:rPr>
        <w:br/>
        <w:t xml:space="preserve"> </w:t>
      </w:r>
      <w:r w:rsidRPr="004A4079">
        <w:rPr>
          <w:rFonts w:ascii="微软雅黑" w:eastAsia="微软雅黑" w:hAnsi="微软雅黑" w:hint="eastAsia"/>
          <w:b/>
          <w:smallCaps/>
        </w:rPr>
        <w:t xml:space="preserve">    报名方式二</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关注微信公众号“创客英雄吧”，在线提交报名信息。</w:t>
      </w:r>
      <w:r w:rsidRPr="004A4079">
        <w:rPr>
          <w:rFonts w:ascii="微软雅黑" w:eastAsia="微软雅黑" w:hAnsi="微软雅黑" w:hint="eastAsia"/>
          <w:smallCaps/>
        </w:rPr>
        <w:br/>
      </w:r>
      <w:r w:rsidRPr="004A4079">
        <w:rPr>
          <w:rFonts w:ascii="微软雅黑" w:eastAsia="微软雅黑" w:hAnsi="微软雅黑"/>
          <w:smallCaps/>
        </w:rPr>
        <w:t xml:space="preserve">     </w:t>
      </w:r>
      <w:r w:rsidRPr="004A4079">
        <w:rPr>
          <w:rFonts w:ascii="微软雅黑" w:eastAsia="微软雅黑" w:hAnsi="微软雅黑" w:hint="eastAsia"/>
          <w:smallCaps/>
        </w:rPr>
        <w:t>报名入选后，参赛者需使用“无锡市物联网</w:t>
      </w:r>
      <w:r w:rsidRPr="00DE1A29">
        <w:rPr>
          <w:rFonts w:ascii="微软雅黑" w:eastAsia="微软雅黑" w:hAnsi="微软雅黑" w:hint="eastAsia"/>
        </w:rPr>
        <w:t>OneNET</w:t>
      </w:r>
      <w:r w:rsidRPr="004A4079">
        <w:rPr>
          <w:rFonts w:ascii="微软雅黑" w:eastAsia="微软雅黑" w:hAnsi="微软雅黑" w:hint="eastAsia"/>
          <w:smallCaps/>
        </w:rPr>
        <w:t xml:space="preserve">公有云平台”进行后续的设备接入、数据分析、应用开发及成果展示等。 </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 xml:space="preserve">报名截止时间：2017年8月15日17：00 </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决赛及颁奖典礼：2017年9月10日在江苏省无锡市太湖国际博览中心进行现场决赛及颁奖典礼</w:t>
      </w:r>
    </w:p>
    <w:p w:rsidR="004A4079" w:rsidRPr="004A4079" w:rsidRDefault="004A4079" w:rsidP="004A4079">
      <w:pPr>
        <w:pStyle w:val="a5"/>
        <w:wordWrap w:val="0"/>
        <w:spacing w:line="360" w:lineRule="auto"/>
        <w:ind w:firstLineChars="200" w:firstLine="480"/>
        <w:rPr>
          <w:rFonts w:ascii="微软雅黑" w:eastAsia="微软雅黑" w:hAnsi="微软雅黑"/>
          <w:smallCaps/>
        </w:rPr>
      </w:pPr>
      <w:r w:rsidRPr="004A4079">
        <w:rPr>
          <w:rFonts w:ascii="微软雅黑" w:eastAsia="微软雅黑" w:hAnsi="微软雅黑" w:hint="eastAsia"/>
          <w:smallCaps/>
        </w:rPr>
        <w:t>相关信息均在官方网站上发布，敬请关注！</w:t>
      </w:r>
    </w:p>
    <w:p w:rsidR="004A4079" w:rsidRPr="004A4079" w:rsidRDefault="00AB1966" w:rsidP="00AB1966">
      <w:pPr>
        <w:pStyle w:val="a5"/>
        <w:spacing w:line="360" w:lineRule="auto"/>
        <w:ind w:firstLineChars="200" w:firstLine="480"/>
        <w:jc w:val="center"/>
        <w:rPr>
          <w:rStyle w:val="aa"/>
          <w:rFonts w:ascii="微软雅黑" w:eastAsia="微软雅黑" w:hAnsi="微软雅黑"/>
          <w:color w:val="auto"/>
        </w:rPr>
      </w:pPr>
      <w:r w:rsidRPr="00AB1966">
        <w:rPr>
          <w:rStyle w:val="aa"/>
          <w:rFonts w:ascii="微软雅黑" w:eastAsia="微软雅黑" w:hAnsi="微软雅黑"/>
          <w:noProof/>
          <w:color w:val="auto"/>
        </w:rPr>
        <w:drawing>
          <wp:inline distT="0" distB="0" distL="0" distR="0">
            <wp:extent cx="1600200" cy="1600200"/>
            <wp:effectExtent l="0" t="0" r="0" b="0"/>
            <wp:docPr id="1" name="图片 1" descr="C:\Users\admin\Desktop\微信图片_20170710165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微信图片_201707101656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sectPr w:rsidR="004A4079" w:rsidRPr="004A4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7EC" w:rsidRDefault="001137EC" w:rsidP="0051436D">
      <w:r>
        <w:separator/>
      </w:r>
    </w:p>
  </w:endnote>
  <w:endnote w:type="continuationSeparator" w:id="0">
    <w:p w:rsidR="001137EC" w:rsidRDefault="001137EC" w:rsidP="0051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7EC" w:rsidRDefault="001137EC" w:rsidP="0051436D">
      <w:r>
        <w:separator/>
      </w:r>
    </w:p>
  </w:footnote>
  <w:footnote w:type="continuationSeparator" w:id="0">
    <w:p w:rsidR="001137EC" w:rsidRDefault="001137EC" w:rsidP="005143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7F8E"/>
    <w:multiLevelType w:val="hybridMultilevel"/>
    <w:tmpl w:val="38101894"/>
    <w:lvl w:ilvl="0" w:tplc="560A2E6C">
      <w:start w:val="1"/>
      <w:numFmt w:val="decimal"/>
      <w:lvlText w:val="%1."/>
      <w:lvlJc w:val="left"/>
      <w:pPr>
        <w:tabs>
          <w:tab w:val="num" w:pos="720"/>
        </w:tabs>
        <w:ind w:left="720" w:hanging="360"/>
      </w:pPr>
    </w:lvl>
    <w:lvl w:ilvl="1" w:tplc="3F02BCC8">
      <w:start w:val="1"/>
      <w:numFmt w:val="decimal"/>
      <w:lvlText w:val="%2."/>
      <w:lvlJc w:val="left"/>
      <w:pPr>
        <w:tabs>
          <w:tab w:val="num" w:pos="1440"/>
        </w:tabs>
        <w:ind w:left="1440" w:hanging="360"/>
      </w:pPr>
    </w:lvl>
    <w:lvl w:ilvl="2" w:tplc="A17CB38A">
      <w:start w:val="1"/>
      <w:numFmt w:val="decimal"/>
      <w:lvlText w:val="%3."/>
      <w:lvlJc w:val="left"/>
      <w:pPr>
        <w:ind w:left="0" w:firstLine="400"/>
      </w:pPr>
      <w:rPr>
        <w:rFonts w:hint="eastAsia"/>
      </w:rPr>
    </w:lvl>
    <w:lvl w:ilvl="3" w:tplc="2B223FF8" w:tentative="1">
      <w:start w:val="1"/>
      <w:numFmt w:val="decimal"/>
      <w:lvlText w:val="%4."/>
      <w:lvlJc w:val="left"/>
      <w:pPr>
        <w:tabs>
          <w:tab w:val="num" w:pos="2880"/>
        </w:tabs>
        <w:ind w:left="2880" w:hanging="360"/>
      </w:pPr>
    </w:lvl>
    <w:lvl w:ilvl="4" w:tplc="5F0E03F2" w:tentative="1">
      <w:start w:val="1"/>
      <w:numFmt w:val="decimal"/>
      <w:lvlText w:val="%5."/>
      <w:lvlJc w:val="left"/>
      <w:pPr>
        <w:tabs>
          <w:tab w:val="num" w:pos="3600"/>
        </w:tabs>
        <w:ind w:left="3600" w:hanging="360"/>
      </w:pPr>
    </w:lvl>
    <w:lvl w:ilvl="5" w:tplc="AB6AACF6" w:tentative="1">
      <w:start w:val="1"/>
      <w:numFmt w:val="decimal"/>
      <w:lvlText w:val="%6."/>
      <w:lvlJc w:val="left"/>
      <w:pPr>
        <w:tabs>
          <w:tab w:val="num" w:pos="4320"/>
        </w:tabs>
        <w:ind w:left="4320" w:hanging="360"/>
      </w:pPr>
    </w:lvl>
    <w:lvl w:ilvl="6" w:tplc="F5DC967C" w:tentative="1">
      <w:start w:val="1"/>
      <w:numFmt w:val="decimal"/>
      <w:lvlText w:val="%7."/>
      <w:lvlJc w:val="left"/>
      <w:pPr>
        <w:tabs>
          <w:tab w:val="num" w:pos="5040"/>
        </w:tabs>
        <w:ind w:left="5040" w:hanging="360"/>
      </w:pPr>
    </w:lvl>
    <w:lvl w:ilvl="7" w:tplc="AA40E1A4" w:tentative="1">
      <w:start w:val="1"/>
      <w:numFmt w:val="decimal"/>
      <w:lvlText w:val="%8."/>
      <w:lvlJc w:val="left"/>
      <w:pPr>
        <w:tabs>
          <w:tab w:val="num" w:pos="5760"/>
        </w:tabs>
        <w:ind w:left="5760" w:hanging="360"/>
      </w:pPr>
    </w:lvl>
    <w:lvl w:ilvl="8" w:tplc="15D27E1E" w:tentative="1">
      <w:start w:val="1"/>
      <w:numFmt w:val="decimal"/>
      <w:lvlText w:val="%9."/>
      <w:lvlJc w:val="left"/>
      <w:pPr>
        <w:tabs>
          <w:tab w:val="num" w:pos="6480"/>
        </w:tabs>
        <w:ind w:left="6480" w:hanging="360"/>
      </w:pPr>
    </w:lvl>
  </w:abstractNum>
  <w:abstractNum w:abstractNumId="1" w15:restartNumberingAfterBreak="0">
    <w:nsid w:val="1B8F67FC"/>
    <w:multiLevelType w:val="hybridMultilevel"/>
    <w:tmpl w:val="43A8F822"/>
    <w:lvl w:ilvl="0" w:tplc="519A1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04B21"/>
    <w:multiLevelType w:val="hybridMultilevel"/>
    <w:tmpl w:val="4822B72C"/>
    <w:lvl w:ilvl="0" w:tplc="B3B60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1D63E2"/>
    <w:multiLevelType w:val="hybridMultilevel"/>
    <w:tmpl w:val="F0242150"/>
    <w:lvl w:ilvl="0" w:tplc="BE3C8DE4">
      <w:start w:val="1"/>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F82B7C"/>
    <w:multiLevelType w:val="hybridMultilevel"/>
    <w:tmpl w:val="F0242150"/>
    <w:lvl w:ilvl="0" w:tplc="BE3C8DE4">
      <w:start w:val="1"/>
      <w:numFmt w:val="japaneseCounting"/>
      <w:lvlText w:val="%1、"/>
      <w:lvlJc w:val="left"/>
      <w:pPr>
        <w:ind w:left="652" w:hanging="510"/>
      </w:pPr>
      <w:rPr>
        <w:rFonts w:hint="default"/>
        <w:b/>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D9"/>
    <w:rsid w:val="001137EC"/>
    <w:rsid w:val="001B628F"/>
    <w:rsid w:val="001F7D2D"/>
    <w:rsid w:val="002315B9"/>
    <w:rsid w:val="00234292"/>
    <w:rsid w:val="00280DEB"/>
    <w:rsid w:val="003076E6"/>
    <w:rsid w:val="00343906"/>
    <w:rsid w:val="003528ED"/>
    <w:rsid w:val="00364225"/>
    <w:rsid w:val="0039221D"/>
    <w:rsid w:val="004675BF"/>
    <w:rsid w:val="004A4079"/>
    <w:rsid w:val="004C093C"/>
    <w:rsid w:val="004E7362"/>
    <w:rsid w:val="0051436D"/>
    <w:rsid w:val="00517DBA"/>
    <w:rsid w:val="00543BD9"/>
    <w:rsid w:val="005C65DB"/>
    <w:rsid w:val="005D65F1"/>
    <w:rsid w:val="00630854"/>
    <w:rsid w:val="00674392"/>
    <w:rsid w:val="006D1519"/>
    <w:rsid w:val="006D771C"/>
    <w:rsid w:val="006E4449"/>
    <w:rsid w:val="008711C1"/>
    <w:rsid w:val="00895564"/>
    <w:rsid w:val="008B0997"/>
    <w:rsid w:val="009223B8"/>
    <w:rsid w:val="009C0DA1"/>
    <w:rsid w:val="00A0750A"/>
    <w:rsid w:val="00A20E35"/>
    <w:rsid w:val="00A46D4B"/>
    <w:rsid w:val="00A55071"/>
    <w:rsid w:val="00AB1966"/>
    <w:rsid w:val="00AE7B5B"/>
    <w:rsid w:val="00B81360"/>
    <w:rsid w:val="00B85AB5"/>
    <w:rsid w:val="00B86ED9"/>
    <w:rsid w:val="00BC5CE9"/>
    <w:rsid w:val="00BE768D"/>
    <w:rsid w:val="00CB7A6B"/>
    <w:rsid w:val="00CF4634"/>
    <w:rsid w:val="00D81BE3"/>
    <w:rsid w:val="00DE1A29"/>
    <w:rsid w:val="00E030ED"/>
    <w:rsid w:val="00E12D5C"/>
    <w:rsid w:val="00EC14D3"/>
    <w:rsid w:val="00ED2AFA"/>
    <w:rsid w:val="00F0260F"/>
    <w:rsid w:val="00F13190"/>
    <w:rsid w:val="00F7054C"/>
    <w:rsid w:val="00F9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34D388-20D9-4587-8F2C-078CD0BC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3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36D"/>
    <w:rPr>
      <w:sz w:val="18"/>
      <w:szCs w:val="18"/>
    </w:rPr>
  </w:style>
  <w:style w:type="paragraph" w:styleId="a4">
    <w:name w:val="footer"/>
    <w:basedOn w:val="a"/>
    <w:link w:val="Char0"/>
    <w:uiPriority w:val="99"/>
    <w:unhideWhenUsed/>
    <w:rsid w:val="0051436D"/>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6D"/>
    <w:rPr>
      <w:sz w:val="18"/>
      <w:szCs w:val="18"/>
    </w:rPr>
  </w:style>
  <w:style w:type="paragraph" w:styleId="a5">
    <w:name w:val="Normal (Web)"/>
    <w:basedOn w:val="a"/>
    <w:uiPriority w:val="99"/>
    <w:unhideWhenUsed/>
    <w:rsid w:val="0051436D"/>
    <w:pPr>
      <w:widowControl/>
      <w:spacing w:before="75" w:after="75"/>
      <w:jc w:val="left"/>
    </w:pPr>
    <w:rPr>
      <w:rFonts w:ascii="宋体" w:eastAsia="宋体" w:hAnsi="宋体" w:cs="宋体"/>
      <w:kern w:val="0"/>
      <w:sz w:val="24"/>
      <w:szCs w:val="24"/>
    </w:rPr>
  </w:style>
  <w:style w:type="character" w:styleId="a6">
    <w:name w:val="Strong"/>
    <w:basedOn w:val="a0"/>
    <w:uiPriority w:val="22"/>
    <w:qFormat/>
    <w:rsid w:val="0051436D"/>
    <w:rPr>
      <w:b/>
      <w:bCs/>
    </w:rPr>
  </w:style>
  <w:style w:type="character" w:styleId="a7">
    <w:name w:val="Hyperlink"/>
    <w:basedOn w:val="a0"/>
    <w:uiPriority w:val="99"/>
    <w:unhideWhenUsed/>
    <w:rsid w:val="0051436D"/>
    <w:rPr>
      <w:color w:val="0000FF"/>
      <w:u w:val="single"/>
    </w:rPr>
  </w:style>
  <w:style w:type="character" w:styleId="a8">
    <w:name w:val="FollowedHyperlink"/>
    <w:basedOn w:val="a0"/>
    <w:uiPriority w:val="99"/>
    <w:semiHidden/>
    <w:unhideWhenUsed/>
    <w:rsid w:val="0051436D"/>
    <w:rPr>
      <w:color w:val="954F72" w:themeColor="followedHyperlink"/>
      <w:u w:val="single"/>
    </w:rPr>
  </w:style>
  <w:style w:type="paragraph" w:styleId="a9">
    <w:name w:val="List Paragraph"/>
    <w:basedOn w:val="a"/>
    <w:uiPriority w:val="34"/>
    <w:qFormat/>
    <w:rsid w:val="00517DBA"/>
    <w:pPr>
      <w:ind w:firstLineChars="200" w:firstLine="420"/>
    </w:pPr>
  </w:style>
  <w:style w:type="character" w:styleId="aa">
    <w:name w:val="Subtle Reference"/>
    <w:basedOn w:val="a0"/>
    <w:uiPriority w:val="31"/>
    <w:qFormat/>
    <w:rsid w:val="00A5507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2155">
      <w:bodyDiv w:val="1"/>
      <w:marLeft w:val="0"/>
      <w:marRight w:val="0"/>
      <w:marTop w:val="0"/>
      <w:marBottom w:val="0"/>
      <w:divBdr>
        <w:top w:val="none" w:sz="0" w:space="0" w:color="auto"/>
        <w:left w:val="none" w:sz="0" w:space="0" w:color="auto"/>
        <w:bottom w:val="none" w:sz="0" w:space="0" w:color="auto"/>
        <w:right w:val="none" w:sz="0" w:space="0" w:color="auto"/>
      </w:divBdr>
      <w:divsChild>
        <w:div w:id="1392653149">
          <w:marLeft w:val="547"/>
          <w:marRight w:val="0"/>
          <w:marTop w:val="0"/>
          <w:marBottom w:val="0"/>
          <w:divBdr>
            <w:top w:val="none" w:sz="0" w:space="0" w:color="auto"/>
            <w:left w:val="none" w:sz="0" w:space="0" w:color="auto"/>
            <w:bottom w:val="none" w:sz="0" w:space="0" w:color="auto"/>
            <w:right w:val="none" w:sz="0" w:space="0" w:color="auto"/>
          </w:divBdr>
        </w:div>
        <w:div w:id="1323705500">
          <w:marLeft w:val="547"/>
          <w:marRight w:val="0"/>
          <w:marTop w:val="0"/>
          <w:marBottom w:val="0"/>
          <w:divBdr>
            <w:top w:val="none" w:sz="0" w:space="0" w:color="auto"/>
            <w:left w:val="none" w:sz="0" w:space="0" w:color="auto"/>
            <w:bottom w:val="none" w:sz="0" w:space="0" w:color="auto"/>
            <w:right w:val="none" w:sz="0" w:space="0" w:color="auto"/>
          </w:divBdr>
        </w:div>
        <w:div w:id="985401145">
          <w:marLeft w:val="547"/>
          <w:marRight w:val="0"/>
          <w:marTop w:val="0"/>
          <w:marBottom w:val="0"/>
          <w:divBdr>
            <w:top w:val="none" w:sz="0" w:space="0" w:color="auto"/>
            <w:left w:val="none" w:sz="0" w:space="0" w:color="auto"/>
            <w:bottom w:val="none" w:sz="0" w:space="0" w:color="auto"/>
            <w:right w:val="none" w:sz="0" w:space="0" w:color="auto"/>
          </w:divBdr>
        </w:div>
        <w:div w:id="1991984309">
          <w:marLeft w:val="547"/>
          <w:marRight w:val="0"/>
          <w:marTop w:val="0"/>
          <w:marBottom w:val="0"/>
          <w:divBdr>
            <w:top w:val="none" w:sz="0" w:space="0" w:color="auto"/>
            <w:left w:val="none" w:sz="0" w:space="0" w:color="auto"/>
            <w:bottom w:val="none" w:sz="0" w:space="0" w:color="auto"/>
            <w:right w:val="none" w:sz="0" w:space="0" w:color="auto"/>
          </w:divBdr>
        </w:div>
      </w:divsChild>
    </w:div>
    <w:div w:id="183129634">
      <w:bodyDiv w:val="1"/>
      <w:marLeft w:val="0"/>
      <w:marRight w:val="0"/>
      <w:marTop w:val="0"/>
      <w:marBottom w:val="0"/>
      <w:divBdr>
        <w:top w:val="none" w:sz="0" w:space="0" w:color="auto"/>
        <w:left w:val="none" w:sz="0" w:space="0" w:color="auto"/>
        <w:bottom w:val="none" w:sz="0" w:space="0" w:color="auto"/>
        <w:right w:val="none" w:sz="0" w:space="0" w:color="auto"/>
      </w:divBdr>
    </w:div>
    <w:div w:id="441651118">
      <w:bodyDiv w:val="1"/>
      <w:marLeft w:val="0"/>
      <w:marRight w:val="0"/>
      <w:marTop w:val="0"/>
      <w:marBottom w:val="0"/>
      <w:divBdr>
        <w:top w:val="none" w:sz="0" w:space="0" w:color="auto"/>
        <w:left w:val="none" w:sz="0" w:space="0" w:color="auto"/>
        <w:bottom w:val="none" w:sz="0" w:space="0" w:color="auto"/>
        <w:right w:val="none" w:sz="0" w:space="0" w:color="auto"/>
      </w:divBdr>
      <w:divsChild>
        <w:div w:id="140392502">
          <w:marLeft w:val="0"/>
          <w:marRight w:val="0"/>
          <w:marTop w:val="0"/>
          <w:marBottom w:val="0"/>
          <w:divBdr>
            <w:top w:val="none" w:sz="0" w:space="0" w:color="auto"/>
            <w:left w:val="none" w:sz="0" w:space="0" w:color="auto"/>
            <w:bottom w:val="none" w:sz="0" w:space="0" w:color="auto"/>
            <w:right w:val="none" w:sz="0" w:space="0" w:color="auto"/>
          </w:divBdr>
          <w:divsChild>
            <w:div w:id="10439904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2727884">
                  <w:blockQuote w:val="1"/>
                  <w:marLeft w:val="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09882">
      <w:bodyDiv w:val="1"/>
      <w:marLeft w:val="0"/>
      <w:marRight w:val="0"/>
      <w:marTop w:val="0"/>
      <w:marBottom w:val="0"/>
      <w:divBdr>
        <w:top w:val="none" w:sz="0" w:space="0" w:color="auto"/>
        <w:left w:val="none" w:sz="0" w:space="0" w:color="auto"/>
        <w:bottom w:val="none" w:sz="0" w:space="0" w:color="auto"/>
        <w:right w:val="none" w:sz="0" w:space="0" w:color="auto"/>
      </w:divBdr>
    </w:div>
    <w:div w:id="687147150">
      <w:bodyDiv w:val="1"/>
      <w:marLeft w:val="0"/>
      <w:marRight w:val="0"/>
      <w:marTop w:val="0"/>
      <w:marBottom w:val="0"/>
      <w:divBdr>
        <w:top w:val="none" w:sz="0" w:space="0" w:color="auto"/>
        <w:left w:val="none" w:sz="0" w:space="0" w:color="auto"/>
        <w:bottom w:val="none" w:sz="0" w:space="0" w:color="auto"/>
        <w:right w:val="none" w:sz="0" w:space="0" w:color="auto"/>
      </w:divBdr>
    </w:div>
    <w:div w:id="736442800">
      <w:bodyDiv w:val="1"/>
      <w:marLeft w:val="0"/>
      <w:marRight w:val="0"/>
      <w:marTop w:val="0"/>
      <w:marBottom w:val="0"/>
      <w:divBdr>
        <w:top w:val="none" w:sz="0" w:space="0" w:color="auto"/>
        <w:left w:val="none" w:sz="0" w:space="0" w:color="auto"/>
        <w:bottom w:val="none" w:sz="0" w:space="0" w:color="auto"/>
        <w:right w:val="none" w:sz="0" w:space="0" w:color="auto"/>
      </w:divBdr>
    </w:div>
    <w:div w:id="867640837">
      <w:bodyDiv w:val="1"/>
      <w:marLeft w:val="0"/>
      <w:marRight w:val="0"/>
      <w:marTop w:val="0"/>
      <w:marBottom w:val="0"/>
      <w:divBdr>
        <w:top w:val="none" w:sz="0" w:space="0" w:color="auto"/>
        <w:left w:val="none" w:sz="0" w:space="0" w:color="auto"/>
        <w:bottom w:val="none" w:sz="0" w:space="0" w:color="auto"/>
        <w:right w:val="none" w:sz="0" w:space="0" w:color="auto"/>
      </w:divBdr>
    </w:div>
    <w:div w:id="944340738">
      <w:bodyDiv w:val="1"/>
      <w:marLeft w:val="0"/>
      <w:marRight w:val="0"/>
      <w:marTop w:val="0"/>
      <w:marBottom w:val="0"/>
      <w:divBdr>
        <w:top w:val="none" w:sz="0" w:space="0" w:color="auto"/>
        <w:left w:val="none" w:sz="0" w:space="0" w:color="auto"/>
        <w:bottom w:val="none" w:sz="0" w:space="0" w:color="auto"/>
        <w:right w:val="none" w:sz="0" w:space="0" w:color="auto"/>
      </w:divBdr>
    </w:div>
    <w:div w:id="994335366">
      <w:bodyDiv w:val="1"/>
      <w:marLeft w:val="0"/>
      <w:marRight w:val="0"/>
      <w:marTop w:val="0"/>
      <w:marBottom w:val="0"/>
      <w:divBdr>
        <w:top w:val="none" w:sz="0" w:space="0" w:color="auto"/>
        <w:left w:val="none" w:sz="0" w:space="0" w:color="auto"/>
        <w:bottom w:val="none" w:sz="0" w:space="0" w:color="auto"/>
        <w:right w:val="none" w:sz="0" w:space="0" w:color="auto"/>
      </w:divBdr>
    </w:div>
    <w:div w:id="1882935792">
      <w:bodyDiv w:val="1"/>
      <w:marLeft w:val="0"/>
      <w:marRight w:val="0"/>
      <w:marTop w:val="0"/>
      <w:marBottom w:val="0"/>
      <w:divBdr>
        <w:top w:val="none" w:sz="0" w:space="0" w:color="auto"/>
        <w:left w:val="none" w:sz="0" w:space="0" w:color="auto"/>
        <w:bottom w:val="none" w:sz="0" w:space="0" w:color="auto"/>
        <w:right w:val="none" w:sz="0" w:space="0" w:color="auto"/>
      </w:divBdr>
      <w:divsChild>
        <w:div w:id="1882590545">
          <w:blockQuote w:val="1"/>
          <w:marLeft w:val="96"/>
          <w:marRight w:val="0"/>
          <w:marTop w:val="0"/>
          <w:marBottom w:val="0"/>
          <w:divBdr>
            <w:top w:val="none" w:sz="0" w:space="0" w:color="auto"/>
            <w:left w:val="none" w:sz="0" w:space="0" w:color="auto"/>
            <w:bottom w:val="none" w:sz="0" w:space="0" w:color="auto"/>
            <w:right w:val="none" w:sz="0" w:space="0" w:color="auto"/>
          </w:divBdr>
        </w:div>
      </w:divsChild>
    </w:div>
    <w:div w:id="1980106646">
      <w:bodyDiv w:val="1"/>
      <w:marLeft w:val="0"/>
      <w:marRight w:val="0"/>
      <w:marTop w:val="0"/>
      <w:marBottom w:val="0"/>
      <w:divBdr>
        <w:top w:val="none" w:sz="0" w:space="0" w:color="auto"/>
        <w:left w:val="none" w:sz="0" w:space="0" w:color="auto"/>
        <w:bottom w:val="none" w:sz="0" w:space="0" w:color="auto"/>
        <w:right w:val="none" w:sz="0" w:space="0" w:color="auto"/>
      </w:divBdr>
      <w:divsChild>
        <w:div w:id="275017202">
          <w:marLeft w:val="0"/>
          <w:marRight w:val="0"/>
          <w:marTop w:val="0"/>
          <w:marBottom w:val="0"/>
          <w:divBdr>
            <w:top w:val="none" w:sz="0" w:space="0" w:color="auto"/>
            <w:left w:val="none" w:sz="0" w:space="0" w:color="auto"/>
            <w:bottom w:val="none" w:sz="0" w:space="0" w:color="auto"/>
            <w:right w:val="none" w:sz="0" w:space="0" w:color="auto"/>
          </w:divBdr>
          <w:divsChild>
            <w:div w:id="35862324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4419505">
                  <w:blockQuote w:val="1"/>
                  <w:marLeft w:val="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03571-A8A5-4EB7-BE3F-FAD1B174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281</Words>
  <Characters>1602</Characters>
  <Application>Microsoft Office Word</Application>
  <DocSecurity>0</DocSecurity>
  <Lines>13</Lines>
  <Paragraphs>3</Paragraphs>
  <ScaleCrop>false</ScaleCrop>
  <Company>Microsoft</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cp:revision>
  <dcterms:created xsi:type="dcterms:W3CDTF">2017-07-10T08:58:00Z</dcterms:created>
  <dcterms:modified xsi:type="dcterms:W3CDTF">2017-07-21T03:26:00Z</dcterms:modified>
</cp:coreProperties>
</file>