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80"/>
        <w:gridCol w:w="616"/>
      </w:tblGrid>
      <w:tr w:rsidR="00344B8E" w:rsidRPr="00752A61" w14:paraId="462F335C" w14:textId="77777777" w:rsidTr="00603A97">
        <w:tc>
          <w:tcPr>
            <w:tcW w:w="7680" w:type="dxa"/>
            <w:vAlign w:val="bottom"/>
          </w:tcPr>
          <w:p w14:paraId="5186385B" w14:textId="1DE4F6D2" w:rsidR="00344B8E" w:rsidRPr="00752A61" w:rsidRDefault="00344B8E" w:rsidP="00DA044F">
            <w:pPr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252CE3E3" w14:textId="39480B05" w:rsidR="00344B8E" w:rsidRPr="00752A61" w:rsidRDefault="00344B8E" w:rsidP="00DA044F">
            <w:pPr>
              <w:jc w:val="both"/>
              <w:rPr>
                <w:rFonts w:ascii="Times New Roman" w:hAnsi="Times New Roman"/>
              </w:rPr>
            </w:pPr>
          </w:p>
        </w:tc>
      </w:tr>
      <w:tr w:rsidR="007E0E99" w:rsidRPr="00752A61" w14:paraId="7FF1C57B" w14:textId="77777777" w:rsidTr="00603A97">
        <w:tc>
          <w:tcPr>
            <w:tcW w:w="7680" w:type="dxa"/>
            <w:vAlign w:val="bottom"/>
          </w:tcPr>
          <w:p w14:paraId="1F73CD87" w14:textId="365ED945" w:rsidR="007E0E99" w:rsidRPr="00752A61" w:rsidRDefault="007E0E99" w:rsidP="00DA044F">
            <w:pPr>
              <w:jc w:val="both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38A07D40" w14:textId="1BDB955C" w:rsidR="007E0E99" w:rsidRPr="00752A61" w:rsidRDefault="007E0E99" w:rsidP="00DA044F">
            <w:pPr>
              <w:jc w:val="both"/>
              <w:rPr>
                <w:rFonts w:ascii="Times New Roman" w:hAnsi="Times New Roman"/>
              </w:rPr>
            </w:pPr>
          </w:p>
        </w:tc>
      </w:tr>
      <w:tr w:rsidR="007E0E99" w:rsidRPr="00752A61" w14:paraId="76303E43" w14:textId="77777777" w:rsidTr="00603A97">
        <w:tc>
          <w:tcPr>
            <w:tcW w:w="7680" w:type="dxa"/>
            <w:vAlign w:val="bottom"/>
          </w:tcPr>
          <w:p w14:paraId="0595B94B" w14:textId="026472F7" w:rsidR="007E0E99" w:rsidRPr="00752A61" w:rsidRDefault="007E0E99" w:rsidP="00DA044F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5BF236E1" w14:textId="51FDBC65" w:rsidR="007E0E99" w:rsidRPr="00752A61" w:rsidRDefault="007E0E99" w:rsidP="00DA044F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38573B96" w14:textId="77777777" w:rsidR="007E0E99" w:rsidRPr="00752A61" w:rsidRDefault="007E0E99" w:rsidP="00DA044F">
      <w:pPr>
        <w:jc w:val="both"/>
        <w:rPr>
          <w:rFonts w:ascii="Times New Roman" w:hAnsi="Times New Roman" w:cs="Times New Roman"/>
        </w:rPr>
      </w:pPr>
    </w:p>
    <w:p w14:paraId="6620732A" w14:textId="561F6F37" w:rsidR="00B76BED" w:rsidRPr="00752A61" w:rsidRDefault="00B76BED" w:rsidP="00DA044F">
      <w:pPr>
        <w:jc w:val="both"/>
        <w:rPr>
          <w:rFonts w:ascii="Times New Roman" w:hAnsi="Times New Roman" w:cs="Times New Roman"/>
        </w:rPr>
      </w:pPr>
      <w:r w:rsidRPr="00752A61">
        <w:rPr>
          <w:rFonts w:ascii="Times New Roman" w:hAnsi="Times New Roman" w:cs="Times New Roman" w:hint="eastAsia"/>
        </w:rPr>
        <w:t>將</w:t>
      </w:r>
      <w:r w:rsidRPr="00752A6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752A61">
        <w:rPr>
          <w:rFonts w:ascii="Times New Roman" w:hAnsi="Times New Roman" w:cs="Times New Roman"/>
        </w:rPr>
        <w:t xml:space="preserve"> </w:t>
      </w:r>
      <w:r w:rsidRPr="00752A61">
        <w:rPr>
          <w:rFonts w:ascii="Times New Roman" w:hAnsi="Times New Roman" w:cs="Times New Roman" w:hint="eastAsia"/>
        </w:rPr>
        <w:t>設定為</w:t>
      </w:r>
      <w:r w:rsidRPr="00752A61">
        <w:rPr>
          <w:rFonts w:ascii="Times New Roman" w:hAnsi="Times New Roman" w:cs="Times New Roman"/>
        </w:rPr>
        <w:t>1</w:t>
      </w:r>
      <w:r w:rsidRPr="00752A61">
        <w:rPr>
          <w:rFonts w:ascii="Times New Roman" w:hAnsi="Times New Roman" w:cs="Times New Roman" w:hint="eastAsia"/>
        </w:rPr>
        <w:t>，且</w:t>
      </w:r>
      <m:oMath>
        <m:r>
          <w:rPr>
            <w:rFonts w:ascii="Cambria Math" w:hAnsi="Cambria Math" w:cs="Times New Roman"/>
          </w:rPr>
          <m:t>T≫β</m:t>
        </m:r>
      </m:oMath>
      <w:r w:rsidRPr="00752A61">
        <w:rPr>
          <w:rFonts w:ascii="Times New Roman" w:hAnsi="Times New Roman" w:cs="Times New Roman" w:hint="eastAsia"/>
        </w:rPr>
        <w:t>。成立以下近似值：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80"/>
        <w:gridCol w:w="616"/>
      </w:tblGrid>
      <w:tr w:rsidR="007E0E99" w:rsidRPr="00752A61" w14:paraId="09C3A8F1" w14:textId="77777777" w:rsidTr="005E1A68">
        <w:tc>
          <w:tcPr>
            <w:tcW w:w="7680" w:type="dxa"/>
            <w:vAlign w:val="bottom"/>
          </w:tcPr>
          <w:p w14:paraId="5273C2D4" w14:textId="17C492F0" w:rsidR="007E0E99" w:rsidRPr="00752A61" w:rsidRDefault="00000000" w:rsidP="00DA044F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3E0610EA" w14:textId="0E313D98" w:rsidR="007E0E99" w:rsidRPr="00752A61" w:rsidRDefault="007E0E99" w:rsidP="00DA044F">
            <w:pPr>
              <w:jc w:val="both"/>
              <w:rPr>
                <w:rFonts w:ascii="Times New Roman" w:hAnsi="Times New Roman"/>
              </w:rPr>
            </w:pPr>
          </w:p>
        </w:tc>
      </w:tr>
      <w:tr w:rsidR="007E0E99" w:rsidRPr="00752A61" w14:paraId="3D40F7AA" w14:textId="77777777" w:rsidTr="005E1A68">
        <w:tc>
          <w:tcPr>
            <w:tcW w:w="7680" w:type="dxa"/>
            <w:vAlign w:val="bottom"/>
          </w:tcPr>
          <w:p w14:paraId="40FB35D9" w14:textId="4C42BBCE" w:rsidR="007E0E99" w:rsidRPr="00752A61" w:rsidRDefault="00000000" w:rsidP="00DA044F">
            <w:pPr>
              <w:jc w:val="both"/>
              <w:rPr>
                <w:rFonts w:ascii="Times New Roman" w:hAnsi="Times New Roman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004DA1B3" w14:textId="1214ADF6" w:rsidR="007E0E99" w:rsidRPr="00752A61" w:rsidRDefault="007E0E99" w:rsidP="00DA044F">
            <w:pPr>
              <w:jc w:val="both"/>
              <w:rPr>
                <w:rFonts w:ascii="Times New Roman" w:hAnsi="Times New Roman"/>
              </w:rPr>
            </w:pPr>
          </w:p>
        </w:tc>
      </w:tr>
      <w:tr w:rsidR="005E1A68" w:rsidRPr="00752A61" w14:paraId="499DECCA" w14:textId="77777777" w:rsidTr="005E1A68">
        <w:tc>
          <w:tcPr>
            <w:tcW w:w="7680" w:type="dxa"/>
            <w:vAlign w:val="bottom"/>
          </w:tcPr>
          <w:p w14:paraId="7DA5E6D1" w14:textId="50DE3640" w:rsidR="005E1A68" w:rsidRDefault="00000000" w:rsidP="005E1A68">
            <w:pPr>
              <w:jc w:val="both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6094DAE2" w14:textId="646028A7" w:rsidR="005E1A68" w:rsidRPr="00752A61" w:rsidRDefault="005E1A68" w:rsidP="005E1A68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2C3673FC" w14:textId="0E45B553" w:rsidR="00EA5B8F" w:rsidRDefault="005E1A68" w:rsidP="005E1A68">
      <w:pPr>
        <w:jc w:val="both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 w:hint="eastAsia"/>
          <w:iCs/>
        </w:rPr>
        <w:t>經化簡</w:t>
      </w:r>
      <w:proofErr w:type="gramEnd"/>
      <w:r w:rsidR="00C334D2">
        <w:rPr>
          <w:rFonts w:ascii="Times New Roman" w:hAnsi="Times New Roman" w:cs="Times New Roman" w:hint="eastAsia"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/E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 w:cs="Times New Roman" w:hint="eastAsia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/E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3+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den>
        </m:f>
      </m:oMath>
      <w:r w:rsidR="00C334D2">
        <w:rPr>
          <w:rFonts w:ascii="Times New Roman" w:hAnsi="Times New Roman" w:cs="Times New Roman" w:hint="eastAsia"/>
          <w:iCs/>
        </w:rPr>
        <w:t>求得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4E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3+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-2E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334D2">
        <w:rPr>
          <w:rFonts w:ascii="Times New Roman" w:hAnsi="Times New Roman" w:cs="Times New Roman" w:hint="eastAsia"/>
          <w:iCs/>
        </w:rPr>
        <w:t>。</w:t>
      </w:r>
      <w:proofErr w:type="gramStart"/>
      <w:r w:rsidR="00C334D2">
        <w:rPr>
          <w:rFonts w:ascii="Times New Roman" w:hAnsi="Times New Roman" w:cs="Times New Roman" w:hint="eastAsia"/>
          <w:iCs/>
        </w:rPr>
        <w:t>又化簡</w:t>
      </w:r>
      <w:proofErr w:type="gramEnd"/>
      <w:r w:rsidR="00C334D2">
        <w:rPr>
          <w:rFonts w:ascii="Times New Roman" w:hAnsi="Times New Roman" w:cs="Times New Roman" w:hint="eastAsia"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/E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1+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 w:cs="Times New Roman" w:hint="eastAsia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/E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den>
        </m:f>
      </m:oMath>
      <w:r w:rsidR="00C334D2">
        <w:rPr>
          <w:rFonts w:ascii="Times New Roman" w:hAnsi="Times New Roman" w:cs="Times New Roman" w:hint="eastAsia"/>
          <w:iCs/>
        </w:rPr>
        <w:t>之後，可得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 w:hint="eastAsia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</w:rPr>
          <m:t>(1+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 w:rsidR="00C334D2">
        <w:rPr>
          <w:rFonts w:ascii="Times New Roman" w:hAnsi="Times New Roman" w:cs="Times New Roman" w:hint="eastAsia"/>
          <w:iCs/>
        </w:rPr>
        <w:t>。</w:t>
      </w:r>
      <w:r w:rsidR="009B1368">
        <w:rPr>
          <w:rFonts w:ascii="Times New Roman" w:hAnsi="Times New Roman" w:cs="Times New Roman" w:hint="eastAsia"/>
          <w:iCs/>
        </w:rPr>
        <w:t>隨後，依據不等式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 w:rsidR="009B1368">
        <w:rPr>
          <w:rFonts w:ascii="Times New Roman" w:hAnsi="Times New Roman" w:cs="Times New Roman" w:hint="eastAsia"/>
          <w:iCs/>
        </w:rPr>
        <w:t xml:space="preserve"> </w:t>
      </w:r>
      <w:r w:rsidR="009B1368">
        <w:rPr>
          <w:rFonts w:ascii="Times New Roman" w:hAnsi="Times New Roman" w:cs="Times New Roman"/>
          <w:iCs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-2E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 w:cs="Times New Roman"/>
              </w:rPr>
              <m:t>4E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3+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</w:rPr>
          <m:t>≥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3E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9B1368">
        <w:rPr>
          <w:rFonts w:ascii="Times New Roman" w:hAnsi="Times New Roman" w:cs="Times New Roman" w:hint="eastAsia"/>
          <w:iCs/>
        </w:rPr>
        <w:t>，故將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3E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9B1368">
        <w:rPr>
          <w:rFonts w:ascii="Times New Roman" w:hAnsi="Times New Roman" w:cs="Times New Roman" w:hint="eastAsia"/>
          <w:iCs/>
        </w:rPr>
        <w:t>作為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 w:rsidR="009B1368">
        <w:rPr>
          <w:rFonts w:ascii="Times New Roman" w:hAnsi="Times New Roman" w:cs="Times New Roman" w:hint="eastAsia"/>
          <w:iCs/>
        </w:rPr>
        <w:t>帶入</w:t>
      </w:r>
      <w:r w:rsidR="00D101BE" w:rsidRPr="00D101BE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 w:hint="eastAsia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</w:rPr>
          <m:t>(1+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 w:rsidR="009B1368">
        <w:rPr>
          <w:rFonts w:ascii="Times New Roman" w:hAnsi="Times New Roman" w:cs="Times New Roman" w:hint="eastAsia"/>
          <w:iCs/>
        </w:rPr>
        <w:t>，最終可獲得：</w:t>
      </w:r>
    </w:p>
    <w:p w14:paraId="0A2AE8C6" w14:textId="3C639699" w:rsidR="009B1368" w:rsidRPr="009B1368" w:rsidRDefault="009B1368" w:rsidP="005E1A68">
      <w:pPr>
        <w:jc w:val="both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 w:hint="eastAsia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</m:sup>
              </m:sSup>
            </m:e>
          </m:d>
        </m:oMath>
      </m:oMathPara>
    </w:p>
    <w:p w14:paraId="768106DA" w14:textId="77777777" w:rsidR="00657B88" w:rsidRPr="00292E86" w:rsidRDefault="00000000" w:rsidP="00657B88">
      <w:pPr>
        <w:jc w:val="both"/>
        <w:rPr>
          <w:rFonts w:ascii="Times New Roman" w:hAnsi="Times New Roman" w:cs="Times New Roman"/>
          <w:i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</m:sup>
        </m:sSup>
      </m:oMath>
      <w:r w:rsidR="00657B88">
        <w:rPr>
          <w:rFonts w:ascii="Times New Roman" w:hAnsi="Times New Roman"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A≤1</m:t>
        </m:r>
      </m:oMath>
      <w:r w:rsidR="00657B88">
        <w:rPr>
          <w:rFonts w:ascii="Times New Roman" w:hAnsi="Times New Roman" w:cs="Times New Roman" w:hint="eastAsia"/>
          <w:iCs/>
        </w:rPr>
        <w:t>時，則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max</m:t>
        </m:r>
        <m:r>
          <w:rPr>
            <w:rFonts w:ascii="Cambria Math" w:hAnsi="Cambria Math" w:cs="Times New Roman" w:hint="eastAsia"/>
          </w:rPr>
          <m:t>(</m:t>
        </m:r>
        <m:r>
          <w:rPr>
            <w:rFonts w:ascii="Cambria Math" w:hAnsi="Cambria Math" w:cs="Times New Roman"/>
          </w:rPr>
          <m:t>0.5, A)</m:t>
        </m:r>
      </m:oMath>
      <w:r w:rsidR="00657B88">
        <w:rPr>
          <w:rFonts w:ascii="Times New Roman" w:hAnsi="Times New Roman"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 w:hint="eastAsia"/>
          </w:rPr>
          <m:t>&gt;</m:t>
        </m:r>
        <m:r>
          <w:rPr>
            <w:rFonts w:ascii="Cambria Math" w:hAnsi="Cambria Math" w:cs="Times New Roman"/>
          </w:rPr>
          <m:t>1</m:t>
        </m:r>
      </m:oMath>
      <w:r w:rsidR="00657B88">
        <w:rPr>
          <w:rFonts w:ascii="Times New Roman" w:hAnsi="Times New Roman" w:cs="Times New Roman" w:hint="eastAsia"/>
          <w:iCs/>
        </w:rPr>
        <w:t>時，則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</m:sup>
        </m:sSup>
        <m:r>
          <w:rPr>
            <w:rFonts w:ascii="Cambria Math" w:hAnsi="Cambria Math" w:cs="Times New Roman" w:hint="eastAsia"/>
          </w:rPr>
          <m:t>=A</m:t>
        </m:r>
      </m:oMath>
      <w:r w:rsidR="00657B88">
        <w:rPr>
          <w:rFonts w:ascii="Times New Roman" w:hAnsi="Times New Roman" w:cs="Times New Roman" w:hint="eastAsia"/>
          <w:iCs/>
        </w:rPr>
        <w:t>。</w:t>
      </w:r>
    </w:p>
    <w:p w14:paraId="4E918CA4" w14:textId="7ECA21FA" w:rsidR="00C334D2" w:rsidRDefault="009B1368" w:rsidP="005E1A68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同理，</w:t>
      </w:r>
      <w:r w:rsidR="00986AC5">
        <w:rPr>
          <w:rFonts w:ascii="Times New Roman" w:hAnsi="Times New Roman" w:cs="Times New Roman" w:hint="eastAsia"/>
          <w:iCs/>
        </w:rPr>
        <w:t>可經由上述相同方式推導出：</w:t>
      </w:r>
    </w:p>
    <w:tbl>
      <w:tblPr>
        <w:tblStyle w:val="ad"/>
        <w:tblW w:w="930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84"/>
        <w:gridCol w:w="519"/>
      </w:tblGrid>
      <w:tr w:rsidR="009571C1" w14:paraId="0CF45554" w14:textId="77777777" w:rsidTr="00FD7431">
        <w:trPr>
          <w:jc w:val="center"/>
        </w:trPr>
        <w:tc>
          <w:tcPr>
            <w:tcW w:w="8784" w:type="dxa"/>
          </w:tcPr>
          <w:p w14:paraId="6218DEBA" w14:textId="3B5A40EC" w:rsidR="009571C1" w:rsidRDefault="009571C1" w:rsidP="004F7DB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19" w:type="dxa"/>
          </w:tcPr>
          <w:p w14:paraId="6F2581E0" w14:textId="77777777" w:rsidR="009571C1" w:rsidRDefault="009571C1" w:rsidP="004F7DB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571C1" w14:paraId="266A43F1" w14:textId="77777777" w:rsidTr="00FD7431">
        <w:trPr>
          <w:jc w:val="center"/>
        </w:trPr>
        <w:tc>
          <w:tcPr>
            <w:tcW w:w="8784" w:type="dxa"/>
          </w:tcPr>
          <w:p w14:paraId="147A412C" w14:textId="69389934" w:rsidR="009571C1" w:rsidRPr="00825AA3" w:rsidRDefault="009571C1" w:rsidP="004F7DB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19" w:type="dxa"/>
          </w:tcPr>
          <w:p w14:paraId="3122FDAB" w14:textId="77777777" w:rsidR="009571C1" w:rsidRDefault="009571C1" w:rsidP="004F7DB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36B792A" w14:textId="250C7F16" w:rsidR="00986AC5" w:rsidRDefault="00FF5A96" w:rsidP="00986A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並加入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>對估計式進行修正，</w:t>
      </w:r>
      <w:r w:rsidR="0065509C">
        <w:rPr>
          <w:rFonts w:ascii="Times New Roman" w:hAnsi="Times New Roman" w:cs="Times New Roman" w:hint="eastAsia"/>
        </w:rPr>
        <w:t>最終得估計式</w:t>
      </w:r>
    </w:p>
    <w:p w14:paraId="457CD1E2" w14:textId="6559C7FE" w:rsidR="0065509C" w:rsidRPr="0065509C" w:rsidRDefault="00000000" w:rsidP="00986AC5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S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BB</m:t>
              </m:r>
            </m:sub>
          </m:sSub>
          <m:r>
            <w:rPr>
              <w:rFonts w:ascii="Cambria Math" w:hAnsi="Cambria Math" w:cs="Times New Roman" w:hint="eastAsi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+E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</m:e>
            <m:sub>
              <m:r>
                <w:rPr>
                  <w:rFonts w:ascii="Cambria Math" w:hAnsi="Cambria Math" w:cs="Times New Roman"/>
                </w:rPr>
                <m:t>00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B7E64B" w14:textId="77777777" w:rsidR="00825AA3" w:rsidRDefault="0065509C" w:rsidP="00986A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其中：</w:t>
      </w:r>
    </w:p>
    <w:tbl>
      <w:tblPr>
        <w:tblStyle w:val="ad"/>
        <w:tblW w:w="9634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7"/>
      </w:tblGrid>
      <w:tr w:rsidR="00825AA3" w14:paraId="52FC99C5" w14:textId="77777777" w:rsidTr="00FD7431">
        <w:trPr>
          <w:jc w:val="center"/>
        </w:trPr>
        <w:tc>
          <w:tcPr>
            <w:tcW w:w="9067" w:type="dxa"/>
          </w:tcPr>
          <w:p w14:paraId="2A59DAD4" w14:textId="2FA20A50" w:rsidR="00825AA3" w:rsidRPr="00825AA3" w:rsidRDefault="00825AA3" w:rsidP="00986A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2+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542CBA86" w14:textId="77777777" w:rsidR="00825AA3" w:rsidRDefault="00825AA3" w:rsidP="00986A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25AA3" w14:paraId="3A983A88" w14:textId="77777777" w:rsidTr="00FD7431">
        <w:trPr>
          <w:jc w:val="center"/>
        </w:trPr>
        <w:tc>
          <w:tcPr>
            <w:tcW w:w="9067" w:type="dxa"/>
          </w:tcPr>
          <w:p w14:paraId="3FA3F468" w14:textId="37C652B2" w:rsidR="00825AA3" w:rsidRDefault="00825AA3" w:rsidP="00986AC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0FE40B75" w14:textId="77777777" w:rsidR="00825AA3" w:rsidRDefault="00825AA3" w:rsidP="00986A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25AA3" w14:paraId="3651995D" w14:textId="77777777" w:rsidTr="00FD7431">
        <w:trPr>
          <w:jc w:val="center"/>
        </w:trPr>
        <w:tc>
          <w:tcPr>
            <w:tcW w:w="9067" w:type="dxa"/>
          </w:tcPr>
          <w:p w14:paraId="7D0A41A1" w14:textId="579690BB" w:rsidR="00825AA3" w:rsidRPr="00825AA3" w:rsidRDefault="00825AA3" w:rsidP="00986A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0D84AF9C" w14:textId="77777777" w:rsidR="00825AA3" w:rsidRDefault="00825AA3" w:rsidP="00986A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F4595" w14:textId="762A4CF2" w:rsidR="0065509C" w:rsidRPr="00DB2833" w:rsidRDefault="00657B88" w:rsidP="00986AC5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>且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</m:sup>
        </m:sSup>
      </m:oMath>
      <w:r>
        <w:rPr>
          <w:rFonts w:ascii="Times New Roman" w:hAnsi="Times New Roman"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A≤1</m:t>
        </m:r>
      </m:oMath>
      <w:r>
        <w:rPr>
          <w:rFonts w:ascii="Times New Roman" w:hAnsi="Times New Roman" w:cs="Times New Roman" w:hint="eastAsia"/>
          <w:iCs/>
        </w:rPr>
        <w:t>時，則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max</m:t>
        </m:r>
        <m:r>
          <w:rPr>
            <w:rFonts w:ascii="Cambria Math" w:hAnsi="Cambria Math" w:cs="Times New Roman" w:hint="eastAsia"/>
          </w:rPr>
          <m:t>(</m:t>
        </m:r>
        <m:r>
          <w:rPr>
            <w:rFonts w:ascii="Cambria Math" w:hAnsi="Cambria Math" w:cs="Times New Roman"/>
          </w:rPr>
          <m:t>0.5, A)</m:t>
        </m:r>
      </m:oMath>
      <w:r>
        <w:rPr>
          <w:rFonts w:ascii="Times New Roman" w:hAnsi="Times New Roman"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 w:hint="eastAsia"/>
          </w:rPr>
          <m:t>&gt;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 w:hint="eastAsia"/>
          <w:iCs/>
        </w:rPr>
        <w:t>時，則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</m:sup>
        </m:sSup>
        <m:r>
          <w:rPr>
            <w:rFonts w:ascii="Cambria Math" w:hAnsi="Cambria Math" w:cs="Times New Roman" w:hint="eastAsia"/>
          </w:rPr>
          <m:t>=A</m:t>
        </m:r>
      </m:oMath>
      <w:r>
        <w:rPr>
          <w:rFonts w:ascii="Times New Roman" w:hAnsi="Times New Roman" w:cs="Times New Roman" w:hint="eastAsia"/>
          <w:iCs/>
        </w:rPr>
        <w:t>。</w:t>
      </w:r>
    </w:p>
    <w:p w14:paraId="24C227E7" w14:textId="77777777" w:rsidR="00986AC5" w:rsidRDefault="00986AC5">
      <w:pPr>
        <w:widowControl/>
        <w:spacing w:line="240" w:lineRule="auto"/>
        <w:outlineLvl w:val="9"/>
        <w:rPr>
          <w:rFonts w:ascii="Times New Roman" w:hAnsi="Times New Roman" w:cstheme="majorBidi"/>
          <w:b/>
          <w:bCs/>
          <w:szCs w:val="48"/>
        </w:rPr>
      </w:pPr>
      <w:r>
        <w:rPr>
          <w:rFonts w:ascii="Times New Roman" w:hAnsi="Times New Roman"/>
        </w:rPr>
        <w:br w:type="page"/>
      </w:r>
    </w:p>
    <w:p w14:paraId="4B2A1E34" w14:textId="724A3AE4" w:rsidR="00301E1E" w:rsidRPr="00752A61" w:rsidRDefault="002538AA" w:rsidP="003C7F69">
      <w:pPr>
        <w:pStyle w:val="3"/>
        <w:spacing w:line="360" w:lineRule="auto"/>
        <w:rPr>
          <w:rFonts w:ascii="Times New Roman" w:hAnsi="Times New Roman"/>
        </w:rPr>
      </w:pPr>
      <w:r w:rsidRPr="00752A61">
        <w:rPr>
          <w:rFonts w:ascii="Times New Roman" w:hAnsi="Times New Roman" w:hint="eastAsia"/>
        </w:rPr>
        <w:lastRenderedPageBreak/>
        <w:t>標準差估計</w:t>
      </w:r>
    </w:p>
    <w:p w14:paraId="7C082F1A" w14:textId="4D246D5A" w:rsidR="00D62796" w:rsidRPr="00752A61" w:rsidRDefault="00D62796" w:rsidP="00DA044F">
      <w:pPr>
        <w:ind w:firstLine="480"/>
        <w:jc w:val="both"/>
        <w:rPr>
          <w:rFonts w:ascii="Times New Roman" w:hAnsi="Times New Roman"/>
        </w:rPr>
      </w:pPr>
      <w:r w:rsidRPr="00752A61">
        <w:rPr>
          <w:rFonts w:ascii="Times New Roman" w:hAnsi="Times New Roman"/>
          <w:b/>
          <w:bCs/>
        </w:rPr>
        <w:tab/>
      </w:r>
      <w:r w:rsidRPr="00752A61">
        <w:rPr>
          <w:rFonts w:ascii="Times New Roman" w:hAnsi="Times New Roman" w:hint="eastAsia"/>
        </w:rPr>
        <w:t>根據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752A61">
        <w:rPr>
          <w:rFonts w:ascii="Times New Roman" w:hAnsi="Times New Roman" w:hint="eastAsia"/>
        </w:rPr>
        <w:t>的漸近分布，其服從大小為</w:t>
      </w:r>
      <m:oMath>
        <m:r>
          <w:rPr>
            <w:rFonts w:ascii="Cambria Math" w:hAnsi="Cambria Math" w:hint="eastAsia"/>
          </w:rPr>
          <m:t>S</m:t>
        </m:r>
      </m:oMath>
      <w:r w:rsidRPr="00752A61">
        <w:rPr>
          <w:rFonts w:ascii="Times New Roman" w:hAnsi="Times New Roman" w:hint="eastAsia"/>
        </w:rPr>
        <w:t>以及機率為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, …,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Pr="00752A61">
        <w:rPr>
          <w:rFonts w:ascii="Times New Roman" w:hAnsi="Times New Roman" w:hint="eastAsia"/>
        </w:rPr>
        <w:t>的多項分布</w:t>
      </w:r>
      <w:r w:rsidRPr="00752A61">
        <w:rPr>
          <w:rFonts w:ascii="Times New Roman" w:hAnsi="Times New Roman" w:hint="eastAsia"/>
        </w:rPr>
        <w:t xml:space="preserve"> (</w:t>
      </w:r>
      <w:r w:rsidRPr="00752A61">
        <w:rPr>
          <w:rFonts w:ascii="Times New Roman" w:hAnsi="Times New Roman"/>
        </w:rPr>
        <w:t>multinomial distribution</w:t>
      </w:r>
      <w:r w:rsidRPr="00752A61">
        <w:rPr>
          <w:rFonts w:ascii="Times New Roman" w:hAnsi="Times New Roman" w:hint="eastAsia"/>
        </w:rPr>
        <w:t>)</w:t>
      </w:r>
      <w:r w:rsidRPr="00752A61">
        <w:rPr>
          <w:rFonts w:ascii="Times New Roman" w:hAnsi="Times New Roman" w:hint="eastAsia"/>
        </w:rPr>
        <w:t>。所提出的物種豐富度估計量的變異數估計量可以使用</w:t>
      </w:r>
      <w:r w:rsidRPr="00752A61">
        <w:rPr>
          <w:rFonts w:ascii="Times New Roman" w:hAnsi="Times New Roman" w:hint="eastAsia"/>
        </w:rPr>
        <w:t xml:space="preserve"> delta </w:t>
      </w:r>
      <w:r w:rsidRPr="00752A61">
        <w:rPr>
          <w:rFonts w:ascii="Times New Roman" w:hAnsi="Times New Roman" w:hint="eastAsia"/>
        </w:rPr>
        <w:t>方法導出，表示為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F90FAB" w:rsidRPr="00752A61" w14:paraId="12417598" w14:textId="77777777" w:rsidTr="003F7656">
        <w:tc>
          <w:tcPr>
            <w:tcW w:w="7508" w:type="dxa"/>
            <w:vAlign w:val="bottom"/>
          </w:tcPr>
          <w:p w14:paraId="0227B5A5" w14:textId="483BD3AC" w:rsidR="00F90FAB" w:rsidRPr="00752A61" w:rsidRDefault="00000000" w:rsidP="00DA044F">
            <w:pPr>
              <w:widowControl/>
              <w:jc w:val="both"/>
              <w:rPr>
                <w:rFonts w:ascii="Times New Roman" w:hAnsi="Times New Roman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788" w:type="dxa"/>
            <w:vAlign w:val="center"/>
          </w:tcPr>
          <w:p w14:paraId="48702B7F" w14:textId="37F0259D" w:rsidR="00F90FAB" w:rsidRPr="00752A61" w:rsidRDefault="00F90FAB" w:rsidP="00DA044F">
            <w:pPr>
              <w:jc w:val="both"/>
              <w:rPr>
                <w:rFonts w:ascii="Times New Roman" w:hAnsi="Times New Roman" w:cs="Times New Roman"/>
                <w:iCs/>
              </w:rPr>
            </w:pPr>
          </w:p>
        </w:tc>
      </w:tr>
    </w:tbl>
    <w:p w14:paraId="1F0FE708" w14:textId="70F96387" w:rsidR="00D62796" w:rsidRPr="00752A61" w:rsidRDefault="00D62796" w:rsidP="00DA044F">
      <w:pPr>
        <w:jc w:val="both"/>
        <w:rPr>
          <w:rFonts w:ascii="Times New Roman" w:hAnsi="Times New Roman"/>
          <w:b/>
          <w:bCs/>
        </w:rPr>
      </w:pPr>
      <w:r w:rsidRPr="00752A61">
        <w:rPr>
          <w:rFonts w:ascii="Times New Roman" w:hAnsi="Times New Roman" w:hint="eastAsia"/>
          <w:iCs/>
        </w:rPr>
        <w:t>其中</w:t>
      </w:r>
      <w:r w:rsidRPr="00752A61">
        <w:rPr>
          <w:rFonts w:ascii="Times New Roman" w:hAnsi="Times New Roman"/>
          <w:iCs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cov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if i=j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, if i≠j</m:t>
                </m:r>
              </m:e>
            </m:eqArr>
          </m:e>
        </m:d>
      </m:oMath>
    </w:p>
    <w:p w14:paraId="62A11DAC" w14:textId="16856F25" w:rsidR="00301E1E" w:rsidRPr="00752A61" w:rsidRDefault="00301E1E" w:rsidP="00DA044F">
      <w:pPr>
        <w:widowControl/>
        <w:jc w:val="both"/>
        <w:rPr>
          <w:rFonts w:ascii="Times New Roman" w:hAnsi="Times New Roman"/>
        </w:rPr>
      </w:pPr>
    </w:p>
    <w:p w14:paraId="68F0682D" w14:textId="0A8BE894" w:rsidR="009728F8" w:rsidRPr="00752A61" w:rsidRDefault="009728F8" w:rsidP="003C7F69">
      <w:pPr>
        <w:pStyle w:val="3"/>
        <w:spacing w:line="360" w:lineRule="auto"/>
        <w:jc w:val="both"/>
        <w:rPr>
          <w:rFonts w:ascii="Times New Roman" w:hAnsi="Times New Roman"/>
        </w:rPr>
      </w:pPr>
      <w:r w:rsidRPr="00752A61">
        <w:rPr>
          <w:rFonts w:ascii="Times New Roman" w:hAnsi="Times New Roman" w:cs="Times New Roman"/>
        </w:rPr>
        <w:t>95%</w:t>
      </w:r>
      <w:r w:rsidRPr="00752A61">
        <w:rPr>
          <w:rFonts w:ascii="Times New Roman" w:hAnsi="Times New Roman" w:hint="eastAsia"/>
        </w:rPr>
        <w:t>信賴區間</w:t>
      </w:r>
    </w:p>
    <w:p w14:paraId="563FCEE1" w14:textId="6C058FA2" w:rsidR="009728F8" w:rsidRPr="00752A61" w:rsidRDefault="009728F8" w:rsidP="002923F9">
      <w:pPr>
        <w:widowControl/>
        <w:jc w:val="both"/>
        <w:rPr>
          <w:rFonts w:ascii="Times New Roman" w:hAnsi="Times New Roman"/>
        </w:rPr>
      </w:pPr>
      <w:r w:rsidRPr="00752A61">
        <w:rPr>
          <w:rFonts w:ascii="Times New Roman" w:hAnsi="Times New Roman"/>
        </w:rPr>
        <w:tab/>
      </w:r>
      <w:r w:rsidRPr="00752A61">
        <w:rPr>
          <w:rFonts w:ascii="Times New Roman" w:hAnsi="Times New Roman" w:hint="eastAsia"/>
        </w:rPr>
        <w:t>在此，物種豐富的信賴區間通過假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752A61">
        <w:rPr>
          <w:rFonts w:ascii="Times New Roman" w:hAnsi="Times New Roman" w:hint="eastAsia"/>
        </w:rPr>
        <w:t>符合</w:t>
      </w:r>
      <w:r w:rsidR="00FD7431">
        <w:rPr>
          <w:rFonts w:ascii="Times New Roman" w:hAnsi="Times New Roman" w:hint="eastAsia"/>
        </w:rPr>
        <w:t>對數</w:t>
      </w:r>
      <w:r w:rsidRPr="00752A61">
        <w:rPr>
          <w:rFonts w:ascii="Times New Roman" w:hAnsi="Times New Roman" w:hint="eastAsia"/>
        </w:rPr>
        <w:t>常態分佈</w:t>
      </w:r>
      <w:r w:rsidR="00FD7431">
        <w:rPr>
          <w:rFonts w:ascii="Times New Roman" w:hAnsi="Times New Roman" w:hint="eastAsia"/>
        </w:rPr>
        <w:t xml:space="preserve"> (</w:t>
      </w:r>
      <w:r w:rsidR="00FD7431" w:rsidRPr="00FD7431">
        <w:rPr>
          <w:rFonts w:ascii="Times New Roman" w:hAnsi="Times New Roman"/>
        </w:rPr>
        <w:t>log normal distribution</w:t>
      </w:r>
      <w:r w:rsidR="00FD7431">
        <w:rPr>
          <w:rFonts w:ascii="Times New Roman" w:hAnsi="Times New Roman" w:hint="eastAsia"/>
        </w:rPr>
        <w:t>)</w:t>
      </w:r>
      <w:r w:rsidR="00FF02C8" w:rsidRPr="00FF02C8">
        <w:t xml:space="preserve"> </w:t>
      </w:r>
      <w:r w:rsidR="00FF02C8" w:rsidRPr="00FF02C8">
        <w:rPr>
          <w:rFonts w:ascii="Times New Roman" w:hAnsi="Times New Roman"/>
        </w:rPr>
        <w:t>(Chiu et al., 2014)</w:t>
      </w:r>
      <w:r w:rsidRPr="00752A61">
        <w:rPr>
          <w:rFonts w:ascii="Times New Roman" w:hAnsi="Times New Roman" w:hint="eastAsia"/>
        </w:rPr>
        <w:t>，為此確保了信賴區間之下限值大於觀察到的物種豐富度。故</w:t>
      </w:r>
      <w:r w:rsidR="00880E71" w:rsidRPr="00752A61">
        <w:rPr>
          <w:rFonts w:ascii="Times New Roman" w:hAnsi="Times New Roman" w:hint="eastAsia"/>
        </w:rPr>
        <w:t>，</w:t>
      </w:r>
      <w:r w:rsidRPr="00752A61">
        <w:rPr>
          <w:rFonts w:ascii="Times New Roman" w:hAnsi="Times New Roman" w:hint="eastAsia"/>
        </w:rPr>
        <w:t>物種豐富度之</w:t>
      </w:r>
      <w:r w:rsidRPr="00752A61">
        <w:rPr>
          <w:rFonts w:ascii="Times New Roman" w:hAnsi="Times New Roman"/>
        </w:rPr>
        <w:t>95%</w:t>
      </w:r>
      <w:r w:rsidRPr="00752A61">
        <w:rPr>
          <w:rFonts w:ascii="Times New Roman" w:hAnsi="Times New Roman" w:hint="eastAsia"/>
        </w:rPr>
        <w:t>信賴區間為：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9728F8" w:rsidRPr="00752A61" w14:paraId="18399F14" w14:textId="77777777" w:rsidTr="00880E71">
        <w:tc>
          <w:tcPr>
            <w:tcW w:w="7508" w:type="dxa"/>
            <w:vAlign w:val="center"/>
          </w:tcPr>
          <w:p w14:paraId="1AABBD2E" w14:textId="33AF0789" w:rsidR="009728F8" w:rsidRPr="00FD7431" w:rsidRDefault="009728F8" w:rsidP="00880E71">
            <w:pPr>
              <w:widowControl/>
              <w:jc w:val="center"/>
              <w:rPr>
                <w:rFonts w:ascii="Times New Roman" w:hAnsi="Times New Roman" w:hint="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×R]</m:t>
                </m:r>
              </m:oMath>
            </m:oMathPara>
          </w:p>
        </w:tc>
        <w:tc>
          <w:tcPr>
            <w:tcW w:w="788" w:type="dxa"/>
            <w:vAlign w:val="center"/>
          </w:tcPr>
          <w:p w14:paraId="498541C9" w14:textId="3F8ADDA0" w:rsidR="009728F8" w:rsidRPr="00752A61" w:rsidRDefault="009728F8" w:rsidP="00880E71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14:paraId="3C5A50E3" w14:textId="39843FCC" w:rsidR="009728F8" w:rsidRPr="00752A61" w:rsidRDefault="00FD7431" w:rsidP="00DA044F">
      <w:pPr>
        <w:widowControl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var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  <w:r w:rsidR="002923F9" w:rsidRPr="00752A61">
        <w:rPr>
          <w:rFonts w:ascii="Times New Roman" w:hAnsi="Times New Roman" w:hint="eastAsia"/>
        </w:rPr>
        <w:t>以此計算</w:t>
      </w:r>
      <w:r w:rsidR="00B9618F" w:rsidRPr="00752A61">
        <w:rPr>
          <w:rFonts w:ascii="Times New Roman" w:hAnsi="Times New Roman"/>
        </w:rPr>
        <w:t>95%</w:t>
      </w:r>
      <w:r w:rsidR="00B9618F" w:rsidRPr="00752A61">
        <w:rPr>
          <w:rFonts w:ascii="Times New Roman" w:hAnsi="Times New Roman" w:hint="eastAsia"/>
        </w:rPr>
        <w:t>信賴區間的樣本涵蓋</w:t>
      </w:r>
      <w:r w:rsidR="006F23D5" w:rsidRPr="00752A61">
        <w:rPr>
          <w:rFonts w:ascii="Times New Roman" w:hAnsi="Times New Roman" w:hint="eastAsia"/>
        </w:rPr>
        <w:t>率</w:t>
      </w:r>
      <w:r w:rsidR="006F23D5" w:rsidRPr="00752A61">
        <w:rPr>
          <w:rFonts w:ascii="Times New Roman" w:hAnsi="Times New Roman" w:hint="eastAsia"/>
        </w:rPr>
        <w:t xml:space="preserve"> (</w:t>
      </w:r>
      <w:r w:rsidR="006F23D5" w:rsidRPr="00752A61">
        <w:rPr>
          <w:rFonts w:ascii="Times New Roman" w:hAnsi="Times New Roman"/>
        </w:rPr>
        <w:t xml:space="preserve">95% confidence interval </w:t>
      </w:r>
      <w:r w:rsidR="006F23D5" w:rsidRPr="00752A61">
        <w:rPr>
          <w:rFonts w:ascii="Times New Roman" w:hAnsi="Times New Roman" w:hint="eastAsia"/>
        </w:rPr>
        <w:t>c</w:t>
      </w:r>
      <w:r w:rsidR="006F23D5" w:rsidRPr="00752A61">
        <w:rPr>
          <w:rFonts w:ascii="Times New Roman" w:hAnsi="Times New Roman"/>
        </w:rPr>
        <w:t>overage rate, 95% CI Coverage</w:t>
      </w:r>
      <w:r w:rsidR="006F23D5" w:rsidRPr="00752A61">
        <w:rPr>
          <w:rFonts w:ascii="Times New Roman" w:hAnsi="Times New Roman" w:hint="eastAsia"/>
        </w:rPr>
        <w:t xml:space="preserve">) </w:t>
      </w:r>
      <w:r w:rsidR="006F23D5" w:rsidRPr="00752A61">
        <w:rPr>
          <w:rFonts w:ascii="Times New Roman" w:hAnsi="Times New Roman" w:hint="eastAsia"/>
        </w:rPr>
        <w:t>。</w:t>
      </w:r>
    </w:p>
    <w:sectPr w:rsidR="009728F8" w:rsidRPr="00752A61" w:rsidSect="00D00B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757D" w14:textId="77777777" w:rsidR="00D00BC9" w:rsidRDefault="00D00BC9" w:rsidP="0058367F">
      <w:r>
        <w:separator/>
      </w:r>
    </w:p>
  </w:endnote>
  <w:endnote w:type="continuationSeparator" w:id="0">
    <w:p w14:paraId="60A17A94" w14:textId="77777777" w:rsidR="00D00BC9" w:rsidRDefault="00D00BC9" w:rsidP="0058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0D65" w14:textId="77777777" w:rsidR="00D00BC9" w:rsidRDefault="00D00BC9" w:rsidP="0058367F">
      <w:r>
        <w:separator/>
      </w:r>
    </w:p>
  </w:footnote>
  <w:footnote w:type="continuationSeparator" w:id="0">
    <w:p w14:paraId="307A5698" w14:textId="77777777" w:rsidR="00D00BC9" w:rsidRDefault="00D00BC9" w:rsidP="00583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4"/>
  </w:num>
  <w:num w:numId="2" w16cid:durableId="858734236">
    <w:abstractNumId w:val="5"/>
  </w:num>
  <w:num w:numId="3" w16cid:durableId="728771164">
    <w:abstractNumId w:val="12"/>
  </w:num>
  <w:num w:numId="4" w16cid:durableId="1376391601">
    <w:abstractNumId w:val="4"/>
  </w:num>
  <w:num w:numId="5" w16cid:durableId="1967195351">
    <w:abstractNumId w:val="0"/>
  </w:num>
  <w:num w:numId="6" w16cid:durableId="1696031137">
    <w:abstractNumId w:val="10"/>
  </w:num>
  <w:num w:numId="7" w16cid:durableId="10690128">
    <w:abstractNumId w:val="1"/>
  </w:num>
  <w:num w:numId="8" w16cid:durableId="1976181587">
    <w:abstractNumId w:val="13"/>
  </w:num>
  <w:num w:numId="9" w16cid:durableId="489054254">
    <w:abstractNumId w:val="18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2"/>
  </w:num>
  <w:num w:numId="12" w16cid:durableId="1923945835">
    <w:abstractNumId w:val="8"/>
  </w:num>
  <w:num w:numId="13" w16cid:durableId="1009983121">
    <w:abstractNumId w:val="19"/>
  </w:num>
  <w:num w:numId="14" w16cid:durableId="1957565803">
    <w:abstractNumId w:val="11"/>
  </w:num>
  <w:num w:numId="15" w16cid:durableId="1787457615">
    <w:abstractNumId w:val="16"/>
  </w:num>
  <w:num w:numId="16" w16cid:durableId="1475633803">
    <w:abstractNumId w:val="9"/>
  </w:num>
  <w:num w:numId="17" w16cid:durableId="2052724964">
    <w:abstractNumId w:val="15"/>
  </w:num>
  <w:num w:numId="18" w16cid:durableId="412505879">
    <w:abstractNumId w:val="17"/>
  </w:num>
  <w:num w:numId="19" w16cid:durableId="1130900069">
    <w:abstractNumId w:val="3"/>
  </w:num>
  <w:num w:numId="20" w16cid:durableId="787814905">
    <w:abstractNumId w:val="7"/>
  </w:num>
  <w:num w:numId="21" w16cid:durableId="1657303268">
    <w:abstractNumId w:val="6"/>
  </w:num>
  <w:num w:numId="22" w16cid:durableId="2004507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76"/>
    <w:rsid w:val="000264F0"/>
    <w:rsid w:val="00076FA7"/>
    <w:rsid w:val="00083198"/>
    <w:rsid w:val="00083951"/>
    <w:rsid w:val="00085E18"/>
    <w:rsid w:val="0009258F"/>
    <w:rsid w:val="000A35BB"/>
    <w:rsid w:val="000A531F"/>
    <w:rsid w:val="000C10FB"/>
    <w:rsid w:val="000D651F"/>
    <w:rsid w:val="00101472"/>
    <w:rsid w:val="00116F6B"/>
    <w:rsid w:val="001263DA"/>
    <w:rsid w:val="00136855"/>
    <w:rsid w:val="0014102D"/>
    <w:rsid w:val="0018751D"/>
    <w:rsid w:val="00193815"/>
    <w:rsid w:val="001E1D53"/>
    <w:rsid w:val="001E5649"/>
    <w:rsid w:val="00212B29"/>
    <w:rsid w:val="00223D9D"/>
    <w:rsid w:val="002258A8"/>
    <w:rsid w:val="00230702"/>
    <w:rsid w:val="002428B6"/>
    <w:rsid w:val="002538AA"/>
    <w:rsid w:val="00281FB8"/>
    <w:rsid w:val="002923F9"/>
    <w:rsid w:val="00292E86"/>
    <w:rsid w:val="002A1956"/>
    <w:rsid w:val="002A756F"/>
    <w:rsid w:val="002B5351"/>
    <w:rsid w:val="002C1739"/>
    <w:rsid w:val="002C3E0F"/>
    <w:rsid w:val="002E4797"/>
    <w:rsid w:val="002E4A83"/>
    <w:rsid w:val="002F4E39"/>
    <w:rsid w:val="00301E1E"/>
    <w:rsid w:val="003256AA"/>
    <w:rsid w:val="00344A19"/>
    <w:rsid w:val="00344B8E"/>
    <w:rsid w:val="00356030"/>
    <w:rsid w:val="003562F8"/>
    <w:rsid w:val="00357C5B"/>
    <w:rsid w:val="00385BDD"/>
    <w:rsid w:val="003A1F97"/>
    <w:rsid w:val="003C7F69"/>
    <w:rsid w:val="003E22E4"/>
    <w:rsid w:val="003E335F"/>
    <w:rsid w:val="003F7656"/>
    <w:rsid w:val="004046DB"/>
    <w:rsid w:val="004072AE"/>
    <w:rsid w:val="004139F6"/>
    <w:rsid w:val="00430268"/>
    <w:rsid w:val="00431625"/>
    <w:rsid w:val="004372BB"/>
    <w:rsid w:val="00460C06"/>
    <w:rsid w:val="00461A4B"/>
    <w:rsid w:val="0047629A"/>
    <w:rsid w:val="00484836"/>
    <w:rsid w:val="004B4FEC"/>
    <w:rsid w:val="004E1CD0"/>
    <w:rsid w:val="00502A96"/>
    <w:rsid w:val="0050498A"/>
    <w:rsid w:val="0053096E"/>
    <w:rsid w:val="00537700"/>
    <w:rsid w:val="005601A0"/>
    <w:rsid w:val="0058367F"/>
    <w:rsid w:val="005A62B2"/>
    <w:rsid w:val="005D1582"/>
    <w:rsid w:val="005E1A68"/>
    <w:rsid w:val="005E3533"/>
    <w:rsid w:val="00603A97"/>
    <w:rsid w:val="00614C2F"/>
    <w:rsid w:val="00646C4D"/>
    <w:rsid w:val="0065509C"/>
    <w:rsid w:val="00657B88"/>
    <w:rsid w:val="00657DD8"/>
    <w:rsid w:val="00673D56"/>
    <w:rsid w:val="00694AE2"/>
    <w:rsid w:val="006B4E4D"/>
    <w:rsid w:val="006F23D5"/>
    <w:rsid w:val="006F2E78"/>
    <w:rsid w:val="007433A1"/>
    <w:rsid w:val="00747356"/>
    <w:rsid w:val="00752A61"/>
    <w:rsid w:val="007B2020"/>
    <w:rsid w:val="007D14E9"/>
    <w:rsid w:val="007E0E99"/>
    <w:rsid w:val="00825AA3"/>
    <w:rsid w:val="008514DA"/>
    <w:rsid w:val="00853707"/>
    <w:rsid w:val="00880E71"/>
    <w:rsid w:val="00891D5C"/>
    <w:rsid w:val="00897474"/>
    <w:rsid w:val="008B078B"/>
    <w:rsid w:val="009571C1"/>
    <w:rsid w:val="009728F8"/>
    <w:rsid w:val="009776D0"/>
    <w:rsid w:val="00984047"/>
    <w:rsid w:val="00986AC5"/>
    <w:rsid w:val="009A104C"/>
    <w:rsid w:val="009B1368"/>
    <w:rsid w:val="009B1460"/>
    <w:rsid w:val="009C7A9B"/>
    <w:rsid w:val="009D1111"/>
    <w:rsid w:val="009D6155"/>
    <w:rsid w:val="009F0374"/>
    <w:rsid w:val="00A070B8"/>
    <w:rsid w:val="00A1764D"/>
    <w:rsid w:val="00A23681"/>
    <w:rsid w:val="00A23C6F"/>
    <w:rsid w:val="00A362B7"/>
    <w:rsid w:val="00A607EA"/>
    <w:rsid w:val="00A71AFB"/>
    <w:rsid w:val="00A71E59"/>
    <w:rsid w:val="00A81F50"/>
    <w:rsid w:val="00A922A4"/>
    <w:rsid w:val="00AC2488"/>
    <w:rsid w:val="00AE1561"/>
    <w:rsid w:val="00AF0ED5"/>
    <w:rsid w:val="00AF613E"/>
    <w:rsid w:val="00B07591"/>
    <w:rsid w:val="00B41991"/>
    <w:rsid w:val="00B56476"/>
    <w:rsid w:val="00B64A22"/>
    <w:rsid w:val="00B76BED"/>
    <w:rsid w:val="00B9618F"/>
    <w:rsid w:val="00B97C69"/>
    <w:rsid w:val="00BB613E"/>
    <w:rsid w:val="00BE62C8"/>
    <w:rsid w:val="00C02A3E"/>
    <w:rsid w:val="00C05D50"/>
    <w:rsid w:val="00C117F0"/>
    <w:rsid w:val="00C20E24"/>
    <w:rsid w:val="00C23407"/>
    <w:rsid w:val="00C31CE7"/>
    <w:rsid w:val="00C334D2"/>
    <w:rsid w:val="00C527F5"/>
    <w:rsid w:val="00C85A91"/>
    <w:rsid w:val="00CB068F"/>
    <w:rsid w:val="00CC5FB2"/>
    <w:rsid w:val="00CE71AF"/>
    <w:rsid w:val="00CF6E22"/>
    <w:rsid w:val="00D00A28"/>
    <w:rsid w:val="00D00BC9"/>
    <w:rsid w:val="00D0683F"/>
    <w:rsid w:val="00D101BE"/>
    <w:rsid w:val="00D16D47"/>
    <w:rsid w:val="00D24CAD"/>
    <w:rsid w:val="00D27362"/>
    <w:rsid w:val="00D414E7"/>
    <w:rsid w:val="00D4788F"/>
    <w:rsid w:val="00D62796"/>
    <w:rsid w:val="00D64EE9"/>
    <w:rsid w:val="00D80C56"/>
    <w:rsid w:val="00D90747"/>
    <w:rsid w:val="00DA044F"/>
    <w:rsid w:val="00DB2833"/>
    <w:rsid w:val="00DE0605"/>
    <w:rsid w:val="00DE54FA"/>
    <w:rsid w:val="00DF63B4"/>
    <w:rsid w:val="00DF6547"/>
    <w:rsid w:val="00E07426"/>
    <w:rsid w:val="00E257BA"/>
    <w:rsid w:val="00E52CA0"/>
    <w:rsid w:val="00E53CB6"/>
    <w:rsid w:val="00E8176E"/>
    <w:rsid w:val="00E8358A"/>
    <w:rsid w:val="00E85979"/>
    <w:rsid w:val="00EA209D"/>
    <w:rsid w:val="00EA47ED"/>
    <w:rsid w:val="00EA5B8F"/>
    <w:rsid w:val="00EB068D"/>
    <w:rsid w:val="00EC212A"/>
    <w:rsid w:val="00ED38BF"/>
    <w:rsid w:val="00ED6FB3"/>
    <w:rsid w:val="00F219C7"/>
    <w:rsid w:val="00F42375"/>
    <w:rsid w:val="00F62BE5"/>
    <w:rsid w:val="00F73384"/>
    <w:rsid w:val="00F90FAB"/>
    <w:rsid w:val="00F935E8"/>
    <w:rsid w:val="00F965F6"/>
    <w:rsid w:val="00F96DD5"/>
    <w:rsid w:val="00FD7431"/>
    <w:rsid w:val="00FF02C8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51472"/>
  <w15:docId w15:val="{C9EE629C-93DB-4BDC-94A6-80F3C776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1C1"/>
    <w:pPr>
      <w:widowControl w:val="0"/>
      <w:spacing w:line="360" w:lineRule="auto"/>
      <w:outlineLvl w:val="3"/>
    </w:pPr>
    <w:rPr>
      <w:rFonts w:ascii="標楷體" w:eastAsia="標楷體" w:hAnsi="標楷體" w:cs="標楷體"/>
    </w:rPr>
  </w:style>
  <w:style w:type="paragraph" w:styleId="1">
    <w:name w:val="heading 1"/>
    <w:basedOn w:val="a"/>
    <w:next w:val="a"/>
    <w:link w:val="10"/>
    <w:uiPriority w:val="9"/>
    <w:qFormat/>
    <w:rsid w:val="004139F6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uiPriority w:val="9"/>
    <w:unhideWhenUsed/>
    <w:qFormat/>
    <w:rsid w:val="004139F6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3C7F69"/>
    <w:pPr>
      <w:outlineLvl w:val="2"/>
    </w:pPr>
    <w:rPr>
      <w:rFonts w:asciiTheme="majorHAnsi" w:eastAsia="標楷體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476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B56476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B56476"/>
  </w:style>
  <w:style w:type="character" w:customStyle="1" w:styleId="a6">
    <w:name w:val="註解文字 字元"/>
    <w:basedOn w:val="a0"/>
    <w:link w:val="a5"/>
    <w:uiPriority w:val="99"/>
    <w:rsid w:val="00B56476"/>
  </w:style>
  <w:style w:type="paragraph" w:styleId="a7">
    <w:name w:val="annotation subject"/>
    <w:basedOn w:val="a5"/>
    <w:next w:val="a5"/>
    <w:link w:val="a8"/>
    <w:uiPriority w:val="99"/>
    <w:semiHidden/>
    <w:unhideWhenUsed/>
    <w:rsid w:val="00B5647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B56476"/>
    <w:rPr>
      <w:b/>
      <w:bCs/>
    </w:rPr>
  </w:style>
  <w:style w:type="paragraph" w:styleId="a9">
    <w:name w:val="header"/>
    <w:basedOn w:val="a"/>
    <w:link w:val="aa"/>
    <w:uiPriority w:val="99"/>
    <w:unhideWhenUsed/>
    <w:rsid w:val="00B56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B56476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56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B56476"/>
    <w:rPr>
      <w:sz w:val="20"/>
      <w:szCs w:val="20"/>
    </w:rPr>
  </w:style>
  <w:style w:type="table" w:styleId="ad">
    <w:name w:val="Table Grid"/>
    <w:basedOn w:val="a1"/>
    <w:uiPriority w:val="39"/>
    <w:rsid w:val="00B56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56476"/>
    <w:pPr>
      <w:ind w:leftChars="200" w:left="480"/>
    </w:pPr>
  </w:style>
  <w:style w:type="numbering" w:customStyle="1" w:styleId="11">
    <w:name w:val="無清單1"/>
    <w:next w:val="a2"/>
    <w:uiPriority w:val="99"/>
    <w:semiHidden/>
    <w:unhideWhenUsed/>
    <w:rsid w:val="00B76BED"/>
  </w:style>
  <w:style w:type="paragraph" w:customStyle="1" w:styleId="msonormal0">
    <w:name w:val="msonormal"/>
    <w:basedOn w:val="a"/>
    <w:rsid w:val="00B76B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">
    <w:name w:val="caption"/>
    <w:basedOn w:val="a"/>
    <w:next w:val="a"/>
    <w:uiPriority w:val="35"/>
    <w:unhideWhenUsed/>
    <w:qFormat/>
    <w:rsid w:val="007E0E9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139F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E85979"/>
    <w:pPr>
      <w:spacing w:after="60"/>
      <w:jc w:val="center"/>
      <w:outlineLvl w:val="1"/>
    </w:pPr>
    <w:rPr>
      <w:szCs w:val="24"/>
    </w:rPr>
  </w:style>
  <w:style w:type="character" w:customStyle="1" w:styleId="af1">
    <w:name w:val="副標題 字元"/>
    <w:basedOn w:val="a0"/>
    <w:link w:val="af0"/>
    <w:uiPriority w:val="11"/>
    <w:rsid w:val="00E85979"/>
    <w:rPr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2E4A8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E4A8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2E4A83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E4A8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table" w:customStyle="1" w:styleId="13">
    <w:name w:val="表格格線1"/>
    <w:basedOn w:val="a1"/>
    <w:next w:val="ad"/>
    <w:uiPriority w:val="39"/>
    <w:rsid w:val="00E257BA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無清單2"/>
    <w:next w:val="a2"/>
    <w:uiPriority w:val="99"/>
    <w:semiHidden/>
    <w:unhideWhenUsed/>
    <w:rsid w:val="005E3533"/>
  </w:style>
  <w:style w:type="table" w:customStyle="1" w:styleId="22">
    <w:name w:val="表格格線2"/>
    <w:basedOn w:val="a1"/>
    <w:next w:val="ad"/>
    <w:uiPriority w:val="39"/>
    <w:rsid w:val="005E3533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3C7F69"/>
    <w:rPr>
      <w:rFonts w:asciiTheme="majorHAnsi" w:eastAsia="標楷體" w:hAnsiTheme="majorHAnsi" w:cstheme="majorBidi"/>
      <w:b/>
      <w:bCs/>
      <w:szCs w:val="48"/>
    </w:rPr>
  </w:style>
  <w:style w:type="character" w:customStyle="1" w:styleId="4">
    <w:name w:val="標題 4 字元"/>
    <w:basedOn w:val="a0"/>
    <w:uiPriority w:val="9"/>
    <w:rsid w:val="003C7F6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B3E4F-8CA0-48C4-BC65-20FB2916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345</Words>
  <Characters>1473</Characters>
  <Application>Microsoft Office Word</Application>
  <DocSecurity>0</DocSecurity>
  <Lines>57</Lines>
  <Paragraphs>28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18</cp:revision>
  <cp:lastPrinted>2024-01-18T12:52:00Z</cp:lastPrinted>
  <dcterms:created xsi:type="dcterms:W3CDTF">2024-01-26T05:13:00Z</dcterms:created>
  <dcterms:modified xsi:type="dcterms:W3CDTF">2024-02-06T03:01:00Z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b8e991f5-14be-4da5-8690-211ce0cb844d</vt:lpwstr>
  </property>
</Properties>
</file>