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C776" w14:textId="50CAFEF9" w:rsidR="00255C6B" w:rsidRDefault="00C42D20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MED</w:t>
      </w:r>
      <w:r w:rsidR="009C2615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D</w:t>
      </w:r>
      <w:r w:rsidR="009C2615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-</w:t>
      </w:r>
      <w:r w:rsidR="009C2615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Obtaining</w:t>
      </w:r>
      <w:r w:rsidR="009C2615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a</w:t>
      </w:r>
      <w:r w:rsidR="009C2615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Verbal</w:t>
      </w:r>
      <w:r w:rsidR="009C2615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Attestation</w:t>
      </w:r>
      <w:r w:rsidR="009C2615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from</w:t>
      </w:r>
      <w:r w:rsidR="009C2615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an</w:t>
      </w:r>
      <w:r w:rsidR="009C2615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Authorized</w:t>
      </w:r>
      <w:r w:rsidR="009C2615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Representative</w:t>
      </w:r>
    </w:p>
    <w:p w14:paraId="16A46822" w14:textId="77777777" w:rsidR="001F0E5F" w:rsidRPr="001F0E5F" w:rsidRDefault="001F0E5F" w:rsidP="001F0E5F">
      <w:pPr>
        <w:pStyle w:val="Heading4"/>
      </w:pPr>
    </w:p>
    <w:p w14:paraId="5B309C68" w14:textId="77777777" w:rsidR="0048216B" w:rsidRDefault="00B13B31" w:rsidP="000968ED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D7976">
        <w:rPr>
          <w:rFonts w:ascii="Verdana" w:hAnsi="Verdana"/>
        </w:rPr>
        <w:fldChar w:fldCharType="begin"/>
      </w:r>
      <w:r w:rsidRPr="005D7976">
        <w:rPr>
          <w:rFonts w:ascii="Verdana" w:hAnsi="Verdana"/>
        </w:rPr>
        <w:instrText xml:space="preserve"> TOC \o "2-3" \n \h \z \u </w:instrText>
      </w:r>
      <w:r w:rsidRPr="005D7976">
        <w:rPr>
          <w:rFonts w:ascii="Verdana" w:hAnsi="Verdana"/>
        </w:rPr>
        <w:fldChar w:fldCharType="separate"/>
      </w:r>
      <w:hyperlink w:anchor="_Toc23754768" w:history="1">
        <w:r w:rsidR="0048216B" w:rsidRPr="00D942F5">
          <w:rPr>
            <w:rStyle w:val="Hyperlink"/>
            <w:rFonts w:ascii="Verdana" w:hAnsi="Verdana"/>
            <w:noProof/>
          </w:rPr>
          <w:t>Overview</w:t>
        </w:r>
      </w:hyperlink>
    </w:p>
    <w:p w14:paraId="72ED37DE" w14:textId="77777777" w:rsidR="0048216B" w:rsidRDefault="001F0E5F" w:rsidP="000968ED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754769" w:history="1">
        <w:r w:rsidR="0048216B" w:rsidRPr="00D942F5">
          <w:rPr>
            <w:rStyle w:val="Hyperlink"/>
            <w:rFonts w:ascii="Verdana" w:hAnsi="Verdana"/>
            <w:noProof/>
          </w:rPr>
          <w:t>Process</w:t>
        </w:r>
      </w:hyperlink>
    </w:p>
    <w:p w14:paraId="118523AE" w14:textId="3C3B9361" w:rsidR="0048216B" w:rsidRDefault="001F0E5F" w:rsidP="000968ED">
      <w:pPr>
        <w:pStyle w:val="TOC2"/>
        <w:tabs>
          <w:tab w:val="right" w:leader="dot" w:pos="12950"/>
        </w:tabs>
        <w:ind w:left="0"/>
        <w:rPr>
          <w:rStyle w:val="Hyperlink"/>
          <w:rFonts w:ascii="Verdana" w:hAnsi="Verdana"/>
          <w:noProof/>
        </w:rPr>
      </w:pPr>
      <w:hyperlink w:anchor="_Toc23754770" w:history="1">
        <w:r w:rsidR="0048216B" w:rsidRPr="00D942F5">
          <w:rPr>
            <w:rStyle w:val="Hyperlink"/>
            <w:rFonts w:ascii="Verdana" w:hAnsi="Verdana"/>
            <w:noProof/>
          </w:rPr>
          <w:t>Related</w:t>
        </w:r>
        <w:r w:rsidR="009C2615">
          <w:rPr>
            <w:rStyle w:val="Hyperlink"/>
            <w:rFonts w:ascii="Verdana" w:hAnsi="Verdana"/>
            <w:noProof/>
          </w:rPr>
          <w:t xml:space="preserve"> </w:t>
        </w:r>
        <w:r w:rsidR="0048216B" w:rsidRPr="00D942F5">
          <w:rPr>
            <w:rStyle w:val="Hyperlink"/>
            <w:rFonts w:ascii="Verdana" w:hAnsi="Verdana"/>
            <w:noProof/>
          </w:rPr>
          <w:t>Documents</w:t>
        </w:r>
      </w:hyperlink>
    </w:p>
    <w:p w14:paraId="5491BE76" w14:textId="77777777" w:rsidR="001F0E5F" w:rsidRPr="001F0E5F" w:rsidRDefault="001F0E5F" w:rsidP="001F0E5F"/>
    <w:p w14:paraId="154318BA" w14:textId="4A184C18" w:rsidR="001F0E5F" w:rsidRDefault="001F0E5F" w:rsidP="001F0E5F">
      <w:pPr>
        <w:rPr>
          <w:rFonts w:eastAsiaTheme="minorEastAsia"/>
        </w:rPr>
      </w:pPr>
    </w:p>
    <w:p w14:paraId="212C1B39" w14:textId="3DE9E38A" w:rsidR="001F0E5F" w:rsidRPr="001F0E5F" w:rsidRDefault="001F0E5F" w:rsidP="001F0E5F">
      <w:pPr>
        <w:rPr>
          <w:rFonts w:ascii="Verdana" w:eastAsiaTheme="minorEastAsia" w:hAnsi="Verdana"/>
        </w:rPr>
      </w:pPr>
      <w:r w:rsidRPr="001F0E5F">
        <w:rPr>
          <w:rFonts w:ascii="Verdana" w:eastAsiaTheme="minorEastAsia" w:hAnsi="Verdana"/>
          <w:b/>
          <w:bCs/>
        </w:rPr>
        <w:t xml:space="preserve">Description: </w:t>
      </w:r>
      <w:r w:rsidRPr="001F0E5F">
        <w:rPr>
          <w:rFonts w:ascii="Verdana" w:eastAsiaTheme="minorEastAsia" w:hAnsi="Verdana"/>
        </w:rPr>
        <w:t>This document provides the steps for obtaining a Verbal Attestation from an Authorized Representative.</w:t>
      </w:r>
    </w:p>
    <w:p w14:paraId="3BB69092" w14:textId="77777777" w:rsidR="008B69C1" w:rsidRDefault="00B13B31" w:rsidP="0046239E">
      <w:pPr>
        <w:pStyle w:val="TOC2"/>
        <w:tabs>
          <w:tab w:val="right" w:leader="dot" w:pos="12950"/>
        </w:tabs>
        <w:ind w:left="0"/>
        <w:rPr>
          <w:rFonts w:ascii="Verdana" w:hAnsi="Verdana"/>
        </w:rPr>
      </w:pPr>
      <w:r w:rsidRPr="005D7976"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2A1E2323" w14:textId="77777777" w:rsidTr="002B71B1">
        <w:tc>
          <w:tcPr>
            <w:tcW w:w="5000" w:type="pct"/>
            <w:shd w:val="clear" w:color="auto" w:fill="C0C0C0"/>
          </w:tcPr>
          <w:p w14:paraId="36886882" w14:textId="77777777" w:rsidR="005A64DA" w:rsidRPr="005D7976" w:rsidRDefault="005A64DA" w:rsidP="00F9356F">
            <w:pPr>
              <w:pStyle w:val="Heading2"/>
              <w:jc w:val="both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Toc23754768"/>
            <w:bookmarkEnd w:id="1"/>
            <w:r w:rsidRPr="005D7976">
              <w:rPr>
                <w:rFonts w:ascii="Verdana" w:hAnsi="Verdana"/>
                <w:i w:val="0"/>
                <w:iCs w:val="0"/>
              </w:rPr>
              <w:t>Overview</w:t>
            </w:r>
            <w:bookmarkEnd w:id="2"/>
          </w:p>
        </w:tc>
      </w:tr>
    </w:tbl>
    <w:p w14:paraId="6136BC5F" w14:textId="77777777" w:rsidR="00C163A6" w:rsidRDefault="00C163A6" w:rsidP="00C163A6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 w:cs="Arial"/>
          <w:bCs/>
        </w:rPr>
        <w:t>When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a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plan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does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not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have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documentation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on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file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for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a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POA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or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Authorized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Representative,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a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caller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may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provide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a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verbal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attestation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that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they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are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able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to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make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a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request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on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behalf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of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the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b</w:t>
      </w:r>
      <w:r>
        <w:rPr>
          <w:rFonts w:ascii="Verdana" w:hAnsi="Verdana" w:cs="Arial"/>
          <w:bCs/>
        </w:rPr>
        <w:t>eneficiary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in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certain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scenarios.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However,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/>
        </w:rPr>
        <w:t>the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caller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should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always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be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encouraged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to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send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the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Plan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this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documentation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or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a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verbal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attestation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must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be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completed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each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time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the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caller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contacts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the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plan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with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a</w:t>
      </w:r>
      <w:r w:rsidR="009C2615">
        <w:rPr>
          <w:rFonts w:ascii="Verdana" w:hAnsi="Verdana"/>
        </w:rPr>
        <w:t xml:space="preserve"> </w:t>
      </w:r>
      <w:r w:rsidRPr="00C163A6">
        <w:rPr>
          <w:rFonts w:ascii="Verdana" w:hAnsi="Verdana"/>
        </w:rPr>
        <w:t>request.</w:t>
      </w:r>
    </w:p>
    <w:p w14:paraId="0BE56D5E" w14:textId="77777777" w:rsidR="00C163A6" w:rsidRDefault="00C163A6" w:rsidP="00C163A6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7BA1755A" w14:textId="24F1CAC6" w:rsidR="00C163A6" w:rsidRPr="00C163A6" w:rsidRDefault="00C163A6" w:rsidP="00C163A6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Verbal</w:t>
      </w:r>
      <w:r w:rsidR="009C2615">
        <w:rPr>
          <w:rFonts w:ascii="Verdana" w:hAnsi="Verdana"/>
        </w:rPr>
        <w:t xml:space="preserve"> </w:t>
      </w:r>
      <w:r>
        <w:rPr>
          <w:rFonts w:ascii="Verdana" w:hAnsi="Verdana"/>
        </w:rPr>
        <w:t>Attestation</w:t>
      </w:r>
      <w:r w:rsidR="009C2615">
        <w:rPr>
          <w:rFonts w:ascii="Verdana" w:hAnsi="Verdana"/>
        </w:rPr>
        <w:t xml:space="preserve"> </w:t>
      </w:r>
      <w:r>
        <w:rPr>
          <w:rFonts w:ascii="Verdana" w:hAnsi="Verdana"/>
        </w:rPr>
        <w:t>can</w:t>
      </w:r>
      <w:r w:rsidR="009C2615"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ONLY</w:t>
      </w:r>
      <w:r w:rsidR="009C2615"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be</w:t>
      </w:r>
      <w:r w:rsidR="009C2615">
        <w:rPr>
          <w:rFonts w:ascii="Verdana" w:hAnsi="Verdana"/>
        </w:rPr>
        <w:t xml:space="preserve"> </w:t>
      </w:r>
      <w:r>
        <w:rPr>
          <w:rFonts w:ascii="Verdana" w:hAnsi="Verdana"/>
        </w:rPr>
        <w:t>accepted</w:t>
      </w:r>
      <w:r w:rsidR="009C2615">
        <w:rPr>
          <w:rFonts w:ascii="Verdana" w:hAnsi="Verdana"/>
        </w:rPr>
        <w:t xml:space="preserve"> </w:t>
      </w:r>
      <w:r>
        <w:rPr>
          <w:rFonts w:ascii="Verdana" w:hAnsi="Verdana"/>
        </w:rPr>
        <w:t>for</w:t>
      </w:r>
      <w:r w:rsidR="009C2615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9C2615">
        <w:rPr>
          <w:rFonts w:ascii="Verdana" w:hAnsi="Verdana"/>
        </w:rPr>
        <w:t xml:space="preserve"> </w:t>
      </w:r>
      <w:r>
        <w:rPr>
          <w:rFonts w:ascii="Verdana" w:hAnsi="Verdana"/>
        </w:rPr>
        <w:t>following</w:t>
      </w:r>
      <w:r w:rsidR="009C2615">
        <w:rPr>
          <w:rFonts w:ascii="Verdana" w:hAnsi="Verdana"/>
        </w:rPr>
        <w:t xml:space="preserve"> </w:t>
      </w:r>
      <w:r w:rsidR="00D5358B" w:rsidRPr="00E67C3B">
        <w:rPr>
          <w:rFonts w:ascii="Verdana" w:hAnsi="Verdana"/>
          <w:b/>
        </w:rPr>
        <w:t>Enrollment/Disenrollment</w:t>
      </w:r>
      <w:r w:rsidR="009C2615">
        <w:rPr>
          <w:rFonts w:ascii="Verdana" w:hAnsi="Verdana"/>
        </w:rPr>
        <w:t xml:space="preserve"> </w:t>
      </w:r>
      <w:r>
        <w:rPr>
          <w:rFonts w:ascii="Verdana" w:hAnsi="Verdana"/>
        </w:rPr>
        <w:t>scenarios:</w:t>
      </w:r>
    </w:p>
    <w:p w14:paraId="7C200576" w14:textId="77777777" w:rsidR="00C163A6" w:rsidRPr="00C163A6" w:rsidRDefault="00C163A6" w:rsidP="00D5358B">
      <w:pPr>
        <w:numPr>
          <w:ilvl w:val="0"/>
          <w:numId w:val="17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Address</w:t>
      </w:r>
      <w:r w:rsidR="009C2615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C</w:t>
      </w:r>
      <w:r w:rsidRPr="00C163A6">
        <w:rPr>
          <w:rFonts w:ascii="Verdana" w:hAnsi="Verdana"/>
          <w:bCs/>
        </w:rPr>
        <w:t>hanges</w:t>
      </w:r>
    </w:p>
    <w:p w14:paraId="737E8529" w14:textId="77777777" w:rsidR="00C163A6" w:rsidRPr="00C163A6" w:rsidRDefault="00C163A6" w:rsidP="00D5358B">
      <w:pPr>
        <w:numPr>
          <w:ilvl w:val="0"/>
          <w:numId w:val="17"/>
        </w:numPr>
        <w:rPr>
          <w:rFonts w:ascii="Verdana" w:hAnsi="Verdana"/>
          <w:bCs/>
        </w:rPr>
      </w:pPr>
      <w:r w:rsidRPr="00C163A6">
        <w:rPr>
          <w:rFonts w:ascii="Verdana" w:hAnsi="Verdana"/>
          <w:bCs/>
        </w:rPr>
        <w:t>New</w:t>
      </w:r>
      <w:r w:rsidR="009C2615">
        <w:rPr>
          <w:rFonts w:ascii="Verdana" w:hAnsi="Verdana"/>
          <w:bCs/>
        </w:rPr>
        <w:t xml:space="preserve"> </w:t>
      </w:r>
      <w:r w:rsidRPr="00C163A6">
        <w:rPr>
          <w:rFonts w:ascii="Verdana" w:hAnsi="Verdana"/>
          <w:bCs/>
        </w:rPr>
        <w:t>Plan</w:t>
      </w:r>
      <w:r w:rsidR="009C2615">
        <w:rPr>
          <w:rFonts w:ascii="Verdana" w:hAnsi="Verdana"/>
          <w:bCs/>
        </w:rPr>
        <w:t xml:space="preserve"> </w:t>
      </w:r>
      <w:r w:rsidRPr="00C163A6">
        <w:rPr>
          <w:rFonts w:ascii="Verdana" w:hAnsi="Verdana"/>
          <w:bCs/>
        </w:rPr>
        <w:t>Enrollments</w:t>
      </w:r>
      <w:r w:rsidR="009C2615">
        <w:rPr>
          <w:rFonts w:ascii="Verdana" w:hAnsi="Verdana"/>
          <w:bCs/>
        </w:rPr>
        <w:t xml:space="preserve"> </w:t>
      </w:r>
      <w:r w:rsidRPr="00C163A6">
        <w:rPr>
          <w:rFonts w:ascii="Verdana" w:hAnsi="Verdana"/>
          <w:bCs/>
        </w:rPr>
        <w:t>or</w:t>
      </w:r>
      <w:r w:rsidR="009C2615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Missing</w:t>
      </w:r>
      <w:r w:rsidR="009C2615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I</w:t>
      </w:r>
      <w:r w:rsidRPr="00C163A6">
        <w:rPr>
          <w:rFonts w:ascii="Verdana" w:hAnsi="Verdana"/>
          <w:bCs/>
        </w:rPr>
        <w:t>nformation</w:t>
      </w:r>
    </w:p>
    <w:p w14:paraId="57C77B7E" w14:textId="77777777" w:rsidR="00C163A6" w:rsidRPr="00C163A6" w:rsidRDefault="00C163A6" w:rsidP="00D5358B">
      <w:pPr>
        <w:numPr>
          <w:ilvl w:val="0"/>
          <w:numId w:val="17"/>
        </w:numPr>
        <w:rPr>
          <w:rFonts w:ascii="Verdana" w:hAnsi="Verdana"/>
          <w:bCs/>
        </w:rPr>
      </w:pPr>
      <w:r w:rsidRPr="00C163A6">
        <w:rPr>
          <w:rFonts w:ascii="Verdana" w:hAnsi="Verdana"/>
          <w:bCs/>
        </w:rPr>
        <w:t>Disenrollment</w:t>
      </w:r>
    </w:p>
    <w:p w14:paraId="1AD96585" w14:textId="77777777" w:rsidR="00C163A6" w:rsidRPr="00C163A6" w:rsidRDefault="00C163A6" w:rsidP="00D5358B">
      <w:pPr>
        <w:numPr>
          <w:ilvl w:val="0"/>
          <w:numId w:val="17"/>
        </w:numPr>
        <w:rPr>
          <w:rFonts w:ascii="Verdana" w:hAnsi="Verdana"/>
          <w:bCs/>
        </w:rPr>
      </w:pPr>
      <w:r w:rsidRPr="00C163A6">
        <w:rPr>
          <w:rFonts w:ascii="Verdana" w:hAnsi="Verdana"/>
          <w:bCs/>
        </w:rPr>
        <w:t>TRC</w:t>
      </w:r>
      <w:r w:rsidR="009C2615">
        <w:rPr>
          <w:rFonts w:ascii="Verdana" w:hAnsi="Verdana"/>
          <w:bCs/>
        </w:rPr>
        <w:t xml:space="preserve"> </w:t>
      </w:r>
      <w:r w:rsidRPr="00C163A6">
        <w:rPr>
          <w:rFonts w:ascii="Verdana" w:hAnsi="Verdana"/>
          <w:bCs/>
        </w:rPr>
        <w:t>127</w:t>
      </w:r>
      <w:r w:rsidR="009C2615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A</w:t>
      </w:r>
      <w:r w:rsidRPr="00C163A6">
        <w:rPr>
          <w:rFonts w:ascii="Verdana" w:hAnsi="Verdana"/>
          <w:bCs/>
        </w:rPr>
        <w:t>ttestations</w:t>
      </w:r>
    </w:p>
    <w:p w14:paraId="21186381" w14:textId="77777777" w:rsidR="00C163A6" w:rsidRPr="00C163A6" w:rsidRDefault="00C163A6" w:rsidP="00D5358B">
      <w:pPr>
        <w:numPr>
          <w:ilvl w:val="0"/>
          <w:numId w:val="17"/>
        </w:numPr>
        <w:rPr>
          <w:rFonts w:ascii="Verdana" w:hAnsi="Verdana" w:cs="Arial"/>
          <w:bCs/>
        </w:rPr>
      </w:pPr>
      <w:r w:rsidRPr="00C163A6">
        <w:rPr>
          <w:rFonts w:ascii="Verdana" w:hAnsi="Verdana"/>
          <w:bCs/>
        </w:rPr>
        <w:t>LEP</w:t>
      </w:r>
      <w:r w:rsidR="009C2615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A</w:t>
      </w:r>
      <w:r w:rsidRPr="00C163A6">
        <w:rPr>
          <w:rFonts w:ascii="Verdana" w:hAnsi="Verdana"/>
          <w:bCs/>
        </w:rPr>
        <w:t>ttestations</w:t>
      </w:r>
    </w:p>
    <w:p w14:paraId="3FAE0A94" w14:textId="77777777" w:rsidR="00C163A6" w:rsidRPr="00C163A6" w:rsidRDefault="00C163A6" w:rsidP="00C163A6">
      <w:pPr>
        <w:numPr>
          <w:ilvl w:val="0"/>
          <w:numId w:val="17"/>
        </w:numPr>
        <w:rPr>
          <w:rFonts w:ascii="Verdana" w:hAnsi="Verdana" w:cs="Arial"/>
          <w:bCs/>
        </w:rPr>
      </w:pPr>
      <w:r w:rsidRPr="00C163A6">
        <w:rPr>
          <w:rFonts w:ascii="Verdana" w:hAnsi="Verdana" w:cs="Arial"/>
          <w:bCs/>
        </w:rPr>
        <w:t>Prospective</w:t>
      </w:r>
      <w:r w:rsidR="009C2615">
        <w:rPr>
          <w:rFonts w:ascii="Verdana" w:hAnsi="Verdana" w:cs="Arial"/>
          <w:bCs/>
        </w:rPr>
        <w:t xml:space="preserve"> </w:t>
      </w:r>
      <w:r w:rsidRPr="00C163A6">
        <w:rPr>
          <w:rFonts w:ascii="Verdana" w:hAnsi="Verdana" w:cs="Arial"/>
          <w:bCs/>
        </w:rPr>
        <w:t>Enrollee</w:t>
      </w:r>
    </w:p>
    <w:p w14:paraId="12D8AAE2" w14:textId="77777777" w:rsidR="00C163A6" w:rsidRDefault="00C163A6" w:rsidP="00C163A6">
      <w:pPr>
        <w:rPr>
          <w:rFonts w:ascii="Verdana" w:hAnsi="Verdana" w:cs="Arial"/>
          <w:b/>
          <w:bCs/>
        </w:rPr>
      </w:pPr>
    </w:p>
    <w:p w14:paraId="1D204EC9" w14:textId="77777777" w:rsidR="00C163A6" w:rsidRPr="00C163A6" w:rsidRDefault="00C163A6" w:rsidP="00C163A6">
      <w:pPr>
        <w:rPr>
          <w:rFonts w:ascii="Verdana" w:hAnsi="Verdana" w:cs="Arial"/>
          <w:bCs/>
        </w:rPr>
      </w:pPr>
      <w:r>
        <w:rPr>
          <w:rFonts w:ascii="Verdana" w:hAnsi="Verdana" w:cs="Arial"/>
          <w:bCs/>
          <w:noProof/>
        </w:rPr>
        <w:drawing>
          <wp:inline distT="0" distB="0" distL="0" distR="0" wp14:anchorId="0A350584" wp14:editId="2F215E1D">
            <wp:extent cx="238095" cy="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_-_Important_Infor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615">
        <w:rPr>
          <w:rFonts w:ascii="Verdana" w:hAnsi="Verdana" w:cs="Arial"/>
          <w:bCs/>
        </w:rPr>
        <w:t xml:space="preserve">  </w:t>
      </w:r>
      <w:r>
        <w:rPr>
          <w:rFonts w:ascii="Verdana" w:hAnsi="Verdana" w:cs="Arial"/>
          <w:bCs/>
        </w:rPr>
        <w:t>All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other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scenarios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require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AOR/PO</w:t>
      </w:r>
      <w:r w:rsidR="00C71DFE">
        <w:rPr>
          <w:rFonts w:ascii="Verdana" w:hAnsi="Verdana" w:cs="Arial"/>
          <w:bCs/>
        </w:rPr>
        <w:t>A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documentation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is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on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file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with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the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plan.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Refer</w:t>
      </w:r>
      <w:r w:rsidR="009C2615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to</w:t>
      </w:r>
      <w:r w:rsidR="009C2615">
        <w:rPr>
          <w:rFonts w:ascii="Verdana" w:hAnsi="Verdana" w:cs="Arial"/>
          <w:bCs/>
        </w:rPr>
        <w:t xml:space="preserve"> </w:t>
      </w:r>
      <w:hyperlink r:id="rId9" w:history="1">
        <w:r>
          <w:rPr>
            <w:rStyle w:val="Hyperlink"/>
            <w:rFonts w:ascii="Verdana" w:hAnsi="Verdana"/>
            <w:bCs/>
          </w:rPr>
          <w:t>MED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D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-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Appointed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Representative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Form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(AOR)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or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Power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of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Attorney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>
          <w:rPr>
            <w:rStyle w:val="Hyperlink"/>
            <w:rFonts w:ascii="Verdana" w:hAnsi="Verdana"/>
            <w:bCs/>
          </w:rPr>
          <w:t>(POA)</w:t>
        </w:r>
      </w:hyperlink>
      <w:r>
        <w:rPr>
          <w:rStyle w:val="Hyperlink"/>
          <w:rFonts w:ascii="Verdana" w:hAnsi="Verdana"/>
          <w:bCs/>
        </w:rPr>
        <w:t>.</w:t>
      </w:r>
    </w:p>
    <w:p w14:paraId="7B7B2EB6" w14:textId="77777777" w:rsidR="00637A59" w:rsidRDefault="00637A59" w:rsidP="00637A59">
      <w:pPr>
        <w:jc w:val="right"/>
        <w:rPr>
          <w:rStyle w:val="Hyperlink"/>
          <w:rFonts w:ascii="Verdana" w:hAnsi="Verdana"/>
        </w:rPr>
      </w:pPr>
    </w:p>
    <w:p w14:paraId="3FBBF713" w14:textId="77777777" w:rsidR="005A64DA" w:rsidRPr="005D7976" w:rsidRDefault="001F0E5F" w:rsidP="00637A59">
      <w:pPr>
        <w:jc w:val="right"/>
        <w:rPr>
          <w:rFonts w:ascii="Verdana" w:hAnsi="Verdana"/>
        </w:rPr>
      </w:pPr>
      <w:hyperlink w:anchor="_top" w:history="1">
        <w:r w:rsidR="008B69C1" w:rsidRPr="005D7976">
          <w:rPr>
            <w:rStyle w:val="Hyperlink"/>
            <w:rFonts w:ascii="Verdana" w:hAnsi="Verdana"/>
          </w:rPr>
          <w:t>Top</w:t>
        </w:r>
        <w:r w:rsidR="009C2615">
          <w:rPr>
            <w:rStyle w:val="Hyperlink"/>
            <w:rFonts w:ascii="Verdana" w:hAnsi="Verdana"/>
          </w:rPr>
          <w:t xml:space="preserve"> </w:t>
        </w:r>
        <w:r w:rsidR="008B69C1" w:rsidRPr="005D7976">
          <w:rPr>
            <w:rStyle w:val="Hyperlink"/>
            <w:rFonts w:ascii="Verdana" w:hAnsi="Verdana"/>
          </w:rPr>
          <w:t>of</w:t>
        </w:r>
        <w:r w:rsidR="009C2615">
          <w:rPr>
            <w:rStyle w:val="Hyperlink"/>
            <w:rFonts w:ascii="Verdana" w:hAnsi="Verdana"/>
          </w:rPr>
          <w:t xml:space="preserve"> </w:t>
        </w:r>
        <w:r w:rsidR="008B69C1" w:rsidRPr="005D7976">
          <w:rPr>
            <w:rStyle w:val="Hyperlink"/>
            <w:rFonts w:ascii="Verdana" w:hAnsi="Verdana"/>
          </w:rPr>
          <w:t>the</w:t>
        </w:r>
        <w:r w:rsidR="009C2615">
          <w:rPr>
            <w:rStyle w:val="Hyperlink"/>
            <w:rFonts w:ascii="Verdana" w:hAnsi="Verdana"/>
          </w:rPr>
          <w:t xml:space="preserve"> </w:t>
        </w:r>
        <w:r w:rsidR="008B69C1" w:rsidRPr="005D7976">
          <w:rPr>
            <w:rStyle w:val="Hyperlink"/>
            <w:rFonts w:ascii="Verdana" w:hAnsi="Verdana"/>
          </w:rPr>
          <w:t>Document</w:t>
        </w:r>
      </w:hyperlink>
      <w:bookmarkStart w:id="3" w:name="_Rationale"/>
      <w:bookmarkStart w:id="4" w:name="_Definitions"/>
      <w:bookmarkStart w:id="5" w:name="_Definitions/Abbreviations"/>
      <w:bookmarkEnd w:id="3"/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5DA61EC8" w14:textId="77777777" w:rsidTr="00C42D20">
        <w:tc>
          <w:tcPr>
            <w:tcW w:w="5000" w:type="pct"/>
            <w:shd w:val="clear" w:color="auto" w:fill="C0C0C0"/>
          </w:tcPr>
          <w:p w14:paraId="29027097" w14:textId="77777777" w:rsidR="005A64DA" w:rsidRPr="005D7976" w:rsidRDefault="0019437B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" w:name="_Process_for_Handling"/>
            <w:bookmarkStart w:id="7" w:name="_Toc23754769"/>
            <w:bookmarkEnd w:id="6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7"/>
          </w:p>
        </w:tc>
      </w:tr>
    </w:tbl>
    <w:p w14:paraId="48F7B4E6" w14:textId="77777777" w:rsidR="00646D6F" w:rsidRPr="00646D6F" w:rsidRDefault="00646D6F" w:rsidP="00C42D20">
      <w:pPr>
        <w:rPr>
          <w:rFonts w:ascii="Verdana" w:hAnsi="Verdana"/>
          <w:b/>
        </w:rPr>
      </w:pPr>
    </w:p>
    <w:p w14:paraId="61E3B804" w14:textId="77777777" w:rsidR="00B13B31" w:rsidRPr="005D7976" w:rsidRDefault="00C163A6" w:rsidP="005A64DA">
      <w:pPr>
        <w:rPr>
          <w:rFonts w:ascii="Verdana" w:hAnsi="Verdana"/>
        </w:rPr>
      </w:pPr>
      <w:r>
        <w:rPr>
          <w:rFonts w:ascii="Verdana" w:hAnsi="Verdana"/>
        </w:rPr>
        <w:t>Perform</w:t>
      </w:r>
      <w:r w:rsidR="009C2615">
        <w:rPr>
          <w:rFonts w:ascii="Verdana" w:hAnsi="Verdana"/>
        </w:rPr>
        <w:t xml:space="preserve"> </w:t>
      </w:r>
      <w:r w:rsidR="00C42D20">
        <w:rPr>
          <w:rFonts w:ascii="Verdana" w:hAnsi="Verdana"/>
        </w:rPr>
        <w:t>the</w:t>
      </w:r>
      <w:r w:rsidR="009C2615">
        <w:rPr>
          <w:rFonts w:ascii="Verdana" w:hAnsi="Verdana"/>
        </w:rPr>
        <w:t xml:space="preserve"> </w:t>
      </w:r>
      <w:r w:rsidR="00C42D20">
        <w:rPr>
          <w:rFonts w:ascii="Verdana" w:hAnsi="Verdana"/>
        </w:rPr>
        <w:t>steps</w:t>
      </w:r>
      <w:r w:rsidR="009C2615">
        <w:rPr>
          <w:rFonts w:ascii="Verdana" w:hAnsi="Verdana"/>
        </w:rPr>
        <w:t xml:space="preserve"> </w:t>
      </w:r>
      <w:r w:rsidR="00C42D20">
        <w:rPr>
          <w:rFonts w:ascii="Verdana" w:hAnsi="Verdana"/>
        </w:rPr>
        <w:t>below</w:t>
      </w:r>
      <w:r w:rsidR="009C2615">
        <w:rPr>
          <w:rFonts w:ascii="Verdana" w:hAnsi="Verdana"/>
        </w:rPr>
        <w:t xml:space="preserve"> </w:t>
      </w:r>
      <w:r w:rsidR="0019437B">
        <w:rPr>
          <w:rFonts w:ascii="Verdana" w:hAnsi="Verdana"/>
        </w:rPr>
        <w:t>with</w:t>
      </w:r>
      <w:r w:rsidR="009C2615">
        <w:rPr>
          <w:rFonts w:ascii="Verdana" w:hAnsi="Verdana"/>
        </w:rPr>
        <w:t xml:space="preserve"> </w:t>
      </w:r>
      <w:r w:rsidR="0019437B">
        <w:rPr>
          <w:rFonts w:ascii="Verdana" w:hAnsi="Verdana"/>
        </w:rPr>
        <w:t>the</w:t>
      </w:r>
      <w:r w:rsidR="009C2615">
        <w:rPr>
          <w:rFonts w:ascii="Verdana" w:hAnsi="Verdana"/>
        </w:rPr>
        <w:t xml:space="preserve"> </w:t>
      </w:r>
      <w:r w:rsidR="0019437B">
        <w:rPr>
          <w:rFonts w:ascii="Verdana" w:hAnsi="Verdana"/>
        </w:rPr>
        <w:t>approved</w:t>
      </w:r>
      <w:r w:rsidR="009C2615">
        <w:rPr>
          <w:rFonts w:ascii="Verdana" w:hAnsi="Verdana"/>
        </w:rPr>
        <w:t xml:space="preserve"> </w:t>
      </w:r>
      <w:r w:rsidR="0019437B">
        <w:rPr>
          <w:rFonts w:ascii="Verdana" w:hAnsi="Verdana"/>
        </w:rPr>
        <w:t>talk</w:t>
      </w:r>
      <w:r w:rsidR="009C2615">
        <w:rPr>
          <w:rFonts w:ascii="Verdana" w:hAnsi="Verdana"/>
        </w:rPr>
        <w:t xml:space="preserve"> </w:t>
      </w:r>
      <w:r w:rsidR="0019437B">
        <w:rPr>
          <w:rFonts w:ascii="Verdana" w:hAnsi="Verdana"/>
        </w:rPr>
        <w:t>tracks</w:t>
      </w:r>
      <w:r w:rsidR="00C42D20" w:rsidRPr="00C42D20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0"/>
        <w:gridCol w:w="5853"/>
        <w:gridCol w:w="80"/>
        <w:gridCol w:w="6087"/>
      </w:tblGrid>
      <w:tr w:rsidR="005A64DA" w:rsidRPr="005D7976" w14:paraId="5704A5AB" w14:textId="77777777" w:rsidTr="00AF30D8">
        <w:tc>
          <w:tcPr>
            <w:tcW w:w="359" w:type="pct"/>
            <w:shd w:val="clear" w:color="auto" w:fill="E6E6E6"/>
          </w:tcPr>
          <w:p w14:paraId="781750D5" w14:textId="77777777" w:rsidR="005A64DA" w:rsidRPr="005D7976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Step</w:t>
            </w:r>
          </w:p>
        </w:tc>
        <w:tc>
          <w:tcPr>
            <w:tcW w:w="4641" w:type="pct"/>
            <w:gridSpan w:val="3"/>
            <w:shd w:val="clear" w:color="auto" w:fill="E6E6E6"/>
          </w:tcPr>
          <w:p w14:paraId="31850459" w14:textId="77777777" w:rsidR="005A64DA" w:rsidRPr="005D7976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Action</w:t>
            </w:r>
            <w:r w:rsidR="009C2615">
              <w:rPr>
                <w:rFonts w:ascii="Verdana" w:hAnsi="Verdana"/>
                <w:b/>
              </w:rPr>
              <w:t xml:space="preserve"> </w:t>
            </w:r>
          </w:p>
        </w:tc>
      </w:tr>
      <w:tr w:rsidR="007A1F43" w:rsidRPr="005D7976" w14:paraId="799CB6AA" w14:textId="77777777" w:rsidTr="00AF30D8">
        <w:tc>
          <w:tcPr>
            <w:tcW w:w="359" w:type="pct"/>
            <w:vMerge w:val="restart"/>
          </w:tcPr>
          <w:p w14:paraId="68547B11" w14:textId="77777777" w:rsidR="007A1F43" w:rsidRPr="005D7976" w:rsidRDefault="007A1F43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1</w:t>
            </w:r>
          </w:p>
        </w:tc>
        <w:tc>
          <w:tcPr>
            <w:tcW w:w="4641" w:type="pct"/>
            <w:gridSpan w:val="3"/>
            <w:tcBorders>
              <w:bottom w:val="single" w:sz="4" w:space="0" w:color="auto"/>
            </w:tcBorders>
          </w:tcPr>
          <w:p w14:paraId="0C02353D" w14:textId="77777777" w:rsidR="007A1F43" w:rsidRPr="0091794B" w:rsidRDefault="001F0E5F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2E244B1D">
                <v:shape id="Picture 1" o:spid="_x0000_i1028" type="#_x0000_t75" style="width:22.65pt;height:15.35pt;visibility:visible;mso-wrap-style:square" o:bullet="t">
                  <v:imagedata r:id="rId10" o:title=""/>
                </v:shape>
              </w:pict>
            </w:r>
          </w:p>
          <w:p w14:paraId="4BC11484" w14:textId="77777777" w:rsidR="007A1F43" w:rsidRPr="002B71B1" w:rsidRDefault="007A1F43" w:rsidP="002B71B1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2B71B1">
              <w:rPr>
                <w:rFonts w:ascii="Verdana" w:hAnsi="Verdana"/>
              </w:rPr>
              <w:t>In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order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to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protect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the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privacy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of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the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beneficiary,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the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plan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requires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a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Power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of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Attorney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to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be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on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file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in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order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to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discuss/disclose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any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PHI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on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the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account.</w:t>
            </w:r>
          </w:p>
          <w:p w14:paraId="493CDE00" w14:textId="77777777" w:rsidR="007A1F43" w:rsidRPr="002B71B1" w:rsidRDefault="007A1F43" w:rsidP="002B71B1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2B71B1">
              <w:rPr>
                <w:rFonts w:ascii="Verdana" w:hAnsi="Verdana"/>
              </w:rPr>
              <w:t>Appropriate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legal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documentation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along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with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the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following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information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can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be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mailed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to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the</w:t>
            </w:r>
            <w:r w:rsidR="009C2615" w:rsidRPr="002B71B1">
              <w:rPr>
                <w:rFonts w:ascii="Verdana" w:hAnsi="Verdana"/>
              </w:rPr>
              <w:t xml:space="preserve"> </w:t>
            </w:r>
            <w:r w:rsidRPr="002B71B1">
              <w:rPr>
                <w:rFonts w:ascii="Verdana" w:hAnsi="Verdana"/>
              </w:rPr>
              <w:t>plan.</w:t>
            </w:r>
          </w:p>
          <w:p w14:paraId="3F1D7BDE" w14:textId="77777777" w:rsidR="007A1F43" w:rsidRPr="002B71B1" w:rsidRDefault="007A1F43" w:rsidP="002B71B1">
            <w:pPr>
              <w:pStyle w:val="ListParagraph"/>
              <w:numPr>
                <w:ilvl w:val="1"/>
                <w:numId w:val="23"/>
              </w:numPr>
              <w:rPr>
                <w:rFonts w:ascii="Verdana" w:hAnsi="Verdana" w:cs="Arial"/>
                <w:bCs/>
              </w:rPr>
            </w:pPr>
            <w:r w:rsidRPr="002B71B1">
              <w:rPr>
                <w:rFonts w:ascii="Verdana" w:hAnsi="Verdana" w:cs="Arial"/>
                <w:bCs/>
              </w:rPr>
              <w:t>Beneficiary’s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first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and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last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name</w:t>
            </w:r>
          </w:p>
          <w:p w14:paraId="6925D3A1" w14:textId="77777777" w:rsidR="007A1F43" w:rsidRPr="002B71B1" w:rsidRDefault="007A1F43" w:rsidP="002B71B1">
            <w:pPr>
              <w:pStyle w:val="ListParagraph"/>
              <w:numPr>
                <w:ilvl w:val="1"/>
                <w:numId w:val="23"/>
              </w:numPr>
              <w:rPr>
                <w:rFonts w:ascii="Verdana" w:hAnsi="Verdana" w:cs="Arial"/>
                <w:bCs/>
              </w:rPr>
            </w:pPr>
            <w:r w:rsidRPr="002B71B1">
              <w:rPr>
                <w:rFonts w:ascii="Verdana" w:hAnsi="Verdana" w:cs="Arial"/>
                <w:bCs/>
              </w:rPr>
              <w:t>Beneficiary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ID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as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it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appears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on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the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Member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ID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card</w:t>
            </w:r>
          </w:p>
          <w:p w14:paraId="6B34BB7A" w14:textId="77777777" w:rsidR="007A1F43" w:rsidRPr="002B71B1" w:rsidRDefault="007A1F43" w:rsidP="002B71B1">
            <w:pPr>
              <w:pStyle w:val="ListParagraph"/>
              <w:numPr>
                <w:ilvl w:val="1"/>
                <w:numId w:val="23"/>
              </w:numPr>
              <w:rPr>
                <w:rFonts w:ascii="Verdana" w:hAnsi="Verdana" w:cs="Arial"/>
                <w:bCs/>
              </w:rPr>
            </w:pPr>
            <w:r w:rsidRPr="002B71B1">
              <w:rPr>
                <w:rFonts w:ascii="Verdana" w:hAnsi="Verdana" w:cs="Arial"/>
                <w:bCs/>
              </w:rPr>
              <w:t>Beneficiary’s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address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and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phone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number</w:t>
            </w:r>
          </w:p>
          <w:p w14:paraId="6109180D" w14:textId="77777777" w:rsidR="007A1F43" w:rsidRPr="002B71B1" w:rsidRDefault="007A1F43" w:rsidP="002B71B1">
            <w:pPr>
              <w:pStyle w:val="ListParagraph"/>
              <w:numPr>
                <w:ilvl w:val="1"/>
                <w:numId w:val="23"/>
              </w:numPr>
              <w:rPr>
                <w:rFonts w:ascii="Verdana" w:hAnsi="Verdana" w:cs="Arial"/>
                <w:bCs/>
              </w:rPr>
            </w:pPr>
            <w:r w:rsidRPr="002B71B1">
              <w:rPr>
                <w:rFonts w:ascii="Verdana" w:hAnsi="Verdana" w:cs="Arial"/>
                <w:bCs/>
              </w:rPr>
              <w:t>A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copy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of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the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Power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of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Attorney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or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other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legal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documentation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that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indicates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the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Name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and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identifying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information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of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the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person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authorized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to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act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on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behalf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of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the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beneficiary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for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health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care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purposes</w:t>
            </w:r>
          </w:p>
          <w:p w14:paraId="34EC97BF" w14:textId="77777777" w:rsidR="007A1F43" w:rsidRPr="002B71B1" w:rsidRDefault="007A1F43" w:rsidP="002B71B1">
            <w:pPr>
              <w:pStyle w:val="ListParagraph"/>
              <w:numPr>
                <w:ilvl w:val="1"/>
                <w:numId w:val="23"/>
              </w:numPr>
              <w:rPr>
                <w:rFonts w:ascii="Verdana" w:hAnsi="Verdana" w:cs="Arial"/>
                <w:bCs/>
              </w:rPr>
            </w:pPr>
            <w:r w:rsidRPr="002B71B1">
              <w:rPr>
                <w:rFonts w:ascii="Verdana" w:hAnsi="Verdana" w:cs="Arial"/>
                <w:bCs/>
              </w:rPr>
              <w:t>First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and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last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name</w:t>
            </w:r>
          </w:p>
          <w:p w14:paraId="738638E0" w14:textId="77777777" w:rsidR="007A1F43" w:rsidRPr="002B71B1" w:rsidRDefault="007A1F43" w:rsidP="002B71B1">
            <w:pPr>
              <w:pStyle w:val="ListParagraph"/>
              <w:numPr>
                <w:ilvl w:val="1"/>
                <w:numId w:val="23"/>
              </w:numPr>
              <w:rPr>
                <w:rFonts w:ascii="Verdana" w:hAnsi="Verdana" w:cs="Arial"/>
                <w:bCs/>
              </w:rPr>
            </w:pPr>
            <w:r w:rsidRPr="002B71B1">
              <w:rPr>
                <w:rFonts w:ascii="Verdana" w:hAnsi="Verdana" w:cs="Arial"/>
                <w:bCs/>
              </w:rPr>
              <w:t>Address</w:t>
            </w:r>
          </w:p>
          <w:p w14:paraId="7F40D5F1" w14:textId="77777777" w:rsidR="007A1F43" w:rsidRPr="002B71B1" w:rsidRDefault="007A1F43" w:rsidP="002B71B1">
            <w:pPr>
              <w:pStyle w:val="ListParagraph"/>
              <w:numPr>
                <w:ilvl w:val="1"/>
                <w:numId w:val="23"/>
              </w:numPr>
              <w:rPr>
                <w:rFonts w:ascii="Verdana" w:hAnsi="Verdana" w:cs="Arial"/>
                <w:bCs/>
              </w:rPr>
            </w:pPr>
            <w:r w:rsidRPr="002B71B1">
              <w:rPr>
                <w:rFonts w:ascii="Verdana" w:hAnsi="Verdana" w:cs="Arial"/>
                <w:bCs/>
              </w:rPr>
              <w:t>Telephone</w:t>
            </w:r>
            <w:r w:rsidR="009C2615" w:rsidRPr="002B71B1">
              <w:rPr>
                <w:rFonts w:ascii="Verdana" w:hAnsi="Verdana" w:cs="Arial"/>
                <w:bCs/>
              </w:rPr>
              <w:t xml:space="preserve"> </w:t>
            </w:r>
            <w:r w:rsidRPr="002B71B1">
              <w:rPr>
                <w:rFonts w:ascii="Verdana" w:hAnsi="Verdana" w:cs="Arial"/>
                <w:bCs/>
              </w:rPr>
              <w:t>number</w:t>
            </w:r>
          </w:p>
          <w:p w14:paraId="6C9676D1" w14:textId="77777777" w:rsidR="007A1F43" w:rsidRDefault="007A1F43" w:rsidP="0091794B">
            <w:pPr>
              <w:rPr>
                <w:rFonts w:ascii="Verdana" w:hAnsi="Verdana"/>
              </w:rPr>
            </w:pPr>
          </w:p>
          <w:p w14:paraId="5625F800" w14:textId="0F364246" w:rsidR="005B1198" w:rsidRPr="002B71B1" w:rsidRDefault="002B71B1" w:rsidP="002B71B1">
            <w:pPr>
              <w:rPr>
                <w:color w:val="000000"/>
              </w:rPr>
            </w:pPr>
            <w:r>
              <w:rPr>
                <w:rFonts w:ascii="Verdana" w:hAnsi="Verdana"/>
                <w:b/>
                <w:bCs/>
              </w:rPr>
              <w:t>Turn Around Time</w:t>
            </w:r>
            <w:r w:rsidR="005B1198">
              <w:rPr>
                <w:rFonts w:ascii="Verdana" w:hAnsi="Verdana"/>
                <w:b/>
                <w:bCs/>
              </w:rPr>
              <w:t xml:space="preserve"> Note</w:t>
            </w:r>
            <w:r>
              <w:rPr>
                <w:rFonts w:ascii="Verdana" w:hAnsi="Verdana"/>
                <w:b/>
                <w:bCs/>
              </w:rPr>
              <w:t>s</w:t>
            </w:r>
            <w:r w:rsidR="005B1198">
              <w:rPr>
                <w:rFonts w:ascii="Verdana" w:hAnsi="Verdana"/>
                <w:b/>
                <w:bCs/>
              </w:rPr>
              <w:t xml:space="preserve">:  </w:t>
            </w:r>
          </w:p>
          <w:p w14:paraId="401CF314" w14:textId="4F890231" w:rsidR="005B1198" w:rsidRPr="002B71B1" w:rsidRDefault="005B1198" w:rsidP="002B71B1">
            <w:pPr>
              <w:pStyle w:val="ListParagraph"/>
              <w:numPr>
                <w:ilvl w:val="0"/>
                <w:numId w:val="24"/>
              </w:numPr>
              <w:rPr>
                <w:color w:val="000000"/>
              </w:rPr>
            </w:pPr>
            <w:r w:rsidRPr="002B71B1">
              <w:rPr>
                <w:rFonts w:ascii="Verdana" w:hAnsi="Verdana"/>
                <w:color w:val="000000"/>
              </w:rPr>
              <w:t>To mail form to beneficiary = 3 business days</w:t>
            </w:r>
          </w:p>
          <w:p w14:paraId="31A62FEA" w14:textId="77777777" w:rsidR="005B1198" w:rsidRPr="002B71B1" w:rsidRDefault="005B1198" w:rsidP="002B71B1">
            <w:pPr>
              <w:pStyle w:val="ListParagraph"/>
              <w:numPr>
                <w:ilvl w:val="0"/>
                <w:numId w:val="24"/>
              </w:numPr>
              <w:rPr>
                <w:color w:val="333333"/>
              </w:rPr>
            </w:pPr>
            <w:r w:rsidRPr="002B71B1">
              <w:rPr>
                <w:rFonts w:ascii="Verdana" w:hAnsi="Verdana"/>
                <w:color w:val="000000"/>
              </w:rPr>
              <w:t>To process once received = 10 business days</w:t>
            </w:r>
          </w:p>
          <w:p w14:paraId="2BF07477" w14:textId="77777777" w:rsidR="002C6B6D" w:rsidRPr="002B71B1" w:rsidRDefault="002B71B1" w:rsidP="002B71B1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1" w:anchor="!/view?docid=4008954a-0d95-4ea9-add2-3a7dfa02c718" w:tgtFrame="_blank" w:history="1">
              <w:r w:rsidR="002C6B6D" w:rsidRPr="002B71B1">
                <w:rPr>
                  <w:rStyle w:val="Hyperlink"/>
                  <w:rFonts w:ascii="Verdana" w:hAnsi="Verdana"/>
                </w:rPr>
                <w:t>MED D - Appointed Representative Form (AOR) or Power of Attorney (POA)</w:t>
              </w:r>
            </w:hyperlink>
            <w:r>
              <w:t>.</w:t>
            </w:r>
          </w:p>
          <w:p w14:paraId="755C8665" w14:textId="68DE1C4C" w:rsidR="002B71B1" w:rsidRPr="002B71B1" w:rsidRDefault="002B71B1" w:rsidP="002B71B1">
            <w:pPr>
              <w:pStyle w:val="ListParagraph"/>
              <w:rPr>
                <w:rFonts w:ascii="Verdana" w:hAnsi="Verdana"/>
                <w:b/>
                <w:bCs/>
              </w:rPr>
            </w:pPr>
          </w:p>
        </w:tc>
      </w:tr>
      <w:tr w:rsidR="007A1F43" w:rsidRPr="005D7976" w14:paraId="6A334399" w14:textId="77777777" w:rsidTr="00AF30D8">
        <w:trPr>
          <w:trHeight w:val="90"/>
        </w:trPr>
        <w:tc>
          <w:tcPr>
            <w:tcW w:w="359" w:type="pct"/>
            <w:vMerge/>
          </w:tcPr>
          <w:p w14:paraId="0C18A035" w14:textId="77777777" w:rsidR="007A1F43" w:rsidRPr="005D7976" w:rsidRDefault="007A1F43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60" w:type="pct"/>
            <w:tcBorders>
              <w:bottom w:val="single" w:sz="4" w:space="0" w:color="auto"/>
            </w:tcBorders>
            <w:shd w:val="clear" w:color="auto" w:fill="E6E6E6"/>
          </w:tcPr>
          <w:p w14:paraId="27C6BBE4" w14:textId="77777777" w:rsidR="007A1F43" w:rsidRPr="007A1F43" w:rsidRDefault="007A1F43" w:rsidP="007A1F43">
            <w:pPr>
              <w:jc w:val="center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Client</w:t>
            </w:r>
          </w:p>
        </w:tc>
        <w:tc>
          <w:tcPr>
            <w:tcW w:w="2381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E22DADF" w14:textId="4FAC4CBD" w:rsidR="007A1F43" w:rsidRPr="007A1F43" w:rsidRDefault="007A1F43" w:rsidP="007A1F43">
            <w:pPr>
              <w:jc w:val="center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Address</w:t>
            </w:r>
          </w:p>
        </w:tc>
      </w:tr>
      <w:tr w:rsidR="007A1F43" w:rsidRPr="005D7976" w14:paraId="4A065BE2" w14:textId="77777777" w:rsidTr="00AF30D8">
        <w:trPr>
          <w:trHeight w:val="90"/>
        </w:trPr>
        <w:tc>
          <w:tcPr>
            <w:tcW w:w="359" w:type="pct"/>
            <w:vMerge/>
          </w:tcPr>
          <w:p w14:paraId="4BB53353" w14:textId="77777777" w:rsidR="007A1F43" w:rsidRPr="005D7976" w:rsidRDefault="007A1F43" w:rsidP="007A1F4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60" w:type="pct"/>
            <w:tcBorders>
              <w:bottom w:val="single" w:sz="4" w:space="0" w:color="auto"/>
            </w:tcBorders>
            <w:vAlign w:val="center"/>
          </w:tcPr>
          <w:p w14:paraId="017EE2D4" w14:textId="77777777" w:rsidR="007A1F43" w:rsidRDefault="007A1F43" w:rsidP="007A1F43">
            <w:pPr>
              <w:jc w:val="center"/>
            </w:pPr>
          </w:p>
          <w:p w14:paraId="7BD0932A" w14:textId="77777777" w:rsidR="007A1F43" w:rsidRPr="0091794B" w:rsidRDefault="007A1F43" w:rsidP="007A1F43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</w:rPr>
              <w:t>SilverScript</w:t>
            </w:r>
          </w:p>
        </w:tc>
        <w:tc>
          <w:tcPr>
            <w:tcW w:w="2381" w:type="pct"/>
            <w:gridSpan w:val="2"/>
            <w:tcBorders>
              <w:bottom w:val="single" w:sz="4" w:space="0" w:color="auto"/>
            </w:tcBorders>
            <w:vAlign w:val="center"/>
          </w:tcPr>
          <w:p w14:paraId="0BAA9C49" w14:textId="77777777" w:rsidR="007A1F43" w:rsidRDefault="007A1F43" w:rsidP="007A1F43">
            <w:pPr>
              <w:jc w:val="center"/>
            </w:pPr>
            <w:r>
              <w:rPr>
                <w:rFonts w:ascii="Verdana" w:hAnsi="Verdana"/>
                <w:b/>
                <w:bCs/>
              </w:rPr>
              <w:t>SilverScript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Insurance</w:t>
            </w:r>
          </w:p>
          <w:p w14:paraId="2B3A5C6F" w14:textId="4CEA5726" w:rsidR="007A1F43" w:rsidRDefault="007A1F43" w:rsidP="007A1F43">
            <w:pPr>
              <w:jc w:val="center"/>
            </w:pPr>
            <w:r>
              <w:rPr>
                <w:rFonts w:ascii="Verdana" w:hAnsi="Verdana"/>
                <w:b/>
                <w:bCs/>
              </w:rPr>
              <w:t>PO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Box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 w:rsidR="0075612E">
              <w:rPr>
                <w:rFonts w:ascii="Verdana" w:hAnsi="Verdana"/>
                <w:b/>
                <w:bCs/>
              </w:rPr>
              <w:t>30001</w:t>
            </w:r>
          </w:p>
          <w:p w14:paraId="78F8E5D6" w14:textId="77777777" w:rsidR="007A1F43" w:rsidRDefault="007A1F43" w:rsidP="007A1F43">
            <w:pPr>
              <w:jc w:val="center"/>
            </w:pPr>
            <w:r>
              <w:rPr>
                <w:rFonts w:ascii="Verdana" w:hAnsi="Verdana"/>
                <w:b/>
                <w:bCs/>
              </w:rPr>
              <w:t>Pittsburgh,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PA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15222-0330</w:t>
            </w:r>
          </w:p>
          <w:p w14:paraId="7F9648EF" w14:textId="77777777" w:rsidR="007A1F43" w:rsidRDefault="007A1F43" w:rsidP="007A1F43">
            <w:pPr>
              <w:jc w:val="center"/>
            </w:pPr>
          </w:p>
          <w:p w14:paraId="43790551" w14:textId="77777777" w:rsidR="007A1F43" w:rsidRDefault="007A1F43" w:rsidP="007A1F43">
            <w:pPr>
              <w:jc w:val="center"/>
            </w:pPr>
            <w:r>
              <w:rPr>
                <w:rFonts w:ascii="Verdana" w:hAnsi="Verdana"/>
                <w:b/>
                <w:bCs/>
              </w:rPr>
              <w:t>FAX:</w:t>
            </w:r>
            <w:r w:rsidR="009C2615">
              <w:rPr>
                <w:rFonts w:ascii="Verdana" w:hAnsi="Verdana"/>
                <w:b/>
                <w:bCs/>
              </w:rPr>
              <w:t xml:space="preserve">  </w:t>
            </w:r>
            <w:r>
              <w:rPr>
                <w:rFonts w:ascii="Verdana" w:hAnsi="Verdana"/>
                <w:b/>
                <w:bCs/>
              </w:rPr>
              <w:t>1-866-552-6205</w:t>
            </w:r>
          </w:p>
          <w:p w14:paraId="14CDBE15" w14:textId="77777777" w:rsidR="007A1F43" w:rsidRDefault="007A1F43" w:rsidP="007A1F43">
            <w:pPr>
              <w:jc w:val="center"/>
            </w:pPr>
          </w:p>
          <w:p w14:paraId="0C03880C" w14:textId="77777777" w:rsidR="007A1F43" w:rsidRDefault="007A1F43" w:rsidP="007A1F4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Note:</w:t>
            </w:r>
            <w:r w:rsidR="009C2615">
              <w:rPr>
                <w:rFonts w:ascii="Verdana" w:hAnsi="Verdana"/>
                <w:b/>
                <w:bCs/>
              </w:rPr>
              <w:t xml:space="preserve">  </w:t>
            </w:r>
            <w:r>
              <w:rPr>
                <w:rFonts w:ascii="Verdana" w:hAnsi="Verdana"/>
              </w:rPr>
              <w:t>A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copy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of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Power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of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Attorney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other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legal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documentation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is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acceptable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even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if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document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contains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raised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seal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(happens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court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orders,</w:t>
            </w:r>
            <w:r w:rsidR="009C2615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etc</w:t>
            </w:r>
            <w:proofErr w:type="spellEnd"/>
            <w:r>
              <w:rPr>
                <w:rFonts w:ascii="Verdana" w:hAnsi="Verdana"/>
              </w:rPr>
              <w:t>).</w:t>
            </w:r>
          </w:p>
          <w:p w14:paraId="3401F44F" w14:textId="2008C894" w:rsidR="001F0E5F" w:rsidRPr="0091794B" w:rsidRDefault="001F0E5F" w:rsidP="007A1F43">
            <w:pPr>
              <w:rPr>
                <w:rFonts w:ascii="Verdana" w:hAnsi="Verdana"/>
                <w:noProof/>
              </w:rPr>
            </w:pPr>
          </w:p>
        </w:tc>
      </w:tr>
      <w:tr w:rsidR="007A1F43" w:rsidRPr="005D7976" w14:paraId="7A60CB42" w14:textId="77777777" w:rsidTr="00AF30D8">
        <w:trPr>
          <w:trHeight w:val="90"/>
        </w:trPr>
        <w:tc>
          <w:tcPr>
            <w:tcW w:w="359" w:type="pct"/>
            <w:vMerge/>
          </w:tcPr>
          <w:p w14:paraId="70FFB721" w14:textId="77777777" w:rsidR="007A1F43" w:rsidRPr="005D7976" w:rsidRDefault="007A1F43" w:rsidP="007A1F4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60" w:type="pct"/>
            <w:tcBorders>
              <w:bottom w:val="single" w:sz="4" w:space="0" w:color="auto"/>
            </w:tcBorders>
            <w:vAlign w:val="center"/>
          </w:tcPr>
          <w:p w14:paraId="1D215883" w14:textId="77777777" w:rsidR="007A1F43" w:rsidRDefault="007A1F43" w:rsidP="007A1F43">
            <w:pPr>
              <w:jc w:val="center"/>
            </w:pPr>
          </w:p>
          <w:p w14:paraId="234D663E" w14:textId="77777777" w:rsidR="007A1F43" w:rsidRPr="0091794B" w:rsidRDefault="007A1F43" w:rsidP="007A1F43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</w:rPr>
              <w:t>Blue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MedicareRx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(NEJE)</w:t>
            </w:r>
          </w:p>
        </w:tc>
        <w:tc>
          <w:tcPr>
            <w:tcW w:w="2381" w:type="pct"/>
            <w:gridSpan w:val="2"/>
            <w:tcBorders>
              <w:bottom w:val="single" w:sz="4" w:space="0" w:color="auto"/>
            </w:tcBorders>
            <w:vAlign w:val="center"/>
          </w:tcPr>
          <w:p w14:paraId="6B582B64" w14:textId="77777777" w:rsidR="007A1F43" w:rsidRDefault="007A1F43" w:rsidP="007A1F43">
            <w:pPr>
              <w:ind w:left="360"/>
              <w:jc w:val="center"/>
            </w:pPr>
            <w:r>
              <w:rPr>
                <w:rFonts w:ascii="Verdana" w:hAnsi="Verdana"/>
                <w:b/>
                <w:bCs/>
              </w:rPr>
              <w:t>Blue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Medicare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Rx</w:t>
            </w:r>
          </w:p>
          <w:p w14:paraId="3085977C" w14:textId="551E1E7A" w:rsidR="007A1F43" w:rsidRDefault="007A1F43" w:rsidP="007A1F43">
            <w:pPr>
              <w:jc w:val="center"/>
            </w:pPr>
            <w:r>
              <w:rPr>
                <w:rFonts w:ascii="Verdana" w:hAnsi="Verdana"/>
                <w:b/>
                <w:bCs/>
              </w:rPr>
              <w:t>PO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Box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 w:rsidR="0075612E">
              <w:rPr>
                <w:rFonts w:ascii="Verdana" w:hAnsi="Verdana"/>
                <w:b/>
                <w:bCs/>
              </w:rPr>
              <w:t>30001</w:t>
            </w:r>
          </w:p>
          <w:p w14:paraId="10114924" w14:textId="77777777" w:rsidR="007A1F43" w:rsidRDefault="007A1F43" w:rsidP="007A1F43">
            <w:pPr>
              <w:jc w:val="center"/>
            </w:pPr>
            <w:r>
              <w:rPr>
                <w:rFonts w:ascii="Verdana" w:hAnsi="Verdana"/>
                <w:b/>
                <w:bCs/>
              </w:rPr>
              <w:t>Pittsburgh,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PA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15222-0330</w:t>
            </w:r>
          </w:p>
          <w:p w14:paraId="022F9C6F" w14:textId="77777777" w:rsidR="007A1F43" w:rsidRDefault="007A1F43" w:rsidP="007A1F43">
            <w:pPr>
              <w:jc w:val="center"/>
            </w:pPr>
          </w:p>
          <w:p w14:paraId="77910432" w14:textId="77777777" w:rsidR="007A1F43" w:rsidRDefault="007A1F43" w:rsidP="007A1F43">
            <w:pPr>
              <w:ind w:left="360"/>
              <w:jc w:val="center"/>
            </w:pPr>
            <w:r>
              <w:rPr>
                <w:rFonts w:ascii="Verdana" w:hAnsi="Verdana"/>
                <w:b/>
                <w:bCs/>
              </w:rPr>
              <w:t>FAX:</w:t>
            </w:r>
            <w:r w:rsidR="009C2615">
              <w:rPr>
                <w:rFonts w:ascii="Verdana" w:hAnsi="Verdana"/>
                <w:b/>
                <w:bCs/>
              </w:rPr>
              <w:t xml:space="preserve">  </w:t>
            </w:r>
            <w:r>
              <w:rPr>
                <w:rFonts w:ascii="Verdana" w:hAnsi="Verdana"/>
                <w:b/>
                <w:bCs/>
              </w:rPr>
              <w:t>1-866-342-7048</w:t>
            </w:r>
          </w:p>
          <w:p w14:paraId="115AE303" w14:textId="77777777" w:rsidR="007A1F43" w:rsidRDefault="007A1F43" w:rsidP="007A1F43">
            <w:pPr>
              <w:jc w:val="center"/>
            </w:pPr>
          </w:p>
          <w:p w14:paraId="0824B649" w14:textId="77777777" w:rsidR="007A1F43" w:rsidRDefault="007A1F43" w:rsidP="007A1F4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Note:</w:t>
            </w:r>
            <w:r w:rsidR="009C2615">
              <w:rPr>
                <w:rFonts w:ascii="Verdana" w:hAnsi="Verdana"/>
                <w:b/>
                <w:bCs/>
              </w:rPr>
              <w:t xml:space="preserve">  </w:t>
            </w:r>
            <w:r>
              <w:rPr>
                <w:rFonts w:ascii="Verdana" w:hAnsi="Verdana"/>
              </w:rPr>
              <w:t>A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copy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of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Power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of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Attorney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other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legal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documentation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is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acceptable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even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if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document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contains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raised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seal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(happens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court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orders,</w:t>
            </w:r>
            <w:r w:rsidR="009C2615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etc</w:t>
            </w:r>
            <w:proofErr w:type="spellEnd"/>
            <w:r>
              <w:rPr>
                <w:rFonts w:ascii="Verdana" w:hAnsi="Verdana"/>
              </w:rPr>
              <w:t>).</w:t>
            </w:r>
          </w:p>
          <w:p w14:paraId="66C3A368" w14:textId="26CC56A5" w:rsidR="001F0E5F" w:rsidRPr="0091794B" w:rsidRDefault="001F0E5F" w:rsidP="007A1F43">
            <w:pPr>
              <w:rPr>
                <w:rFonts w:ascii="Verdana" w:hAnsi="Verdana"/>
                <w:noProof/>
              </w:rPr>
            </w:pPr>
          </w:p>
        </w:tc>
      </w:tr>
      <w:tr w:rsidR="007A1F43" w:rsidRPr="005D7976" w14:paraId="0BEFE024" w14:textId="77777777" w:rsidTr="00AF30D8">
        <w:trPr>
          <w:trHeight w:val="90"/>
        </w:trPr>
        <w:tc>
          <w:tcPr>
            <w:tcW w:w="359" w:type="pct"/>
            <w:vMerge/>
          </w:tcPr>
          <w:p w14:paraId="6E629431" w14:textId="77777777" w:rsidR="007A1F43" w:rsidRPr="005D7976" w:rsidRDefault="007A1F43" w:rsidP="007A1F4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60" w:type="pct"/>
            <w:tcBorders>
              <w:bottom w:val="single" w:sz="4" w:space="0" w:color="auto"/>
            </w:tcBorders>
            <w:vAlign w:val="center"/>
          </w:tcPr>
          <w:p w14:paraId="56DC0752" w14:textId="77777777" w:rsidR="007A1F43" w:rsidRDefault="007A1F43" w:rsidP="007A1F43">
            <w:pPr>
              <w:jc w:val="center"/>
            </w:pPr>
          </w:p>
          <w:p w14:paraId="5211C7CE" w14:textId="77777777" w:rsidR="007A1F43" w:rsidRDefault="007A1F43" w:rsidP="007A1F43">
            <w:pPr>
              <w:jc w:val="center"/>
            </w:pPr>
            <w:r>
              <w:rPr>
                <w:rFonts w:ascii="Verdana" w:hAnsi="Verdana"/>
                <w:b/>
                <w:bCs/>
              </w:rPr>
              <w:t>All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Other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Clients</w:t>
            </w:r>
          </w:p>
          <w:p w14:paraId="0F2AFCB6" w14:textId="77777777" w:rsidR="007A1F43" w:rsidRDefault="007A1F43" w:rsidP="007A1F43">
            <w:pPr>
              <w:jc w:val="center"/>
            </w:pPr>
            <w:r>
              <w:rPr>
                <w:rFonts w:ascii="Verdana" w:hAnsi="Verdana"/>
              </w:rPr>
              <w:t>(EGWP/HealthPlan)</w:t>
            </w:r>
          </w:p>
          <w:p w14:paraId="7F2D818B" w14:textId="77777777" w:rsidR="007A1F43" w:rsidRPr="0091794B" w:rsidRDefault="007A1F43" w:rsidP="007A1F43">
            <w:pPr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2381" w:type="pct"/>
            <w:gridSpan w:val="2"/>
            <w:tcBorders>
              <w:bottom w:val="single" w:sz="4" w:space="0" w:color="auto"/>
            </w:tcBorders>
            <w:vAlign w:val="center"/>
          </w:tcPr>
          <w:p w14:paraId="0FCFB0E1" w14:textId="77777777" w:rsidR="007A1F43" w:rsidRDefault="007A1F43" w:rsidP="007A1F43">
            <w:pPr>
              <w:ind w:left="360"/>
              <w:jc w:val="center"/>
            </w:pPr>
            <w:r>
              <w:rPr>
                <w:rFonts w:ascii="Verdana" w:hAnsi="Verdana"/>
                <w:b/>
                <w:bCs/>
              </w:rPr>
              <w:t>CVS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Caremark</w:t>
            </w:r>
          </w:p>
          <w:p w14:paraId="2DC15320" w14:textId="7F8407B5" w:rsidR="007A1F43" w:rsidRDefault="007A1F43" w:rsidP="007A1F43">
            <w:pPr>
              <w:jc w:val="center"/>
            </w:pPr>
            <w:r>
              <w:rPr>
                <w:rFonts w:ascii="Verdana" w:hAnsi="Verdana"/>
                <w:b/>
                <w:bCs/>
              </w:rPr>
              <w:t>PO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Box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 w:rsidR="0075612E">
              <w:rPr>
                <w:rFonts w:ascii="Verdana" w:hAnsi="Verdana"/>
                <w:b/>
                <w:bCs/>
              </w:rPr>
              <w:t>30001</w:t>
            </w:r>
          </w:p>
          <w:p w14:paraId="6C9EAC9E" w14:textId="77777777" w:rsidR="007A1F43" w:rsidRDefault="007A1F43" w:rsidP="007A1F43">
            <w:pPr>
              <w:jc w:val="center"/>
            </w:pPr>
            <w:r>
              <w:rPr>
                <w:rFonts w:ascii="Verdana" w:hAnsi="Verdana"/>
                <w:b/>
                <w:bCs/>
              </w:rPr>
              <w:t>Pittsburgh,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PA</w:t>
            </w:r>
            <w:r w:rsidR="009C261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15222-0330</w:t>
            </w:r>
          </w:p>
          <w:p w14:paraId="1E5119DE" w14:textId="77777777" w:rsidR="007A1F43" w:rsidRDefault="007A1F43" w:rsidP="007A1F43">
            <w:pPr>
              <w:jc w:val="center"/>
            </w:pPr>
          </w:p>
          <w:p w14:paraId="285A25DA" w14:textId="77777777" w:rsidR="007A1F43" w:rsidRDefault="007A1F43" w:rsidP="007A1F43">
            <w:pPr>
              <w:ind w:left="360"/>
              <w:jc w:val="center"/>
            </w:pPr>
            <w:r>
              <w:rPr>
                <w:rFonts w:ascii="Verdana" w:hAnsi="Verdana"/>
                <w:b/>
                <w:bCs/>
              </w:rPr>
              <w:t>FAX:</w:t>
            </w:r>
            <w:r w:rsidR="009C2615">
              <w:rPr>
                <w:rFonts w:ascii="Verdana" w:hAnsi="Verdana"/>
                <w:b/>
                <w:bCs/>
              </w:rPr>
              <w:t xml:space="preserve">  </w:t>
            </w:r>
            <w:r>
              <w:rPr>
                <w:rFonts w:ascii="Verdana" w:hAnsi="Verdana"/>
                <w:b/>
                <w:bCs/>
              </w:rPr>
              <w:t>1-866-552-6205</w:t>
            </w:r>
          </w:p>
          <w:p w14:paraId="256AEB9F" w14:textId="77777777" w:rsidR="007A1F43" w:rsidRDefault="007A1F43" w:rsidP="007A1F43">
            <w:pPr>
              <w:jc w:val="center"/>
            </w:pPr>
          </w:p>
          <w:p w14:paraId="3EE41D08" w14:textId="77777777" w:rsidR="007A1F43" w:rsidRDefault="007A1F43" w:rsidP="007A1F4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Note:</w:t>
            </w:r>
            <w:r w:rsidR="009C2615">
              <w:rPr>
                <w:rFonts w:ascii="Verdana" w:hAnsi="Verdana"/>
                <w:b/>
                <w:bCs/>
              </w:rPr>
              <w:t xml:space="preserve">  </w:t>
            </w:r>
            <w:r>
              <w:rPr>
                <w:rFonts w:ascii="Verdana" w:hAnsi="Verdana"/>
              </w:rPr>
              <w:t>A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copy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of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Power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of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Attorney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other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legal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documentation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is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acceptable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even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if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document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contains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raised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seal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(happens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court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orders,</w:t>
            </w:r>
            <w:r w:rsidR="009C2615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etc</w:t>
            </w:r>
            <w:proofErr w:type="spellEnd"/>
            <w:r>
              <w:rPr>
                <w:rFonts w:ascii="Verdana" w:hAnsi="Verdana"/>
              </w:rPr>
              <w:t>).</w:t>
            </w:r>
          </w:p>
          <w:p w14:paraId="11DDFAEC" w14:textId="0371C6CB" w:rsidR="001F0E5F" w:rsidRPr="0091794B" w:rsidRDefault="001F0E5F" w:rsidP="007A1F43">
            <w:pPr>
              <w:rPr>
                <w:rFonts w:ascii="Verdana" w:hAnsi="Verdana"/>
                <w:noProof/>
              </w:rPr>
            </w:pPr>
          </w:p>
        </w:tc>
      </w:tr>
      <w:tr w:rsidR="00B13B31" w:rsidRPr="005D7976" w14:paraId="64C6968D" w14:textId="77777777" w:rsidTr="00AF30D8">
        <w:tc>
          <w:tcPr>
            <w:tcW w:w="359" w:type="pct"/>
          </w:tcPr>
          <w:p w14:paraId="0C768598" w14:textId="77777777" w:rsidR="00B13B31" w:rsidRPr="005D7976" w:rsidRDefault="00B13B31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2</w:t>
            </w:r>
          </w:p>
        </w:tc>
        <w:tc>
          <w:tcPr>
            <w:tcW w:w="4641" w:type="pct"/>
            <w:gridSpan w:val="3"/>
          </w:tcPr>
          <w:p w14:paraId="39EFDAC1" w14:textId="77777777" w:rsidR="00C42D20" w:rsidRDefault="00C42D20" w:rsidP="00C42D2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Obtain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and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notate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following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information</w:t>
            </w:r>
            <w:r w:rsidR="00235A88">
              <w:rPr>
                <w:rFonts w:ascii="Verdana" w:hAnsi="Verdana"/>
              </w:rPr>
              <w:t>:</w:t>
            </w:r>
            <w:r w:rsidR="009C2615">
              <w:rPr>
                <w:rFonts w:ascii="Verdana" w:hAnsi="Verdana"/>
              </w:rPr>
              <w:t xml:space="preserve"> </w:t>
            </w:r>
          </w:p>
          <w:p w14:paraId="41A80357" w14:textId="77777777" w:rsidR="00C42D20" w:rsidRDefault="00C42D20" w:rsidP="00C42D20">
            <w:pPr>
              <w:rPr>
                <w:rFonts w:ascii="Verdana" w:hAnsi="Verdana"/>
              </w:rPr>
            </w:pPr>
          </w:p>
          <w:p w14:paraId="659509A7" w14:textId="77777777" w:rsidR="00C42D20" w:rsidRDefault="00C42D20" w:rsidP="00C42D20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42D20">
              <w:rPr>
                <w:rFonts w:ascii="Verdana" w:hAnsi="Verdana"/>
              </w:rPr>
              <w:t>Legally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Authorized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Repre</w:t>
            </w:r>
            <w:r>
              <w:rPr>
                <w:rFonts w:ascii="Verdana" w:hAnsi="Verdana"/>
              </w:rPr>
              <w:t>sentative’s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First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and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Last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Name</w:t>
            </w:r>
            <w:r w:rsidR="000968ED">
              <w:rPr>
                <w:rFonts w:ascii="Verdana" w:hAnsi="Verdana"/>
              </w:rPr>
              <w:t>.</w:t>
            </w:r>
          </w:p>
          <w:p w14:paraId="21A03ED6" w14:textId="77777777" w:rsidR="00C42D20" w:rsidRPr="00C42D20" w:rsidRDefault="00C42D20" w:rsidP="00C42D20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42D20">
              <w:rPr>
                <w:rFonts w:ascii="Verdana" w:hAnsi="Verdana"/>
              </w:rPr>
              <w:t>What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is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best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phone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number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reach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you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if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documents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are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requested?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(XXX)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XXX-XXXX</w:t>
            </w:r>
          </w:p>
          <w:p w14:paraId="1B975230" w14:textId="77777777" w:rsidR="00C42D20" w:rsidRPr="00C42D20" w:rsidRDefault="00C42D20" w:rsidP="00C42D20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42D20">
              <w:rPr>
                <w:rFonts w:ascii="Verdana" w:hAnsi="Verdana"/>
              </w:rPr>
              <w:t>Please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provide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your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full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mailing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address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(street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address,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city,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state,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zip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code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+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4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if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available)</w:t>
            </w:r>
            <w:r w:rsidR="000968ED">
              <w:rPr>
                <w:rFonts w:ascii="Verdana" w:hAnsi="Verdana"/>
              </w:rPr>
              <w:t>.</w:t>
            </w:r>
          </w:p>
          <w:p w14:paraId="1738C8FE" w14:textId="77777777" w:rsidR="00C42D20" w:rsidRPr="00C42D20" w:rsidRDefault="00C42D20" w:rsidP="00C42D20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42D20">
              <w:rPr>
                <w:rFonts w:ascii="Verdana" w:hAnsi="Verdana"/>
              </w:rPr>
              <w:t>What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is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your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relationship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 w:rsidRPr="00C42D20">
              <w:rPr>
                <w:rFonts w:ascii="Verdana" w:hAnsi="Verdana"/>
              </w:rPr>
              <w:t>enrollee?</w:t>
            </w:r>
          </w:p>
          <w:p w14:paraId="78836BAC" w14:textId="77777777" w:rsidR="00C42D20" w:rsidRPr="00C42D20" w:rsidRDefault="00C42D20" w:rsidP="00C42D20">
            <w:pPr>
              <w:rPr>
                <w:rFonts w:ascii="Verdana" w:hAnsi="Verdana"/>
              </w:rPr>
            </w:pPr>
          </w:p>
        </w:tc>
      </w:tr>
      <w:tr w:rsidR="002207FF" w:rsidRPr="005D7976" w14:paraId="34136288" w14:textId="77777777" w:rsidTr="00AF30D8">
        <w:tc>
          <w:tcPr>
            <w:tcW w:w="359" w:type="pct"/>
            <w:vMerge w:val="restart"/>
          </w:tcPr>
          <w:p w14:paraId="318A7CCF" w14:textId="77777777" w:rsidR="002207FF" w:rsidRPr="002207FF" w:rsidRDefault="0091794B" w:rsidP="002207FF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41" w:type="pct"/>
            <w:gridSpan w:val="3"/>
            <w:tcBorders>
              <w:bottom w:val="single" w:sz="4" w:space="0" w:color="auto"/>
            </w:tcBorders>
          </w:tcPr>
          <w:p w14:paraId="28E2E605" w14:textId="77777777" w:rsidR="002207FF" w:rsidRPr="002207FF" w:rsidRDefault="001F0E5F" w:rsidP="002207F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41626370">
                <v:shape id="_x0000_i1029" type="#_x0000_t75" style="width:22.65pt;height:15.35pt;visibility:visible">
                  <v:imagedata r:id="rId10" o:title=""/>
                </v:shape>
              </w:pict>
            </w:r>
          </w:p>
          <w:p w14:paraId="239F18F9" w14:textId="77777777" w:rsidR="002207FF" w:rsidRPr="002207FF" w:rsidRDefault="002207FF" w:rsidP="002B71B1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002207FF">
              <w:rPr>
                <w:rFonts w:ascii="Verdana" w:hAnsi="Verdana"/>
              </w:rPr>
              <w:t>In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order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protect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privacy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of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beneficiary,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I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will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need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ask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you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a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few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ques</w:t>
            </w:r>
            <w:r>
              <w:rPr>
                <w:rFonts w:ascii="Verdana" w:hAnsi="Verdana"/>
              </w:rPr>
              <w:t>tions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proceed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with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call.</w:t>
            </w:r>
          </w:p>
          <w:p w14:paraId="298DC30D" w14:textId="77777777" w:rsidR="002207FF" w:rsidRPr="002207FF" w:rsidRDefault="002207FF" w:rsidP="002B71B1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002207FF">
              <w:rPr>
                <w:rFonts w:ascii="Verdana" w:hAnsi="Verdana"/>
              </w:rPr>
              <w:t>Are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you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authorized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under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state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law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update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this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information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or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do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you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have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Power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of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Attorney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for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our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beneficiary?</w:t>
            </w:r>
          </w:p>
          <w:p w14:paraId="3E80A536" w14:textId="77777777" w:rsidR="002207FF" w:rsidRPr="002207FF" w:rsidRDefault="002207FF" w:rsidP="002B71B1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002207FF">
              <w:rPr>
                <w:rFonts w:ascii="Verdana" w:hAnsi="Verdana"/>
              </w:rPr>
              <w:t>Is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documentation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of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this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authority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available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upon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request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by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SilverScript/Blue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MedicareRx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(NEJE)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or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by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Medicare?</w:t>
            </w:r>
          </w:p>
          <w:p w14:paraId="684EDA23" w14:textId="77777777" w:rsidR="002207FF" w:rsidRPr="002207FF" w:rsidRDefault="002207FF" w:rsidP="002207FF">
            <w:pPr>
              <w:tabs>
                <w:tab w:val="left" w:pos="2640"/>
              </w:tabs>
              <w:rPr>
                <w:rFonts w:ascii="Verdana" w:hAnsi="Verdana"/>
              </w:rPr>
            </w:pPr>
          </w:p>
        </w:tc>
      </w:tr>
      <w:tr w:rsidR="002207FF" w:rsidRPr="005D7976" w14:paraId="18E084B5" w14:textId="77777777" w:rsidTr="00AF30D8">
        <w:trPr>
          <w:trHeight w:val="90"/>
        </w:trPr>
        <w:tc>
          <w:tcPr>
            <w:tcW w:w="359" w:type="pct"/>
            <w:vMerge/>
          </w:tcPr>
          <w:p w14:paraId="66B7D1DF" w14:textId="77777777" w:rsidR="002207FF" w:rsidRPr="002207FF" w:rsidRDefault="002207FF" w:rsidP="002207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91" w:type="pct"/>
            <w:gridSpan w:val="2"/>
            <w:shd w:val="clear" w:color="auto" w:fill="E6E6E6"/>
          </w:tcPr>
          <w:p w14:paraId="34FB4961" w14:textId="77777777" w:rsidR="002207FF" w:rsidRPr="002207FF" w:rsidRDefault="002207FF" w:rsidP="002207FF">
            <w:pPr>
              <w:jc w:val="center"/>
              <w:rPr>
                <w:rFonts w:ascii="Verdana" w:hAnsi="Verdana"/>
                <w:b/>
              </w:rPr>
            </w:pPr>
            <w:r w:rsidRPr="002207FF">
              <w:rPr>
                <w:rFonts w:ascii="Verdana" w:hAnsi="Verdana"/>
                <w:b/>
              </w:rPr>
              <w:t>If...</w:t>
            </w:r>
          </w:p>
        </w:tc>
        <w:tc>
          <w:tcPr>
            <w:tcW w:w="2351" w:type="pct"/>
            <w:shd w:val="clear" w:color="auto" w:fill="E6E6E6"/>
          </w:tcPr>
          <w:p w14:paraId="273AE143" w14:textId="77777777" w:rsidR="002207FF" w:rsidRPr="002207FF" w:rsidRDefault="002207FF" w:rsidP="002207FF">
            <w:pPr>
              <w:jc w:val="center"/>
              <w:rPr>
                <w:rFonts w:ascii="Verdana" w:hAnsi="Verdana"/>
                <w:b/>
              </w:rPr>
            </w:pPr>
            <w:r w:rsidRPr="002207FF">
              <w:rPr>
                <w:rFonts w:ascii="Verdana" w:hAnsi="Verdana"/>
                <w:b/>
              </w:rPr>
              <w:t>Then...</w:t>
            </w:r>
          </w:p>
        </w:tc>
      </w:tr>
      <w:tr w:rsidR="002207FF" w:rsidRPr="005D7976" w14:paraId="069496E9" w14:textId="77777777" w:rsidTr="00AF30D8">
        <w:trPr>
          <w:trHeight w:val="90"/>
        </w:trPr>
        <w:tc>
          <w:tcPr>
            <w:tcW w:w="359" w:type="pct"/>
            <w:vMerge/>
          </w:tcPr>
          <w:p w14:paraId="784FE486" w14:textId="77777777" w:rsidR="002207FF" w:rsidRPr="002207FF" w:rsidRDefault="002207FF" w:rsidP="002207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91" w:type="pct"/>
            <w:gridSpan w:val="2"/>
          </w:tcPr>
          <w:p w14:paraId="73364A8E" w14:textId="77777777" w:rsidR="002207FF" w:rsidRDefault="002207FF" w:rsidP="002207FF">
            <w:pPr>
              <w:rPr>
                <w:rFonts w:ascii="Verdana" w:hAnsi="Verdana"/>
              </w:rPr>
            </w:pPr>
            <w:proofErr w:type="gramStart"/>
            <w:r w:rsidRPr="002207FF">
              <w:rPr>
                <w:rFonts w:ascii="Verdana" w:hAnsi="Verdana"/>
                <w:b/>
              </w:rPr>
              <w:t>Yes</w:t>
            </w:r>
            <w:proofErr w:type="gramEnd"/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both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questions</w:t>
            </w:r>
          </w:p>
          <w:p w14:paraId="2BFEE18A" w14:textId="503A9A17" w:rsidR="001F0E5F" w:rsidRPr="002207FF" w:rsidRDefault="001F0E5F" w:rsidP="002207FF">
            <w:pPr>
              <w:rPr>
                <w:rFonts w:ascii="Verdana" w:hAnsi="Verdana"/>
              </w:rPr>
            </w:pPr>
          </w:p>
        </w:tc>
        <w:tc>
          <w:tcPr>
            <w:tcW w:w="2351" w:type="pct"/>
          </w:tcPr>
          <w:p w14:paraId="6C1F4485" w14:textId="77777777" w:rsidR="002207FF" w:rsidRPr="002207FF" w:rsidRDefault="002207FF" w:rsidP="002207FF">
            <w:pPr>
              <w:rPr>
                <w:rFonts w:ascii="Verdana" w:hAnsi="Verdana"/>
              </w:rPr>
            </w:pPr>
            <w:r w:rsidRPr="002207FF">
              <w:rPr>
                <w:rFonts w:ascii="Verdana" w:hAnsi="Verdana"/>
              </w:rPr>
              <w:t>Proceed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next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step.</w:t>
            </w:r>
          </w:p>
        </w:tc>
      </w:tr>
      <w:tr w:rsidR="002207FF" w:rsidRPr="005D7976" w14:paraId="54CE1A16" w14:textId="77777777" w:rsidTr="00AF30D8">
        <w:trPr>
          <w:trHeight w:val="90"/>
        </w:trPr>
        <w:tc>
          <w:tcPr>
            <w:tcW w:w="359" w:type="pct"/>
            <w:vMerge/>
          </w:tcPr>
          <w:p w14:paraId="0D6E0E0A" w14:textId="77777777" w:rsidR="002207FF" w:rsidRPr="002207FF" w:rsidRDefault="002207FF" w:rsidP="002207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91" w:type="pct"/>
            <w:gridSpan w:val="2"/>
          </w:tcPr>
          <w:p w14:paraId="4C068C2A" w14:textId="77777777" w:rsidR="002207FF" w:rsidRDefault="002207FF" w:rsidP="002207FF">
            <w:pPr>
              <w:rPr>
                <w:rFonts w:ascii="Verdana" w:hAnsi="Verdana"/>
              </w:rPr>
            </w:pPr>
            <w:r w:rsidRPr="002207FF">
              <w:rPr>
                <w:rFonts w:ascii="Verdana" w:hAnsi="Verdana"/>
                <w:b/>
              </w:rPr>
              <w:t>No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either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or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both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questions</w:t>
            </w:r>
          </w:p>
          <w:p w14:paraId="45D46D4B" w14:textId="77777777" w:rsidR="001F0E5F" w:rsidRDefault="001F0E5F" w:rsidP="002207FF">
            <w:pPr>
              <w:rPr>
                <w:rFonts w:ascii="Verdana" w:hAnsi="Verdana"/>
              </w:rPr>
            </w:pPr>
          </w:p>
          <w:p w14:paraId="521D3B3F" w14:textId="323C13E8" w:rsidR="001F0E5F" w:rsidRPr="002207FF" w:rsidRDefault="001F0E5F" w:rsidP="002207FF">
            <w:pPr>
              <w:rPr>
                <w:rFonts w:ascii="Verdana" w:hAnsi="Verdana"/>
              </w:rPr>
            </w:pPr>
          </w:p>
        </w:tc>
        <w:tc>
          <w:tcPr>
            <w:tcW w:w="2351" w:type="pct"/>
          </w:tcPr>
          <w:p w14:paraId="4676C0C5" w14:textId="77777777" w:rsidR="002207FF" w:rsidRPr="002207FF" w:rsidRDefault="002207FF" w:rsidP="002207FF">
            <w:pPr>
              <w:rPr>
                <w:rFonts w:ascii="Verdana" w:hAnsi="Verdana"/>
              </w:rPr>
            </w:pPr>
            <w:r w:rsidRPr="002207FF">
              <w:rPr>
                <w:rFonts w:ascii="Verdana" w:hAnsi="Verdana"/>
              </w:rPr>
              <w:t>Inform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caller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that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requests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for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changes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beneficiary’s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account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can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only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be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accepted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from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beneficiary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or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individuals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authorized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act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on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behalf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of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 w:rsidRPr="002207FF">
              <w:rPr>
                <w:rFonts w:ascii="Verdana" w:hAnsi="Verdana"/>
              </w:rPr>
              <w:t>beneficiary.</w:t>
            </w:r>
          </w:p>
        </w:tc>
      </w:tr>
      <w:tr w:rsidR="0046239E" w:rsidRPr="005D7976" w14:paraId="5F4ADA3C" w14:textId="77777777" w:rsidTr="00AF30D8">
        <w:tc>
          <w:tcPr>
            <w:tcW w:w="359" w:type="pct"/>
          </w:tcPr>
          <w:p w14:paraId="01CB93A4" w14:textId="77777777" w:rsidR="0046239E" w:rsidRPr="005D7976" w:rsidRDefault="0091794B" w:rsidP="0064267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41" w:type="pct"/>
            <w:gridSpan w:val="3"/>
            <w:tcBorders>
              <w:bottom w:val="single" w:sz="4" w:space="0" w:color="auto"/>
            </w:tcBorders>
          </w:tcPr>
          <w:p w14:paraId="01A26BFD" w14:textId="77777777" w:rsidR="00577AF5" w:rsidRDefault="001F0E5F" w:rsidP="002207F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768D9999">
                <v:shape id="_x0000_i1033" type="#_x0000_t75" style="width:22.65pt;height:15.35pt;visibility:visible;mso-wrap-style:square" o:bullet="t">
                  <v:imagedata r:id="rId10" o:title=""/>
                </v:shape>
              </w:pict>
            </w:r>
            <w:r w:rsidR="009C2615">
              <w:rPr>
                <w:rFonts w:ascii="Verdana" w:hAnsi="Verdana"/>
              </w:rPr>
              <w:t xml:space="preserve">  </w:t>
            </w:r>
            <w:r w:rsidR="00C42D20" w:rsidRPr="002207FF">
              <w:rPr>
                <w:rFonts w:ascii="Verdana" w:hAnsi="Verdana"/>
              </w:rPr>
              <w:t>In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order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accept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proofErr w:type="gramStart"/>
            <w:r w:rsidR="00C42D20" w:rsidRPr="002207FF">
              <w:rPr>
                <w:rFonts w:ascii="Verdana" w:hAnsi="Verdana"/>
              </w:rPr>
              <w:t>information</w:t>
            </w:r>
            <w:proofErr w:type="gramEnd"/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I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have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obtained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from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you,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I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will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require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a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verbal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signature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show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that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you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are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attesting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that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information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provided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on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this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call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is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true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and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correct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best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of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your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knowledge.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Please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state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  <w:b/>
              </w:rPr>
              <w:t>Yes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if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you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attest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to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the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verbal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2207FF">
              <w:rPr>
                <w:rFonts w:ascii="Verdana" w:hAnsi="Verdana"/>
              </w:rPr>
              <w:t>signature</w:t>
            </w:r>
            <w:r w:rsidR="00C42D20" w:rsidRPr="007A017F">
              <w:rPr>
                <w:rFonts w:ascii="Verdana" w:hAnsi="Verdana"/>
              </w:rPr>
              <w:t>.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7A017F">
              <w:rPr>
                <w:rFonts w:ascii="Verdana" w:hAnsi="Verdana"/>
              </w:rPr>
              <w:t>(Must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7A017F">
              <w:rPr>
                <w:rFonts w:ascii="Verdana" w:hAnsi="Verdana"/>
              </w:rPr>
              <w:t>include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7A017F">
              <w:rPr>
                <w:rFonts w:ascii="Verdana" w:hAnsi="Verdana"/>
              </w:rPr>
              <w:t>Yes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7A017F">
              <w:rPr>
                <w:rFonts w:ascii="Verdana" w:hAnsi="Verdana"/>
              </w:rPr>
              <w:t>or</w:t>
            </w:r>
            <w:r w:rsidR="009C2615">
              <w:rPr>
                <w:rFonts w:ascii="Verdana" w:hAnsi="Verdana"/>
              </w:rPr>
              <w:t xml:space="preserve"> </w:t>
            </w:r>
            <w:r w:rsidR="00C42D20" w:rsidRPr="007A017F">
              <w:rPr>
                <w:rFonts w:ascii="Verdana" w:hAnsi="Verdana"/>
              </w:rPr>
              <w:t>No)</w:t>
            </w:r>
            <w:r w:rsidR="000968ED">
              <w:rPr>
                <w:rFonts w:ascii="Verdana" w:hAnsi="Verdana"/>
              </w:rPr>
              <w:t>.</w:t>
            </w:r>
          </w:p>
          <w:p w14:paraId="79EB9F4A" w14:textId="0171B110" w:rsidR="001F0E5F" w:rsidRPr="007A017F" w:rsidRDefault="001F0E5F" w:rsidP="002207FF">
            <w:pPr>
              <w:rPr>
                <w:rFonts w:ascii="Verdana" w:hAnsi="Verdana"/>
                <w:b/>
              </w:rPr>
            </w:pPr>
          </w:p>
        </w:tc>
      </w:tr>
    </w:tbl>
    <w:p w14:paraId="55A32668" w14:textId="77777777" w:rsidR="00312690" w:rsidRPr="005D7976" w:rsidRDefault="00312690" w:rsidP="005A64DA">
      <w:pPr>
        <w:jc w:val="right"/>
        <w:rPr>
          <w:rFonts w:ascii="Verdana" w:hAnsi="Verdana"/>
        </w:rPr>
      </w:pPr>
    </w:p>
    <w:bookmarkStart w:id="8" w:name="_Log_Activity"/>
    <w:bookmarkEnd w:id="8"/>
    <w:p w14:paraId="6F055239" w14:textId="77777777" w:rsidR="0048216B" w:rsidRPr="005D7976" w:rsidRDefault="0048216B" w:rsidP="0048216B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0968ED"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  <w:fldChar w:fldCharType="separate"/>
      </w:r>
      <w:r w:rsidRPr="005D7976">
        <w:rPr>
          <w:rStyle w:val="Hyperlink"/>
          <w:rFonts w:ascii="Verdana" w:hAnsi="Verdana"/>
        </w:rPr>
        <w:t>Top</w:t>
      </w:r>
      <w:r w:rsidR="009C2615">
        <w:rPr>
          <w:rStyle w:val="Hyperlink"/>
          <w:rFonts w:ascii="Verdana" w:hAnsi="Verdana"/>
        </w:rPr>
        <w:t xml:space="preserve"> </w:t>
      </w:r>
      <w:r w:rsidRPr="005D7976">
        <w:rPr>
          <w:rStyle w:val="Hyperlink"/>
          <w:rFonts w:ascii="Verdana" w:hAnsi="Verdana"/>
        </w:rPr>
        <w:t>of</w:t>
      </w:r>
      <w:r w:rsidR="009C2615">
        <w:rPr>
          <w:rStyle w:val="Hyperlink"/>
          <w:rFonts w:ascii="Verdana" w:hAnsi="Verdana"/>
        </w:rPr>
        <w:t xml:space="preserve"> </w:t>
      </w:r>
      <w:r w:rsidRPr="005D7976">
        <w:rPr>
          <w:rStyle w:val="Hyperlink"/>
          <w:rFonts w:ascii="Verdana" w:hAnsi="Verdana"/>
        </w:rPr>
        <w:t>the</w:t>
      </w:r>
      <w:r w:rsidR="009C2615">
        <w:rPr>
          <w:rStyle w:val="Hyperlink"/>
          <w:rFonts w:ascii="Verdana" w:hAnsi="Verdana"/>
        </w:rPr>
        <w:t xml:space="preserve"> </w:t>
      </w:r>
      <w:r w:rsidRPr="005D7976">
        <w:rPr>
          <w:rStyle w:val="Hyperlink"/>
          <w:rFonts w:ascii="Verdana" w:hAnsi="Verdana"/>
        </w:rPr>
        <w:t>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69B511B8" w14:textId="77777777" w:rsidTr="00B84CFB">
        <w:tc>
          <w:tcPr>
            <w:tcW w:w="5000" w:type="pct"/>
            <w:shd w:val="clear" w:color="auto" w:fill="C0C0C0"/>
          </w:tcPr>
          <w:p w14:paraId="3A304ADF" w14:textId="77777777" w:rsidR="002C282A" w:rsidRPr="005D7976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Toc23754770"/>
            <w:r w:rsidRPr="005D7976">
              <w:rPr>
                <w:rFonts w:ascii="Verdana" w:hAnsi="Verdana"/>
                <w:i w:val="0"/>
                <w:iCs w:val="0"/>
              </w:rPr>
              <w:t>Related</w:t>
            </w:r>
            <w:r w:rsidR="009C2615">
              <w:rPr>
                <w:rFonts w:ascii="Verdana" w:hAnsi="Verdana"/>
                <w:i w:val="0"/>
                <w:iCs w:val="0"/>
              </w:rPr>
              <w:t xml:space="preserve"> </w:t>
            </w:r>
            <w:r w:rsidRPr="005D7976">
              <w:rPr>
                <w:rFonts w:ascii="Verdana" w:hAnsi="Verdana"/>
                <w:i w:val="0"/>
                <w:iCs w:val="0"/>
              </w:rPr>
              <w:t>Documents</w:t>
            </w:r>
            <w:bookmarkEnd w:id="9"/>
          </w:p>
        </w:tc>
      </w:tr>
    </w:tbl>
    <w:p w14:paraId="6275AF56" w14:textId="163D2C45" w:rsidR="00B84CFB" w:rsidRPr="000D4BA2" w:rsidRDefault="00B84CFB" w:rsidP="00B84CFB">
      <w:pPr>
        <w:rPr>
          <w:rFonts w:ascii="Verdana" w:hAnsi="Verdana"/>
        </w:rPr>
      </w:pPr>
      <w:r>
        <w:rPr>
          <w:rFonts w:ascii="Verdana" w:hAnsi="Verdana" w:cs="Verdana"/>
        </w:rPr>
        <w:t>Grievance</w:t>
      </w:r>
      <w:r w:rsidR="009C261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Standard</w:t>
      </w:r>
      <w:r w:rsidR="009C261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Verbiage</w:t>
      </w:r>
      <w:r w:rsidR="009C261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(for</w:t>
      </w:r>
      <w:r w:rsidR="009C261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use</w:t>
      </w:r>
      <w:r w:rsidR="009C261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in</w:t>
      </w:r>
      <w:r w:rsidR="009C261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Discussion</w:t>
      </w:r>
      <w:r w:rsidR="009C261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with</w:t>
      </w:r>
      <w:r w:rsidR="009C261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Beneficiary)</w:t>
      </w:r>
      <w:r w:rsidR="009C261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section</w:t>
      </w:r>
      <w:r w:rsidR="009C261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in</w:t>
      </w:r>
      <w:r w:rsidR="009C2615">
        <w:rPr>
          <w:rFonts w:ascii="Verdana" w:hAnsi="Verdana" w:cs="Verdana"/>
        </w:rPr>
        <w:t xml:space="preserve"> </w:t>
      </w:r>
      <w:hyperlink r:id="rId12" w:history="1">
        <w:r w:rsidR="002705E1">
          <w:rPr>
            <w:rFonts w:ascii="Verdana" w:hAnsi="Verdana" w:cs="Verdana"/>
            <w:color w:val="0000FF"/>
            <w:u w:val="single"/>
          </w:rPr>
          <w:t>MED D - Grievances Index</w:t>
        </w:r>
      </w:hyperlink>
      <w:r w:rsidR="000968ED">
        <w:rPr>
          <w:rFonts w:ascii="Verdana" w:hAnsi="Verdana" w:cs="Verdana"/>
          <w:color w:val="0000FF"/>
          <w:u w:val="single"/>
        </w:rPr>
        <w:t>.</w:t>
      </w:r>
    </w:p>
    <w:p w14:paraId="57D45ADF" w14:textId="77777777" w:rsidR="00B84CFB" w:rsidRDefault="00B84CFB" w:rsidP="00E82F09">
      <w:pPr>
        <w:rPr>
          <w:rFonts w:ascii="Verdana" w:hAnsi="Verdana"/>
          <w:b/>
        </w:rPr>
      </w:pPr>
    </w:p>
    <w:p w14:paraId="08AEF4AE" w14:textId="77777777" w:rsidR="00457D9D" w:rsidRPr="007A017F" w:rsidRDefault="00E82F09" w:rsidP="00457D9D">
      <w:pPr>
        <w:rPr>
          <w:rFonts w:ascii="Verdana" w:hAnsi="Verdana"/>
        </w:rPr>
      </w:pPr>
      <w:r>
        <w:rPr>
          <w:rFonts w:ascii="Verdana" w:hAnsi="Verdana"/>
          <w:b/>
        </w:rPr>
        <w:t>Parent</w:t>
      </w:r>
      <w:r w:rsidR="009C2615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SOP:</w:t>
      </w:r>
      <w:r w:rsidR="009C2615">
        <w:rPr>
          <w:rFonts w:ascii="Verdana" w:hAnsi="Verdana"/>
          <w:b/>
        </w:rPr>
        <w:t xml:space="preserve">  </w:t>
      </w:r>
      <w:r w:rsidR="00457D9D" w:rsidRPr="00DB4BE5">
        <w:rPr>
          <w:rFonts w:ascii="Verdana" w:hAnsi="Verdana"/>
          <w:bCs/>
        </w:rPr>
        <w:t>CALL-0048:</w:t>
      </w:r>
      <w:r w:rsidR="009C2615">
        <w:rPr>
          <w:rFonts w:ascii="Verdana" w:hAnsi="Verdana"/>
          <w:bCs/>
          <w:color w:val="333333"/>
        </w:rPr>
        <w:t xml:space="preserve">  </w:t>
      </w:r>
      <w:hyperlink r:id="rId13" w:tgtFrame="_blank" w:history="1">
        <w:r w:rsidR="00457D9D" w:rsidRPr="00DB4BE5">
          <w:rPr>
            <w:rStyle w:val="Hyperlink"/>
            <w:rFonts w:ascii="Verdana" w:hAnsi="Verdana"/>
            <w:bCs/>
          </w:rPr>
          <w:t>Medicare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Part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D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Customer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Care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Call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Center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Requirements-CVS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Caremark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Part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D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Services,</w:t>
        </w:r>
        <w:r w:rsidR="009C2615">
          <w:rPr>
            <w:rStyle w:val="Hyperlink"/>
            <w:rFonts w:ascii="Verdana" w:hAnsi="Verdana"/>
            <w:bCs/>
          </w:rPr>
          <w:t xml:space="preserve"> </w:t>
        </w:r>
        <w:r w:rsidR="00457D9D" w:rsidRPr="00DB4BE5">
          <w:rPr>
            <w:rStyle w:val="Hyperlink"/>
            <w:rFonts w:ascii="Verdana" w:hAnsi="Verdana"/>
            <w:bCs/>
          </w:rPr>
          <w:t>L.L.C.</w:t>
        </w:r>
      </w:hyperlink>
    </w:p>
    <w:p w14:paraId="3AED7E9E" w14:textId="77777777" w:rsidR="00B84CFB" w:rsidRDefault="00E82F09" w:rsidP="00B84CFB">
      <w:pPr>
        <w:rPr>
          <w:rFonts w:ascii="Verdana" w:hAnsi="Verdana"/>
        </w:rPr>
      </w:pPr>
      <w:r w:rsidRPr="007A017F">
        <w:rPr>
          <w:rFonts w:ascii="Verdana" w:hAnsi="Verdana"/>
          <w:b/>
        </w:rPr>
        <w:t>Abbreviations/D</w:t>
      </w:r>
      <w:r>
        <w:rPr>
          <w:rFonts w:ascii="Verdana" w:hAnsi="Verdana"/>
          <w:b/>
        </w:rPr>
        <w:t>efinitions:</w:t>
      </w:r>
      <w:r w:rsidR="009C2615">
        <w:rPr>
          <w:rFonts w:ascii="Verdana" w:hAnsi="Verdana"/>
          <w:b/>
        </w:rPr>
        <w:t xml:space="preserve">  </w:t>
      </w:r>
      <w:hyperlink r:id="rId14" w:history="1">
        <w:r w:rsidR="00B84CFB">
          <w:rPr>
            <w:rStyle w:val="Hyperlink"/>
            <w:rFonts w:ascii="Verdana" w:hAnsi="Verdana"/>
          </w:rPr>
          <w:t>Abbreviations</w:t>
        </w:r>
        <w:r w:rsidR="009C2615">
          <w:rPr>
            <w:rStyle w:val="Hyperlink"/>
            <w:rFonts w:ascii="Verdana" w:hAnsi="Verdana"/>
          </w:rPr>
          <w:t xml:space="preserve"> </w:t>
        </w:r>
        <w:r w:rsidR="00B84CFB">
          <w:rPr>
            <w:rStyle w:val="Hyperlink"/>
            <w:rFonts w:ascii="Verdana" w:hAnsi="Verdana"/>
          </w:rPr>
          <w:t>/</w:t>
        </w:r>
        <w:r w:rsidR="009C2615">
          <w:rPr>
            <w:rStyle w:val="Hyperlink"/>
            <w:rFonts w:ascii="Verdana" w:hAnsi="Verdana"/>
          </w:rPr>
          <w:t xml:space="preserve"> </w:t>
        </w:r>
        <w:r w:rsidR="00B84CFB">
          <w:rPr>
            <w:rStyle w:val="Hyperlink"/>
            <w:rFonts w:ascii="Verdana" w:hAnsi="Verdana"/>
          </w:rPr>
          <w:t>Definitions</w:t>
        </w:r>
      </w:hyperlink>
    </w:p>
    <w:p w14:paraId="441F5135" w14:textId="77777777" w:rsidR="00E82F09" w:rsidRPr="005D7976" w:rsidRDefault="00E82F09" w:rsidP="002C282A">
      <w:pPr>
        <w:jc w:val="right"/>
        <w:rPr>
          <w:rFonts w:ascii="Verdana" w:hAnsi="Verdana"/>
        </w:rPr>
      </w:pPr>
    </w:p>
    <w:p w14:paraId="007B47FB" w14:textId="77777777" w:rsidR="0048216B" w:rsidRPr="005D7976" w:rsidRDefault="001F0E5F" w:rsidP="0048216B">
      <w:pPr>
        <w:jc w:val="right"/>
        <w:rPr>
          <w:rFonts w:ascii="Verdana" w:hAnsi="Verdana"/>
        </w:rPr>
      </w:pPr>
      <w:hyperlink w:anchor="_top" w:history="1">
        <w:r w:rsidR="0048216B" w:rsidRPr="005D7976">
          <w:rPr>
            <w:rStyle w:val="Hyperlink"/>
            <w:rFonts w:ascii="Verdana" w:hAnsi="Verdana"/>
          </w:rPr>
          <w:t>Top</w:t>
        </w:r>
        <w:r w:rsidR="009C2615">
          <w:rPr>
            <w:rStyle w:val="Hyperlink"/>
            <w:rFonts w:ascii="Verdana" w:hAnsi="Verdana"/>
          </w:rPr>
          <w:t xml:space="preserve"> </w:t>
        </w:r>
        <w:r w:rsidR="0048216B" w:rsidRPr="005D7976">
          <w:rPr>
            <w:rStyle w:val="Hyperlink"/>
            <w:rFonts w:ascii="Verdana" w:hAnsi="Verdana"/>
          </w:rPr>
          <w:t>of</w:t>
        </w:r>
        <w:r w:rsidR="009C2615">
          <w:rPr>
            <w:rStyle w:val="Hyperlink"/>
            <w:rFonts w:ascii="Verdana" w:hAnsi="Verdana"/>
          </w:rPr>
          <w:t xml:space="preserve"> </w:t>
        </w:r>
        <w:r w:rsidR="0048216B" w:rsidRPr="005D7976">
          <w:rPr>
            <w:rStyle w:val="Hyperlink"/>
            <w:rFonts w:ascii="Verdana" w:hAnsi="Verdana"/>
          </w:rPr>
          <w:t>the</w:t>
        </w:r>
        <w:r w:rsidR="009C2615">
          <w:rPr>
            <w:rStyle w:val="Hyperlink"/>
            <w:rFonts w:ascii="Verdana" w:hAnsi="Verdana"/>
          </w:rPr>
          <w:t xml:space="preserve"> </w:t>
        </w:r>
        <w:r w:rsidR="0048216B" w:rsidRPr="005D7976">
          <w:rPr>
            <w:rStyle w:val="Hyperlink"/>
            <w:rFonts w:ascii="Verdana" w:hAnsi="Verdana"/>
          </w:rPr>
          <w:t>Document</w:t>
        </w:r>
      </w:hyperlink>
    </w:p>
    <w:p w14:paraId="148526FA" w14:textId="77777777" w:rsidR="00B13B31" w:rsidRPr="005D7976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5335008A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>Not</w:t>
      </w:r>
      <w:r w:rsidR="009C2615">
        <w:rPr>
          <w:rFonts w:ascii="Verdana" w:hAnsi="Verdana"/>
          <w:sz w:val="16"/>
          <w:szCs w:val="16"/>
        </w:rPr>
        <w:t xml:space="preserve"> </w:t>
      </w:r>
      <w:r w:rsidR="009F64F1" w:rsidRPr="005D7976">
        <w:rPr>
          <w:rFonts w:ascii="Verdana" w:hAnsi="Verdana"/>
          <w:sz w:val="16"/>
          <w:szCs w:val="16"/>
        </w:rPr>
        <w:t>to</w:t>
      </w:r>
      <w:r w:rsidR="009C2615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Be</w:t>
      </w:r>
      <w:r w:rsidR="009C2615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Reproduced</w:t>
      </w:r>
      <w:r w:rsidR="009C2615">
        <w:rPr>
          <w:rFonts w:ascii="Verdana" w:hAnsi="Verdana"/>
          <w:sz w:val="16"/>
          <w:szCs w:val="16"/>
        </w:rPr>
        <w:t xml:space="preserve"> </w:t>
      </w:r>
      <w:r w:rsidR="009F64F1" w:rsidRPr="005D7976">
        <w:rPr>
          <w:rFonts w:ascii="Verdana" w:hAnsi="Verdana"/>
          <w:sz w:val="16"/>
          <w:szCs w:val="16"/>
        </w:rPr>
        <w:t>or</w:t>
      </w:r>
      <w:r w:rsidR="009C2615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Disclosed</w:t>
      </w:r>
      <w:r w:rsidR="009C2615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to</w:t>
      </w:r>
      <w:r w:rsidR="009C2615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Others</w:t>
      </w:r>
      <w:r w:rsidR="009C2615">
        <w:rPr>
          <w:rFonts w:ascii="Verdana" w:hAnsi="Verdana"/>
          <w:sz w:val="16"/>
          <w:szCs w:val="16"/>
        </w:rPr>
        <w:t xml:space="preserve"> </w:t>
      </w:r>
      <w:r w:rsidR="009F64F1" w:rsidRPr="005D7976">
        <w:rPr>
          <w:rFonts w:ascii="Verdana" w:hAnsi="Verdana"/>
          <w:sz w:val="16"/>
          <w:szCs w:val="16"/>
        </w:rPr>
        <w:t>without</w:t>
      </w:r>
      <w:r w:rsidR="009C2615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Prior</w:t>
      </w:r>
      <w:r w:rsidR="009C2615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Written</w:t>
      </w:r>
      <w:r w:rsidR="009C2615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Approval</w:t>
      </w:r>
    </w:p>
    <w:p w14:paraId="33628A8F" w14:textId="77777777" w:rsidR="005A64DA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>ELECTRONIC</w:t>
      </w:r>
      <w:r w:rsidR="009C2615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DATA</w:t>
      </w:r>
      <w:r w:rsidR="009C2615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=</w:t>
      </w:r>
      <w:r w:rsidR="009C2615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OFFICIAL</w:t>
      </w:r>
      <w:r w:rsidR="009C2615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VERSION</w:t>
      </w:r>
      <w:r w:rsidR="009C2615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="009C2615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PAPER</w:t>
      </w:r>
      <w:r w:rsidR="009C2615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COPY</w:t>
      </w:r>
      <w:r w:rsidR="009C2615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="009C2615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INFORMATIONAL</w:t>
      </w:r>
      <w:r w:rsidR="009C2615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5A64DA" w:rsidRPr="005D7976" w:rsidSect="00F1152F"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EAF8" w14:textId="77777777" w:rsidR="008F752A" w:rsidRDefault="008F752A">
      <w:r>
        <w:separator/>
      </w:r>
    </w:p>
  </w:endnote>
  <w:endnote w:type="continuationSeparator" w:id="0">
    <w:p w14:paraId="412FF1F2" w14:textId="77777777" w:rsidR="008F752A" w:rsidRDefault="008F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2ECFE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2AA703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5954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2E0E">
      <w:rPr>
        <w:rStyle w:val="PageNumber"/>
        <w:noProof/>
      </w:rPr>
      <w:t>2</w:t>
    </w:r>
    <w:r>
      <w:rPr>
        <w:rStyle w:val="PageNumber"/>
      </w:rPr>
      <w:fldChar w:fldCharType="end"/>
    </w:r>
  </w:p>
  <w:p w14:paraId="1C43E49A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9B9B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484F3" w14:textId="77777777" w:rsidR="008F752A" w:rsidRDefault="008F752A">
      <w:r>
        <w:separator/>
      </w:r>
    </w:p>
  </w:footnote>
  <w:footnote w:type="continuationSeparator" w:id="0">
    <w:p w14:paraId="14FDE17A" w14:textId="77777777" w:rsidR="008F752A" w:rsidRDefault="008F7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2CBB" w14:textId="77777777" w:rsidR="00C476E1" w:rsidRDefault="009C2615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65pt;height:15.35pt;visibility:visible;mso-wrap-style:square" o:bullet="t">
        <v:imagedata r:id="rId1" o:title=""/>
      </v:shape>
    </w:pict>
  </w:numPicBullet>
  <w:numPicBullet w:numPicBulletId="1">
    <w:pict>
      <v:shape id="_x0000_i1027" type="#_x0000_t75" style="width:18pt;height:17.35pt;visibility:visible;mso-wrap-style:square" o:bullet="t">
        <v:imagedata r:id="rId2" o:title=""/>
      </v:shape>
    </w:pict>
  </w:numPicBullet>
  <w:numPicBullet w:numPicBulletId="2">
    <w:pict>
      <v:shape id="_x0000_i1028" type="#_x0000_t75" style="width:21.35pt;height:15.35pt;visibility:visible;mso-wrap-style:square" o:bullet="t">
        <v:imagedata r:id="rId3" o:title=""/>
      </v:shape>
    </w:pict>
  </w:numPicBullet>
  <w:abstractNum w:abstractNumId="0" w15:restartNumberingAfterBreak="0">
    <w:nsid w:val="0282646C"/>
    <w:multiLevelType w:val="hybridMultilevel"/>
    <w:tmpl w:val="9B300EE0"/>
    <w:lvl w:ilvl="0" w:tplc="254E645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410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064E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8E21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8F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02B5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6EE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C0D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67B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8145A2"/>
    <w:multiLevelType w:val="multilevel"/>
    <w:tmpl w:val="501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B0768"/>
    <w:multiLevelType w:val="hybridMultilevel"/>
    <w:tmpl w:val="994EB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AC36DB"/>
    <w:multiLevelType w:val="hybridMultilevel"/>
    <w:tmpl w:val="7084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05AB6"/>
    <w:multiLevelType w:val="hybridMultilevel"/>
    <w:tmpl w:val="8184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06983"/>
    <w:multiLevelType w:val="hybridMultilevel"/>
    <w:tmpl w:val="EBB6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719D2"/>
    <w:multiLevelType w:val="hybridMultilevel"/>
    <w:tmpl w:val="EEAA7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022"/>
    <w:multiLevelType w:val="hybridMultilevel"/>
    <w:tmpl w:val="CC80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2BF9"/>
    <w:multiLevelType w:val="hybridMultilevel"/>
    <w:tmpl w:val="6AF47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F532B3"/>
    <w:multiLevelType w:val="hybridMultilevel"/>
    <w:tmpl w:val="88582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F7CDE"/>
    <w:multiLevelType w:val="hybridMultilevel"/>
    <w:tmpl w:val="4F5E3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7B4C11"/>
    <w:multiLevelType w:val="multilevel"/>
    <w:tmpl w:val="D00A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CB314E"/>
    <w:multiLevelType w:val="multilevel"/>
    <w:tmpl w:val="7BE0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E4517D"/>
    <w:multiLevelType w:val="hybridMultilevel"/>
    <w:tmpl w:val="F9EC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96D6F"/>
    <w:multiLevelType w:val="hybridMultilevel"/>
    <w:tmpl w:val="314A6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595D7D"/>
    <w:multiLevelType w:val="hybridMultilevel"/>
    <w:tmpl w:val="B1BE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E39E9"/>
    <w:multiLevelType w:val="multilevel"/>
    <w:tmpl w:val="CF4E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66B04BE2"/>
    <w:multiLevelType w:val="hybridMultilevel"/>
    <w:tmpl w:val="A0B4CA8E"/>
    <w:lvl w:ilvl="0" w:tplc="6072922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243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624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086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E6C8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3A10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6A00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F22D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A6D1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401136C"/>
    <w:multiLevelType w:val="hybridMultilevel"/>
    <w:tmpl w:val="A4C2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283C"/>
    <w:multiLevelType w:val="hybridMultilevel"/>
    <w:tmpl w:val="EBDA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67700">
    <w:abstractNumId w:val="6"/>
  </w:num>
  <w:num w:numId="2" w16cid:durableId="390076094">
    <w:abstractNumId w:val="11"/>
  </w:num>
  <w:num w:numId="3" w16cid:durableId="279066585">
    <w:abstractNumId w:val="19"/>
  </w:num>
  <w:num w:numId="4" w16cid:durableId="143666078">
    <w:abstractNumId w:val="15"/>
  </w:num>
  <w:num w:numId="5" w16cid:durableId="1284386560">
    <w:abstractNumId w:val="9"/>
  </w:num>
  <w:num w:numId="6" w16cid:durableId="1846701947">
    <w:abstractNumId w:val="7"/>
  </w:num>
  <w:num w:numId="7" w16cid:durableId="1561672605">
    <w:abstractNumId w:val="17"/>
  </w:num>
  <w:num w:numId="8" w16cid:durableId="241330069">
    <w:abstractNumId w:val="12"/>
  </w:num>
  <w:num w:numId="9" w16cid:durableId="942570086">
    <w:abstractNumId w:val="1"/>
  </w:num>
  <w:num w:numId="10" w16cid:durableId="1163551151">
    <w:abstractNumId w:val="18"/>
  </w:num>
  <w:num w:numId="11" w16cid:durableId="1432703498">
    <w:abstractNumId w:val="13"/>
  </w:num>
  <w:num w:numId="12" w16cid:durableId="1567450237">
    <w:abstractNumId w:val="10"/>
  </w:num>
  <w:num w:numId="13" w16cid:durableId="2035686953">
    <w:abstractNumId w:val="16"/>
  </w:num>
  <w:num w:numId="14" w16cid:durableId="933636974">
    <w:abstractNumId w:val="20"/>
  </w:num>
  <w:num w:numId="15" w16cid:durableId="821043439">
    <w:abstractNumId w:val="0"/>
  </w:num>
  <w:num w:numId="16" w16cid:durableId="542518764">
    <w:abstractNumId w:val="2"/>
  </w:num>
  <w:num w:numId="17" w16cid:durableId="1685282560">
    <w:abstractNumId w:val="22"/>
  </w:num>
  <w:num w:numId="18" w16cid:durableId="942298977">
    <w:abstractNumId w:val="5"/>
  </w:num>
  <w:num w:numId="19" w16cid:durableId="1700466145">
    <w:abstractNumId w:val="16"/>
  </w:num>
  <w:num w:numId="20" w16cid:durableId="891772550">
    <w:abstractNumId w:val="9"/>
  </w:num>
  <w:num w:numId="21" w16cid:durableId="392512281">
    <w:abstractNumId w:val="14"/>
  </w:num>
  <w:num w:numId="22" w16cid:durableId="1645771828">
    <w:abstractNumId w:val="21"/>
  </w:num>
  <w:num w:numId="23" w16cid:durableId="1482770340">
    <w:abstractNumId w:val="4"/>
  </w:num>
  <w:num w:numId="24" w16cid:durableId="851991047">
    <w:abstractNumId w:val="8"/>
  </w:num>
  <w:num w:numId="25" w16cid:durableId="1916818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AD2"/>
    <w:rsid w:val="0006414A"/>
    <w:rsid w:val="000820B7"/>
    <w:rsid w:val="0008665F"/>
    <w:rsid w:val="0008717B"/>
    <w:rsid w:val="00095AB5"/>
    <w:rsid w:val="000968ED"/>
    <w:rsid w:val="000A0521"/>
    <w:rsid w:val="000A356C"/>
    <w:rsid w:val="000A6B88"/>
    <w:rsid w:val="000B3C4C"/>
    <w:rsid w:val="000B656F"/>
    <w:rsid w:val="000B72DF"/>
    <w:rsid w:val="000C0BA4"/>
    <w:rsid w:val="000D1870"/>
    <w:rsid w:val="000D6714"/>
    <w:rsid w:val="000F0D1B"/>
    <w:rsid w:val="000F4459"/>
    <w:rsid w:val="0011363F"/>
    <w:rsid w:val="00115944"/>
    <w:rsid w:val="001212D7"/>
    <w:rsid w:val="0012373E"/>
    <w:rsid w:val="001360A5"/>
    <w:rsid w:val="0014131D"/>
    <w:rsid w:val="001560C4"/>
    <w:rsid w:val="0016273A"/>
    <w:rsid w:val="00176400"/>
    <w:rsid w:val="00190497"/>
    <w:rsid w:val="0019437B"/>
    <w:rsid w:val="001B3879"/>
    <w:rsid w:val="001C29AA"/>
    <w:rsid w:val="001D1E4B"/>
    <w:rsid w:val="001F0E5F"/>
    <w:rsid w:val="001F1218"/>
    <w:rsid w:val="002016B4"/>
    <w:rsid w:val="002055CF"/>
    <w:rsid w:val="00212201"/>
    <w:rsid w:val="002207FF"/>
    <w:rsid w:val="00231276"/>
    <w:rsid w:val="00235A88"/>
    <w:rsid w:val="00243EBB"/>
    <w:rsid w:val="00245B90"/>
    <w:rsid w:val="00245D49"/>
    <w:rsid w:val="00255C6B"/>
    <w:rsid w:val="00265D86"/>
    <w:rsid w:val="002705E1"/>
    <w:rsid w:val="0028215B"/>
    <w:rsid w:val="0028648E"/>
    <w:rsid w:val="00286B64"/>
    <w:rsid w:val="002876D5"/>
    <w:rsid w:val="00291CE8"/>
    <w:rsid w:val="0029438E"/>
    <w:rsid w:val="002948FC"/>
    <w:rsid w:val="00295617"/>
    <w:rsid w:val="00296127"/>
    <w:rsid w:val="00296765"/>
    <w:rsid w:val="002B593E"/>
    <w:rsid w:val="002B6D66"/>
    <w:rsid w:val="002B71B1"/>
    <w:rsid w:val="002C282A"/>
    <w:rsid w:val="002C4570"/>
    <w:rsid w:val="002C6B6D"/>
    <w:rsid w:val="002D00EA"/>
    <w:rsid w:val="002E58AD"/>
    <w:rsid w:val="002F1F92"/>
    <w:rsid w:val="002F68DE"/>
    <w:rsid w:val="00312690"/>
    <w:rsid w:val="00316B0D"/>
    <w:rsid w:val="0033143E"/>
    <w:rsid w:val="003725A1"/>
    <w:rsid w:val="00380096"/>
    <w:rsid w:val="00384070"/>
    <w:rsid w:val="003868A2"/>
    <w:rsid w:val="00392A5B"/>
    <w:rsid w:val="003A6D70"/>
    <w:rsid w:val="003B1F86"/>
    <w:rsid w:val="003B4793"/>
    <w:rsid w:val="003C4627"/>
    <w:rsid w:val="003D4277"/>
    <w:rsid w:val="003E6C1A"/>
    <w:rsid w:val="003F3AB4"/>
    <w:rsid w:val="0040640A"/>
    <w:rsid w:val="00406DB5"/>
    <w:rsid w:val="0042336D"/>
    <w:rsid w:val="00430E7B"/>
    <w:rsid w:val="00443F8C"/>
    <w:rsid w:val="00457D9D"/>
    <w:rsid w:val="00457EAE"/>
    <w:rsid w:val="00460088"/>
    <w:rsid w:val="0046239E"/>
    <w:rsid w:val="004768BE"/>
    <w:rsid w:val="00477F73"/>
    <w:rsid w:val="0048216B"/>
    <w:rsid w:val="0048355A"/>
    <w:rsid w:val="00495EBD"/>
    <w:rsid w:val="004B719C"/>
    <w:rsid w:val="004D3C53"/>
    <w:rsid w:val="00512486"/>
    <w:rsid w:val="0052465B"/>
    <w:rsid w:val="00524CDD"/>
    <w:rsid w:val="0053342B"/>
    <w:rsid w:val="0054561B"/>
    <w:rsid w:val="00577AF5"/>
    <w:rsid w:val="00582E85"/>
    <w:rsid w:val="005910B5"/>
    <w:rsid w:val="005979E8"/>
    <w:rsid w:val="005A4709"/>
    <w:rsid w:val="005A6118"/>
    <w:rsid w:val="005A64DA"/>
    <w:rsid w:val="005B1198"/>
    <w:rsid w:val="005B4E1E"/>
    <w:rsid w:val="005C1D83"/>
    <w:rsid w:val="005D7976"/>
    <w:rsid w:val="005E650E"/>
    <w:rsid w:val="00622D77"/>
    <w:rsid w:val="00625170"/>
    <w:rsid w:val="00627F34"/>
    <w:rsid w:val="00636B18"/>
    <w:rsid w:val="00637A59"/>
    <w:rsid w:val="00637CA1"/>
    <w:rsid w:val="00641D4E"/>
    <w:rsid w:val="0064267B"/>
    <w:rsid w:val="00646D6F"/>
    <w:rsid w:val="00656AB8"/>
    <w:rsid w:val="00666848"/>
    <w:rsid w:val="00666ED2"/>
    <w:rsid w:val="00674A16"/>
    <w:rsid w:val="006858CA"/>
    <w:rsid w:val="00691E10"/>
    <w:rsid w:val="006A0481"/>
    <w:rsid w:val="006C653F"/>
    <w:rsid w:val="006C701A"/>
    <w:rsid w:val="006D0A7B"/>
    <w:rsid w:val="006E28D5"/>
    <w:rsid w:val="006F0E65"/>
    <w:rsid w:val="006F565C"/>
    <w:rsid w:val="006F7DFC"/>
    <w:rsid w:val="00704AF2"/>
    <w:rsid w:val="00710E68"/>
    <w:rsid w:val="00714BA0"/>
    <w:rsid w:val="00720CC2"/>
    <w:rsid w:val="00724628"/>
    <w:rsid w:val="00726280"/>
    <w:rsid w:val="007269B6"/>
    <w:rsid w:val="00726E7A"/>
    <w:rsid w:val="0073294A"/>
    <w:rsid w:val="00732E52"/>
    <w:rsid w:val="00734483"/>
    <w:rsid w:val="00734EF7"/>
    <w:rsid w:val="00745690"/>
    <w:rsid w:val="00752801"/>
    <w:rsid w:val="0075612E"/>
    <w:rsid w:val="00765D11"/>
    <w:rsid w:val="007747B8"/>
    <w:rsid w:val="00785118"/>
    <w:rsid w:val="00786BEB"/>
    <w:rsid w:val="007A017F"/>
    <w:rsid w:val="007A1F43"/>
    <w:rsid w:val="007A2E0E"/>
    <w:rsid w:val="007C77DD"/>
    <w:rsid w:val="007E3EA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315"/>
    <w:rsid w:val="008614E8"/>
    <w:rsid w:val="00867EDF"/>
    <w:rsid w:val="00875F0D"/>
    <w:rsid w:val="00877414"/>
    <w:rsid w:val="008A03B7"/>
    <w:rsid w:val="008A3B29"/>
    <w:rsid w:val="008A5D21"/>
    <w:rsid w:val="008B2CAD"/>
    <w:rsid w:val="008B69C1"/>
    <w:rsid w:val="008C2197"/>
    <w:rsid w:val="008C3493"/>
    <w:rsid w:val="008D11A6"/>
    <w:rsid w:val="008D1F7B"/>
    <w:rsid w:val="008D2D64"/>
    <w:rsid w:val="008F752A"/>
    <w:rsid w:val="00902E07"/>
    <w:rsid w:val="00915690"/>
    <w:rsid w:val="0091794B"/>
    <w:rsid w:val="009371B3"/>
    <w:rsid w:val="0094361D"/>
    <w:rsid w:val="00947783"/>
    <w:rsid w:val="00954FE8"/>
    <w:rsid w:val="00964FE0"/>
    <w:rsid w:val="009726E0"/>
    <w:rsid w:val="00973409"/>
    <w:rsid w:val="00975003"/>
    <w:rsid w:val="00990822"/>
    <w:rsid w:val="00992E77"/>
    <w:rsid w:val="0099415F"/>
    <w:rsid w:val="009C2615"/>
    <w:rsid w:val="009C4A31"/>
    <w:rsid w:val="009E500E"/>
    <w:rsid w:val="009F64F1"/>
    <w:rsid w:val="009F6FD2"/>
    <w:rsid w:val="009F78D3"/>
    <w:rsid w:val="00A01C8B"/>
    <w:rsid w:val="00A4732A"/>
    <w:rsid w:val="00A62CC6"/>
    <w:rsid w:val="00A7166B"/>
    <w:rsid w:val="00A8000C"/>
    <w:rsid w:val="00A83BA0"/>
    <w:rsid w:val="00A84F18"/>
    <w:rsid w:val="00A85045"/>
    <w:rsid w:val="00A85888"/>
    <w:rsid w:val="00A95738"/>
    <w:rsid w:val="00A97B7D"/>
    <w:rsid w:val="00AA4825"/>
    <w:rsid w:val="00AB33E1"/>
    <w:rsid w:val="00AD1646"/>
    <w:rsid w:val="00AF038B"/>
    <w:rsid w:val="00AF30D8"/>
    <w:rsid w:val="00B13B31"/>
    <w:rsid w:val="00B26045"/>
    <w:rsid w:val="00B44A1B"/>
    <w:rsid w:val="00B44C55"/>
    <w:rsid w:val="00B46A95"/>
    <w:rsid w:val="00B544C2"/>
    <w:rsid w:val="00B5566F"/>
    <w:rsid w:val="00B64BE7"/>
    <w:rsid w:val="00B70CC4"/>
    <w:rsid w:val="00B84CFB"/>
    <w:rsid w:val="00BA6732"/>
    <w:rsid w:val="00BB02DE"/>
    <w:rsid w:val="00BB371A"/>
    <w:rsid w:val="00BD7B25"/>
    <w:rsid w:val="00BE1AFF"/>
    <w:rsid w:val="00BF6B5A"/>
    <w:rsid w:val="00BF74E9"/>
    <w:rsid w:val="00C0030C"/>
    <w:rsid w:val="00C163A6"/>
    <w:rsid w:val="00C247CB"/>
    <w:rsid w:val="00C25830"/>
    <w:rsid w:val="00C360BD"/>
    <w:rsid w:val="00C42D20"/>
    <w:rsid w:val="00C47271"/>
    <w:rsid w:val="00C476E1"/>
    <w:rsid w:val="00C52E77"/>
    <w:rsid w:val="00C566B3"/>
    <w:rsid w:val="00C65249"/>
    <w:rsid w:val="00C67B32"/>
    <w:rsid w:val="00C71DFE"/>
    <w:rsid w:val="00C729E0"/>
    <w:rsid w:val="00C75C83"/>
    <w:rsid w:val="00C95BC5"/>
    <w:rsid w:val="00CB0C1D"/>
    <w:rsid w:val="00CC1236"/>
    <w:rsid w:val="00CC5AA2"/>
    <w:rsid w:val="00CC721A"/>
    <w:rsid w:val="00CD0963"/>
    <w:rsid w:val="00CE3D42"/>
    <w:rsid w:val="00CE53E6"/>
    <w:rsid w:val="00CF5CC0"/>
    <w:rsid w:val="00CF6131"/>
    <w:rsid w:val="00D05A2E"/>
    <w:rsid w:val="00D06EAA"/>
    <w:rsid w:val="00D07EB4"/>
    <w:rsid w:val="00D1228C"/>
    <w:rsid w:val="00D27C93"/>
    <w:rsid w:val="00D36733"/>
    <w:rsid w:val="00D471B5"/>
    <w:rsid w:val="00D5358B"/>
    <w:rsid w:val="00D571DB"/>
    <w:rsid w:val="00D6774D"/>
    <w:rsid w:val="00D724BB"/>
    <w:rsid w:val="00D75191"/>
    <w:rsid w:val="00D80929"/>
    <w:rsid w:val="00D85254"/>
    <w:rsid w:val="00D947C3"/>
    <w:rsid w:val="00DC4FFC"/>
    <w:rsid w:val="00DF44ED"/>
    <w:rsid w:val="00DF6BE4"/>
    <w:rsid w:val="00E157BC"/>
    <w:rsid w:val="00E214C4"/>
    <w:rsid w:val="00E427EA"/>
    <w:rsid w:val="00E50560"/>
    <w:rsid w:val="00E50E4A"/>
    <w:rsid w:val="00E67C3B"/>
    <w:rsid w:val="00E7039F"/>
    <w:rsid w:val="00E82F09"/>
    <w:rsid w:val="00E91F5F"/>
    <w:rsid w:val="00EA0BBA"/>
    <w:rsid w:val="00EA6F59"/>
    <w:rsid w:val="00EB12DD"/>
    <w:rsid w:val="00EB153E"/>
    <w:rsid w:val="00EB57EB"/>
    <w:rsid w:val="00ED50CF"/>
    <w:rsid w:val="00ED6F28"/>
    <w:rsid w:val="00EE5600"/>
    <w:rsid w:val="00F012A4"/>
    <w:rsid w:val="00F1152F"/>
    <w:rsid w:val="00F207B3"/>
    <w:rsid w:val="00F4389D"/>
    <w:rsid w:val="00F5486B"/>
    <w:rsid w:val="00F64E34"/>
    <w:rsid w:val="00F658E0"/>
    <w:rsid w:val="00F84A4B"/>
    <w:rsid w:val="00F859B7"/>
    <w:rsid w:val="00F9356F"/>
    <w:rsid w:val="00FC1C44"/>
    <w:rsid w:val="00FE3DC6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F0822A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C42D2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77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77AF5"/>
    <w:rPr>
      <w:rFonts w:ascii="Segoe UI" w:hAnsi="Segoe UI" w:cs="Segoe UI"/>
      <w:sz w:val="18"/>
      <w:szCs w:val="18"/>
    </w:rPr>
  </w:style>
  <w:style w:type="character" w:customStyle="1" w:styleId="content-id">
    <w:name w:val="content-id"/>
    <w:basedOn w:val="DefaultParagraphFont"/>
    <w:rsid w:val="0096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olicy.corp.cvscaremark.com/pnp/faces/SecureDocRenderer?documentId=CALL-0048&amp;uid=pnpdev1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SRC-PROD-00793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ax02205\Desktop\Document\Med%20D%20General\Working%20Documents\AOR\CMS-2-021424" TargetMode="External"/><Relationship Id="rId14" Type="http://schemas.openxmlformats.org/officeDocument/2006/relationships/hyperlink" Target="CMS-2-017428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378BD6-7EC3-43D9-9DD1-F48906B9A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720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5151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2024-01-26T15:45:00Z</dcterms:created>
  <dcterms:modified xsi:type="dcterms:W3CDTF">2024-01-26T15:45:00Z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2024-01-26T15:43:39Z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60a12891-a7cc-4b5f-8cc9-b6726ea28dbe</vt:lpwstr>
  </property>
  <property fmtid="{D5CDD505-2E9C-101B-9397-08002B2CF9AE}" pid="8" name="MSIP_Label_1ecdf243-b9b0-4f63-8694-76742e4201b7_ContentBits">
    <vt:lpwstr>0</vt:lpwstr>
  </property>
</Properties>
</file>