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8834" w14:textId="20C48157" w:rsidR="00255C6B" w:rsidRDefault="00CC41EE" w:rsidP="00D56802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="001D4275" w:rsidRPr="001D4275">
        <w:rPr>
          <w:rFonts w:ascii="Verdana" w:hAnsi="Verdana"/>
          <w:color w:val="auto"/>
          <w:sz w:val="36"/>
        </w:rPr>
        <w:t>SSI PDP - Broker Support for Agents</w:t>
      </w:r>
    </w:p>
    <w:p w14:paraId="2DA2B355" w14:textId="77777777" w:rsidR="00632F59" w:rsidRPr="00632F59" w:rsidRDefault="00632F59" w:rsidP="00632F59">
      <w:pPr>
        <w:pStyle w:val="Heading4"/>
      </w:pPr>
    </w:p>
    <w:p w14:paraId="1EDE723B" w14:textId="77777777" w:rsidR="0084305A" w:rsidRDefault="00B13B31" w:rsidP="00632F59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68512063" w:history="1">
        <w:r w:rsidR="0084305A" w:rsidRPr="000910A0">
          <w:rPr>
            <w:rStyle w:val="Hyperlink"/>
            <w:rFonts w:ascii="Verdana" w:hAnsi="Verdana"/>
            <w:noProof/>
          </w:rPr>
          <w:t>Authentication of Agent</w:t>
        </w:r>
      </w:hyperlink>
    </w:p>
    <w:p w14:paraId="56D1125B" w14:textId="77777777" w:rsidR="0084305A" w:rsidRDefault="00273315" w:rsidP="00632F59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512064" w:history="1">
        <w:r w:rsidR="0084305A" w:rsidRPr="000910A0">
          <w:rPr>
            <w:rStyle w:val="Hyperlink"/>
            <w:rFonts w:ascii="Verdana" w:hAnsi="Verdana"/>
            <w:noProof/>
          </w:rPr>
          <w:t>Request from an Agent</w:t>
        </w:r>
      </w:hyperlink>
    </w:p>
    <w:p w14:paraId="2DBA0D7E" w14:textId="0E9554A9" w:rsidR="0084305A" w:rsidRDefault="00273315" w:rsidP="00632F59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512065" w:history="1">
        <w:r w:rsidR="0084305A" w:rsidRPr="000910A0">
          <w:rPr>
            <w:rStyle w:val="Hyperlink"/>
            <w:rFonts w:ascii="Verdana" w:hAnsi="Verdana"/>
            <w:noProof/>
          </w:rPr>
          <w:t>Capture Activity</w:t>
        </w:r>
      </w:hyperlink>
    </w:p>
    <w:p w14:paraId="55A46BD8" w14:textId="77777777" w:rsidR="0084305A" w:rsidRDefault="00273315" w:rsidP="00632F59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512066" w:history="1">
        <w:r w:rsidR="0084305A" w:rsidRPr="000910A0">
          <w:rPr>
            <w:rStyle w:val="Hyperlink"/>
            <w:rFonts w:ascii="Verdana" w:hAnsi="Verdana"/>
            <w:noProof/>
          </w:rPr>
          <w:t>Related Documents</w:t>
        </w:r>
      </w:hyperlink>
    </w:p>
    <w:p w14:paraId="2CD722AF" w14:textId="1FCA2BD7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3EA99831" w14:textId="77777777" w:rsidR="00AF36B4" w:rsidRDefault="00AF36B4" w:rsidP="00D56802">
      <w:pPr>
        <w:rPr>
          <w:rFonts w:ascii="Verdana" w:hAnsi="Verdana" w:cs="Calibri"/>
        </w:rPr>
      </w:pPr>
    </w:p>
    <w:p w14:paraId="5B236D1A" w14:textId="18F714EF" w:rsidR="00975BE5" w:rsidRDefault="00975BE5" w:rsidP="00D56802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 xml:space="preserve">Description:  </w:t>
      </w:r>
      <w:r>
        <w:rPr>
          <w:rFonts w:ascii="Verdana" w:hAnsi="Verdana" w:cs="Calibri"/>
        </w:rPr>
        <w:t>This document provides guidance on what changes and/or updates a</w:t>
      </w:r>
      <w:r w:rsidR="008A712B">
        <w:rPr>
          <w:rFonts w:ascii="Verdana" w:hAnsi="Verdana" w:cs="Calibri"/>
        </w:rPr>
        <w:t>n</w:t>
      </w:r>
      <w:r>
        <w:rPr>
          <w:rFonts w:ascii="Verdana" w:hAnsi="Verdana" w:cs="Calibri"/>
        </w:rPr>
        <w:t xml:space="preserve"> Agent can make on behalf of the beneficiary. </w:t>
      </w:r>
    </w:p>
    <w:p w14:paraId="7B0FF6DC" w14:textId="29F82995" w:rsidR="00975BE5" w:rsidRDefault="00975BE5" w:rsidP="00D56802">
      <w:pPr>
        <w:rPr>
          <w:rFonts w:ascii="Verdana" w:hAnsi="Verdana" w:cs="Calibri"/>
        </w:rPr>
      </w:pPr>
    </w:p>
    <w:p w14:paraId="3060155E" w14:textId="7A89A24A" w:rsidR="001959BC" w:rsidRDefault="001959BC" w:rsidP="00D56802">
      <w:pPr>
        <w:rPr>
          <w:rFonts w:ascii="Verdana" w:hAnsi="Verdana" w:cs="Calibri"/>
        </w:rPr>
      </w:pPr>
      <w:r w:rsidRPr="001959BC">
        <w:rPr>
          <w:rFonts w:ascii="Verdana" w:hAnsi="Verdana" w:cs="Calibri"/>
          <w:b/>
          <w:bCs/>
        </w:rPr>
        <w:t>Target Audience:</w:t>
      </w:r>
      <w:r>
        <w:rPr>
          <w:rFonts w:ascii="Verdana" w:hAnsi="Verdana" w:cs="Calibri"/>
        </w:rPr>
        <w:t xml:space="preserve">  SilverScript PDP</w:t>
      </w:r>
    </w:p>
    <w:p w14:paraId="0D6E8745" w14:textId="59EAC91F" w:rsidR="00025283" w:rsidRPr="00D56802" w:rsidRDefault="00025283" w:rsidP="00025283">
      <w:pPr>
        <w:jc w:val="right"/>
        <w:rPr>
          <w:rFonts w:ascii="Verdana" w:hAnsi="Verdana" w:cs="Calibri"/>
        </w:rPr>
      </w:pPr>
      <w:bookmarkStart w:id="1" w:name="_Overview"/>
      <w:bookmarkStart w:id="2" w:name="_Log_Activity"/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25283" w:rsidRPr="00D56802" w14:paraId="3EED6A75" w14:textId="77777777" w:rsidTr="00D0719C">
        <w:tc>
          <w:tcPr>
            <w:tcW w:w="5000" w:type="pct"/>
            <w:shd w:val="clear" w:color="auto" w:fill="C0C0C0"/>
          </w:tcPr>
          <w:p w14:paraId="6448262D" w14:textId="77777777" w:rsidR="00025283" w:rsidRPr="00D56802" w:rsidRDefault="00025283" w:rsidP="00D0719C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3" w:name="_Toc68512063"/>
            <w:r>
              <w:rPr>
                <w:rFonts w:ascii="Verdana" w:hAnsi="Verdana"/>
                <w:i w:val="0"/>
                <w:szCs w:val="24"/>
              </w:rPr>
              <w:t>Authentication of Agent</w:t>
            </w:r>
            <w:bookmarkEnd w:id="3"/>
          </w:p>
        </w:tc>
      </w:tr>
    </w:tbl>
    <w:p w14:paraId="3BFB1EB5" w14:textId="22DAFADA" w:rsidR="00991C02" w:rsidRDefault="00991C02" w:rsidP="00991C02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Agent or </w:t>
      </w:r>
      <w:r w:rsidRPr="00530A9D">
        <w:rPr>
          <w:rFonts w:ascii="Verdana" w:hAnsi="Verdana" w:cs="Calibri"/>
        </w:rPr>
        <w:t>Authorized Office Staff</w:t>
      </w:r>
      <w:r>
        <w:rPr>
          <w:rFonts w:ascii="Verdana" w:hAnsi="Verdana" w:cs="Calibri"/>
        </w:rPr>
        <w:t xml:space="preserve"> may call to request changes</w:t>
      </w:r>
      <w:r w:rsidR="00022F74">
        <w:rPr>
          <w:rFonts w:ascii="Verdana" w:hAnsi="Verdana" w:cs="Calibri"/>
        </w:rPr>
        <w:t>/updates</w:t>
      </w:r>
      <w:r>
        <w:rPr>
          <w:rFonts w:ascii="Verdana" w:hAnsi="Verdana" w:cs="Calibri"/>
        </w:rPr>
        <w:t xml:space="preserve"> to a beneficiary’s account. Full authentication is required by the Agent or </w:t>
      </w:r>
      <w:r w:rsidRPr="00530A9D">
        <w:rPr>
          <w:rFonts w:ascii="Verdana" w:hAnsi="Verdana" w:cs="Calibri"/>
        </w:rPr>
        <w:t>Authorized Office Staff</w:t>
      </w:r>
      <w:r>
        <w:rPr>
          <w:rFonts w:ascii="Verdana" w:hAnsi="Verdana" w:cs="Calibri"/>
        </w:rPr>
        <w:t xml:space="preserve"> member.</w:t>
      </w:r>
    </w:p>
    <w:p w14:paraId="186F71EA" w14:textId="1F32A239" w:rsidR="00991C02" w:rsidRPr="000323C6" w:rsidRDefault="00991C02" w:rsidP="00025283">
      <w:pPr>
        <w:rPr>
          <w:rFonts w:ascii="Verdana" w:hAnsi="Verdana" w:cs="Calibri"/>
        </w:rPr>
      </w:pPr>
    </w:p>
    <w:p w14:paraId="74863720" w14:textId="7D5F2ECE" w:rsidR="000323C6" w:rsidRPr="000323C6" w:rsidRDefault="000323C6" w:rsidP="000323C6">
      <w:pPr>
        <w:ind w:left="720"/>
        <w:rPr>
          <w:rFonts w:ascii="Verdana" w:hAnsi="Verdana" w:cs="Calibri"/>
          <w:b/>
          <w:bCs/>
        </w:rPr>
      </w:pPr>
      <w:r w:rsidRPr="000323C6">
        <w:rPr>
          <w:rFonts w:ascii="Verdana" w:hAnsi="Verdana" w:cs="Calibri"/>
          <w:b/>
          <w:bCs/>
        </w:rPr>
        <w:t xml:space="preserve">Example Introduction of Authorized Office Staff:  </w:t>
      </w:r>
      <w:r w:rsidRPr="000323C6">
        <w:rPr>
          <w:rFonts w:ascii="Verdana" w:hAnsi="Verdana" w:cs="Calibri"/>
        </w:rPr>
        <w:t xml:space="preserve">Hi my name is </w:t>
      </w:r>
      <w:proofErr w:type="gramStart"/>
      <w:r w:rsidRPr="000323C6">
        <w:rPr>
          <w:rFonts w:ascii="Verdana" w:hAnsi="Verdana" w:cs="Calibri"/>
        </w:rPr>
        <w:t>Ally</w:t>
      </w:r>
      <w:proofErr w:type="gramEnd"/>
      <w:r w:rsidRPr="000323C6">
        <w:rPr>
          <w:rFonts w:ascii="Verdana" w:hAnsi="Verdana" w:cs="Calibri"/>
        </w:rPr>
        <w:t xml:space="preserve"> and I am calling on behalf of Mr. </w:t>
      </w:r>
      <w:r>
        <w:rPr>
          <w:rFonts w:ascii="Verdana" w:hAnsi="Verdana" w:cs="Calibri"/>
        </w:rPr>
        <w:t>Member</w:t>
      </w:r>
      <w:r w:rsidRPr="000323C6">
        <w:rPr>
          <w:rFonts w:ascii="Verdana" w:hAnsi="Verdana" w:cs="Calibri"/>
        </w:rPr>
        <w:t xml:space="preserve"> and I need to order a replacement ID card. Can you help me?</w:t>
      </w:r>
    </w:p>
    <w:p w14:paraId="30A211B2" w14:textId="77777777" w:rsidR="000323C6" w:rsidRDefault="000323C6" w:rsidP="00025283">
      <w:pPr>
        <w:rPr>
          <w:rFonts w:ascii="Verdana" w:hAnsi="Verdana" w:cs="Calibri"/>
        </w:rPr>
      </w:pPr>
    </w:p>
    <w:p w14:paraId="3519E9BD" w14:textId="0E2CEEB4" w:rsidR="00025283" w:rsidRDefault="00025283" w:rsidP="00025283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The Agent will need to provide </w:t>
      </w:r>
      <w:r w:rsidR="00022F74">
        <w:rPr>
          <w:rFonts w:ascii="Verdana" w:hAnsi="Verdana" w:cs="Calibri"/>
        </w:rPr>
        <w:t>the Customer Care Representative</w:t>
      </w:r>
      <w:r>
        <w:rPr>
          <w:rFonts w:ascii="Verdana" w:hAnsi="Verdana" w:cs="Calibri"/>
        </w:rPr>
        <w:t xml:space="preserve"> </w:t>
      </w:r>
      <w:r w:rsidR="00022F74">
        <w:rPr>
          <w:rFonts w:ascii="Verdana" w:hAnsi="Verdana" w:cs="Calibri"/>
        </w:rPr>
        <w:t xml:space="preserve">with the </w:t>
      </w:r>
      <w:r>
        <w:rPr>
          <w:rFonts w:ascii="Verdana" w:hAnsi="Verdana" w:cs="Calibri"/>
        </w:rPr>
        <w:t>following information to verify they are the Agent of Record for the specific beneficiary.</w:t>
      </w:r>
    </w:p>
    <w:p w14:paraId="3E28CC54" w14:textId="394D1332" w:rsidR="00025283" w:rsidRDefault="004D416A" w:rsidP="004D416A">
      <w:pPr>
        <w:pStyle w:val="ListParagraph"/>
        <w:numPr>
          <w:ilvl w:val="0"/>
          <w:numId w:val="8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Broker/Agent </w:t>
      </w:r>
      <w:r w:rsidR="00025283" w:rsidRPr="00AF43FE">
        <w:rPr>
          <w:rFonts w:ascii="Verdana" w:hAnsi="Verdana" w:cs="Calibri"/>
        </w:rPr>
        <w:t>Name</w:t>
      </w:r>
    </w:p>
    <w:p w14:paraId="5CE634D0" w14:textId="2CBD2AEA" w:rsidR="004D416A" w:rsidRPr="00AF43FE" w:rsidRDefault="004D416A" w:rsidP="004D416A">
      <w:pPr>
        <w:pStyle w:val="ListParagraph"/>
        <w:numPr>
          <w:ilvl w:val="0"/>
          <w:numId w:val="8"/>
        </w:numPr>
        <w:rPr>
          <w:rFonts w:ascii="Verdana" w:hAnsi="Verdana" w:cs="Calibri"/>
        </w:rPr>
      </w:pPr>
      <w:r>
        <w:rPr>
          <w:rFonts w:ascii="Verdana" w:hAnsi="Verdana" w:cs="Calibri"/>
        </w:rPr>
        <w:t>Employer’s Name</w:t>
      </w:r>
    </w:p>
    <w:p w14:paraId="1774500C" w14:textId="7EB98D1F" w:rsidR="00C936A0" w:rsidRPr="00AF43FE" w:rsidRDefault="004D416A" w:rsidP="00025283">
      <w:pPr>
        <w:pStyle w:val="ListParagraph"/>
        <w:numPr>
          <w:ilvl w:val="0"/>
          <w:numId w:val="8"/>
        </w:numPr>
        <w:rPr>
          <w:rFonts w:ascii="Verdana" w:hAnsi="Verdana" w:cs="Calibri"/>
        </w:rPr>
      </w:pPr>
      <w:bookmarkStart w:id="4" w:name="OLE_LINK1"/>
      <w:r>
        <w:rPr>
          <w:rFonts w:ascii="Verdana" w:hAnsi="Verdana" w:cs="Calibri"/>
        </w:rPr>
        <w:t>Tax Identification Number (TIN)</w:t>
      </w:r>
      <w:r w:rsidR="001C4F6D">
        <w:rPr>
          <w:rFonts w:ascii="Verdana" w:hAnsi="Verdana" w:cs="Calibri"/>
        </w:rPr>
        <w:t xml:space="preserve"> </w:t>
      </w:r>
      <w:r w:rsidR="001C4F6D" w:rsidRPr="001C4F6D">
        <w:rPr>
          <w:rFonts w:ascii="Verdana" w:hAnsi="Verdana" w:cs="Calibri"/>
        </w:rPr>
        <w:t xml:space="preserve">or </w:t>
      </w:r>
      <w:bookmarkStart w:id="5" w:name="OLE_LINK2"/>
      <w:r w:rsidR="001C4F6D" w:rsidRPr="001C4F6D">
        <w:rPr>
          <w:rFonts w:ascii="Verdana" w:hAnsi="Verdana" w:cs="Calibri"/>
        </w:rPr>
        <w:t>National Producer Number (NPN)</w:t>
      </w:r>
      <w:bookmarkEnd w:id="5"/>
    </w:p>
    <w:bookmarkEnd w:id="4"/>
    <w:p w14:paraId="3993B51C" w14:textId="77777777" w:rsidR="00025283" w:rsidRPr="00AF43FE" w:rsidRDefault="00025283" w:rsidP="00025283">
      <w:pPr>
        <w:pStyle w:val="ListParagraph"/>
        <w:numPr>
          <w:ilvl w:val="0"/>
          <w:numId w:val="8"/>
        </w:numPr>
        <w:rPr>
          <w:rFonts w:ascii="Verdana" w:hAnsi="Verdana" w:cs="Calibri"/>
        </w:rPr>
      </w:pPr>
      <w:r w:rsidRPr="00AF43FE">
        <w:rPr>
          <w:rFonts w:ascii="Verdana" w:hAnsi="Verdana" w:cs="Calibri"/>
        </w:rPr>
        <w:t>And two of the following additional identifiers:</w:t>
      </w:r>
    </w:p>
    <w:p w14:paraId="3F33C1D0" w14:textId="77777777" w:rsidR="004D416A" w:rsidRPr="00AF43FE" w:rsidDel="007F0937" w:rsidRDefault="004D416A" w:rsidP="004D416A">
      <w:pPr>
        <w:pStyle w:val="ListParagraph"/>
        <w:numPr>
          <w:ilvl w:val="1"/>
          <w:numId w:val="8"/>
        </w:numPr>
        <w:rPr>
          <w:rFonts w:ascii="Verdana" w:hAnsi="Verdana" w:cs="Calibri"/>
        </w:rPr>
      </w:pPr>
      <w:r w:rsidRPr="00AF43FE" w:rsidDel="007F0937">
        <w:rPr>
          <w:rFonts w:ascii="Verdana" w:hAnsi="Verdana" w:cs="Calibri"/>
        </w:rPr>
        <w:t>Beneficiary’s Name</w:t>
      </w:r>
    </w:p>
    <w:p w14:paraId="7297CBBC" w14:textId="6AB677B7" w:rsidR="00025283" w:rsidRPr="00AF43FE" w:rsidRDefault="00025283" w:rsidP="00025283">
      <w:pPr>
        <w:pStyle w:val="ListParagraph"/>
        <w:numPr>
          <w:ilvl w:val="1"/>
          <w:numId w:val="8"/>
        </w:numPr>
        <w:rPr>
          <w:rFonts w:ascii="Verdana" w:hAnsi="Verdana" w:cs="Calibri"/>
        </w:rPr>
      </w:pPr>
      <w:r w:rsidRPr="00AF43FE">
        <w:rPr>
          <w:rFonts w:ascii="Verdana" w:hAnsi="Verdana" w:cs="Calibri"/>
        </w:rPr>
        <w:t>Member ID</w:t>
      </w:r>
    </w:p>
    <w:p w14:paraId="446FDFF6" w14:textId="77777777" w:rsidR="00025283" w:rsidRPr="00AF43FE" w:rsidRDefault="00025283" w:rsidP="00025283">
      <w:pPr>
        <w:pStyle w:val="ListParagraph"/>
        <w:numPr>
          <w:ilvl w:val="1"/>
          <w:numId w:val="8"/>
        </w:numPr>
        <w:rPr>
          <w:rFonts w:ascii="Verdana" w:hAnsi="Verdana" w:cs="Calibri"/>
        </w:rPr>
      </w:pPr>
      <w:r w:rsidRPr="00AF43FE">
        <w:rPr>
          <w:rFonts w:ascii="Verdana" w:hAnsi="Verdana" w:cs="Calibri"/>
        </w:rPr>
        <w:t>Beneficiary’s Date of Birth</w:t>
      </w:r>
    </w:p>
    <w:p w14:paraId="12EFB32B" w14:textId="77777777" w:rsidR="00025283" w:rsidRDefault="00025283" w:rsidP="00025283">
      <w:pPr>
        <w:pStyle w:val="ListParagraph"/>
        <w:numPr>
          <w:ilvl w:val="1"/>
          <w:numId w:val="8"/>
        </w:numPr>
      </w:pPr>
      <w:r w:rsidRPr="00AF43FE">
        <w:rPr>
          <w:rFonts w:ascii="Verdana" w:hAnsi="Verdana" w:cs="Calibri"/>
        </w:rPr>
        <w:t>Beneficiary’s address (only street address is required)</w:t>
      </w:r>
    </w:p>
    <w:p w14:paraId="10B92116" w14:textId="6904AB85" w:rsidR="00025283" w:rsidRDefault="00025283" w:rsidP="00025283">
      <w:pPr>
        <w:jc w:val="right"/>
      </w:pPr>
    </w:p>
    <w:p w14:paraId="7334FC35" w14:textId="0B20EF2A" w:rsidR="004D416A" w:rsidRDefault="004D416A" w:rsidP="004D416A">
      <w:pPr>
        <w:rPr>
          <w:rFonts w:ascii="Verdana" w:hAnsi="Verdana"/>
        </w:rPr>
      </w:pPr>
      <w:r w:rsidRPr="004D416A">
        <w:rPr>
          <w:rFonts w:ascii="Verdana" w:hAnsi="Verdana"/>
          <w:b/>
          <w:bCs/>
        </w:rPr>
        <w:t>Note:</w:t>
      </w:r>
      <w:r>
        <w:rPr>
          <w:rFonts w:ascii="Verdana" w:hAnsi="Verdana"/>
          <w:b/>
          <w:bCs/>
        </w:rPr>
        <w:t xml:space="preserve">  </w:t>
      </w:r>
      <w:r w:rsidR="002971EE">
        <w:rPr>
          <w:rFonts w:ascii="Verdana" w:hAnsi="Verdana"/>
        </w:rPr>
        <w:t xml:space="preserve">The CCR can assist the Agent </w:t>
      </w:r>
      <w:proofErr w:type="gramStart"/>
      <w:r w:rsidR="002971EE">
        <w:rPr>
          <w:rFonts w:ascii="Verdana" w:hAnsi="Verdana"/>
        </w:rPr>
        <w:t>as long as</w:t>
      </w:r>
      <w:proofErr w:type="gramEnd"/>
      <w:r w:rsidR="002971EE">
        <w:rPr>
          <w:rFonts w:ascii="Verdana" w:hAnsi="Verdana"/>
        </w:rPr>
        <w:t xml:space="preserve"> they are able to provide the above information.</w:t>
      </w:r>
    </w:p>
    <w:p w14:paraId="0983CB98" w14:textId="7EDC2559" w:rsidR="005F03AF" w:rsidRDefault="005F03AF" w:rsidP="004D416A">
      <w:pPr>
        <w:rPr>
          <w:rFonts w:ascii="Verdana" w:hAnsi="Verdana"/>
        </w:rPr>
      </w:pPr>
    </w:p>
    <w:p w14:paraId="42C42590" w14:textId="43262711" w:rsidR="005F03AF" w:rsidRPr="00B2439A" w:rsidRDefault="00B2439A" w:rsidP="004D416A">
      <w:pPr>
        <w:rPr>
          <w:rFonts w:ascii="Verdana" w:hAnsi="Verdana"/>
        </w:rPr>
      </w:pPr>
      <w:r>
        <w:t xml:space="preserve"> </w:t>
      </w:r>
      <w:r w:rsidR="00273315">
        <w:pict w14:anchorId="7ECEDF2C">
          <v:shape id="Picture 1" o:spid="_x0000_i1026" type="#_x0000_t75" style="width:18.65pt;height:16.65pt;visibility:visible;mso-wrap-style:square">
            <v:imagedata r:id="rId8" o:title=""/>
          </v:shape>
        </w:pict>
      </w:r>
      <w:r w:rsidR="005F03AF">
        <w:rPr>
          <w:rFonts w:ascii="Verdana" w:hAnsi="Verdana"/>
          <w:b/>
          <w:bCs/>
        </w:rPr>
        <w:t xml:space="preserve">  </w:t>
      </w:r>
      <w:r w:rsidR="005F03AF" w:rsidRPr="00B2439A">
        <w:rPr>
          <w:rFonts w:ascii="Verdana" w:hAnsi="Verdana"/>
          <w:color w:val="000000"/>
        </w:rPr>
        <w:t>No changes to the account can be made by the agent.</w:t>
      </w:r>
    </w:p>
    <w:p w14:paraId="6558EEEE" w14:textId="77777777" w:rsidR="004D416A" w:rsidRDefault="004D416A" w:rsidP="00025283">
      <w:pPr>
        <w:jc w:val="right"/>
      </w:pPr>
    </w:p>
    <w:p w14:paraId="2936FFC4" w14:textId="129C37D9" w:rsidR="00025283" w:rsidRDefault="00025283" w:rsidP="00025283">
      <w:pPr>
        <w:rPr>
          <w:rFonts w:ascii="Verdana" w:hAnsi="Verdana"/>
        </w:rPr>
      </w:pPr>
      <w:r w:rsidRPr="00AF43FE">
        <w:rPr>
          <w:rFonts w:ascii="Verdana" w:hAnsi="Verdana"/>
        </w:rPr>
        <w:t xml:space="preserve">Refer to </w:t>
      </w:r>
      <w:r>
        <w:rPr>
          <w:rFonts w:ascii="Verdana" w:hAnsi="Verdana"/>
          <w:b/>
          <w:bCs/>
        </w:rPr>
        <w:t xml:space="preserve">Broker </w:t>
      </w:r>
      <w:r>
        <w:rPr>
          <w:rFonts w:ascii="Verdana" w:hAnsi="Verdana"/>
        </w:rPr>
        <w:t xml:space="preserve">section of the </w:t>
      </w:r>
      <w:hyperlink r:id="rId9" w:anchor="!/view?docid=5b354e50-0d15-42d0-b9c2-0711ea02d9ce" w:history="1">
        <w:r w:rsidR="00632F59" w:rsidRPr="00632F59">
          <w:rPr>
            <w:rStyle w:val="Hyperlink"/>
            <w:rFonts w:ascii="Verdana" w:hAnsi="Verdana"/>
          </w:rPr>
          <w:t>Caller Authentication and HIPAA Grid - CVS</w:t>
        </w:r>
      </w:hyperlink>
      <w:r>
        <w:rPr>
          <w:rFonts w:ascii="Verdana" w:hAnsi="Verdana"/>
        </w:rPr>
        <w:t xml:space="preserve"> document for additional information.</w:t>
      </w:r>
    </w:p>
    <w:p w14:paraId="3DFED393" w14:textId="77777777" w:rsidR="00025283" w:rsidRPr="00AF43FE" w:rsidRDefault="00025283" w:rsidP="00025283">
      <w:pPr>
        <w:rPr>
          <w:rFonts w:ascii="Verdana" w:hAnsi="Verdana"/>
        </w:rPr>
      </w:pPr>
    </w:p>
    <w:p w14:paraId="74079247" w14:textId="1EF754C7" w:rsidR="00025283" w:rsidRPr="00D56802" w:rsidRDefault="00273315" w:rsidP="00025283">
      <w:pPr>
        <w:jc w:val="right"/>
        <w:rPr>
          <w:rFonts w:ascii="Verdana" w:hAnsi="Verdana" w:cs="Calibri"/>
        </w:rPr>
      </w:pPr>
      <w:hyperlink w:anchor="_top" w:history="1">
        <w:r w:rsidR="00025283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25283" w:rsidRPr="00D56802" w14:paraId="1471B8E8" w14:textId="77777777" w:rsidTr="00D0719C">
        <w:tc>
          <w:tcPr>
            <w:tcW w:w="5000" w:type="pct"/>
            <w:shd w:val="clear" w:color="auto" w:fill="C0C0C0"/>
          </w:tcPr>
          <w:p w14:paraId="6183B2DD" w14:textId="6760F21D" w:rsidR="00025283" w:rsidRPr="00D56802" w:rsidRDefault="00025283" w:rsidP="00D0719C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6" w:name="_Toc68512064"/>
            <w:r>
              <w:rPr>
                <w:rFonts w:ascii="Verdana" w:hAnsi="Verdana"/>
                <w:i w:val="0"/>
                <w:szCs w:val="24"/>
              </w:rPr>
              <w:t>Request from an Agent</w:t>
            </w:r>
            <w:bookmarkEnd w:id="6"/>
          </w:p>
        </w:tc>
      </w:tr>
    </w:tbl>
    <w:p w14:paraId="4A88754C" w14:textId="3244DA2C" w:rsidR="00025283" w:rsidRDefault="00991C02" w:rsidP="00025283">
      <w:pPr>
        <w:rPr>
          <w:rFonts w:ascii="Verdana" w:hAnsi="Verdana" w:cs="Calibri"/>
        </w:rPr>
      </w:pPr>
      <w:r>
        <w:rPr>
          <w:rFonts w:ascii="Verdana" w:hAnsi="Verdana" w:cs="Calibri"/>
        </w:rPr>
        <w:t>A</w:t>
      </w:r>
      <w:r w:rsidR="00025283">
        <w:rPr>
          <w:rFonts w:ascii="Verdana" w:hAnsi="Verdana" w:cs="Calibri"/>
        </w:rPr>
        <w:t xml:space="preserve">n agent who completed full authentication may be limited to the items that can be requested on behalf of the </w:t>
      </w:r>
      <w:proofErr w:type="gramStart"/>
      <w:r w:rsidR="00025283">
        <w:rPr>
          <w:rFonts w:ascii="Verdana" w:hAnsi="Verdana" w:cs="Calibri"/>
        </w:rPr>
        <w:t>beneficiary</w:t>
      </w:r>
      <w:r>
        <w:rPr>
          <w:rFonts w:ascii="Verdana" w:hAnsi="Verdana" w:cs="Calibri"/>
        </w:rPr>
        <w:t>, if</w:t>
      </w:r>
      <w:proofErr w:type="gramEnd"/>
      <w:r>
        <w:rPr>
          <w:rFonts w:ascii="Verdana" w:hAnsi="Verdana" w:cs="Calibri"/>
        </w:rPr>
        <w:t xml:space="preserve"> the beneficiary is not on the call.</w:t>
      </w:r>
      <w:r w:rsidR="00025283">
        <w:rPr>
          <w:rFonts w:ascii="Verdana" w:hAnsi="Verdana" w:cs="Calibri"/>
        </w:rPr>
        <w:t xml:space="preserve"> </w:t>
      </w:r>
    </w:p>
    <w:p w14:paraId="18710B1E" w14:textId="71E40844" w:rsidR="00025283" w:rsidRDefault="00025283" w:rsidP="00025283">
      <w:pPr>
        <w:rPr>
          <w:rFonts w:ascii="Verdana" w:hAnsi="Verdana" w:cs="Calibri"/>
        </w:rPr>
      </w:pPr>
    </w:p>
    <w:p w14:paraId="541E0BC1" w14:textId="5C544916" w:rsidR="00025283" w:rsidRDefault="00025283" w:rsidP="00025283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Items an Agent </w:t>
      </w:r>
      <w:r w:rsidRPr="00025283">
        <w:rPr>
          <w:rFonts w:ascii="Verdana" w:hAnsi="Verdana" w:cs="Calibri"/>
          <w:b/>
          <w:bCs/>
        </w:rPr>
        <w:t>can</w:t>
      </w:r>
      <w:r>
        <w:rPr>
          <w:rFonts w:ascii="Verdana" w:hAnsi="Verdana" w:cs="Calibri"/>
        </w:rPr>
        <w:t xml:space="preserve"> request on behalf of the beneficiary:</w:t>
      </w:r>
    </w:p>
    <w:p w14:paraId="513C36C2" w14:textId="77777777" w:rsidR="00025283" w:rsidRPr="00975BE5" w:rsidRDefault="00025283" w:rsidP="00025283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 w:rsidRPr="00975BE5">
        <w:rPr>
          <w:rFonts w:ascii="Verdana" w:hAnsi="Verdana" w:cs="Calibri"/>
        </w:rPr>
        <w:t>Order replacement ID cards</w:t>
      </w:r>
    </w:p>
    <w:p w14:paraId="0E0DA3DF" w14:textId="77777777" w:rsidR="00025283" w:rsidRPr="00975BE5" w:rsidRDefault="00025283" w:rsidP="00025283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 w:rsidRPr="00975BE5">
        <w:rPr>
          <w:rFonts w:ascii="Verdana" w:hAnsi="Verdana" w:cs="Calibri"/>
        </w:rPr>
        <w:t>Order replacement fulfillment items</w:t>
      </w:r>
    </w:p>
    <w:p w14:paraId="61EA0C53" w14:textId="77777777" w:rsidR="00025283" w:rsidRPr="00975BE5" w:rsidRDefault="00025283" w:rsidP="00025283">
      <w:pPr>
        <w:pStyle w:val="ListParagraph"/>
        <w:numPr>
          <w:ilvl w:val="0"/>
          <w:numId w:val="4"/>
        </w:numPr>
        <w:rPr>
          <w:rFonts w:ascii="Verdana" w:hAnsi="Verdana" w:cs="Calibri"/>
        </w:rPr>
      </w:pPr>
      <w:r w:rsidRPr="00975BE5">
        <w:rPr>
          <w:rFonts w:ascii="Verdana" w:hAnsi="Verdana" w:cs="Calibri"/>
        </w:rPr>
        <w:t xml:space="preserve">Inquire about claims and billing issues </w:t>
      </w:r>
    </w:p>
    <w:p w14:paraId="55BD9D17" w14:textId="2884BC84" w:rsidR="00025283" w:rsidRDefault="00025283" w:rsidP="00025283">
      <w:pPr>
        <w:rPr>
          <w:rFonts w:ascii="Verdana" w:hAnsi="Verdana" w:cs="Calibri"/>
        </w:rPr>
      </w:pPr>
    </w:p>
    <w:p w14:paraId="0740E089" w14:textId="2CB64877" w:rsidR="00025283" w:rsidRDefault="00025283" w:rsidP="00025283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Items an Agent </w:t>
      </w:r>
      <w:r w:rsidRPr="00025283">
        <w:rPr>
          <w:rFonts w:ascii="Verdana" w:hAnsi="Verdana" w:cs="Calibri"/>
          <w:b/>
          <w:bCs/>
        </w:rPr>
        <w:t>cannot</w:t>
      </w:r>
      <w:r w:rsidR="008B25AA">
        <w:rPr>
          <w:rFonts w:ascii="Verdana" w:hAnsi="Verdana" w:cs="Calibri"/>
        </w:rPr>
        <w:t xml:space="preserve"> r</w:t>
      </w:r>
      <w:r>
        <w:rPr>
          <w:rFonts w:ascii="Verdana" w:hAnsi="Verdana" w:cs="Calibri"/>
        </w:rPr>
        <w:t>equest without the beneficiary on the call:</w:t>
      </w:r>
    </w:p>
    <w:p w14:paraId="04347451" w14:textId="78BDC956" w:rsidR="00025283" w:rsidRPr="00025283" w:rsidRDefault="00025283" w:rsidP="00025283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025283">
        <w:rPr>
          <w:rFonts w:ascii="Verdana" w:hAnsi="Verdana" w:cs="Calibri"/>
        </w:rPr>
        <w:t xml:space="preserve">Filing of a Grievance </w:t>
      </w:r>
    </w:p>
    <w:p w14:paraId="6B5F0790" w14:textId="1C02AED4" w:rsidR="00025283" w:rsidRPr="00025283" w:rsidRDefault="00025283" w:rsidP="00025283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025283">
        <w:rPr>
          <w:rFonts w:ascii="Verdana" w:hAnsi="Verdana" w:cs="Calibri"/>
        </w:rPr>
        <w:t>Initiate or provide status of a Coverage Determination</w:t>
      </w:r>
      <w:r w:rsidR="00991C02">
        <w:rPr>
          <w:rFonts w:ascii="Verdana" w:hAnsi="Verdana" w:cs="Calibri"/>
        </w:rPr>
        <w:t>/Appeal</w:t>
      </w:r>
    </w:p>
    <w:p w14:paraId="08B35B51" w14:textId="718C2F0B" w:rsidR="00025283" w:rsidRDefault="00025283" w:rsidP="00025283">
      <w:pPr>
        <w:pStyle w:val="ListParagraph"/>
        <w:numPr>
          <w:ilvl w:val="0"/>
          <w:numId w:val="10"/>
        </w:numPr>
        <w:rPr>
          <w:rFonts w:ascii="Verdana" w:hAnsi="Verdana" w:cs="Calibri"/>
        </w:rPr>
      </w:pPr>
      <w:r w:rsidRPr="00025283">
        <w:rPr>
          <w:rFonts w:ascii="Verdana" w:hAnsi="Verdana" w:cs="Calibri"/>
        </w:rPr>
        <w:t>POA or AOR</w:t>
      </w:r>
    </w:p>
    <w:p w14:paraId="29F5BDC5" w14:textId="7E204AF1" w:rsidR="00882B10" w:rsidRDefault="00882B10" w:rsidP="00882B10">
      <w:pPr>
        <w:rPr>
          <w:rFonts w:ascii="Verdana" w:hAnsi="Verdana" w:cs="Calibri"/>
        </w:rPr>
      </w:pPr>
    </w:p>
    <w:p w14:paraId="37E7FB42" w14:textId="163A56AA" w:rsidR="00882B10" w:rsidRPr="00B2439A" w:rsidRDefault="00B2439A" w:rsidP="00B2439A">
      <w:pPr>
        <w:rPr>
          <w:rFonts w:ascii="Verdana" w:hAnsi="Verdana" w:cs="Calibri"/>
        </w:rPr>
      </w:pPr>
      <w:r w:rsidRPr="00B2439A">
        <w:rPr>
          <w:rFonts w:ascii="Verdana" w:hAnsi="Verdana" w:cs="Calibri"/>
          <w:b/>
          <w:bCs/>
        </w:rPr>
        <w:t xml:space="preserve"> </w:t>
      </w:r>
      <w:r w:rsidR="00882B10" w:rsidRPr="00B2439A">
        <w:rPr>
          <w:rFonts w:ascii="Verdana" w:hAnsi="Verdana" w:cs="Calibri"/>
          <w:b/>
          <w:bCs/>
        </w:rPr>
        <w:t>Note:</w:t>
      </w:r>
      <w:r w:rsidR="00882B10">
        <w:rPr>
          <w:rFonts w:ascii="Verdana" w:hAnsi="Verdana" w:cs="Calibri"/>
        </w:rPr>
        <w:t xml:space="preserve"> If the broker is requesting to c</w:t>
      </w:r>
      <w:r w:rsidR="00882B10" w:rsidRPr="00882B10">
        <w:rPr>
          <w:rFonts w:ascii="Verdana" w:hAnsi="Verdana" w:cs="Calibri"/>
        </w:rPr>
        <w:t>hange the beneficiary’s permanent and/or mailing address</w:t>
      </w:r>
      <w:r w:rsidR="00882B10">
        <w:rPr>
          <w:rFonts w:ascii="Verdana" w:hAnsi="Verdana" w:cs="Calibri"/>
        </w:rPr>
        <w:t xml:space="preserve">, the beneficiary must provide verbal approval for the change. </w:t>
      </w:r>
    </w:p>
    <w:p w14:paraId="2496A970" w14:textId="77777777" w:rsidR="00A67409" w:rsidRDefault="00A67409" w:rsidP="00D56802">
      <w:pPr>
        <w:jc w:val="right"/>
      </w:pPr>
    </w:p>
    <w:p w14:paraId="2BFF897A" w14:textId="77777777" w:rsidR="002A223C" w:rsidRPr="00D56802" w:rsidRDefault="00273315" w:rsidP="002A223C">
      <w:pPr>
        <w:jc w:val="right"/>
        <w:rPr>
          <w:rFonts w:ascii="Verdana" w:hAnsi="Verdana" w:cs="Calibri"/>
        </w:rPr>
      </w:pPr>
      <w:hyperlink w:anchor="_top" w:history="1">
        <w:r w:rsidR="002A223C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A223C" w:rsidRPr="00D56802" w14:paraId="7EB48762" w14:textId="77777777" w:rsidTr="00520EEC">
        <w:tc>
          <w:tcPr>
            <w:tcW w:w="5000" w:type="pct"/>
            <w:shd w:val="clear" w:color="auto" w:fill="C0C0C0"/>
          </w:tcPr>
          <w:p w14:paraId="0549E3CB" w14:textId="2CFEB455" w:rsidR="002A223C" w:rsidRPr="00D56802" w:rsidRDefault="002A223C" w:rsidP="00520EEC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7" w:name="_Toc68512065"/>
            <w:r>
              <w:rPr>
                <w:rFonts w:ascii="Verdana" w:hAnsi="Verdana"/>
                <w:i w:val="0"/>
                <w:szCs w:val="24"/>
              </w:rPr>
              <w:t>Capture Activity</w:t>
            </w:r>
            <w:bookmarkEnd w:id="7"/>
          </w:p>
        </w:tc>
      </w:tr>
    </w:tbl>
    <w:p w14:paraId="59E0F03A" w14:textId="77777777" w:rsidR="002A223C" w:rsidRPr="002A223C" w:rsidRDefault="002A223C" w:rsidP="002A223C">
      <w:pPr>
        <w:rPr>
          <w:rFonts w:ascii="Verdana" w:hAnsi="Verdana"/>
        </w:rPr>
      </w:pPr>
      <w:r w:rsidRPr="002A223C">
        <w:rPr>
          <w:rFonts w:ascii="Verdana" w:hAnsi="Verdana"/>
        </w:rPr>
        <w:t xml:space="preserve">All calls received from a broker </w:t>
      </w:r>
      <w:r w:rsidRPr="002A223C">
        <w:rPr>
          <w:rFonts w:ascii="Verdana" w:hAnsi="Verdana"/>
          <w:b/>
          <w:bCs/>
        </w:rPr>
        <w:t xml:space="preserve">MUST </w:t>
      </w:r>
      <w:r w:rsidRPr="002A223C">
        <w:rPr>
          <w:rFonts w:ascii="Verdana" w:hAnsi="Verdana"/>
        </w:rPr>
        <w:t>include the following in Capture Activity:</w:t>
      </w:r>
    </w:p>
    <w:p w14:paraId="1E541729" w14:textId="5EE89FB7" w:rsidR="002A223C" w:rsidRPr="002A223C" w:rsidRDefault="002A223C" w:rsidP="002A223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2A223C">
        <w:rPr>
          <w:rFonts w:ascii="Verdana" w:hAnsi="Verdana"/>
          <w:b/>
          <w:bCs/>
        </w:rPr>
        <w:t xml:space="preserve">Activity Log Notes:  </w:t>
      </w:r>
      <w:r w:rsidRPr="002A223C">
        <w:rPr>
          <w:rFonts w:ascii="Verdana" w:hAnsi="Verdana"/>
        </w:rPr>
        <w:t>&lt;Broker Name&gt; called on behalf of &lt;Beneficiary Name&gt;</w:t>
      </w:r>
    </w:p>
    <w:p w14:paraId="3BC8E111" w14:textId="554631A5" w:rsidR="002A223C" w:rsidRPr="002A223C" w:rsidRDefault="002A223C" w:rsidP="002A223C">
      <w:pPr>
        <w:pStyle w:val="ListParagraph"/>
        <w:numPr>
          <w:ilvl w:val="0"/>
          <w:numId w:val="11"/>
        </w:numPr>
        <w:rPr>
          <w:rFonts w:ascii="Verdana" w:hAnsi="Verdana"/>
          <w:b/>
          <w:bCs/>
        </w:rPr>
      </w:pPr>
      <w:r w:rsidRPr="002A223C">
        <w:rPr>
          <w:rFonts w:ascii="Verdana" w:hAnsi="Verdana"/>
          <w:b/>
          <w:bCs/>
        </w:rPr>
        <w:t xml:space="preserve">Source of Contact:  </w:t>
      </w:r>
      <w:r w:rsidRPr="002A223C">
        <w:rPr>
          <w:rFonts w:ascii="Verdana" w:hAnsi="Verdana"/>
        </w:rPr>
        <w:t>Client</w:t>
      </w:r>
    </w:p>
    <w:p w14:paraId="570C561D" w14:textId="77777777" w:rsidR="002A223C" w:rsidRPr="002A223C" w:rsidRDefault="002A223C" w:rsidP="00D56802">
      <w:pPr>
        <w:jc w:val="right"/>
        <w:rPr>
          <w:rFonts w:ascii="Verdana" w:hAnsi="Verdana"/>
        </w:rPr>
      </w:pPr>
    </w:p>
    <w:p w14:paraId="0F0EF84A" w14:textId="1D440F51" w:rsidR="00D56802" w:rsidRPr="00D56802" w:rsidRDefault="00273315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D56802" w14:paraId="62ECD115" w14:textId="77777777" w:rsidTr="001130F9">
        <w:tc>
          <w:tcPr>
            <w:tcW w:w="5000" w:type="pct"/>
            <w:shd w:val="clear" w:color="auto" w:fill="C0C0C0"/>
          </w:tcPr>
          <w:p w14:paraId="4C57E4AE" w14:textId="77777777" w:rsidR="002C282A" w:rsidRPr="00D56802" w:rsidRDefault="002C282A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8" w:name="_Toc68512066"/>
            <w:r w:rsidRPr="00D56802">
              <w:rPr>
                <w:rFonts w:ascii="Verdana" w:hAnsi="Verdana"/>
                <w:i w:val="0"/>
                <w:szCs w:val="24"/>
              </w:rPr>
              <w:t>Related Documents</w:t>
            </w:r>
            <w:bookmarkEnd w:id="8"/>
          </w:p>
        </w:tc>
      </w:tr>
    </w:tbl>
    <w:p w14:paraId="321E05B8" w14:textId="6926F5B6" w:rsidR="001130F9" w:rsidRPr="00D56802" w:rsidRDefault="001130F9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t xml:space="preserve">Grievance Standard Verbiage (for use in Discussion with Beneficiary) section in </w:t>
      </w:r>
      <w:hyperlink r:id="rId10" w:history="1">
        <w:r w:rsidR="00972F88">
          <w:rPr>
            <w:rStyle w:val="Hyperlink"/>
            <w:rFonts w:ascii="Verdana" w:hAnsi="Verdana" w:cs="Calibri"/>
          </w:rPr>
          <w:t>MED D - Grievances Index</w:t>
        </w:r>
      </w:hyperlink>
    </w:p>
    <w:p w14:paraId="44CE3DAF" w14:textId="77777777" w:rsidR="001130F9" w:rsidRPr="00D56802" w:rsidRDefault="001130F9" w:rsidP="00D56802">
      <w:pPr>
        <w:rPr>
          <w:rFonts w:ascii="Verdana" w:hAnsi="Verdana" w:cs="Calibri"/>
        </w:rPr>
      </w:pPr>
    </w:p>
    <w:p w14:paraId="3721343F" w14:textId="77777777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Parent SOP:</w:t>
      </w:r>
      <w:r w:rsidRPr="00D56802">
        <w:rPr>
          <w:rFonts w:ascii="Verdana" w:hAnsi="Verdana" w:cs="Calibri"/>
        </w:rPr>
        <w:t xml:space="preserve">  CALL-0048:  </w:t>
      </w:r>
      <w:hyperlink r:id="rId11" w:tgtFrame="_blank" w:history="1">
        <w:r w:rsidRPr="00D56802">
          <w:rPr>
            <w:rStyle w:val="Hyperlink"/>
            <w:rFonts w:ascii="Verdana" w:hAnsi="Verdana" w:cs="Calibri"/>
          </w:rPr>
          <w:t>Medicare Part D Customer Care Call Center Requirements-CVS Caremark Part D Services, L.L.C.</w:t>
        </w:r>
      </w:hyperlink>
    </w:p>
    <w:p w14:paraId="0FDE2E48" w14:textId="16AD4440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Abbreviations/Definitions:</w:t>
      </w:r>
      <w:r w:rsidRPr="00D56802">
        <w:rPr>
          <w:rFonts w:ascii="Verdana" w:hAnsi="Verdana" w:cs="Calibri"/>
        </w:rPr>
        <w:t xml:space="preserve">  </w:t>
      </w:r>
      <w:hyperlink r:id="rId12" w:history="1">
        <w:r w:rsidRPr="00D56802">
          <w:rPr>
            <w:rStyle w:val="Hyperlink"/>
            <w:rFonts w:ascii="Verdana" w:hAnsi="Verdana" w:cs="Calibri"/>
          </w:rPr>
          <w:t>Abbreviations / Definitions</w:t>
        </w:r>
      </w:hyperlink>
    </w:p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05A0E308" w:rsidR="00D56802" w:rsidRPr="00D56802" w:rsidRDefault="00273315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94B7" w14:textId="77777777" w:rsidR="00D102BE" w:rsidRDefault="00D102BE">
      <w:r>
        <w:separator/>
      </w:r>
    </w:p>
  </w:endnote>
  <w:endnote w:type="continuationSeparator" w:id="0">
    <w:p w14:paraId="2F294EA5" w14:textId="77777777" w:rsidR="00D102BE" w:rsidRDefault="00D1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54D3" w14:textId="77777777" w:rsidR="00D102BE" w:rsidRDefault="00D102BE">
      <w:r>
        <w:separator/>
      </w:r>
    </w:p>
  </w:footnote>
  <w:footnote w:type="continuationSeparator" w:id="0">
    <w:p w14:paraId="082B0AF2" w14:textId="77777777" w:rsidR="00D102BE" w:rsidRDefault="00D10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65pt;height:16.65pt;visibility:visible;mso-wrap-style:square" o:bullet="t">
        <v:imagedata r:id="rId1" o:title=""/>
      </v:shape>
    </w:pict>
  </w:numPicBullet>
  <w:abstractNum w:abstractNumId="0" w15:restartNumberingAfterBreak="0">
    <w:nsid w:val="03841C93"/>
    <w:multiLevelType w:val="hybridMultilevel"/>
    <w:tmpl w:val="DB1E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6C1"/>
    <w:multiLevelType w:val="hybridMultilevel"/>
    <w:tmpl w:val="8E88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2D52"/>
    <w:multiLevelType w:val="multilevel"/>
    <w:tmpl w:val="BF3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C5B10"/>
    <w:multiLevelType w:val="hybridMultilevel"/>
    <w:tmpl w:val="76E4A3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18CF"/>
    <w:multiLevelType w:val="hybridMultilevel"/>
    <w:tmpl w:val="1EF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E7FE3"/>
    <w:multiLevelType w:val="multilevel"/>
    <w:tmpl w:val="D5B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FA6F8A"/>
    <w:multiLevelType w:val="multilevel"/>
    <w:tmpl w:val="C596B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6D4654AE"/>
    <w:multiLevelType w:val="hybridMultilevel"/>
    <w:tmpl w:val="BA6A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4F13"/>
    <w:multiLevelType w:val="hybridMultilevel"/>
    <w:tmpl w:val="BB006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4064"/>
    <w:multiLevelType w:val="hybridMultilevel"/>
    <w:tmpl w:val="EBD4A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601314">
    <w:abstractNumId w:val="2"/>
  </w:num>
  <w:num w:numId="2" w16cid:durableId="438377333">
    <w:abstractNumId w:val="5"/>
  </w:num>
  <w:num w:numId="3" w16cid:durableId="1638410887">
    <w:abstractNumId w:val="9"/>
  </w:num>
  <w:num w:numId="4" w16cid:durableId="1598293408">
    <w:abstractNumId w:val="0"/>
  </w:num>
  <w:num w:numId="5" w16cid:durableId="17318020">
    <w:abstractNumId w:val="3"/>
  </w:num>
  <w:num w:numId="6" w16cid:durableId="777915221">
    <w:abstractNumId w:val="12"/>
  </w:num>
  <w:num w:numId="7" w16cid:durableId="1387799413">
    <w:abstractNumId w:val="10"/>
  </w:num>
  <w:num w:numId="8" w16cid:durableId="2060082579">
    <w:abstractNumId w:val="6"/>
  </w:num>
  <w:num w:numId="9" w16cid:durableId="1538349951">
    <w:abstractNumId w:val="11"/>
  </w:num>
  <w:num w:numId="10" w16cid:durableId="600383655">
    <w:abstractNumId w:val="1"/>
  </w:num>
  <w:num w:numId="11" w16cid:durableId="1550216906">
    <w:abstractNumId w:val="4"/>
  </w:num>
  <w:num w:numId="12" w16cid:durableId="1247350346">
    <w:abstractNumId w:val="7"/>
  </w:num>
  <w:num w:numId="13" w16cid:durableId="1908219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F74"/>
    <w:rsid w:val="00025283"/>
    <w:rsid w:val="000323C6"/>
    <w:rsid w:val="00035BED"/>
    <w:rsid w:val="00044013"/>
    <w:rsid w:val="000612CC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16382"/>
    <w:rsid w:val="001212D7"/>
    <w:rsid w:val="0012373E"/>
    <w:rsid w:val="001360A5"/>
    <w:rsid w:val="0014131D"/>
    <w:rsid w:val="00151E1A"/>
    <w:rsid w:val="001560C4"/>
    <w:rsid w:val="0016273A"/>
    <w:rsid w:val="00176400"/>
    <w:rsid w:val="0017645B"/>
    <w:rsid w:val="001959BC"/>
    <w:rsid w:val="001B1474"/>
    <w:rsid w:val="001B3879"/>
    <w:rsid w:val="001C4F6D"/>
    <w:rsid w:val="001D4275"/>
    <w:rsid w:val="001D7636"/>
    <w:rsid w:val="001F1218"/>
    <w:rsid w:val="002016B4"/>
    <w:rsid w:val="002055CF"/>
    <w:rsid w:val="00243EBB"/>
    <w:rsid w:val="00245B90"/>
    <w:rsid w:val="00245D49"/>
    <w:rsid w:val="00255C6B"/>
    <w:rsid w:val="00265D86"/>
    <w:rsid w:val="00273315"/>
    <w:rsid w:val="0028215B"/>
    <w:rsid w:val="0028648E"/>
    <w:rsid w:val="00291CE8"/>
    <w:rsid w:val="00296127"/>
    <w:rsid w:val="00296765"/>
    <w:rsid w:val="002971EE"/>
    <w:rsid w:val="002A223C"/>
    <w:rsid w:val="002B3CD0"/>
    <w:rsid w:val="002B593E"/>
    <w:rsid w:val="002C282A"/>
    <w:rsid w:val="002E58AD"/>
    <w:rsid w:val="002E6233"/>
    <w:rsid w:val="002F1F92"/>
    <w:rsid w:val="00312690"/>
    <w:rsid w:val="003202CE"/>
    <w:rsid w:val="0033143E"/>
    <w:rsid w:val="00342BE6"/>
    <w:rsid w:val="003725A1"/>
    <w:rsid w:val="003868A2"/>
    <w:rsid w:val="00392A5B"/>
    <w:rsid w:val="003956DD"/>
    <w:rsid w:val="003A6D70"/>
    <w:rsid w:val="003B1F86"/>
    <w:rsid w:val="003C4627"/>
    <w:rsid w:val="003E6C1A"/>
    <w:rsid w:val="0040640A"/>
    <w:rsid w:val="00406DB5"/>
    <w:rsid w:val="0040731F"/>
    <w:rsid w:val="0042336D"/>
    <w:rsid w:val="00430E7B"/>
    <w:rsid w:val="00443F8C"/>
    <w:rsid w:val="00457EAE"/>
    <w:rsid w:val="0046239E"/>
    <w:rsid w:val="004731A4"/>
    <w:rsid w:val="004768BE"/>
    <w:rsid w:val="00477F73"/>
    <w:rsid w:val="0048355A"/>
    <w:rsid w:val="00487504"/>
    <w:rsid w:val="004B5B62"/>
    <w:rsid w:val="004B719C"/>
    <w:rsid w:val="004D3C53"/>
    <w:rsid w:val="004D416A"/>
    <w:rsid w:val="00511B05"/>
    <w:rsid w:val="00512486"/>
    <w:rsid w:val="0052465B"/>
    <w:rsid w:val="00524CDD"/>
    <w:rsid w:val="00530A9D"/>
    <w:rsid w:val="0054331C"/>
    <w:rsid w:val="00564DE9"/>
    <w:rsid w:val="00582E85"/>
    <w:rsid w:val="00583F79"/>
    <w:rsid w:val="005910B5"/>
    <w:rsid w:val="005A6118"/>
    <w:rsid w:val="005A64DA"/>
    <w:rsid w:val="005B4E1E"/>
    <w:rsid w:val="005C1D83"/>
    <w:rsid w:val="005D7976"/>
    <w:rsid w:val="005E650E"/>
    <w:rsid w:val="005F03AF"/>
    <w:rsid w:val="00622D77"/>
    <w:rsid w:val="00625170"/>
    <w:rsid w:val="00627F34"/>
    <w:rsid w:val="00632F59"/>
    <w:rsid w:val="00636B18"/>
    <w:rsid w:val="00637CA1"/>
    <w:rsid w:val="0064267B"/>
    <w:rsid w:val="00666848"/>
    <w:rsid w:val="00674A16"/>
    <w:rsid w:val="00691E10"/>
    <w:rsid w:val="006A0481"/>
    <w:rsid w:val="006A342A"/>
    <w:rsid w:val="006C653F"/>
    <w:rsid w:val="006C6D84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19F"/>
    <w:rsid w:val="00765D11"/>
    <w:rsid w:val="007747B8"/>
    <w:rsid w:val="00785118"/>
    <w:rsid w:val="00786BEB"/>
    <w:rsid w:val="007A2369"/>
    <w:rsid w:val="007B4696"/>
    <w:rsid w:val="007C1EA7"/>
    <w:rsid w:val="007C77DD"/>
    <w:rsid w:val="007E3EA6"/>
    <w:rsid w:val="007F0937"/>
    <w:rsid w:val="008042E1"/>
    <w:rsid w:val="00804D63"/>
    <w:rsid w:val="00806B9D"/>
    <w:rsid w:val="00812777"/>
    <w:rsid w:val="008269FC"/>
    <w:rsid w:val="0084129E"/>
    <w:rsid w:val="0084305A"/>
    <w:rsid w:val="00843390"/>
    <w:rsid w:val="00846373"/>
    <w:rsid w:val="008568AE"/>
    <w:rsid w:val="00860590"/>
    <w:rsid w:val="00861429"/>
    <w:rsid w:val="008614E8"/>
    <w:rsid w:val="0086620A"/>
    <w:rsid w:val="00867EDF"/>
    <w:rsid w:val="00875F0D"/>
    <w:rsid w:val="00877414"/>
    <w:rsid w:val="00882B10"/>
    <w:rsid w:val="008A03B7"/>
    <w:rsid w:val="008A3B29"/>
    <w:rsid w:val="008A712B"/>
    <w:rsid w:val="008B25AA"/>
    <w:rsid w:val="008B69C1"/>
    <w:rsid w:val="008C2197"/>
    <w:rsid w:val="008C3493"/>
    <w:rsid w:val="008D11A6"/>
    <w:rsid w:val="008D1F7B"/>
    <w:rsid w:val="008D2D64"/>
    <w:rsid w:val="00902E07"/>
    <w:rsid w:val="00915690"/>
    <w:rsid w:val="00931E5C"/>
    <w:rsid w:val="009345C2"/>
    <w:rsid w:val="00947783"/>
    <w:rsid w:val="00954FE8"/>
    <w:rsid w:val="00963391"/>
    <w:rsid w:val="009726E0"/>
    <w:rsid w:val="00972F88"/>
    <w:rsid w:val="00975003"/>
    <w:rsid w:val="00975BE5"/>
    <w:rsid w:val="00990822"/>
    <w:rsid w:val="00991C02"/>
    <w:rsid w:val="00992E77"/>
    <w:rsid w:val="0099415F"/>
    <w:rsid w:val="009C4A31"/>
    <w:rsid w:val="009D0F8E"/>
    <w:rsid w:val="009E0853"/>
    <w:rsid w:val="009F64F1"/>
    <w:rsid w:val="009F6FD2"/>
    <w:rsid w:val="009F78D3"/>
    <w:rsid w:val="00A07D3A"/>
    <w:rsid w:val="00A4732A"/>
    <w:rsid w:val="00A62CC6"/>
    <w:rsid w:val="00A67409"/>
    <w:rsid w:val="00A7166B"/>
    <w:rsid w:val="00A83BA0"/>
    <w:rsid w:val="00A84F18"/>
    <w:rsid w:val="00A85045"/>
    <w:rsid w:val="00A95738"/>
    <w:rsid w:val="00A97B7D"/>
    <w:rsid w:val="00AA4825"/>
    <w:rsid w:val="00AB0A47"/>
    <w:rsid w:val="00AB33E1"/>
    <w:rsid w:val="00AD1646"/>
    <w:rsid w:val="00AF038B"/>
    <w:rsid w:val="00AF36B4"/>
    <w:rsid w:val="00AF43FE"/>
    <w:rsid w:val="00B13B31"/>
    <w:rsid w:val="00B2354E"/>
    <w:rsid w:val="00B2439A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3F9A"/>
    <w:rsid w:val="00BF6B5A"/>
    <w:rsid w:val="00BF74E9"/>
    <w:rsid w:val="00C0030C"/>
    <w:rsid w:val="00C16FEE"/>
    <w:rsid w:val="00C247CB"/>
    <w:rsid w:val="00C25830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86EB8"/>
    <w:rsid w:val="00C936A0"/>
    <w:rsid w:val="00CA2878"/>
    <w:rsid w:val="00CB0C1D"/>
    <w:rsid w:val="00CB4BED"/>
    <w:rsid w:val="00CC41EE"/>
    <w:rsid w:val="00CC5AA2"/>
    <w:rsid w:val="00CC721A"/>
    <w:rsid w:val="00CD0963"/>
    <w:rsid w:val="00CE3D42"/>
    <w:rsid w:val="00CE53E6"/>
    <w:rsid w:val="00CF5CC0"/>
    <w:rsid w:val="00CF6131"/>
    <w:rsid w:val="00D009FD"/>
    <w:rsid w:val="00D06EAA"/>
    <w:rsid w:val="00D102BE"/>
    <w:rsid w:val="00D36733"/>
    <w:rsid w:val="00D471B5"/>
    <w:rsid w:val="00D56802"/>
    <w:rsid w:val="00D571DB"/>
    <w:rsid w:val="00D6774D"/>
    <w:rsid w:val="00D75191"/>
    <w:rsid w:val="00D80929"/>
    <w:rsid w:val="00D85254"/>
    <w:rsid w:val="00DC4FFC"/>
    <w:rsid w:val="00DF6BE4"/>
    <w:rsid w:val="00E157BC"/>
    <w:rsid w:val="00E427EA"/>
    <w:rsid w:val="00E50E4A"/>
    <w:rsid w:val="00E82F09"/>
    <w:rsid w:val="00E91F5F"/>
    <w:rsid w:val="00E957C0"/>
    <w:rsid w:val="00EA45EA"/>
    <w:rsid w:val="00EA6F59"/>
    <w:rsid w:val="00EB12DD"/>
    <w:rsid w:val="00EB153E"/>
    <w:rsid w:val="00EB24C6"/>
    <w:rsid w:val="00EB57EB"/>
    <w:rsid w:val="00ED50CF"/>
    <w:rsid w:val="00EF0D1E"/>
    <w:rsid w:val="00F1152F"/>
    <w:rsid w:val="00F15323"/>
    <w:rsid w:val="00F2018F"/>
    <w:rsid w:val="00F207B3"/>
    <w:rsid w:val="00F5486B"/>
    <w:rsid w:val="00F658E0"/>
    <w:rsid w:val="00F859B7"/>
    <w:rsid w:val="00FA4BE2"/>
    <w:rsid w:val="00FC1C44"/>
    <w:rsid w:val="00FD67B1"/>
    <w:rsid w:val="00FF0B95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30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0A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F43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0323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23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23C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2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23C6"/>
    <w:rPr>
      <w:b/>
      <w:bCs/>
    </w:rPr>
  </w:style>
  <w:style w:type="paragraph" w:styleId="Revision">
    <w:name w:val="Revision"/>
    <w:hidden/>
    <w:uiPriority w:val="99"/>
    <w:semiHidden/>
    <w:rsid w:val="00882B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C337799\Downloads\CMS-2-01742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C337799\Downloads\TSRC-PROD-0079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430</Words>
  <Characters>2963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3387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2024-01-29T14:42:00Z</dcterms:created>
  <dcterms:modified xsi:type="dcterms:W3CDTF">2024-01-29T14:42:00Z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2022-02-14T15:27:40Z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29425ea7-7d9e-4c70-b6d1-441d59896dc7</vt:lpwstr>
  </property>
  <property fmtid="{D5CDD505-2E9C-101B-9397-08002B2CF9AE}" pid="8" name="MSIP_Label_67599526-06ca-49cc-9fa9-5307800a949a_ContentBits">
    <vt:lpwstr>0</vt:lpwstr>
  </property>
</Properties>
</file>