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123" w14:textId="02BEB8BC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r w:rsidR="00AB4F47" w:rsidRPr="00AB4F47">
        <w:rPr>
          <w:rFonts w:ascii="Verdana" w:hAnsi="Verdana"/>
          <w:color w:val="auto"/>
          <w:sz w:val="36"/>
        </w:rPr>
        <w:t>Reject 88</w:t>
      </w:r>
      <w:r w:rsidR="00AB4F47">
        <w:rPr>
          <w:rFonts w:ascii="Verdana" w:hAnsi="Verdana"/>
          <w:color w:val="auto"/>
          <w:sz w:val="36"/>
        </w:rPr>
        <w:t xml:space="preserve"> - </w:t>
      </w:r>
      <w:r w:rsidR="00AB4F47" w:rsidRPr="00AB4F47">
        <w:rPr>
          <w:rFonts w:ascii="Verdana" w:hAnsi="Verdana"/>
          <w:color w:val="auto"/>
          <w:sz w:val="36"/>
        </w:rPr>
        <w:t>Drug Utilization Rate (DUR)</w:t>
      </w:r>
    </w:p>
    <w:p w14:paraId="69C1BDC4" w14:textId="77777777" w:rsidR="00E37032" w:rsidRPr="00E37032" w:rsidRDefault="00E37032" w:rsidP="00E37032">
      <w:pPr>
        <w:rPr>
          <w:rFonts w:ascii="Verdana" w:hAnsi="Verdana"/>
        </w:rPr>
      </w:pPr>
    </w:p>
    <w:p w14:paraId="130004A4" w14:textId="77777777" w:rsidR="00E37032" w:rsidRPr="00E37032" w:rsidRDefault="00E37032" w:rsidP="00E3703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0833"/>
      </w:tblGrid>
      <w:tr w:rsidR="00052ABA" w:rsidRPr="00C62C63" w14:paraId="0AF78158" w14:textId="77777777" w:rsidTr="00F92D34">
        <w:tc>
          <w:tcPr>
            <w:tcW w:w="18029" w:type="dxa"/>
            <w:gridSpan w:val="2"/>
            <w:shd w:val="clear" w:color="auto" w:fill="auto"/>
          </w:tcPr>
          <w:p w14:paraId="3DA4AB11" w14:textId="77777777" w:rsidR="00F92D34" w:rsidRDefault="00F92D34" w:rsidP="00F92D34">
            <w:pPr>
              <w:jc w:val="center"/>
              <w:rPr>
                <w:rFonts w:ascii="Verdana" w:hAnsi="Verdana" w:cs="MNCRA E+ Times"/>
                <w:bCs/>
              </w:rPr>
            </w:pPr>
            <w:bookmarkStart w:id="2" w:name="_Overview"/>
            <w:bookmarkEnd w:id="1"/>
            <w:bookmarkEnd w:id="2"/>
          </w:p>
          <w:p w14:paraId="1EE86D22" w14:textId="0197F528" w:rsidR="00052ABA" w:rsidRDefault="00F92D34" w:rsidP="00F92D34">
            <w:pPr>
              <w:jc w:val="center"/>
              <w:rPr>
                <w:rFonts w:ascii="Verdana" w:hAnsi="Verdana" w:cs="MNCRA E+ Times"/>
                <w:bCs/>
              </w:rPr>
            </w:pPr>
            <w:r>
              <w:rPr>
                <w:noProof/>
              </w:rPr>
              <w:drawing>
                <wp:inline distT="0" distB="0" distL="0" distR="0" wp14:anchorId="0B132225" wp14:editId="7811A581">
                  <wp:extent cx="5390476" cy="454285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6" cy="4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26FC" w14:textId="6388DE5B" w:rsidR="00052ABA" w:rsidRPr="00C62C63" w:rsidRDefault="00052ABA" w:rsidP="00052ABA">
            <w:pPr>
              <w:rPr>
                <w:rFonts w:ascii="Verdana" w:hAnsi="Verdana" w:cs="MNCRA E+ Times"/>
                <w:bCs/>
              </w:rPr>
            </w:pPr>
          </w:p>
        </w:tc>
      </w:tr>
      <w:tr w:rsidR="00E6129E" w:rsidRPr="00DA08B0" w14:paraId="4AFED873" w14:textId="77777777" w:rsidTr="00F92D34">
        <w:tc>
          <w:tcPr>
            <w:tcW w:w="2152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5877" w:type="dxa"/>
            <w:shd w:val="clear" w:color="auto" w:fill="auto"/>
          </w:tcPr>
          <w:p w14:paraId="70EFBF86" w14:textId="53604B8A" w:rsidR="00E93D80" w:rsidRPr="00E93D80" w:rsidRDefault="00E93D80" w:rsidP="00E93D8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E93D80">
              <w:rPr>
                <w:rFonts w:ascii="Verdana" w:hAnsi="Verdana" w:cs="MNCRA E+ Times"/>
                <w:color w:val="000000"/>
              </w:rPr>
              <w:t>After receiving a rejected claim</w:t>
            </w:r>
            <w:r>
              <w:rPr>
                <w:rFonts w:ascii="Verdana" w:hAnsi="Verdana" w:cs="MNCRA E+ Times"/>
                <w:color w:val="000000"/>
              </w:rPr>
              <w:t>,</w:t>
            </w:r>
            <w:r w:rsidRPr="00E93D80">
              <w:rPr>
                <w:rFonts w:ascii="Verdana" w:hAnsi="Verdana" w:cs="MNCRA E+ Times"/>
                <w:color w:val="000000"/>
              </w:rPr>
              <w:t xml:space="preserve"> reach out to local pharmacy if rejection is at </w:t>
            </w:r>
            <w:r>
              <w:rPr>
                <w:rFonts w:ascii="Verdana" w:hAnsi="Verdana" w:cs="MNCRA E+ Times"/>
                <w:color w:val="000000"/>
              </w:rPr>
              <w:t xml:space="preserve">the </w:t>
            </w:r>
            <w:r w:rsidRPr="00E93D80">
              <w:rPr>
                <w:rFonts w:ascii="Verdana" w:hAnsi="Verdana" w:cs="MNCRA E+ Times"/>
                <w:color w:val="000000"/>
              </w:rPr>
              <w:t>retail pharmacy to verify if an override can be placed by the pharmacist.</w:t>
            </w:r>
          </w:p>
          <w:p w14:paraId="6354F828" w14:textId="3724581A" w:rsidR="00E93D80" w:rsidRDefault="00E93D80" w:rsidP="00E93D8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E93D80">
              <w:rPr>
                <w:rFonts w:ascii="Verdana" w:hAnsi="Verdana" w:cs="MNCRA E+ Times"/>
                <w:color w:val="000000"/>
              </w:rPr>
              <w:t>If claim is rejecting with mail order</w:t>
            </w:r>
            <w:r>
              <w:rPr>
                <w:rFonts w:ascii="Verdana" w:hAnsi="Verdana" w:cs="MNCRA E+ Times"/>
                <w:color w:val="000000"/>
              </w:rPr>
              <w:t>,</w:t>
            </w:r>
            <w:r w:rsidRPr="00E93D80">
              <w:rPr>
                <w:rFonts w:ascii="Verdana" w:hAnsi="Verdana" w:cs="MNCRA E+ Times"/>
                <w:color w:val="000000"/>
              </w:rPr>
              <w:t xml:space="preserve"> reach out to </w:t>
            </w:r>
            <w:hyperlink r:id="rId9" w:history="1">
              <w:r w:rsidRPr="00E93D80">
                <w:rPr>
                  <w:rStyle w:val="Hyperlink"/>
                  <w:rFonts w:ascii="Verdana" w:hAnsi="Verdana" w:cs="MNCRA E+ Times"/>
                </w:rPr>
                <w:t>Senior Team</w:t>
              </w:r>
            </w:hyperlink>
            <w:r>
              <w:rPr>
                <w:rStyle w:val="Hyperlink"/>
                <w:rFonts w:ascii="Verdana" w:hAnsi="Verdana" w:cs="MNCRA E+ Times"/>
                <w:color w:val="auto"/>
                <w:u w:val="none"/>
              </w:rPr>
              <w:t xml:space="preserve"> </w:t>
            </w:r>
            <w:r w:rsidRPr="00E93D80">
              <w:rPr>
                <w:rFonts w:ascii="Verdana" w:hAnsi="Verdana" w:cs="MNCRA E+ Times"/>
              </w:rPr>
              <w:t>to</w:t>
            </w:r>
            <w:r w:rsidRPr="00E93D80">
              <w:rPr>
                <w:rFonts w:ascii="Verdana" w:hAnsi="Verdana" w:cs="MNCRA E+ Times"/>
                <w:color w:val="000000"/>
              </w:rPr>
              <w:t xml:space="preserve"> verify if </w:t>
            </w:r>
            <w:r>
              <w:rPr>
                <w:rFonts w:ascii="Verdana" w:hAnsi="Verdana" w:cs="MNCRA E+ Times"/>
                <w:color w:val="000000"/>
              </w:rPr>
              <w:t xml:space="preserve">the </w:t>
            </w:r>
            <w:r w:rsidRPr="00E93D80">
              <w:rPr>
                <w:rFonts w:ascii="Verdana" w:hAnsi="Verdana" w:cs="MNCRA E+ Times"/>
                <w:color w:val="000000"/>
              </w:rPr>
              <w:t xml:space="preserve">medication is eligible for an override depending </w:t>
            </w:r>
            <w:r>
              <w:rPr>
                <w:rFonts w:ascii="Verdana" w:hAnsi="Verdana" w:cs="MNCRA E+ Times"/>
                <w:color w:val="000000"/>
              </w:rPr>
              <w:t xml:space="preserve">on the </w:t>
            </w:r>
            <w:r w:rsidRPr="00E93D80">
              <w:rPr>
                <w:rFonts w:ascii="Verdana" w:hAnsi="Verdana" w:cs="MNCRA E+ Times"/>
                <w:color w:val="000000"/>
              </w:rPr>
              <w:t xml:space="preserve">reason of why </w:t>
            </w:r>
            <w:r>
              <w:rPr>
                <w:rFonts w:ascii="Verdana" w:hAnsi="Verdana" w:cs="MNCRA E+ Times"/>
                <w:color w:val="000000"/>
              </w:rPr>
              <w:t xml:space="preserve">the </w:t>
            </w:r>
            <w:r w:rsidRPr="00E93D80">
              <w:rPr>
                <w:rFonts w:ascii="Verdana" w:hAnsi="Verdana" w:cs="MNCRA E+ Times"/>
                <w:color w:val="000000"/>
              </w:rPr>
              <w:t>medication is needed</w:t>
            </w:r>
            <w:r>
              <w:rPr>
                <w:rFonts w:ascii="Verdana" w:hAnsi="Verdana" w:cs="MNCRA E+ Times"/>
                <w:color w:val="000000"/>
              </w:rPr>
              <w:t>.</w:t>
            </w:r>
          </w:p>
          <w:p w14:paraId="511769CB" w14:textId="1F22D236" w:rsidR="00E93D80" w:rsidRPr="00E93D80" w:rsidRDefault="00E93D80" w:rsidP="00E93D8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 account in PeopleSafe.</w:t>
            </w:r>
          </w:p>
          <w:p w14:paraId="0FD07400" w14:textId="77777777" w:rsidR="00052ABA" w:rsidRPr="00DA08B0" w:rsidRDefault="00052ABA" w:rsidP="00E93D80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053C5808" w:rsidR="00D56802" w:rsidRPr="00D56802" w:rsidRDefault="00961CCD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4E327" w14:textId="77777777" w:rsidR="00961CCD" w:rsidRDefault="00961CCD">
      <w:r>
        <w:separator/>
      </w:r>
    </w:p>
  </w:endnote>
  <w:endnote w:type="continuationSeparator" w:id="0">
    <w:p w14:paraId="636F1C49" w14:textId="77777777" w:rsidR="00961CCD" w:rsidRDefault="0096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C8B61" w14:textId="77777777" w:rsidR="00961CCD" w:rsidRDefault="00961CCD">
      <w:r>
        <w:separator/>
      </w:r>
    </w:p>
  </w:footnote>
  <w:footnote w:type="continuationSeparator" w:id="0">
    <w:p w14:paraId="7838559D" w14:textId="77777777" w:rsidR="00961CCD" w:rsidRDefault="00961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5B7"/>
    <w:multiLevelType w:val="hybridMultilevel"/>
    <w:tmpl w:val="BC720CAE"/>
    <w:lvl w:ilvl="0" w:tplc="579A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AE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A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E3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A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27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8E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2A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A8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2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53C6B"/>
    <w:multiLevelType w:val="hybridMultilevel"/>
    <w:tmpl w:val="352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05643"/>
    <w:multiLevelType w:val="hybridMultilevel"/>
    <w:tmpl w:val="2BE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16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17"/>
  </w:num>
  <w:num w:numId="14">
    <w:abstractNumId w:val="10"/>
  </w:num>
  <w:num w:numId="15">
    <w:abstractNumId w:val="14"/>
  </w:num>
  <w:num w:numId="16">
    <w:abstractNumId w:val="3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76400"/>
    <w:rsid w:val="001A076A"/>
    <w:rsid w:val="001A1C58"/>
    <w:rsid w:val="001B1474"/>
    <w:rsid w:val="001B2DB5"/>
    <w:rsid w:val="001B3879"/>
    <w:rsid w:val="001F1218"/>
    <w:rsid w:val="002016B4"/>
    <w:rsid w:val="002055CF"/>
    <w:rsid w:val="002429E2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03A53"/>
    <w:rsid w:val="00312690"/>
    <w:rsid w:val="0033143E"/>
    <w:rsid w:val="003465CD"/>
    <w:rsid w:val="003725A1"/>
    <w:rsid w:val="003868A2"/>
    <w:rsid w:val="00392A5B"/>
    <w:rsid w:val="00396E23"/>
    <w:rsid w:val="003A6D70"/>
    <w:rsid w:val="003B0664"/>
    <w:rsid w:val="003B1F86"/>
    <w:rsid w:val="003C3222"/>
    <w:rsid w:val="003C4627"/>
    <w:rsid w:val="003C56E0"/>
    <w:rsid w:val="003E6C1A"/>
    <w:rsid w:val="0040640A"/>
    <w:rsid w:val="00406DB5"/>
    <w:rsid w:val="0042336D"/>
    <w:rsid w:val="00424A92"/>
    <w:rsid w:val="00424F07"/>
    <w:rsid w:val="00430E7B"/>
    <w:rsid w:val="00443983"/>
    <w:rsid w:val="00443F8C"/>
    <w:rsid w:val="00457EAE"/>
    <w:rsid w:val="0046239E"/>
    <w:rsid w:val="00465185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50221E"/>
    <w:rsid w:val="00512486"/>
    <w:rsid w:val="005178F0"/>
    <w:rsid w:val="0052465B"/>
    <w:rsid w:val="00524CDD"/>
    <w:rsid w:val="005534CE"/>
    <w:rsid w:val="00554B88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C7D82"/>
    <w:rsid w:val="006D0A7B"/>
    <w:rsid w:val="006E403B"/>
    <w:rsid w:val="006F565C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477F1"/>
    <w:rsid w:val="00954FE8"/>
    <w:rsid w:val="00961CCD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3345F"/>
    <w:rsid w:val="00A34A76"/>
    <w:rsid w:val="00A46BB3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B4F47"/>
    <w:rsid w:val="00AD1646"/>
    <w:rsid w:val="00AF038B"/>
    <w:rsid w:val="00B02C02"/>
    <w:rsid w:val="00B13B31"/>
    <w:rsid w:val="00B26045"/>
    <w:rsid w:val="00B307DC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0426C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6006"/>
    <w:rsid w:val="00CE7422"/>
    <w:rsid w:val="00CF4B4C"/>
    <w:rsid w:val="00CF5CC0"/>
    <w:rsid w:val="00CF6131"/>
    <w:rsid w:val="00D05C0D"/>
    <w:rsid w:val="00D06EAA"/>
    <w:rsid w:val="00D31C2D"/>
    <w:rsid w:val="00D36733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DF6FFE"/>
    <w:rsid w:val="00E157BC"/>
    <w:rsid w:val="00E37032"/>
    <w:rsid w:val="00E427EA"/>
    <w:rsid w:val="00E50E4A"/>
    <w:rsid w:val="00E6129E"/>
    <w:rsid w:val="00E76FAA"/>
    <w:rsid w:val="00E82F09"/>
    <w:rsid w:val="00E91F5F"/>
    <w:rsid w:val="00E92E82"/>
    <w:rsid w:val="00E93D80"/>
    <w:rsid w:val="00E957C0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92D34"/>
    <w:rsid w:val="00FA4BE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SRC-PROD-018060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107</Words>
  <Characters>509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611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8</cp:revision>
  <cp:lastPrinted>2007-01-03T15:56:00Z</cp:lastPrinted>
  <dcterms:created xsi:type="dcterms:W3CDTF">2021-07-28T12:25:00Z</dcterms:created>
  <dcterms:modified xsi:type="dcterms:W3CDTF">2021-08-23T13:42:00Z</dcterms:modified>
</cp:coreProperties>
</file>