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48834" w14:textId="173338A8" w:rsidR="00255C6B" w:rsidRDefault="00C476E7" w:rsidP="00D56802">
      <w:pPr>
        <w:pStyle w:val="Heading1"/>
        <w:rPr>
          <w:rFonts w:ascii="Verdana" w:hAnsi="Verdana"/>
          <w:color w:val="auto"/>
          <w:sz w:val="36"/>
        </w:rPr>
      </w:pPr>
      <w:bookmarkStart w:id="0" w:name="_top"/>
      <w:bookmarkStart w:id="1" w:name="OLE_LINK20"/>
      <w:bookmarkStart w:id="2" w:name="OLE_LINK21"/>
      <w:bookmarkEnd w:id="0"/>
      <w:r>
        <w:rPr>
          <w:rFonts w:ascii="Verdana" w:hAnsi="Verdana"/>
          <w:color w:val="auto"/>
          <w:sz w:val="36"/>
        </w:rPr>
        <w:t xml:space="preserve">CMS </w:t>
      </w:r>
      <w:r w:rsidR="002A6EF6">
        <w:rPr>
          <w:rFonts w:ascii="Verdana" w:hAnsi="Verdana"/>
          <w:color w:val="auto"/>
          <w:sz w:val="36"/>
        </w:rPr>
        <w:t>Test</w:t>
      </w:r>
      <w:r w:rsidR="00942A1B">
        <w:rPr>
          <w:rFonts w:ascii="Verdana" w:hAnsi="Verdana"/>
          <w:color w:val="auto"/>
          <w:sz w:val="36"/>
        </w:rPr>
        <w:t xml:space="preserve"> </w:t>
      </w:r>
      <w:r w:rsidR="002A6EF6">
        <w:rPr>
          <w:rFonts w:ascii="Verdana" w:hAnsi="Verdana"/>
          <w:color w:val="auto"/>
          <w:sz w:val="36"/>
        </w:rPr>
        <w:t>Calls</w:t>
      </w:r>
    </w:p>
    <w:bookmarkEnd w:id="1"/>
    <w:bookmarkEnd w:id="2"/>
    <w:p w14:paraId="6ECFD6D8" w14:textId="77777777" w:rsidR="00F83B5E" w:rsidRDefault="00F83B5E">
      <w:pPr>
        <w:pStyle w:val="TOC2"/>
        <w:tabs>
          <w:tab w:val="right" w:leader="dot" w:pos="12950"/>
        </w:tabs>
        <w:rPr>
          <w:rFonts w:ascii="Verdana" w:hAnsi="Verdana" w:cs="Calibri"/>
        </w:rPr>
      </w:pPr>
    </w:p>
    <w:p w14:paraId="6354BB47" w14:textId="630F7AE2" w:rsidR="00C476E7" w:rsidRDefault="00B13B31">
      <w:pPr>
        <w:pStyle w:val="TOC2"/>
        <w:tabs>
          <w:tab w:val="right" w:leader="dot" w:pos="12950"/>
        </w:tabs>
        <w:rPr>
          <w:rFonts w:asciiTheme="minorHAnsi" w:eastAsiaTheme="minorEastAsia" w:hAnsiTheme="minorHAnsi" w:cstheme="minorBidi"/>
          <w:noProof/>
          <w:sz w:val="22"/>
          <w:szCs w:val="22"/>
        </w:rPr>
      </w:pPr>
      <w:r w:rsidRPr="00D56802">
        <w:rPr>
          <w:rFonts w:ascii="Verdana" w:hAnsi="Verdana" w:cs="Calibri"/>
        </w:rPr>
        <w:fldChar w:fldCharType="begin"/>
      </w:r>
      <w:r w:rsidRPr="00D56802">
        <w:rPr>
          <w:rFonts w:ascii="Verdana" w:hAnsi="Verdana" w:cs="Calibri"/>
        </w:rPr>
        <w:instrText xml:space="preserve"> TOC \o "2-3" \n \h \z \u </w:instrText>
      </w:r>
      <w:r w:rsidRPr="00D56802">
        <w:rPr>
          <w:rFonts w:ascii="Verdana" w:hAnsi="Verdana" w:cs="Calibri"/>
        </w:rPr>
        <w:fldChar w:fldCharType="separate"/>
      </w:r>
      <w:hyperlink w:anchor="_Toc114155053" w:history="1">
        <w:r w:rsidR="00C476E7" w:rsidRPr="006D212C">
          <w:rPr>
            <w:rStyle w:val="Hyperlink"/>
            <w:rFonts w:ascii="Verdana" w:hAnsi="Verdana"/>
            <w:noProof/>
          </w:rPr>
          <w:t>General Information</w:t>
        </w:r>
      </w:hyperlink>
    </w:p>
    <w:p w14:paraId="44A18B81" w14:textId="25162E04" w:rsidR="00C476E7" w:rsidRDefault="00C476E7">
      <w:pPr>
        <w:pStyle w:val="TOC2"/>
        <w:tabs>
          <w:tab w:val="right" w:leader="dot" w:pos="12950"/>
        </w:tabs>
        <w:rPr>
          <w:rFonts w:asciiTheme="minorHAnsi" w:eastAsiaTheme="minorEastAsia" w:hAnsiTheme="minorHAnsi" w:cstheme="minorBidi"/>
          <w:noProof/>
          <w:sz w:val="22"/>
          <w:szCs w:val="22"/>
        </w:rPr>
      </w:pPr>
      <w:hyperlink w:anchor="_Toc114155054" w:history="1">
        <w:r w:rsidRPr="006D212C">
          <w:rPr>
            <w:rStyle w:val="Hyperlink"/>
            <w:rFonts w:ascii="Verdana" w:hAnsi="Verdana"/>
            <w:noProof/>
          </w:rPr>
          <w:t>What Does “Yes I Can Help You” Mean?</w:t>
        </w:r>
      </w:hyperlink>
    </w:p>
    <w:p w14:paraId="04719F3F" w14:textId="3D75BF0A" w:rsidR="00C476E7" w:rsidRDefault="00C476E7">
      <w:pPr>
        <w:pStyle w:val="TOC2"/>
        <w:tabs>
          <w:tab w:val="right" w:leader="dot" w:pos="12950"/>
        </w:tabs>
        <w:rPr>
          <w:rFonts w:asciiTheme="minorHAnsi" w:eastAsiaTheme="minorEastAsia" w:hAnsiTheme="minorHAnsi" w:cstheme="minorBidi"/>
          <w:noProof/>
          <w:sz w:val="22"/>
          <w:szCs w:val="22"/>
        </w:rPr>
      </w:pPr>
      <w:hyperlink w:anchor="_Toc114155055" w:history="1">
        <w:r w:rsidRPr="006D212C">
          <w:rPr>
            <w:rStyle w:val="Hyperlink"/>
            <w:rFonts w:ascii="Verdana" w:hAnsi="Verdana"/>
            <w:noProof/>
          </w:rPr>
          <w:t>Test Call Questions</w:t>
        </w:r>
      </w:hyperlink>
    </w:p>
    <w:p w14:paraId="15F6DD06" w14:textId="424EB0A1" w:rsidR="00C476E7" w:rsidRDefault="00C476E7">
      <w:pPr>
        <w:pStyle w:val="TOC2"/>
        <w:tabs>
          <w:tab w:val="right" w:leader="dot" w:pos="12950"/>
        </w:tabs>
        <w:rPr>
          <w:rFonts w:asciiTheme="minorHAnsi" w:eastAsiaTheme="minorEastAsia" w:hAnsiTheme="minorHAnsi" w:cstheme="minorBidi"/>
          <w:noProof/>
          <w:sz w:val="22"/>
          <w:szCs w:val="22"/>
        </w:rPr>
      </w:pPr>
      <w:hyperlink w:anchor="_Toc114155056" w:history="1">
        <w:r w:rsidRPr="006D212C">
          <w:rPr>
            <w:rStyle w:val="Hyperlink"/>
            <w:rFonts w:ascii="Verdana" w:hAnsi="Verdana"/>
            <w:noProof/>
          </w:rPr>
          <w:t>Who Completes Test Calls</w:t>
        </w:r>
      </w:hyperlink>
    </w:p>
    <w:p w14:paraId="3A89FE4E" w14:textId="69A4C97B" w:rsidR="00C476E7" w:rsidRDefault="00C476E7">
      <w:pPr>
        <w:pStyle w:val="TOC2"/>
        <w:tabs>
          <w:tab w:val="right" w:leader="dot" w:pos="12950"/>
        </w:tabs>
        <w:rPr>
          <w:rFonts w:asciiTheme="minorHAnsi" w:eastAsiaTheme="minorEastAsia" w:hAnsiTheme="minorHAnsi" w:cstheme="minorBidi"/>
          <w:noProof/>
          <w:sz w:val="22"/>
          <w:szCs w:val="22"/>
        </w:rPr>
      </w:pPr>
      <w:hyperlink w:anchor="_Toc114155057" w:history="1">
        <w:r w:rsidRPr="006D212C">
          <w:rPr>
            <w:rStyle w:val="Hyperlink"/>
            <w:rFonts w:ascii="Verdana" w:hAnsi="Verdana"/>
            <w:noProof/>
          </w:rPr>
          <w:t>Star Rating Impacts</w:t>
        </w:r>
      </w:hyperlink>
    </w:p>
    <w:p w14:paraId="5AEDC8FB" w14:textId="319D9E2C" w:rsidR="00C476E7" w:rsidRDefault="00C476E7">
      <w:pPr>
        <w:pStyle w:val="TOC2"/>
        <w:tabs>
          <w:tab w:val="right" w:leader="dot" w:pos="12950"/>
        </w:tabs>
        <w:rPr>
          <w:rFonts w:asciiTheme="minorHAnsi" w:eastAsiaTheme="minorEastAsia" w:hAnsiTheme="minorHAnsi" w:cstheme="minorBidi"/>
          <w:noProof/>
          <w:sz w:val="22"/>
          <w:szCs w:val="22"/>
        </w:rPr>
      </w:pPr>
      <w:hyperlink w:anchor="_Toc114155058" w:history="1">
        <w:r w:rsidRPr="006D212C">
          <w:rPr>
            <w:rStyle w:val="Hyperlink"/>
            <w:rFonts w:ascii="Verdana" w:hAnsi="Verdana"/>
            <w:noProof/>
          </w:rPr>
          <w:t>CMS Test Call Handling Tips</w:t>
        </w:r>
      </w:hyperlink>
    </w:p>
    <w:p w14:paraId="6F442C6F" w14:textId="078F1528" w:rsidR="00C476E7" w:rsidRDefault="00C476E7">
      <w:pPr>
        <w:pStyle w:val="TOC2"/>
        <w:tabs>
          <w:tab w:val="right" w:leader="dot" w:pos="12950"/>
        </w:tabs>
        <w:rPr>
          <w:rFonts w:asciiTheme="minorHAnsi" w:eastAsiaTheme="minorEastAsia" w:hAnsiTheme="minorHAnsi" w:cstheme="minorBidi"/>
          <w:noProof/>
          <w:sz w:val="22"/>
          <w:szCs w:val="22"/>
        </w:rPr>
      </w:pPr>
      <w:hyperlink w:anchor="_Toc114155059" w:history="1">
        <w:r w:rsidRPr="006D212C">
          <w:rPr>
            <w:rStyle w:val="Hyperlink"/>
            <w:rFonts w:ascii="Verdana" w:hAnsi="Verdana"/>
            <w:noProof/>
          </w:rPr>
          <w:t>Related Documents</w:t>
        </w:r>
      </w:hyperlink>
    </w:p>
    <w:p w14:paraId="2CD722AF" w14:textId="256983B4" w:rsidR="008B69C1" w:rsidRDefault="00B13B31" w:rsidP="00D56802">
      <w:pPr>
        <w:rPr>
          <w:rFonts w:ascii="Verdana" w:hAnsi="Verdana" w:cs="Calibri"/>
        </w:rPr>
      </w:pPr>
      <w:r w:rsidRPr="00D56802">
        <w:rPr>
          <w:rFonts w:ascii="Verdana" w:hAnsi="Verdana" w:cs="Calibri"/>
        </w:rPr>
        <w:fldChar w:fldCharType="end"/>
      </w:r>
    </w:p>
    <w:p w14:paraId="5B3BC88D" w14:textId="77777777" w:rsidR="00513F3F" w:rsidRDefault="00513F3F" w:rsidP="00D56802">
      <w:pPr>
        <w:rPr>
          <w:rFonts w:ascii="Verdana" w:hAnsi="Verdana" w:cs="Calibri"/>
        </w:rPr>
      </w:pPr>
    </w:p>
    <w:p w14:paraId="5979D51E" w14:textId="1AE319DB" w:rsidR="002A6EF6" w:rsidRPr="002A6EF6" w:rsidRDefault="002A6EF6" w:rsidP="00D56802">
      <w:pPr>
        <w:rPr>
          <w:rFonts w:ascii="Verdana" w:hAnsi="Verdana" w:cs="Calibri"/>
          <w:b/>
          <w:bCs/>
        </w:rPr>
      </w:pPr>
      <w:r>
        <w:rPr>
          <w:rFonts w:ascii="Verdana" w:hAnsi="Verdana" w:cs="Calibri"/>
          <w:b/>
          <w:bCs/>
        </w:rPr>
        <w:t>Description:</w:t>
      </w:r>
      <w:r w:rsidR="00942A1B">
        <w:rPr>
          <w:rFonts w:ascii="Verdana" w:hAnsi="Verdana" w:cs="Calibri"/>
          <w:b/>
          <w:bCs/>
        </w:rPr>
        <w:t xml:space="preserve">  </w:t>
      </w:r>
      <w:bookmarkStart w:id="3" w:name="OLE_LINK93"/>
      <w:r w:rsidRPr="00C13B48">
        <w:rPr>
          <w:rFonts w:ascii="Verdana" w:hAnsi="Verdana" w:cs="Calibri"/>
        </w:rPr>
        <w:t>This</w:t>
      </w:r>
      <w:r w:rsidR="00942A1B">
        <w:rPr>
          <w:rFonts w:ascii="Verdana" w:hAnsi="Verdana" w:cs="Calibri"/>
        </w:rPr>
        <w:t xml:space="preserve"> </w:t>
      </w:r>
      <w:r w:rsidRPr="00C13B48">
        <w:rPr>
          <w:rFonts w:ascii="Verdana" w:hAnsi="Verdana" w:cs="Calibri"/>
        </w:rPr>
        <w:t>document</w:t>
      </w:r>
      <w:r w:rsidR="00942A1B">
        <w:rPr>
          <w:rFonts w:ascii="Verdana" w:hAnsi="Verdana" w:cs="Calibri"/>
        </w:rPr>
        <w:t xml:space="preserve"> </w:t>
      </w:r>
      <w:r w:rsidRPr="00C13B48">
        <w:rPr>
          <w:rFonts w:ascii="Verdana" w:hAnsi="Verdana" w:cs="Calibri"/>
        </w:rPr>
        <w:t>provide</w:t>
      </w:r>
      <w:r w:rsidR="00C13B48">
        <w:rPr>
          <w:rFonts w:ascii="Verdana" w:hAnsi="Verdana" w:cs="Calibri"/>
        </w:rPr>
        <w:t>s</w:t>
      </w:r>
      <w:r w:rsidR="00942A1B">
        <w:rPr>
          <w:rFonts w:ascii="Verdana" w:hAnsi="Verdana" w:cs="Calibri"/>
        </w:rPr>
        <w:t xml:space="preserve"> </w:t>
      </w:r>
      <w:r w:rsidRPr="00C13B48">
        <w:rPr>
          <w:rFonts w:ascii="Verdana" w:hAnsi="Verdana" w:cs="Calibri"/>
        </w:rPr>
        <w:t>guidance</w:t>
      </w:r>
      <w:r w:rsidR="00942A1B">
        <w:rPr>
          <w:rFonts w:ascii="Verdana" w:hAnsi="Verdana" w:cs="Calibri"/>
        </w:rPr>
        <w:t xml:space="preserve"> </w:t>
      </w:r>
      <w:r w:rsidRPr="00C13B48">
        <w:rPr>
          <w:rFonts w:ascii="Verdana" w:hAnsi="Verdana" w:cs="Calibri"/>
        </w:rPr>
        <w:t>on</w:t>
      </w:r>
      <w:r w:rsidR="00942A1B">
        <w:rPr>
          <w:rFonts w:ascii="Verdana" w:hAnsi="Verdana" w:cs="Calibri"/>
        </w:rPr>
        <w:t xml:space="preserve"> </w:t>
      </w:r>
      <w:r w:rsidR="00C13B48" w:rsidRPr="00C13B48">
        <w:rPr>
          <w:rFonts w:ascii="Verdana" w:hAnsi="Verdana" w:cs="Calibri"/>
        </w:rPr>
        <w:t>handling</w:t>
      </w:r>
      <w:r w:rsidR="00942A1B">
        <w:rPr>
          <w:rFonts w:ascii="Verdana" w:hAnsi="Verdana" w:cs="Calibri"/>
        </w:rPr>
        <w:t xml:space="preserve"> </w:t>
      </w:r>
      <w:r w:rsidR="00C476E7" w:rsidRPr="00C476E7">
        <w:rPr>
          <w:rFonts w:ascii="Verdana" w:hAnsi="Verdana" w:cs="Calibri"/>
        </w:rPr>
        <w:t>Centers of Medicare &amp; Medicaid Services (CMS)</w:t>
      </w:r>
      <w:r w:rsidR="00C476E7">
        <w:rPr>
          <w:rFonts w:ascii="Verdana" w:hAnsi="Verdana" w:cs="Calibri"/>
        </w:rPr>
        <w:t xml:space="preserve"> </w:t>
      </w:r>
      <w:r w:rsidR="00C13B48" w:rsidRPr="00C13B48">
        <w:rPr>
          <w:rFonts w:ascii="Verdana" w:hAnsi="Verdana" w:cs="Calibri"/>
        </w:rPr>
        <w:t>Test</w:t>
      </w:r>
      <w:r w:rsidR="00942A1B">
        <w:rPr>
          <w:rFonts w:ascii="Verdana" w:hAnsi="Verdana" w:cs="Calibri"/>
        </w:rPr>
        <w:t xml:space="preserve"> </w:t>
      </w:r>
      <w:r w:rsidR="00C13B48" w:rsidRPr="00C13B48">
        <w:rPr>
          <w:rFonts w:ascii="Verdana" w:hAnsi="Verdana" w:cs="Calibri"/>
        </w:rPr>
        <w:t>Calls.</w:t>
      </w:r>
      <w:bookmarkEnd w:id="3"/>
    </w:p>
    <w:p w14:paraId="2E7D8807" w14:textId="77777777" w:rsidR="00831D64" w:rsidRPr="00D56802" w:rsidRDefault="00831D64" w:rsidP="00D56802">
      <w:pPr>
        <w:rPr>
          <w:rFonts w:ascii="Verdana" w:hAnsi="Verdana"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D56802" w14:paraId="28B794A0" w14:textId="77777777" w:rsidTr="00321D21">
        <w:tc>
          <w:tcPr>
            <w:tcW w:w="5000" w:type="pct"/>
            <w:shd w:val="clear" w:color="auto" w:fill="C0C0C0"/>
          </w:tcPr>
          <w:p w14:paraId="545A568F" w14:textId="19FF458D" w:rsidR="005A64DA" w:rsidRPr="00861429" w:rsidRDefault="00C13B48" w:rsidP="00861429">
            <w:pPr>
              <w:pStyle w:val="Heading2"/>
              <w:rPr>
                <w:rFonts w:ascii="Verdana" w:hAnsi="Verdana"/>
                <w:i w:val="0"/>
              </w:rPr>
            </w:pPr>
            <w:bookmarkStart w:id="4" w:name="_Overview"/>
            <w:bookmarkStart w:id="5" w:name="_Toc114155053"/>
            <w:bookmarkStart w:id="6" w:name="OLE_LINK11"/>
            <w:bookmarkStart w:id="7" w:name="OLE_LINK12"/>
            <w:bookmarkEnd w:id="4"/>
            <w:r>
              <w:rPr>
                <w:rFonts w:ascii="Verdana" w:hAnsi="Verdana"/>
                <w:i w:val="0"/>
              </w:rPr>
              <w:t>General</w:t>
            </w:r>
            <w:r w:rsidR="00942A1B">
              <w:rPr>
                <w:rFonts w:ascii="Verdana" w:hAnsi="Verdana"/>
                <w:i w:val="0"/>
              </w:rPr>
              <w:t xml:space="preserve"> </w:t>
            </w:r>
            <w:r>
              <w:rPr>
                <w:rFonts w:ascii="Verdana" w:hAnsi="Verdana"/>
                <w:i w:val="0"/>
              </w:rPr>
              <w:t>Information</w:t>
            </w:r>
            <w:bookmarkEnd w:id="5"/>
          </w:p>
        </w:tc>
      </w:tr>
    </w:tbl>
    <w:p w14:paraId="1742E5FC" w14:textId="3CC89FB8" w:rsidR="0045347A" w:rsidRDefault="00321D21" w:rsidP="00C13B48">
      <w:pPr>
        <w:rPr>
          <w:rFonts w:ascii="Verdana" w:hAnsi="Verdana"/>
        </w:rPr>
      </w:pPr>
      <w:bookmarkStart w:id="8" w:name="OLE_LINK24"/>
      <w:bookmarkEnd w:id="6"/>
      <w:bookmarkEnd w:id="7"/>
      <w:r>
        <w:rPr>
          <w:rFonts w:ascii="Verdana" w:hAnsi="Verdana"/>
        </w:rPr>
        <w:t xml:space="preserve">Customer Care receives test calls </w:t>
      </w:r>
      <w:bookmarkEnd w:id="8"/>
      <w:r w:rsidR="00CF7553">
        <w:rPr>
          <w:rFonts w:ascii="Verdana" w:hAnsi="Verdana"/>
        </w:rPr>
        <w:t xml:space="preserve">year-round </w:t>
      </w:r>
      <w:r>
        <w:rPr>
          <w:rFonts w:ascii="Verdana" w:hAnsi="Verdana"/>
        </w:rPr>
        <w:t xml:space="preserve">regardless of the line of business they support. </w:t>
      </w:r>
      <w:bookmarkStart w:id="9" w:name="OLE_LINK94"/>
      <w:r>
        <w:rPr>
          <w:rFonts w:ascii="Verdana" w:hAnsi="Verdana"/>
        </w:rPr>
        <w:t xml:space="preserve">During the test call, </w:t>
      </w:r>
      <w:r w:rsidR="00894786">
        <w:rPr>
          <w:rFonts w:ascii="Verdana" w:hAnsi="Verdana"/>
        </w:rPr>
        <w:t>a</w:t>
      </w:r>
      <w:r w:rsidR="00942A1B">
        <w:rPr>
          <w:rFonts w:ascii="Verdana" w:hAnsi="Verdana"/>
        </w:rPr>
        <w:t xml:space="preserve"> </w:t>
      </w:r>
      <w:r w:rsidR="00C13B48">
        <w:rPr>
          <w:rFonts w:ascii="Verdana" w:hAnsi="Verdana"/>
        </w:rPr>
        <w:t>caller</w:t>
      </w:r>
      <w:r w:rsidR="00942A1B">
        <w:rPr>
          <w:rFonts w:ascii="Verdana" w:hAnsi="Verdana"/>
        </w:rPr>
        <w:t xml:space="preserve"> </w:t>
      </w:r>
      <w:r w:rsidR="00C476E7">
        <w:rPr>
          <w:rFonts w:ascii="Verdana" w:hAnsi="Verdana"/>
        </w:rPr>
        <w:t xml:space="preserve">may </w:t>
      </w:r>
      <w:r w:rsidR="00C13B48">
        <w:rPr>
          <w:rFonts w:ascii="Verdana" w:hAnsi="Verdana"/>
        </w:rPr>
        <w:t>pose</w:t>
      </w:r>
      <w:r w:rsidR="00942A1B">
        <w:rPr>
          <w:rFonts w:ascii="Verdana" w:hAnsi="Verdana"/>
        </w:rPr>
        <w:t xml:space="preserve"> </w:t>
      </w:r>
      <w:r w:rsidR="002A6EF6">
        <w:rPr>
          <w:rFonts w:ascii="Verdana" w:hAnsi="Verdana"/>
        </w:rPr>
        <w:t>as</w:t>
      </w:r>
      <w:r w:rsidR="00942A1B">
        <w:rPr>
          <w:rFonts w:ascii="Verdana" w:hAnsi="Verdana"/>
        </w:rPr>
        <w:t xml:space="preserve"> </w:t>
      </w:r>
      <w:r w:rsidR="002A6EF6">
        <w:rPr>
          <w:rFonts w:ascii="Verdana" w:hAnsi="Verdana"/>
        </w:rPr>
        <w:t>a</w:t>
      </w:r>
      <w:r w:rsidR="00942A1B">
        <w:rPr>
          <w:rFonts w:ascii="Verdana" w:hAnsi="Verdana"/>
        </w:rPr>
        <w:t xml:space="preserve"> </w:t>
      </w:r>
      <w:r w:rsidR="002A6EF6">
        <w:rPr>
          <w:rFonts w:ascii="Verdana" w:hAnsi="Verdana"/>
        </w:rPr>
        <w:t>pharmacist,</w:t>
      </w:r>
      <w:r w:rsidR="00942A1B">
        <w:rPr>
          <w:rFonts w:ascii="Verdana" w:hAnsi="Verdana"/>
        </w:rPr>
        <w:t xml:space="preserve"> </w:t>
      </w:r>
      <w:r w:rsidR="002A6EF6">
        <w:rPr>
          <w:rFonts w:ascii="Verdana" w:hAnsi="Verdana"/>
        </w:rPr>
        <w:t>pharmacy</w:t>
      </w:r>
      <w:r w:rsidR="00942A1B">
        <w:rPr>
          <w:rFonts w:ascii="Verdana" w:hAnsi="Verdana"/>
        </w:rPr>
        <w:t xml:space="preserve"> </w:t>
      </w:r>
      <w:r w:rsidR="002A6EF6">
        <w:rPr>
          <w:rFonts w:ascii="Verdana" w:hAnsi="Verdana"/>
        </w:rPr>
        <w:t>technician,</w:t>
      </w:r>
      <w:r w:rsidR="00942A1B">
        <w:rPr>
          <w:rFonts w:ascii="Verdana" w:hAnsi="Verdana"/>
        </w:rPr>
        <w:t xml:space="preserve"> </w:t>
      </w:r>
      <w:r w:rsidR="002A6EF6">
        <w:rPr>
          <w:rFonts w:ascii="Verdana" w:hAnsi="Verdana"/>
        </w:rPr>
        <w:t>potential</w:t>
      </w:r>
      <w:r w:rsidR="00942A1B">
        <w:rPr>
          <w:rFonts w:ascii="Verdana" w:hAnsi="Verdana"/>
        </w:rPr>
        <w:t xml:space="preserve"> </w:t>
      </w:r>
      <w:r w:rsidR="002A6EF6">
        <w:rPr>
          <w:rFonts w:ascii="Verdana" w:hAnsi="Verdana"/>
        </w:rPr>
        <w:t>member,</w:t>
      </w:r>
      <w:r w:rsidR="00942A1B">
        <w:rPr>
          <w:rFonts w:ascii="Verdana" w:hAnsi="Verdana"/>
        </w:rPr>
        <w:t xml:space="preserve"> </w:t>
      </w:r>
      <w:r w:rsidR="002A6EF6">
        <w:rPr>
          <w:rFonts w:ascii="Verdana" w:hAnsi="Verdana"/>
        </w:rPr>
        <w:t>enrolled</w:t>
      </w:r>
      <w:r w:rsidR="00942A1B">
        <w:rPr>
          <w:rFonts w:ascii="Verdana" w:hAnsi="Verdana"/>
        </w:rPr>
        <w:t xml:space="preserve"> </w:t>
      </w:r>
      <w:r w:rsidR="002A6EF6">
        <w:rPr>
          <w:rFonts w:ascii="Verdana" w:hAnsi="Verdana"/>
        </w:rPr>
        <w:t>member,</w:t>
      </w:r>
      <w:r w:rsidR="00942A1B">
        <w:rPr>
          <w:rFonts w:ascii="Verdana" w:hAnsi="Verdana"/>
        </w:rPr>
        <w:t xml:space="preserve"> </w:t>
      </w:r>
      <w:r w:rsidR="002A6EF6">
        <w:rPr>
          <w:rFonts w:ascii="Verdana" w:hAnsi="Verdana"/>
        </w:rPr>
        <w:t>or</w:t>
      </w:r>
      <w:r w:rsidR="00942A1B">
        <w:rPr>
          <w:rFonts w:ascii="Verdana" w:hAnsi="Verdana"/>
        </w:rPr>
        <w:t xml:space="preserve"> </w:t>
      </w:r>
      <w:r w:rsidR="002A6EF6">
        <w:rPr>
          <w:rFonts w:ascii="Verdana" w:hAnsi="Verdana"/>
        </w:rPr>
        <w:t>someone</w:t>
      </w:r>
      <w:r w:rsidR="00942A1B">
        <w:rPr>
          <w:rFonts w:ascii="Verdana" w:hAnsi="Verdana"/>
        </w:rPr>
        <w:t xml:space="preserve"> </w:t>
      </w:r>
      <w:r w:rsidR="002A6EF6">
        <w:rPr>
          <w:rFonts w:ascii="Verdana" w:hAnsi="Verdana"/>
        </w:rPr>
        <w:t>calling</w:t>
      </w:r>
      <w:r w:rsidR="00942A1B">
        <w:rPr>
          <w:rFonts w:ascii="Verdana" w:hAnsi="Verdana"/>
        </w:rPr>
        <w:t xml:space="preserve"> </w:t>
      </w:r>
      <w:r w:rsidR="002A6EF6">
        <w:rPr>
          <w:rFonts w:ascii="Verdana" w:hAnsi="Verdana"/>
        </w:rPr>
        <w:t>on</w:t>
      </w:r>
      <w:r w:rsidR="00942A1B">
        <w:rPr>
          <w:rFonts w:ascii="Verdana" w:hAnsi="Verdana"/>
        </w:rPr>
        <w:t xml:space="preserve"> </w:t>
      </w:r>
      <w:r w:rsidR="002A6EF6">
        <w:rPr>
          <w:rFonts w:ascii="Verdana" w:hAnsi="Verdana"/>
        </w:rPr>
        <w:t>behalf</w:t>
      </w:r>
      <w:r w:rsidR="00942A1B">
        <w:rPr>
          <w:rFonts w:ascii="Verdana" w:hAnsi="Verdana"/>
        </w:rPr>
        <w:t xml:space="preserve"> </w:t>
      </w:r>
      <w:r w:rsidR="002A6EF6">
        <w:rPr>
          <w:rFonts w:ascii="Verdana" w:hAnsi="Verdana"/>
        </w:rPr>
        <w:t>of</w:t>
      </w:r>
      <w:r w:rsidR="00942A1B">
        <w:rPr>
          <w:rFonts w:ascii="Verdana" w:hAnsi="Verdana"/>
        </w:rPr>
        <w:t xml:space="preserve"> </w:t>
      </w:r>
      <w:r w:rsidR="002A6EF6">
        <w:rPr>
          <w:rFonts w:ascii="Verdana" w:hAnsi="Verdana"/>
        </w:rPr>
        <w:t>the</w:t>
      </w:r>
      <w:r w:rsidR="00942A1B">
        <w:rPr>
          <w:rFonts w:ascii="Verdana" w:hAnsi="Verdana"/>
        </w:rPr>
        <w:t xml:space="preserve"> </w:t>
      </w:r>
      <w:r w:rsidR="002A6EF6">
        <w:rPr>
          <w:rFonts w:ascii="Verdana" w:hAnsi="Verdana"/>
        </w:rPr>
        <w:t>member</w:t>
      </w:r>
      <w:r w:rsidR="00C13B48">
        <w:rPr>
          <w:rFonts w:ascii="Verdana" w:hAnsi="Verdana"/>
        </w:rPr>
        <w:t>.</w:t>
      </w:r>
      <w:bookmarkEnd w:id="9"/>
      <w:r w:rsidR="00942A1B">
        <w:rPr>
          <w:rFonts w:ascii="Verdana" w:hAnsi="Verdana"/>
        </w:rPr>
        <w:t xml:space="preserve"> </w:t>
      </w:r>
      <w:bookmarkStart w:id="10" w:name="OLE_LINK19"/>
    </w:p>
    <w:p w14:paraId="3502D721" w14:textId="2ABD7122" w:rsidR="009526CC" w:rsidRDefault="009526CC" w:rsidP="00C13B48">
      <w:pPr>
        <w:rPr>
          <w:rFonts w:ascii="Verdana" w:hAnsi="Verdana"/>
        </w:rPr>
      </w:pPr>
    </w:p>
    <w:p w14:paraId="4F5F9C08" w14:textId="4B7B1E78" w:rsidR="009526CC" w:rsidRDefault="009526CC" w:rsidP="009526CC">
      <w:pPr>
        <w:rPr>
          <w:rFonts w:ascii="Verdana" w:hAnsi="Verdana" w:cs="Calibri"/>
        </w:rPr>
      </w:pPr>
      <w:r>
        <w:rPr>
          <w:noProof/>
        </w:rPr>
        <w:drawing>
          <wp:inline distT="0" distB="0" distL="0" distR="0" wp14:anchorId="09EA7A43" wp14:editId="03610E05">
            <wp:extent cx="247650" cy="2286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Pr>
          <w:rFonts w:ascii="Verdana" w:hAnsi="Verdana" w:cs="Calibri"/>
        </w:rPr>
        <w:t xml:space="preserve">  It is </w:t>
      </w:r>
      <w:r w:rsidRPr="00F83B5E">
        <w:rPr>
          <w:rFonts w:ascii="Verdana" w:hAnsi="Verdana" w:cs="Calibri"/>
          <w:b/>
          <w:bCs/>
        </w:rPr>
        <w:t>critical</w:t>
      </w:r>
      <w:r>
        <w:rPr>
          <w:rFonts w:ascii="Verdana" w:hAnsi="Verdana" w:cs="Calibri"/>
        </w:rPr>
        <w:t xml:space="preserve"> to always log out of your phone properly. Stepping away from your desk without logging out or using the correct AUX code allows CMS test calls to route to your line and be left unanswered, resulting in failure. Be sure to double-check your phone before walking away.</w:t>
      </w:r>
    </w:p>
    <w:p w14:paraId="7CF9D075" w14:textId="77777777" w:rsidR="0045347A" w:rsidRDefault="0045347A" w:rsidP="00C13B48">
      <w:pPr>
        <w:rPr>
          <w:rFonts w:ascii="Verdana" w:hAnsi="Verdana"/>
        </w:rPr>
      </w:pPr>
    </w:p>
    <w:p w14:paraId="31ED3563" w14:textId="6BA973F4" w:rsidR="00C13B48" w:rsidRDefault="00894786" w:rsidP="00C13B48">
      <w:pPr>
        <w:rPr>
          <w:rFonts w:ascii="Verdana" w:hAnsi="Verdana" w:cs="Calibri"/>
        </w:rPr>
      </w:pPr>
      <w:bookmarkStart w:id="11" w:name="OLE_LINK23"/>
      <w:r>
        <w:rPr>
          <w:rFonts w:ascii="Verdana" w:hAnsi="Verdana"/>
        </w:rPr>
        <w:t>To</w:t>
      </w:r>
      <w:r w:rsidR="00942A1B">
        <w:rPr>
          <w:rFonts w:ascii="Verdana" w:hAnsi="Verdana" w:cs="Arial"/>
          <w:bCs/>
        </w:rPr>
        <w:t xml:space="preserve"> </w:t>
      </w:r>
      <w:r w:rsidR="00C13B48">
        <w:rPr>
          <w:rFonts w:ascii="Verdana" w:hAnsi="Verdana" w:cs="Arial"/>
          <w:bCs/>
        </w:rPr>
        <w:t>provide</w:t>
      </w:r>
      <w:r w:rsidR="00942A1B">
        <w:rPr>
          <w:rFonts w:ascii="Verdana" w:hAnsi="Verdana" w:cs="Arial"/>
          <w:bCs/>
        </w:rPr>
        <w:t xml:space="preserve"> </w:t>
      </w:r>
      <w:r w:rsidR="00C13B48">
        <w:rPr>
          <w:rFonts w:ascii="Verdana" w:hAnsi="Verdana" w:cs="Arial"/>
          <w:bCs/>
        </w:rPr>
        <w:t>the</w:t>
      </w:r>
      <w:r w:rsidR="00942A1B">
        <w:rPr>
          <w:rFonts w:ascii="Verdana" w:hAnsi="Verdana" w:cs="Arial"/>
          <w:bCs/>
        </w:rPr>
        <w:t xml:space="preserve"> </w:t>
      </w:r>
      <w:r w:rsidR="00C13B48">
        <w:rPr>
          <w:rFonts w:ascii="Verdana" w:hAnsi="Verdana" w:cs="Arial"/>
          <w:bCs/>
        </w:rPr>
        <w:t>best</w:t>
      </w:r>
      <w:r w:rsidR="00942A1B">
        <w:rPr>
          <w:rFonts w:ascii="Verdana" w:hAnsi="Verdana" w:cs="Arial"/>
          <w:bCs/>
        </w:rPr>
        <w:t xml:space="preserve"> </w:t>
      </w:r>
      <w:r w:rsidR="00C13B48">
        <w:rPr>
          <w:rFonts w:ascii="Verdana" w:hAnsi="Verdana" w:cs="Arial"/>
          <w:bCs/>
        </w:rPr>
        <w:t>customer</w:t>
      </w:r>
      <w:r w:rsidR="00942A1B">
        <w:rPr>
          <w:rFonts w:ascii="Verdana" w:hAnsi="Verdana" w:cs="Arial"/>
          <w:bCs/>
        </w:rPr>
        <w:t xml:space="preserve"> </w:t>
      </w:r>
      <w:r w:rsidR="00C13B48">
        <w:rPr>
          <w:rFonts w:ascii="Verdana" w:hAnsi="Verdana" w:cs="Arial"/>
          <w:bCs/>
        </w:rPr>
        <w:t>service</w:t>
      </w:r>
      <w:r w:rsidR="00942A1B">
        <w:rPr>
          <w:rFonts w:ascii="Verdana" w:hAnsi="Verdana" w:cs="Arial"/>
          <w:bCs/>
        </w:rPr>
        <w:t xml:space="preserve"> </w:t>
      </w:r>
      <w:r w:rsidR="00C13B48">
        <w:rPr>
          <w:rFonts w:ascii="Verdana" w:hAnsi="Verdana" w:cs="Arial"/>
          <w:bCs/>
        </w:rPr>
        <w:t>experience</w:t>
      </w:r>
      <w:r w:rsidR="00942A1B">
        <w:rPr>
          <w:rFonts w:ascii="Verdana" w:hAnsi="Verdana" w:cs="Arial"/>
          <w:bCs/>
        </w:rPr>
        <w:t xml:space="preserve"> </w:t>
      </w:r>
      <w:r w:rsidR="00C13B48">
        <w:rPr>
          <w:rFonts w:ascii="Verdana" w:hAnsi="Verdana" w:cs="Arial"/>
          <w:bCs/>
        </w:rPr>
        <w:t>on</w:t>
      </w:r>
      <w:r w:rsidR="00942A1B">
        <w:rPr>
          <w:rFonts w:ascii="Verdana" w:hAnsi="Verdana" w:cs="Arial"/>
          <w:bCs/>
        </w:rPr>
        <w:t xml:space="preserve"> </w:t>
      </w:r>
      <w:r w:rsidR="00C13B48">
        <w:rPr>
          <w:rFonts w:ascii="Verdana" w:hAnsi="Verdana" w:cs="Arial"/>
          <w:b/>
          <w:bCs/>
        </w:rPr>
        <w:t>every</w:t>
      </w:r>
      <w:r w:rsidR="00942A1B">
        <w:rPr>
          <w:rFonts w:ascii="Verdana" w:hAnsi="Verdana" w:cs="Arial"/>
          <w:b/>
          <w:bCs/>
        </w:rPr>
        <w:t xml:space="preserve"> </w:t>
      </w:r>
      <w:r w:rsidR="00C13B48">
        <w:rPr>
          <w:rFonts w:ascii="Verdana" w:hAnsi="Verdana" w:cs="Arial"/>
          <w:b/>
          <w:bCs/>
        </w:rPr>
        <w:t>call,</w:t>
      </w:r>
      <w:r w:rsidR="00942A1B">
        <w:rPr>
          <w:rFonts w:ascii="Verdana" w:hAnsi="Verdana" w:cs="Arial"/>
          <w:bCs/>
        </w:rPr>
        <w:t xml:space="preserve"> </w:t>
      </w:r>
      <w:r w:rsidR="00C13B48">
        <w:rPr>
          <w:rFonts w:ascii="Verdana" w:hAnsi="Verdana" w:cs="Arial"/>
          <w:bCs/>
        </w:rPr>
        <w:t>whether</w:t>
      </w:r>
      <w:r w:rsidR="00942A1B">
        <w:rPr>
          <w:rFonts w:ascii="Verdana" w:hAnsi="Verdana" w:cs="Arial"/>
          <w:bCs/>
        </w:rPr>
        <w:t xml:space="preserve"> </w:t>
      </w:r>
      <w:r w:rsidR="00C13B48">
        <w:rPr>
          <w:rFonts w:ascii="Verdana" w:hAnsi="Verdana" w:cs="Arial"/>
          <w:bCs/>
        </w:rPr>
        <w:t>it</w:t>
      </w:r>
      <w:r w:rsidR="00942A1B">
        <w:rPr>
          <w:rFonts w:ascii="Verdana" w:hAnsi="Verdana" w:cs="Arial"/>
          <w:bCs/>
        </w:rPr>
        <w:t xml:space="preserve"> </w:t>
      </w:r>
      <w:r w:rsidR="00C13B48">
        <w:rPr>
          <w:rFonts w:ascii="Verdana" w:hAnsi="Verdana" w:cs="Arial"/>
          <w:bCs/>
        </w:rPr>
        <w:t>is</w:t>
      </w:r>
      <w:r w:rsidR="00942A1B">
        <w:rPr>
          <w:rFonts w:ascii="Verdana" w:hAnsi="Verdana" w:cs="Arial"/>
          <w:bCs/>
        </w:rPr>
        <w:t xml:space="preserve"> </w:t>
      </w:r>
      <w:r w:rsidR="00C13B48">
        <w:rPr>
          <w:rFonts w:ascii="Verdana" w:hAnsi="Verdana" w:cs="Arial"/>
          <w:bCs/>
        </w:rPr>
        <w:t>a</w:t>
      </w:r>
      <w:r w:rsidR="00942A1B">
        <w:rPr>
          <w:rFonts w:ascii="Verdana" w:hAnsi="Verdana" w:cs="Arial"/>
          <w:bCs/>
        </w:rPr>
        <w:t xml:space="preserve"> </w:t>
      </w:r>
      <w:r w:rsidR="00C13B48">
        <w:rPr>
          <w:rFonts w:ascii="Verdana" w:hAnsi="Verdana" w:cs="Arial"/>
          <w:bCs/>
        </w:rPr>
        <w:t>Test</w:t>
      </w:r>
      <w:r w:rsidR="00942A1B">
        <w:rPr>
          <w:rFonts w:ascii="Verdana" w:hAnsi="Verdana" w:cs="Arial"/>
          <w:bCs/>
        </w:rPr>
        <w:t xml:space="preserve"> </w:t>
      </w:r>
      <w:r w:rsidR="00C13B48">
        <w:rPr>
          <w:rFonts w:ascii="Verdana" w:hAnsi="Verdana" w:cs="Arial"/>
          <w:bCs/>
        </w:rPr>
        <w:t>Call</w:t>
      </w:r>
      <w:r w:rsidR="00942A1B">
        <w:rPr>
          <w:rFonts w:ascii="Verdana" w:hAnsi="Verdana" w:cs="Arial"/>
          <w:bCs/>
        </w:rPr>
        <w:t xml:space="preserve"> </w:t>
      </w:r>
      <w:r w:rsidR="00C13B48">
        <w:rPr>
          <w:rFonts w:ascii="Verdana" w:hAnsi="Verdana" w:cs="Arial"/>
          <w:bCs/>
        </w:rPr>
        <w:t>or</w:t>
      </w:r>
      <w:r w:rsidR="00942A1B">
        <w:rPr>
          <w:rFonts w:ascii="Verdana" w:hAnsi="Verdana" w:cs="Arial"/>
          <w:bCs/>
        </w:rPr>
        <w:t xml:space="preserve"> </w:t>
      </w:r>
      <w:r w:rsidR="00C13B48">
        <w:rPr>
          <w:rFonts w:ascii="Verdana" w:hAnsi="Verdana" w:cs="Arial"/>
          <w:bCs/>
        </w:rPr>
        <w:t>any</w:t>
      </w:r>
      <w:r w:rsidR="00942A1B">
        <w:rPr>
          <w:rFonts w:ascii="Verdana" w:hAnsi="Verdana" w:cs="Arial"/>
          <w:bCs/>
        </w:rPr>
        <w:t xml:space="preserve"> </w:t>
      </w:r>
      <w:r w:rsidR="00C13B48">
        <w:rPr>
          <w:rFonts w:ascii="Verdana" w:hAnsi="Verdana" w:cs="Arial"/>
          <w:bCs/>
        </w:rPr>
        <w:t>other</w:t>
      </w:r>
      <w:r w:rsidR="00942A1B">
        <w:rPr>
          <w:rFonts w:ascii="Verdana" w:hAnsi="Verdana" w:cs="Arial"/>
          <w:bCs/>
        </w:rPr>
        <w:t xml:space="preserve"> </w:t>
      </w:r>
      <w:r w:rsidR="00C13B48">
        <w:rPr>
          <w:rFonts w:ascii="Verdana" w:hAnsi="Verdana" w:cs="Arial"/>
          <w:bCs/>
        </w:rPr>
        <w:t>caller,</w:t>
      </w:r>
      <w:r w:rsidR="00942A1B">
        <w:rPr>
          <w:rFonts w:ascii="Verdana" w:hAnsi="Verdana" w:cs="Arial"/>
          <w:bCs/>
        </w:rPr>
        <w:t xml:space="preserve"> </w:t>
      </w:r>
      <w:r>
        <w:rPr>
          <w:rFonts w:ascii="Verdana" w:hAnsi="Verdana" w:cs="Arial"/>
          <w:bCs/>
        </w:rPr>
        <w:t>always</w:t>
      </w:r>
      <w:r w:rsidR="00942A1B">
        <w:rPr>
          <w:rFonts w:ascii="Verdana" w:hAnsi="Verdana" w:cs="Arial"/>
          <w:bCs/>
        </w:rPr>
        <w:t xml:space="preserve"> </w:t>
      </w:r>
      <w:r>
        <w:rPr>
          <w:rFonts w:ascii="Verdana" w:hAnsi="Verdana" w:cs="Arial"/>
          <w:bCs/>
        </w:rPr>
        <w:t>answer</w:t>
      </w:r>
      <w:r w:rsidR="0045347A">
        <w:rPr>
          <w:rFonts w:ascii="Verdana" w:hAnsi="Verdana" w:cs="Arial"/>
          <w:bCs/>
        </w:rPr>
        <w:t xml:space="preserve">:  </w:t>
      </w:r>
      <w:r w:rsidR="0045347A">
        <w:rPr>
          <w:noProof/>
        </w:rPr>
        <w:drawing>
          <wp:inline distT="0" distB="0" distL="0" distR="0" wp14:anchorId="00AA5F2F" wp14:editId="23123BDC">
            <wp:extent cx="238125" cy="20955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45347A">
        <w:rPr>
          <w:rFonts w:ascii="Verdana" w:hAnsi="Verdana" w:cs="Arial"/>
          <w:bCs/>
        </w:rPr>
        <w:t xml:space="preserve"> </w:t>
      </w:r>
      <w:r w:rsidR="001F7351">
        <w:rPr>
          <w:rFonts w:ascii="Verdana" w:hAnsi="Verdana" w:cs="Arial"/>
          <w:bCs/>
        </w:rPr>
        <w:t xml:space="preserve"> </w:t>
      </w:r>
      <w:r w:rsidRPr="00894786">
        <w:rPr>
          <w:rFonts w:ascii="Verdana" w:hAnsi="Verdana" w:cs="Arial"/>
          <w:b/>
        </w:rPr>
        <w:t>Yes,</w:t>
      </w:r>
      <w:r w:rsidR="00942A1B">
        <w:rPr>
          <w:rFonts w:ascii="Verdana" w:hAnsi="Verdana" w:cs="Arial"/>
          <w:b/>
        </w:rPr>
        <w:t xml:space="preserve"> </w:t>
      </w:r>
      <w:r w:rsidRPr="00894786">
        <w:rPr>
          <w:rFonts w:ascii="Verdana" w:hAnsi="Verdana" w:cs="Arial"/>
          <w:b/>
        </w:rPr>
        <w:t>I</w:t>
      </w:r>
      <w:r w:rsidR="00942A1B">
        <w:rPr>
          <w:rFonts w:ascii="Verdana" w:hAnsi="Verdana" w:cs="Arial"/>
          <w:b/>
        </w:rPr>
        <w:t xml:space="preserve"> </w:t>
      </w:r>
      <w:r w:rsidRPr="00894786">
        <w:rPr>
          <w:rFonts w:ascii="Verdana" w:hAnsi="Verdana" w:cs="Arial"/>
          <w:b/>
        </w:rPr>
        <w:t>can</w:t>
      </w:r>
      <w:r w:rsidR="00942A1B">
        <w:rPr>
          <w:rFonts w:ascii="Verdana" w:hAnsi="Verdana" w:cs="Arial"/>
          <w:b/>
        </w:rPr>
        <w:t xml:space="preserve"> </w:t>
      </w:r>
      <w:r w:rsidRPr="00894786">
        <w:rPr>
          <w:rFonts w:ascii="Verdana" w:hAnsi="Verdana" w:cs="Arial"/>
          <w:b/>
        </w:rPr>
        <w:t>help</w:t>
      </w:r>
      <w:r w:rsidR="00942A1B">
        <w:rPr>
          <w:rFonts w:ascii="Verdana" w:hAnsi="Verdana" w:cs="Arial"/>
          <w:b/>
        </w:rPr>
        <w:t xml:space="preserve"> </w:t>
      </w:r>
      <w:r w:rsidRPr="00894786">
        <w:rPr>
          <w:rFonts w:ascii="Verdana" w:hAnsi="Verdana" w:cs="Arial"/>
          <w:b/>
        </w:rPr>
        <w:t>you</w:t>
      </w:r>
      <w:r w:rsidR="0045347A" w:rsidRPr="0045347A">
        <w:rPr>
          <w:rFonts w:ascii="Verdana" w:hAnsi="Verdana" w:cs="Arial"/>
          <w:bCs/>
        </w:rPr>
        <w:t>.</w:t>
      </w:r>
      <w:r w:rsidR="00942A1B">
        <w:rPr>
          <w:rFonts w:ascii="Verdana" w:hAnsi="Verdana" w:cs="Arial"/>
          <w:bCs/>
        </w:rPr>
        <w:t xml:space="preserve"> </w:t>
      </w:r>
    </w:p>
    <w:bookmarkEnd w:id="10"/>
    <w:bookmarkEnd w:id="11"/>
    <w:p w14:paraId="7BC67CEF" w14:textId="46D4F61E" w:rsidR="00231ACF" w:rsidRDefault="00231ACF" w:rsidP="00C13B48">
      <w:pPr>
        <w:rPr>
          <w:rFonts w:ascii="Verdana" w:hAnsi="Verdana"/>
        </w:rPr>
      </w:pPr>
    </w:p>
    <w:p w14:paraId="2717047E" w14:textId="0359A0AE" w:rsidR="00E33D1E" w:rsidRDefault="00E33D1E" w:rsidP="00E33D1E">
      <w:pPr>
        <w:rPr>
          <w:rFonts w:ascii="Verdana" w:hAnsi="Verdana"/>
          <w:color w:val="000000"/>
        </w:rPr>
      </w:pPr>
      <w:bookmarkStart w:id="12" w:name="OLE_LINK18"/>
      <w:r>
        <w:rPr>
          <w:rFonts w:ascii="Verdana" w:hAnsi="Verdana" w:cs="Calibri"/>
          <w:noProof/>
        </w:rPr>
        <w:drawing>
          <wp:inline distT="0" distB="0" distL="0" distR="0" wp14:anchorId="5D55291C" wp14:editId="18C042F7">
            <wp:extent cx="24765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Pr>
          <w:rFonts w:ascii="Verdana" w:hAnsi="Verdana"/>
          <w:color w:val="000000"/>
        </w:rPr>
        <w:t xml:space="preserve">  </w:t>
      </w:r>
      <w:r>
        <w:rPr>
          <w:rFonts w:ascii="Verdana" w:hAnsi="Verdana"/>
          <w:b/>
          <w:bCs/>
          <w:color w:val="FF0000"/>
        </w:rPr>
        <w:t>NEVER</w:t>
      </w:r>
      <w:r>
        <w:rPr>
          <w:rFonts w:ascii="Verdana" w:hAnsi="Verdana"/>
          <w:b/>
          <w:bCs/>
          <w:color w:val="000000"/>
        </w:rPr>
        <w:t xml:space="preserve"> tell the caller that you cannot assist them</w:t>
      </w:r>
      <w:r>
        <w:rPr>
          <w:rFonts w:ascii="Verdana" w:hAnsi="Verdana"/>
          <w:color w:val="000000"/>
        </w:rPr>
        <w:t>.</w:t>
      </w:r>
    </w:p>
    <w:p w14:paraId="3C2A03DF" w14:textId="2A69BA33" w:rsidR="00F872F3" w:rsidRDefault="00F872F3" w:rsidP="00E33D1E">
      <w:pPr>
        <w:rPr>
          <w:rFonts w:ascii="Verdana" w:hAnsi="Verdana"/>
          <w:color w:val="000000"/>
        </w:rPr>
      </w:pPr>
    </w:p>
    <w:p w14:paraId="79D6FAC7" w14:textId="77777777" w:rsidR="00F872F3" w:rsidRDefault="00F872F3" w:rsidP="00D76CD9">
      <w:pPr>
        <w:rPr>
          <w:rFonts w:ascii="Verdana" w:hAnsi="Verdana"/>
          <w:color w:val="000000"/>
        </w:rPr>
      </w:pPr>
      <w:r>
        <w:rPr>
          <w:rFonts w:ascii="Verdana" w:hAnsi="Verdana"/>
          <w:b/>
          <w:bCs/>
          <w:color w:val="000000"/>
        </w:rPr>
        <w:t xml:space="preserve">Note:  </w:t>
      </w:r>
      <w:r>
        <w:rPr>
          <w:rFonts w:ascii="Verdana" w:hAnsi="Verdana"/>
          <w:color w:val="000000"/>
        </w:rPr>
        <w:t xml:space="preserve">General benefit questions </w:t>
      </w:r>
      <w:r w:rsidRPr="00BB0D48">
        <w:rPr>
          <w:rFonts w:ascii="Verdana" w:hAnsi="Verdana"/>
          <w:color w:val="000000"/>
        </w:rPr>
        <w:t>that do not pertain to a specific member</w:t>
      </w:r>
      <w:r>
        <w:rPr>
          <w:rFonts w:ascii="Verdana" w:hAnsi="Verdana"/>
          <w:color w:val="000000"/>
        </w:rPr>
        <w:t xml:space="preserve"> can be answered without authenticating the call. </w:t>
      </w:r>
    </w:p>
    <w:p w14:paraId="39143023" w14:textId="5ED8F713" w:rsidR="00E33D1E" w:rsidRDefault="00E33D1E" w:rsidP="00E33D1E">
      <w:pPr>
        <w:rPr>
          <w:rFonts w:ascii="Verdana" w:hAnsi="Verdana" w:cs="Calibri"/>
        </w:rPr>
      </w:pPr>
    </w:p>
    <w:bookmarkStart w:id="13" w:name="OLE_LINK1"/>
    <w:bookmarkStart w:id="14" w:name="OLE_LINK4"/>
    <w:bookmarkStart w:id="15" w:name="OLE_LINK16"/>
    <w:bookmarkEnd w:id="12"/>
    <w:p w14:paraId="5D96D92F" w14:textId="4CA0652D" w:rsidR="00BB0D48" w:rsidRDefault="00BB0D48" w:rsidP="00BB0D48">
      <w:pPr>
        <w:jc w:val="right"/>
        <w:rPr>
          <w:rFonts w:ascii="Verdana" w:hAnsi="Verdana"/>
          <w:color w:val="000000"/>
        </w:rPr>
      </w:pPr>
      <w:r>
        <w:fldChar w:fldCharType="begin"/>
      </w:r>
      <w:r w:rsidR="00B31F8E">
        <w:instrText>HYPERLINK  \l "_top"</w:instrText>
      </w:r>
      <w:r>
        <w:fldChar w:fldCharType="separate"/>
      </w:r>
      <w:r>
        <w:rPr>
          <w:rStyle w:val="Hyperlink"/>
          <w:rFonts w:ascii="Verdana" w:hAnsi="Verdana" w:cs="Calibri"/>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A6F3E" w14:paraId="7EFA3D4F" w14:textId="77777777" w:rsidTr="00BA6F3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117F40C" w14:textId="16BF20A7" w:rsidR="00BA6F3E" w:rsidRDefault="00BA6F3E">
            <w:pPr>
              <w:pStyle w:val="Heading2"/>
              <w:rPr>
                <w:rFonts w:ascii="Verdana" w:hAnsi="Verdana"/>
                <w:i w:val="0"/>
              </w:rPr>
            </w:pPr>
            <w:bookmarkStart w:id="16" w:name="_Toc114155054"/>
            <w:bookmarkEnd w:id="13"/>
            <w:r>
              <w:rPr>
                <w:rFonts w:ascii="Verdana" w:hAnsi="Verdana"/>
                <w:i w:val="0"/>
              </w:rPr>
              <w:t xml:space="preserve">What Does </w:t>
            </w:r>
            <w:r w:rsidR="00D76CD9">
              <w:rPr>
                <w:rFonts w:ascii="Verdana" w:hAnsi="Verdana"/>
                <w:i w:val="0"/>
              </w:rPr>
              <w:t>“</w:t>
            </w:r>
            <w:r>
              <w:rPr>
                <w:rFonts w:ascii="Verdana" w:hAnsi="Verdana"/>
                <w:i w:val="0"/>
              </w:rPr>
              <w:t>Yes I Can Help</w:t>
            </w:r>
            <w:r w:rsidR="00B472B1">
              <w:rPr>
                <w:rFonts w:ascii="Verdana" w:hAnsi="Verdana"/>
                <w:i w:val="0"/>
              </w:rPr>
              <w:t xml:space="preserve"> You</w:t>
            </w:r>
            <w:r w:rsidR="00D76CD9">
              <w:rPr>
                <w:rFonts w:ascii="Verdana" w:hAnsi="Verdana"/>
                <w:i w:val="0"/>
              </w:rPr>
              <w:t>”</w:t>
            </w:r>
            <w:r>
              <w:rPr>
                <w:rFonts w:ascii="Verdana" w:hAnsi="Verdana"/>
                <w:i w:val="0"/>
              </w:rPr>
              <w:t xml:space="preserve"> Mean</w:t>
            </w:r>
            <w:r w:rsidR="0045347A">
              <w:rPr>
                <w:rFonts w:ascii="Verdana" w:hAnsi="Verdana"/>
                <w:i w:val="0"/>
              </w:rPr>
              <w:t>?</w:t>
            </w:r>
            <w:bookmarkEnd w:id="16"/>
          </w:p>
        </w:tc>
      </w:tr>
    </w:tbl>
    <w:p w14:paraId="4DE4D9DF" w14:textId="61940208" w:rsidR="00B472B1" w:rsidRDefault="00B472B1" w:rsidP="00B472B1">
      <w:pPr>
        <w:jc w:val="center"/>
        <w:rPr>
          <w:rFonts w:ascii="Verdana" w:hAnsi="Verdana" w:cs="Calibri"/>
        </w:rPr>
      </w:pPr>
      <w:r>
        <w:rPr>
          <w:noProof/>
        </w:rPr>
        <w:drawing>
          <wp:inline distT="0" distB="0" distL="0" distR="0" wp14:anchorId="061ED463" wp14:editId="61F451AB">
            <wp:extent cx="5314286" cy="514286"/>
            <wp:effectExtent l="19050" t="190500" r="20320" b="1911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21357043">
                      <a:off x="0" y="0"/>
                      <a:ext cx="5314286" cy="514286"/>
                    </a:xfrm>
                    <a:prstGeom prst="rect">
                      <a:avLst/>
                    </a:prstGeom>
                  </pic:spPr>
                </pic:pic>
              </a:graphicData>
            </a:graphic>
          </wp:inline>
        </w:drawing>
      </w:r>
    </w:p>
    <w:p w14:paraId="676E89C4" w14:textId="77777777" w:rsidR="00B472B1" w:rsidRPr="0016613E" w:rsidRDefault="00B472B1" w:rsidP="00BA6F3E">
      <w:pPr>
        <w:rPr>
          <w:rFonts w:ascii="Verdana" w:hAnsi="Verdana" w:cs="Calibri"/>
        </w:rPr>
      </w:pPr>
    </w:p>
    <w:p w14:paraId="56978B8A" w14:textId="774803C1" w:rsidR="008F2F6C" w:rsidRPr="0016613E" w:rsidRDefault="008F2F6C" w:rsidP="00BA6F3E">
      <w:pPr>
        <w:rPr>
          <w:rFonts w:ascii="Verdana" w:hAnsi="Verdana" w:cs="Calibri"/>
        </w:rPr>
      </w:pPr>
      <w:r w:rsidRPr="008F2F6C">
        <w:rPr>
          <w:rFonts w:ascii="Verdana" w:hAnsi="Verdana" w:cs="Calibri"/>
        </w:rPr>
        <w:t>If a CMS Test Caller asks if you can help with a specific area, line of business, or client which you do not support, it is important to always reply “</w:t>
      </w:r>
      <w:r w:rsidRPr="001508F7">
        <w:rPr>
          <w:rFonts w:ascii="Verdana" w:hAnsi="Verdana" w:cs="Calibri"/>
          <w:b/>
          <w:bCs/>
        </w:rPr>
        <w:t>Yes, I can help you.”</w:t>
      </w:r>
    </w:p>
    <w:p w14:paraId="568A594E" w14:textId="51AB1491" w:rsidR="00BA6F3E" w:rsidRPr="0016613E" w:rsidRDefault="00BA6F3E" w:rsidP="00831D64">
      <w:pPr>
        <w:jc w:val="right"/>
        <w:rPr>
          <w:rFonts w:ascii="Verdana" w:hAnsi="Verdana"/>
        </w:rPr>
      </w:pPr>
    </w:p>
    <w:p w14:paraId="13447F6F" w14:textId="3FAAB730" w:rsidR="00F872F3" w:rsidRPr="0016613E" w:rsidRDefault="00BA6F3E" w:rsidP="00BA6F3E">
      <w:pPr>
        <w:rPr>
          <w:rFonts w:ascii="Verdana" w:hAnsi="Verdana"/>
        </w:rPr>
      </w:pPr>
      <w:r w:rsidRPr="0016613E">
        <w:rPr>
          <w:rFonts w:ascii="Verdana" w:hAnsi="Verdana"/>
          <w:noProof/>
        </w:rPr>
        <w:drawing>
          <wp:inline distT="0" distB="0" distL="0" distR="0" wp14:anchorId="5AEFDFD0" wp14:editId="3F6A18BC">
            <wp:extent cx="247650" cy="2286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sidRPr="0016613E">
        <w:rPr>
          <w:rFonts w:ascii="Verdana" w:hAnsi="Verdana"/>
        </w:rPr>
        <w:t xml:space="preserve">  </w:t>
      </w:r>
      <w:r w:rsidR="00B472B1" w:rsidRPr="0016613E">
        <w:rPr>
          <w:rFonts w:ascii="Verdana" w:hAnsi="Verdana"/>
        </w:rPr>
        <w:t>“</w:t>
      </w:r>
      <w:r w:rsidRPr="0016613E">
        <w:rPr>
          <w:rFonts w:ascii="Verdana" w:hAnsi="Verdana"/>
          <w:b/>
          <w:bCs/>
        </w:rPr>
        <w:t>Yes</w:t>
      </w:r>
      <w:r w:rsidR="00A32883">
        <w:rPr>
          <w:rFonts w:ascii="Verdana" w:hAnsi="Verdana"/>
          <w:b/>
          <w:bCs/>
        </w:rPr>
        <w:t>,</w:t>
      </w:r>
      <w:r w:rsidRPr="0016613E">
        <w:rPr>
          <w:rFonts w:ascii="Verdana" w:hAnsi="Verdana"/>
          <w:b/>
          <w:bCs/>
        </w:rPr>
        <w:t xml:space="preserve"> I can help</w:t>
      </w:r>
      <w:r w:rsidR="00B472B1" w:rsidRPr="0016613E">
        <w:rPr>
          <w:rFonts w:ascii="Verdana" w:hAnsi="Verdana"/>
          <w:b/>
          <w:bCs/>
        </w:rPr>
        <w:t xml:space="preserve"> you</w:t>
      </w:r>
      <w:r w:rsidR="00B472B1" w:rsidRPr="0016613E">
        <w:rPr>
          <w:rFonts w:ascii="Verdana" w:hAnsi="Verdana"/>
        </w:rPr>
        <w:t>”</w:t>
      </w:r>
      <w:r w:rsidRPr="0016613E">
        <w:rPr>
          <w:rFonts w:ascii="Verdana" w:hAnsi="Verdana"/>
        </w:rPr>
        <w:t xml:space="preserve"> means</w:t>
      </w:r>
      <w:r w:rsidR="00F872F3" w:rsidRPr="0016613E">
        <w:rPr>
          <w:rFonts w:ascii="Verdana" w:hAnsi="Verdana"/>
        </w:rPr>
        <w:t>:</w:t>
      </w:r>
    </w:p>
    <w:p w14:paraId="71D0293A" w14:textId="0638D07A" w:rsidR="00F872F3" w:rsidRPr="0016613E" w:rsidRDefault="00F872F3" w:rsidP="00F872F3">
      <w:pPr>
        <w:pStyle w:val="ListParagraph"/>
        <w:numPr>
          <w:ilvl w:val="0"/>
          <w:numId w:val="8"/>
        </w:numPr>
        <w:rPr>
          <w:rFonts w:ascii="Verdana" w:hAnsi="Verdana"/>
        </w:rPr>
      </w:pPr>
      <w:r w:rsidRPr="0016613E">
        <w:rPr>
          <w:rFonts w:ascii="Verdana" w:hAnsi="Verdana"/>
        </w:rPr>
        <w:t>Y</w:t>
      </w:r>
      <w:r w:rsidR="00BA6F3E" w:rsidRPr="0016613E">
        <w:rPr>
          <w:rFonts w:ascii="Verdana" w:hAnsi="Verdana"/>
        </w:rPr>
        <w:t>ou can assist the caller directly</w:t>
      </w:r>
      <w:r w:rsidR="0045347A" w:rsidRPr="0016613E">
        <w:rPr>
          <w:rFonts w:ascii="Verdana" w:hAnsi="Verdana"/>
        </w:rPr>
        <w:t xml:space="preserve">, </w:t>
      </w:r>
      <w:r w:rsidR="0045347A" w:rsidRPr="0016613E">
        <w:rPr>
          <w:rFonts w:ascii="Verdana" w:hAnsi="Verdana"/>
          <w:b/>
          <w:bCs/>
        </w:rPr>
        <w:t>OR</w:t>
      </w:r>
      <w:r w:rsidR="00BA6F3E" w:rsidRPr="0016613E">
        <w:rPr>
          <w:rFonts w:ascii="Verdana" w:hAnsi="Verdana"/>
        </w:rPr>
        <w:t xml:space="preserve"> </w:t>
      </w:r>
    </w:p>
    <w:p w14:paraId="679D43D5" w14:textId="5A686A6A" w:rsidR="007741A7" w:rsidRPr="001F7351" w:rsidRDefault="00F872F3" w:rsidP="00E825A9">
      <w:pPr>
        <w:pStyle w:val="ListParagraph"/>
        <w:numPr>
          <w:ilvl w:val="0"/>
          <w:numId w:val="8"/>
        </w:numPr>
        <w:rPr>
          <w:rFonts w:ascii="Verdana" w:hAnsi="Verdana"/>
        </w:rPr>
      </w:pPr>
      <w:r w:rsidRPr="001F7351">
        <w:rPr>
          <w:rFonts w:ascii="Verdana" w:hAnsi="Verdana"/>
        </w:rPr>
        <w:t>Y</w:t>
      </w:r>
      <w:r w:rsidR="00BA6F3E" w:rsidRPr="001F7351">
        <w:rPr>
          <w:rFonts w:ascii="Verdana" w:hAnsi="Verdana"/>
        </w:rPr>
        <w:t xml:space="preserve">ou can assist </w:t>
      </w:r>
      <w:r w:rsidRPr="001F7351">
        <w:rPr>
          <w:rFonts w:ascii="Verdana" w:hAnsi="Verdana"/>
        </w:rPr>
        <w:t>the caller</w:t>
      </w:r>
      <w:r w:rsidR="00BA6F3E" w:rsidRPr="001F7351">
        <w:rPr>
          <w:rFonts w:ascii="Verdana" w:hAnsi="Verdana"/>
        </w:rPr>
        <w:t xml:space="preserve"> </w:t>
      </w:r>
      <w:r w:rsidR="007741A7" w:rsidRPr="001F7351">
        <w:rPr>
          <w:rFonts w:ascii="Verdana" w:hAnsi="Verdana"/>
        </w:rPr>
        <w:t>even if we are transferring elsewhere for assistance.</w:t>
      </w:r>
      <w:r w:rsidR="001F7351" w:rsidRPr="001F7351">
        <w:rPr>
          <w:rFonts w:ascii="Verdana" w:hAnsi="Verdana"/>
        </w:rPr>
        <w:t xml:space="preserve"> (</w:t>
      </w:r>
      <w:r w:rsidR="007741A7" w:rsidRPr="001F7351">
        <w:rPr>
          <w:rFonts w:ascii="Verdana" w:hAnsi="Verdana"/>
          <w:b/>
          <w:bCs/>
        </w:rPr>
        <w:t>Examples</w:t>
      </w:r>
      <w:r w:rsidR="001F7351" w:rsidRPr="001F7351">
        <w:rPr>
          <w:rFonts w:ascii="Verdana" w:hAnsi="Verdana"/>
          <w:b/>
          <w:bCs/>
        </w:rPr>
        <w:t xml:space="preserve"> - </w:t>
      </w:r>
      <w:r w:rsidR="007741A7" w:rsidRPr="001F7351">
        <w:rPr>
          <w:rFonts w:ascii="Verdana" w:hAnsi="Verdana"/>
          <w:b/>
          <w:bCs/>
        </w:rPr>
        <w:t>not an all-inclusive list:</w:t>
      </w:r>
      <w:r w:rsidR="00E825A9">
        <w:rPr>
          <w:rFonts w:ascii="Verdana" w:hAnsi="Verdana"/>
        </w:rPr>
        <w:t xml:space="preserve">  </w:t>
      </w:r>
      <w:r w:rsidR="007741A7" w:rsidRPr="001F7351">
        <w:rPr>
          <w:rFonts w:ascii="Verdana" w:hAnsi="Verdana"/>
        </w:rPr>
        <w:t xml:space="preserve">Another </w:t>
      </w:r>
      <w:r w:rsidR="001F7351" w:rsidRPr="001F7351">
        <w:rPr>
          <w:rFonts w:ascii="Verdana" w:hAnsi="Verdana"/>
        </w:rPr>
        <w:t>Care l</w:t>
      </w:r>
      <w:r w:rsidR="007741A7" w:rsidRPr="001F7351">
        <w:rPr>
          <w:rFonts w:ascii="Verdana" w:hAnsi="Verdana"/>
        </w:rPr>
        <w:t>ine of business</w:t>
      </w:r>
      <w:r w:rsidR="00E825A9">
        <w:rPr>
          <w:rFonts w:ascii="Verdana" w:hAnsi="Verdana"/>
        </w:rPr>
        <w:t>, Specialty, Dedicated Team, Clinical, etc.)</w:t>
      </w:r>
    </w:p>
    <w:p w14:paraId="36354C21" w14:textId="51500017" w:rsidR="00BA6F3E" w:rsidRPr="0016613E" w:rsidRDefault="00BA6F3E" w:rsidP="00831D64">
      <w:pPr>
        <w:jc w:val="right"/>
        <w:rPr>
          <w:rFonts w:ascii="Verdana" w:hAnsi="Verdana"/>
        </w:rPr>
      </w:pPr>
    </w:p>
    <w:bookmarkStart w:id="17" w:name="OLE_LINK8"/>
    <w:p w14:paraId="6A30800D" w14:textId="7E2D6393" w:rsidR="00833C74" w:rsidRDefault="00833C74" w:rsidP="00833C74">
      <w:pPr>
        <w:jc w:val="right"/>
        <w:rPr>
          <w:rFonts w:ascii="Verdana" w:hAnsi="Verdana"/>
          <w:color w:val="000000"/>
        </w:rPr>
      </w:pPr>
      <w:r>
        <w:fldChar w:fldCharType="begin"/>
      </w:r>
      <w:r w:rsidR="00B31F8E">
        <w:instrText>HYPERLINK  \l "_top"</w:instrText>
      </w:r>
      <w:r>
        <w:fldChar w:fldCharType="separate"/>
      </w:r>
      <w:r>
        <w:rPr>
          <w:rStyle w:val="Hyperlink"/>
          <w:rFonts w:ascii="Verdana" w:hAnsi="Verdana" w:cs="Calibri"/>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31D64" w14:paraId="6E492B59" w14:textId="77777777" w:rsidTr="00831D6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00155E6" w14:textId="1A493F10" w:rsidR="00831D64" w:rsidRDefault="00831D64">
            <w:pPr>
              <w:pStyle w:val="Heading2"/>
              <w:rPr>
                <w:rFonts w:ascii="Verdana" w:hAnsi="Verdana"/>
                <w:i w:val="0"/>
              </w:rPr>
            </w:pPr>
            <w:bookmarkStart w:id="18" w:name="_Toc114155055"/>
            <w:bookmarkEnd w:id="17"/>
            <w:r>
              <w:rPr>
                <w:rFonts w:ascii="Verdana" w:hAnsi="Verdana"/>
                <w:i w:val="0"/>
              </w:rPr>
              <w:t>Test Call Questions</w:t>
            </w:r>
            <w:bookmarkEnd w:id="18"/>
          </w:p>
        </w:tc>
      </w:tr>
    </w:tbl>
    <w:bookmarkEnd w:id="14"/>
    <w:p w14:paraId="1629FE28" w14:textId="1687FBFB" w:rsidR="00831D64" w:rsidRDefault="00831D64" w:rsidP="00831D64">
      <w:pPr>
        <w:rPr>
          <w:rFonts w:ascii="Verdana" w:hAnsi="Verdana"/>
        </w:rPr>
      </w:pPr>
      <w:r w:rsidRPr="00831D64">
        <w:rPr>
          <w:rFonts w:ascii="Verdana" w:hAnsi="Verdana"/>
        </w:rPr>
        <w:t xml:space="preserve">Any individual taking Customer Care calls may receive a Test Call. The Test Callers will ask various questions regarding the handling of Medicare </w:t>
      </w:r>
      <w:r w:rsidR="001F7351">
        <w:rPr>
          <w:rFonts w:ascii="Verdana" w:hAnsi="Verdana"/>
        </w:rPr>
        <w:t xml:space="preserve">or other </w:t>
      </w:r>
      <w:r w:rsidRPr="00831D64">
        <w:rPr>
          <w:rFonts w:ascii="Verdana" w:hAnsi="Verdana"/>
        </w:rPr>
        <w:t>members</w:t>
      </w:r>
      <w:r w:rsidR="0045347A">
        <w:rPr>
          <w:rFonts w:ascii="Verdana" w:hAnsi="Verdana"/>
        </w:rPr>
        <w:t>.</w:t>
      </w:r>
      <w:r w:rsidRPr="00831D64">
        <w:rPr>
          <w:rFonts w:ascii="Verdana" w:hAnsi="Verdana"/>
        </w:rPr>
        <w:t xml:space="preserve"> </w:t>
      </w:r>
    </w:p>
    <w:p w14:paraId="79DA84FA" w14:textId="4F2C5EE2" w:rsidR="00E5558F" w:rsidRDefault="00E5558F" w:rsidP="00831D64">
      <w:pPr>
        <w:rPr>
          <w:rFonts w:ascii="Verdana" w:hAnsi="Verdana"/>
        </w:rPr>
      </w:pPr>
    </w:p>
    <w:p w14:paraId="444B0094" w14:textId="1493DBAF" w:rsidR="009B2D03" w:rsidRPr="00831D64" w:rsidRDefault="00C476E7" w:rsidP="00831D64">
      <w:pPr>
        <w:rPr>
          <w:rFonts w:ascii="Verdana" w:hAnsi="Verdana" w:cs="Calibri"/>
        </w:rPr>
      </w:pPr>
      <w:bookmarkStart w:id="19" w:name="OLE_LINK33"/>
      <w:r>
        <w:rPr>
          <w:rFonts w:ascii="Verdana" w:hAnsi="Verdana"/>
          <w:b/>
          <w:bCs/>
          <w:noProof/>
        </w:rPr>
        <w:drawing>
          <wp:inline distT="0" distB="0" distL="0" distR="0" wp14:anchorId="5659B5CF" wp14:editId="044EB992">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b/>
          <w:bCs/>
        </w:rPr>
        <w:t xml:space="preserve"> </w:t>
      </w:r>
      <w:r w:rsidR="009B2D03">
        <w:rPr>
          <w:rFonts w:ascii="Verdana" w:hAnsi="Verdana"/>
        </w:rPr>
        <w:t xml:space="preserve">CMS Test Call questions will vary on the plan type used, but their questions will always start with either “Can you answer questions about…” </w:t>
      </w:r>
      <w:r w:rsidR="009B2D03">
        <w:rPr>
          <w:rFonts w:ascii="Verdana" w:hAnsi="Verdana"/>
          <w:b/>
          <w:bCs/>
        </w:rPr>
        <w:t>or</w:t>
      </w:r>
      <w:r w:rsidR="009B2D03">
        <w:rPr>
          <w:rFonts w:ascii="Verdana" w:hAnsi="Verdana"/>
        </w:rPr>
        <w:t xml:space="preserve"> “Are you the right person to answer questions about…”</w:t>
      </w:r>
    </w:p>
    <w:bookmarkEnd w:id="19"/>
    <w:p w14:paraId="6407F023" w14:textId="4DCAF170" w:rsidR="00831D64" w:rsidRDefault="00831D64" w:rsidP="00831D64">
      <w:pPr>
        <w:rPr>
          <w:rFonts w:ascii="Verdana" w:hAnsi="Verdana"/>
        </w:rPr>
      </w:pPr>
    </w:p>
    <w:p w14:paraId="7D9D2CDD" w14:textId="62BA2793" w:rsidR="0045347A" w:rsidRDefault="0045347A" w:rsidP="00831D64">
      <w:pPr>
        <w:rPr>
          <w:rFonts w:ascii="Verdana" w:hAnsi="Verdana"/>
        </w:rPr>
      </w:pPr>
      <w:r>
        <w:rPr>
          <w:rFonts w:ascii="Verdana" w:hAnsi="Verdana"/>
          <w:b/>
          <w:bCs/>
        </w:rPr>
        <w:t xml:space="preserve">Even if you do not support the </w:t>
      </w:r>
      <w:r w:rsidR="001F7351">
        <w:rPr>
          <w:rFonts w:ascii="Verdana" w:hAnsi="Verdana"/>
          <w:b/>
          <w:bCs/>
        </w:rPr>
        <w:t xml:space="preserve">specific </w:t>
      </w:r>
      <w:r>
        <w:rPr>
          <w:rFonts w:ascii="Verdana" w:hAnsi="Verdana"/>
          <w:b/>
          <w:bCs/>
        </w:rPr>
        <w:t>line of business</w:t>
      </w:r>
      <w:r>
        <w:rPr>
          <w:rFonts w:ascii="Verdana" w:hAnsi="Verdana"/>
        </w:rPr>
        <w:t>, you should answer these questions as follows:</w:t>
      </w:r>
    </w:p>
    <w:p w14:paraId="204BF399" w14:textId="77777777" w:rsidR="0045347A" w:rsidRPr="00831D64" w:rsidRDefault="0045347A" w:rsidP="00831D64">
      <w:pPr>
        <w:rPr>
          <w:rFonts w:ascii="Verdana" w:hAnsi="Verdana"/>
        </w:rPr>
      </w:pPr>
    </w:p>
    <w:tbl>
      <w:tblPr>
        <w:tblW w:w="5000" w:type="pct"/>
        <w:jc w:val="center"/>
        <w:tblCellMar>
          <w:left w:w="0" w:type="dxa"/>
          <w:right w:w="0" w:type="dxa"/>
        </w:tblCellMar>
        <w:tblLook w:val="04A0" w:firstRow="1" w:lastRow="0" w:firstColumn="1" w:lastColumn="0" w:noHBand="0" w:noVBand="1"/>
      </w:tblPr>
      <w:tblGrid>
        <w:gridCol w:w="8577"/>
        <w:gridCol w:w="4363"/>
      </w:tblGrid>
      <w:tr w:rsidR="00831D64" w:rsidRPr="00831D64" w14:paraId="2B6FBE5A" w14:textId="77777777" w:rsidTr="00831D64">
        <w:trPr>
          <w:jc w:val="center"/>
        </w:trPr>
        <w:tc>
          <w:tcPr>
            <w:tcW w:w="3314" w:type="pct"/>
            <w:tcBorders>
              <w:top w:val="single" w:sz="8" w:space="0" w:color="auto"/>
              <w:left w:val="single" w:sz="8" w:space="0" w:color="auto"/>
              <w:bottom w:val="single" w:sz="8" w:space="0" w:color="auto"/>
              <w:right w:val="single" w:sz="8" w:space="0" w:color="auto"/>
            </w:tcBorders>
            <w:shd w:val="clear" w:color="auto" w:fill="E5E5E5"/>
            <w:tcMar>
              <w:top w:w="0" w:type="dxa"/>
              <w:left w:w="108" w:type="dxa"/>
              <w:bottom w:w="0" w:type="dxa"/>
              <w:right w:w="108" w:type="dxa"/>
            </w:tcMar>
            <w:hideMark/>
          </w:tcPr>
          <w:p w14:paraId="1F9463FB" w14:textId="77777777" w:rsidR="00831D64" w:rsidRPr="00831D64" w:rsidRDefault="00831D64">
            <w:pPr>
              <w:jc w:val="center"/>
              <w:textAlignment w:val="top"/>
              <w:rPr>
                <w:rFonts w:ascii="Verdana" w:hAnsi="Verdana"/>
                <w:b/>
                <w:bCs/>
              </w:rPr>
            </w:pPr>
            <w:r w:rsidRPr="00831D64">
              <w:rPr>
                <w:rFonts w:ascii="Verdana" w:hAnsi="Verdana"/>
                <w:b/>
                <w:bCs/>
              </w:rPr>
              <w:t>Question</w:t>
            </w:r>
          </w:p>
        </w:tc>
        <w:tc>
          <w:tcPr>
            <w:tcW w:w="1686" w:type="pct"/>
            <w:tcBorders>
              <w:top w:val="single" w:sz="8" w:space="0" w:color="auto"/>
              <w:left w:val="nil"/>
              <w:bottom w:val="single" w:sz="8" w:space="0" w:color="auto"/>
              <w:right w:val="single" w:sz="8" w:space="0" w:color="auto"/>
            </w:tcBorders>
            <w:shd w:val="clear" w:color="auto" w:fill="E5E5E5"/>
            <w:tcMar>
              <w:top w:w="0" w:type="dxa"/>
              <w:left w:w="108" w:type="dxa"/>
              <w:bottom w:w="0" w:type="dxa"/>
              <w:right w:w="108" w:type="dxa"/>
            </w:tcMar>
            <w:hideMark/>
          </w:tcPr>
          <w:p w14:paraId="1ACC51ED" w14:textId="77777777" w:rsidR="00831D64" w:rsidRPr="00831D64" w:rsidRDefault="00831D64">
            <w:pPr>
              <w:jc w:val="center"/>
              <w:textAlignment w:val="top"/>
              <w:rPr>
                <w:rFonts w:ascii="Verdana" w:hAnsi="Verdana"/>
                <w:b/>
                <w:bCs/>
              </w:rPr>
            </w:pPr>
            <w:r w:rsidRPr="00831D64">
              <w:rPr>
                <w:rFonts w:ascii="Verdana" w:hAnsi="Verdana"/>
                <w:b/>
                <w:bCs/>
              </w:rPr>
              <w:t>Answer</w:t>
            </w:r>
          </w:p>
        </w:tc>
      </w:tr>
      <w:tr w:rsidR="00831D64" w:rsidRPr="00831D64" w14:paraId="5FA3104C" w14:textId="77777777" w:rsidTr="00831D64">
        <w:trPr>
          <w:trHeight w:val="115"/>
          <w:jc w:val="center"/>
        </w:trPr>
        <w:tc>
          <w:tcPr>
            <w:tcW w:w="331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E64095" w14:textId="77777777" w:rsidR="00831D64" w:rsidRPr="00831D64" w:rsidRDefault="00831D64">
            <w:pPr>
              <w:textAlignment w:val="top"/>
              <w:rPr>
                <w:rFonts w:ascii="Verdana" w:hAnsi="Verdana"/>
              </w:rPr>
            </w:pPr>
            <w:r w:rsidRPr="00831D64">
              <w:rPr>
                <w:rFonts w:ascii="Verdana" w:hAnsi="Verdana"/>
              </w:rPr>
              <w:t>Can you answer questions about Medicare Advantage (also known as Medicare Part C)?</w:t>
            </w:r>
          </w:p>
        </w:tc>
        <w:tc>
          <w:tcPr>
            <w:tcW w:w="1686" w:type="pct"/>
            <w:tcBorders>
              <w:top w:val="nil"/>
              <w:left w:val="nil"/>
              <w:bottom w:val="single" w:sz="8" w:space="0" w:color="auto"/>
              <w:right w:val="single" w:sz="8" w:space="0" w:color="auto"/>
            </w:tcBorders>
            <w:tcMar>
              <w:top w:w="0" w:type="dxa"/>
              <w:left w:w="108" w:type="dxa"/>
              <w:bottom w:w="0" w:type="dxa"/>
              <w:right w:w="108" w:type="dxa"/>
            </w:tcMar>
            <w:hideMark/>
          </w:tcPr>
          <w:p w14:paraId="344895AE" w14:textId="77777777" w:rsidR="00831D64" w:rsidRPr="00831D64" w:rsidRDefault="00831D64">
            <w:pPr>
              <w:textAlignment w:val="top"/>
              <w:rPr>
                <w:rFonts w:ascii="Verdana" w:hAnsi="Verdana"/>
              </w:rPr>
            </w:pPr>
            <w:r w:rsidRPr="00831D64">
              <w:rPr>
                <w:rFonts w:ascii="Verdana" w:hAnsi="Verdana"/>
              </w:rPr>
              <w:t>Yes, I can help you.</w:t>
            </w:r>
          </w:p>
        </w:tc>
      </w:tr>
      <w:tr w:rsidR="00831D64" w:rsidRPr="00831D64" w14:paraId="2AFF0FF0" w14:textId="77777777" w:rsidTr="00831D64">
        <w:trPr>
          <w:trHeight w:val="60"/>
          <w:jc w:val="center"/>
        </w:trPr>
        <w:tc>
          <w:tcPr>
            <w:tcW w:w="331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51685" w14:textId="77777777" w:rsidR="00831D64" w:rsidRPr="00831D64" w:rsidRDefault="00831D64">
            <w:pPr>
              <w:textAlignment w:val="top"/>
              <w:rPr>
                <w:rFonts w:ascii="Verdana" w:hAnsi="Verdana"/>
              </w:rPr>
            </w:pPr>
            <w:r w:rsidRPr="00831D64">
              <w:rPr>
                <w:rFonts w:ascii="Verdana" w:hAnsi="Verdana"/>
              </w:rPr>
              <w:t>Can you answer questions about Medicare Part D?</w:t>
            </w:r>
          </w:p>
        </w:tc>
        <w:tc>
          <w:tcPr>
            <w:tcW w:w="1686" w:type="pct"/>
            <w:tcBorders>
              <w:top w:val="nil"/>
              <w:left w:val="nil"/>
              <w:bottom w:val="single" w:sz="8" w:space="0" w:color="auto"/>
              <w:right w:val="single" w:sz="8" w:space="0" w:color="auto"/>
            </w:tcBorders>
            <w:tcMar>
              <w:top w:w="0" w:type="dxa"/>
              <w:left w:w="108" w:type="dxa"/>
              <w:bottom w:w="0" w:type="dxa"/>
              <w:right w:w="108" w:type="dxa"/>
            </w:tcMar>
            <w:hideMark/>
          </w:tcPr>
          <w:p w14:paraId="772D96CC" w14:textId="77777777" w:rsidR="00831D64" w:rsidRPr="00831D64" w:rsidRDefault="00831D64">
            <w:pPr>
              <w:textAlignment w:val="top"/>
              <w:rPr>
                <w:rFonts w:ascii="Verdana" w:hAnsi="Verdana"/>
              </w:rPr>
            </w:pPr>
            <w:bookmarkStart w:id="20" w:name="OLE_LINK2"/>
            <w:bookmarkStart w:id="21" w:name="OLE_LINK3"/>
            <w:r w:rsidRPr="00831D64">
              <w:rPr>
                <w:rFonts w:ascii="Verdana" w:hAnsi="Verdana"/>
              </w:rPr>
              <w:t>Yes, I can help you.</w:t>
            </w:r>
            <w:bookmarkEnd w:id="20"/>
            <w:bookmarkEnd w:id="21"/>
          </w:p>
        </w:tc>
      </w:tr>
      <w:tr w:rsidR="00831D64" w:rsidRPr="00831D64" w14:paraId="6445B17D" w14:textId="77777777" w:rsidTr="00831D64">
        <w:trPr>
          <w:trHeight w:val="60"/>
          <w:jc w:val="center"/>
        </w:trPr>
        <w:tc>
          <w:tcPr>
            <w:tcW w:w="3314"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77496594" w14:textId="31A711CB" w:rsidR="00831D64" w:rsidRPr="00831D64" w:rsidRDefault="00831D64">
            <w:pPr>
              <w:textAlignment w:val="top"/>
              <w:rPr>
                <w:rFonts w:ascii="Verdana" w:hAnsi="Verdana"/>
              </w:rPr>
            </w:pPr>
            <w:r>
              <w:rPr>
                <w:rFonts w:ascii="Verdana" w:hAnsi="Verdana"/>
              </w:rPr>
              <w:t>Are you the right person to answer questions about &lt;Line of Business&gt; Medicare Part D?</w:t>
            </w:r>
          </w:p>
        </w:tc>
        <w:tc>
          <w:tcPr>
            <w:tcW w:w="1686" w:type="pct"/>
            <w:tcBorders>
              <w:top w:val="nil"/>
              <w:left w:val="nil"/>
              <w:bottom w:val="single" w:sz="8" w:space="0" w:color="auto"/>
              <w:right w:val="single" w:sz="8" w:space="0" w:color="auto"/>
            </w:tcBorders>
            <w:tcMar>
              <w:top w:w="0" w:type="dxa"/>
              <w:left w:w="108" w:type="dxa"/>
              <w:bottom w:w="0" w:type="dxa"/>
              <w:right w:w="108" w:type="dxa"/>
            </w:tcMar>
          </w:tcPr>
          <w:p w14:paraId="55CAE87C" w14:textId="0972F57B" w:rsidR="00831D64" w:rsidRPr="00831D64" w:rsidRDefault="00831D64">
            <w:pPr>
              <w:textAlignment w:val="top"/>
              <w:rPr>
                <w:rFonts w:ascii="Verdana" w:hAnsi="Verdana"/>
              </w:rPr>
            </w:pPr>
            <w:r>
              <w:rPr>
                <w:rFonts w:ascii="Verdana" w:hAnsi="Verdana"/>
              </w:rPr>
              <w:t>Yes, I can help you.</w:t>
            </w:r>
          </w:p>
        </w:tc>
      </w:tr>
      <w:tr w:rsidR="00831D64" w:rsidRPr="00831D64" w14:paraId="6FE64FED" w14:textId="77777777" w:rsidTr="00831D64">
        <w:trPr>
          <w:trHeight w:val="97"/>
          <w:jc w:val="center"/>
        </w:trPr>
        <w:tc>
          <w:tcPr>
            <w:tcW w:w="331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133F89" w14:textId="77777777" w:rsidR="00831D64" w:rsidRPr="00831D64" w:rsidRDefault="00831D64">
            <w:pPr>
              <w:textAlignment w:val="top"/>
              <w:rPr>
                <w:rFonts w:ascii="Verdana" w:hAnsi="Verdana"/>
              </w:rPr>
            </w:pPr>
            <w:r w:rsidRPr="00831D64">
              <w:rPr>
                <w:rFonts w:ascii="Verdana" w:hAnsi="Verdana"/>
              </w:rPr>
              <w:t>Are you the right person to answer questions about &lt;Client Name/Insurance Plan Name&gt; Prescription Drug benefits?</w:t>
            </w:r>
          </w:p>
        </w:tc>
        <w:tc>
          <w:tcPr>
            <w:tcW w:w="1686" w:type="pct"/>
            <w:tcBorders>
              <w:top w:val="nil"/>
              <w:left w:val="nil"/>
              <w:bottom w:val="single" w:sz="8" w:space="0" w:color="auto"/>
              <w:right w:val="single" w:sz="8" w:space="0" w:color="auto"/>
            </w:tcBorders>
            <w:tcMar>
              <w:top w:w="0" w:type="dxa"/>
              <w:left w:w="108" w:type="dxa"/>
              <w:bottom w:w="0" w:type="dxa"/>
              <w:right w:w="108" w:type="dxa"/>
            </w:tcMar>
            <w:hideMark/>
          </w:tcPr>
          <w:p w14:paraId="7B7919F9" w14:textId="77777777" w:rsidR="00831D64" w:rsidRPr="00831D64" w:rsidRDefault="00831D64">
            <w:pPr>
              <w:textAlignment w:val="top"/>
              <w:rPr>
                <w:rFonts w:ascii="Verdana" w:hAnsi="Verdana"/>
              </w:rPr>
            </w:pPr>
            <w:r w:rsidRPr="00831D64">
              <w:rPr>
                <w:rFonts w:ascii="Verdana" w:hAnsi="Verdana"/>
              </w:rPr>
              <w:t>Yes, I can help you.</w:t>
            </w:r>
          </w:p>
        </w:tc>
      </w:tr>
      <w:tr w:rsidR="00831D64" w:rsidRPr="00831D64" w14:paraId="7F55ED9F" w14:textId="77777777" w:rsidTr="00831D64">
        <w:trPr>
          <w:jc w:val="center"/>
        </w:trPr>
        <w:tc>
          <w:tcPr>
            <w:tcW w:w="3314"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051E0F39" w14:textId="10D759EF" w:rsidR="00831D64" w:rsidRPr="00831D64" w:rsidRDefault="00831D64">
            <w:pPr>
              <w:textAlignment w:val="top"/>
              <w:rPr>
                <w:rFonts w:ascii="Verdana" w:hAnsi="Verdana"/>
              </w:rPr>
            </w:pPr>
            <w:r w:rsidRPr="00831D64">
              <w:rPr>
                <w:rFonts w:ascii="Verdana" w:hAnsi="Verdana"/>
              </w:rPr>
              <w:t>Can you answer questions about &lt;Client Name/Insurance Plan Name&gt; prescriptions?</w:t>
            </w:r>
          </w:p>
        </w:tc>
        <w:tc>
          <w:tcPr>
            <w:tcW w:w="1686" w:type="pct"/>
            <w:tcBorders>
              <w:top w:val="nil"/>
              <w:left w:val="nil"/>
              <w:bottom w:val="single" w:sz="8" w:space="0" w:color="auto"/>
              <w:right w:val="single" w:sz="8" w:space="0" w:color="auto"/>
            </w:tcBorders>
            <w:tcMar>
              <w:top w:w="0" w:type="dxa"/>
              <w:left w:w="108" w:type="dxa"/>
              <w:bottom w:w="0" w:type="dxa"/>
              <w:right w:w="108" w:type="dxa"/>
            </w:tcMar>
            <w:hideMark/>
          </w:tcPr>
          <w:p w14:paraId="6D3AAEEF" w14:textId="77777777" w:rsidR="00831D64" w:rsidRPr="00831D64" w:rsidRDefault="00831D64">
            <w:pPr>
              <w:textAlignment w:val="top"/>
              <w:rPr>
                <w:rFonts w:ascii="Verdana" w:hAnsi="Verdana"/>
              </w:rPr>
            </w:pPr>
            <w:r w:rsidRPr="00831D64">
              <w:rPr>
                <w:rFonts w:ascii="Verdana" w:hAnsi="Verdana"/>
              </w:rPr>
              <w:t>Yes, I can help you.</w:t>
            </w:r>
          </w:p>
        </w:tc>
      </w:tr>
    </w:tbl>
    <w:p w14:paraId="5C11D925" w14:textId="77777777" w:rsidR="00831D64" w:rsidRDefault="00831D64" w:rsidP="00C13B48">
      <w:pPr>
        <w:jc w:val="right"/>
        <w:rPr>
          <w:rFonts w:ascii="Verdana" w:hAnsi="Verdana" w:cs="Calibri"/>
        </w:rPr>
      </w:pPr>
    </w:p>
    <w:p w14:paraId="4543906A" w14:textId="78C87C9D" w:rsidR="00833C74" w:rsidRDefault="00833C74" w:rsidP="00833C74">
      <w:pPr>
        <w:jc w:val="right"/>
        <w:rPr>
          <w:rFonts w:ascii="Verdana" w:hAnsi="Verdana"/>
          <w:color w:val="000000"/>
        </w:rPr>
      </w:pPr>
      <w:hyperlink w:anchor="_top" w:history="1">
        <w:r>
          <w:rPr>
            <w:rStyle w:val="Hyperlink"/>
            <w:rFonts w:ascii="Verdana" w:hAnsi="Verdana" w:cs="Calibri"/>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13B48" w14:paraId="2E6B0170" w14:textId="77777777" w:rsidTr="00C13B4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3708354" w14:textId="264E5503" w:rsidR="00C13B48" w:rsidRDefault="00C13B48">
            <w:pPr>
              <w:pStyle w:val="Heading2"/>
              <w:rPr>
                <w:rFonts w:ascii="Verdana" w:hAnsi="Verdana"/>
                <w:i w:val="0"/>
              </w:rPr>
            </w:pPr>
            <w:bookmarkStart w:id="22" w:name="_Toc114155056"/>
            <w:r>
              <w:rPr>
                <w:rFonts w:ascii="Verdana" w:hAnsi="Verdana"/>
                <w:i w:val="0"/>
              </w:rPr>
              <w:t>Who</w:t>
            </w:r>
            <w:r w:rsidR="00942A1B">
              <w:rPr>
                <w:rFonts w:ascii="Verdana" w:hAnsi="Verdana"/>
                <w:i w:val="0"/>
              </w:rPr>
              <w:t xml:space="preserve"> </w:t>
            </w:r>
            <w:r>
              <w:rPr>
                <w:rFonts w:ascii="Verdana" w:hAnsi="Verdana"/>
                <w:i w:val="0"/>
              </w:rPr>
              <w:t>Complet</w:t>
            </w:r>
            <w:r w:rsidR="00C34FE8">
              <w:rPr>
                <w:rFonts w:ascii="Verdana" w:hAnsi="Verdana"/>
                <w:i w:val="0"/>
              </w:rPr>
              <w:t>es</w:t>
            </w:r>
            <w:r w:rsidR="00942A1B">
              <w:rPr>
                <w:rFonts w:ascii="Verdana" w:hAnsi="Verdana"/>
                <w:i w:val="0"/>
              </w:rPr>
              <w:t xml:space="preserve"> </w:t>
            </w:r>
            <w:r>
              <w:rPr>
                <w:rFonts w:ascii="Verdana" w:hAnsi="Verdana"/>
                <w:i w:val="0"/>
              </w:rPr>
              <w:t>Test</w:t>
            </w:r>
            <w:r w:rsidR="00942A1B">
              <w:rPr>
                <w:rFonts w:ascii="Verdana" w:hAnsi="Verdana"/>
                <w:i w:val="0"/>
              </w:rPr>
              <w:t xml:space="preserve"> </w:t>
            </w:r>
            <w:r>
              <w:rPr>
                <w:rFonts w:ascii="Verdana" w:hAnsi="Verdana"/>
                <w:i w:val="0"/>
              </w:rPr>
              <w:t>Calls</w:t>
            </w:r>
            <w:bookmarkEnd w:id="22"/>
          </w:p>
        </w:tc>
      </w:tr>
    </w:tbl>
    <w:bookmarkEnd w:id="15"/>
    <w:p w14:paraId="6ED03100" w14:textId="7450ED31" w:rsidR="002A6EF6" w:rsidRPr="0016613E" w:rsidRDefault="00C13B48" w:rsidP="00D56802">
      <w:pPr>
        <w:rPr>
          <w:rFonts w:ascii="Verdana" w:hAnsi="Verdana" w:cs="Calibri"/>
        </w:rPr>
      </w:pPr>
      <w:r w:rsidRPr="0016613E">
        <w:rPr>
          <w:rFonts w:ascii="Verdana" w:hAnsi="Verdana" w:cs="Calibri"/>
        </w:rPr>
        <w:t>Test</w:t>
      </w:r>
      <w:r w:rsidR="00942A1B" w:rsidRPr="0016613E">
        <w:rPr>
          <w:rFonts w:ascii="Verdana" w:hAnsi="Verdana" w:cs="Calibri"/>
        </w:rPr>
        <w:t xml:space="preserve"> </w:t>
      </w:r>
      <w:r w:rsidRPr="0016613E">
        <w:rPr>
          <w:rFonts w:ascii="Verdana" w:hAnsi="Verdana" w:cs="Calibri"/>
        </w:rPr>
        <w:t>Calls</w:t>
      </w:r>
      <w:r w:rsidR="00F872F3" w:rsidRPr="0016613E">
        <w:rPr>
          <w:rFonts w:ascii="Verdana" w:hAnsi="Verdana" w:cs="Calibri"/>
        </w:rPr>
        <w:t xml:space="preserve">, which </w:t>
      </w:r>
      <w:r w:rsidR="00D76CD9" w:rsidRPr="0016613E">
        <w:rPr>
          <w:rFonts w:ascii="Verdana" w:hAnsi="Verdana" w:cs="Calibri"/>
        </w:rPr>
        <w:t xml:space="preserve">anyone in Customer Care </w:t>
      </w:r>
      <w:r w:rsidR="00F872F3" w:rsidRPr="0016613E">
        <w:rPr>
          <w:rFonts w:ascii="Verdana" w:hAnsi="Verdana" w:cs="Calibri"/>
        </w:rPr>
        <w:t>may receive,</w:t>
      </w:r>
      <w:r w:rsidR="00942A1B" w:rsidRPr="0016613E">
        <w:rPr>
          <w:rFonts w:ascii="Verdana" w:hAnsi="Verdana" w:cs="Calibri"/>
        </w:rPr>
        <w:t xml:space="preserve"> </w:t>
      </w:r>
      <w:r w:rsidR="00F872F3" w:rsidRPr="0016613E">
        <w:rPr>
          <w:rFonts w:ascii="Verdana" w:hAnsi="Verdana" w:cs="Calibri"/>
        </w:rPr>
        <w:t>can be</w:t>
      </w:r>
      <w:r w:rsidR="00AD6593" w:rsidRPr="0016613E">
        <w:rPr>
          <w:rFonts w:ascii="Verdana" w:hAnsi="Verdana" w:cs="Calibri"/>
        </w:rPr>
        <w:t xml:space="preserve"> </w:t>
      </w:r>
      <w:r w:rsidRPr="0016613E">
        <w:rPr>
          <w:rFonts w:ascii="Verdana" w:hAnsi="Verdana" w:cs="Calibri"/>
        </w:rPr>
        <w:t>completed</w:t>
      </w:r>
      <w:r w:rsidR="00942A1B" w:rsidRPr="0016613E">
        <w:rPr>
          <w:rFonts w:ascii="Verdana" w:hAnsi="Verdana" w:cs="Calibri"/>
        </w:rPr>
        <w:t xml:space="preserve"> </w:t>
      </w:r>
      <w:r w:rsidRPr="0016613E">
        <w:rPr>
          <w:rFonts w:ascii="Verdana" w:hAnsi="Verdana" w:cs="Calibri"/>
        </w:rPr>
        <w:t>by</w:t>
      </w:r>
      <w:r w:rsidR="00942A1B" w:rsidRPr="0016613E">
        <w:rPr>
          <w:rFonts w:ascii="Verdana" w:hAnsi="Verdana" w:cs="Calibri"/>
        </w:rPr>
        <w:t xml:space="preserve"> </w:t>
      </w:r>
      <w:r w:rsidR="00F872F3" w:rsidRPr="0016613E">
        <w:rPr>
          <w:rFonts w:ascii="Verdana" w:hAnsi="Verdana" w:cs="Calibri"/>
        </w:rPr>
        <w:t>the following:</w:t>
      </w:r>
    </w:p>
    <w:p w14:paraId="771B56AE" w14:textId="2234BFE9" w:rsidR="00513F3F" w:rsidRPr="0016613E" w:rsidRDefault="00513F3F" w:rsidP="00513F3F">
      <w:pPr>
        <w:pStyle w:val="ListParagraph"/>
        <w:rPr>
          <w:rFonts w:ascii="Verdana" w:hAnsi="Verdana" w:cs="Calibri"/>
        </w:rPr>
      </w:pPr>
    </w:p>
    <w:p w14:paraId="488F02F1" w14:textId="79768BCC" w:rsidR="002A6EF6" w:rsidRPr="0016613E" w:rsidRDefault="00513F3F" w:rsidP="00942A1B">
      <w:pPr>
        <w:pStyle w:val="ListParagraph"/>
        <w:numPr>
          <w:ilvl w:val="0"/>
          <w:numId w:val="5"/>
        </w:numPr>
        <w:rPr>
          <w:rFonts w:ascii="Verdana" w:hAnsi="Verdana" w:cs="Calibri"/>
        </w:rPr>
      </w:pPr>
      <w:r w:rsidRPr="0016613E">
        <w:rPr>
          <w:rFonts w:ascii="Verdana" w:hAnsi="Verdana" w:cs="Calibri"/>
          <w:b/>
          <w:bCs/>
        </w:rPr>
        <w:t>C</w:t>
      </w:r>
      <w:r w:rsidR="00C13B48" w:rsidRPr="0016613E">
        <w:rPr>
          <w:rFonts w:ascii="Verdana" w:hAnsi="Verdana" w:cs="Calibri"/>
          <w:b/>
          <w:bCs/>
        </w:rPr>
        <w:t>enters</w:t>
      </w:r>
      <w:r w:rsidR="00942A1B" w:rsidRPr="0016613E">
        <w:rPr>
          <w:rFonts w:ascii="Verdana" w:hAnsi="Verdana" w:cs="Calibri"/>
          <w:b/>
          <w:bCs/>
        </w:rPr>
        <w:t xml:space="preserve"> </w:t>
      </w:r>
      <w:r w:rsidR="00C13B48" w:rsidRPr="0016613E">
        <w:rPr>
          <w:rFonts w:ascii="Verdana" w:hAnsi="Verdana" w:cs="Calibri"/>
          <w:b/>
          <w:bCs/>
        </w:rPr>
        <w:t>of</w:t>
      </w:r>
      <w:r w:rsidR="00942A1B" w:rsidRPr="0016613E">
        <w:rPr>
          <w:rFonts w:ascii="Verdana" w:hAnsi="Verdana" w:cs="Calibri"/>
          <w:b/>
          <w:bCs/>
        </w:rPr>
        <w:t xml:space="preserve"> </w:t>
      </w:r>
      <w:r w:rsidR="00C13B48" w:rsidRPr="0016613E">
        <w:rPr>
          <w:rFonts w:ascii="Verdana" w:hAnsi="Verdana" w:cs="Calibri"/>
          <w:b/>
          <w:bCs/>
        </w:rPr>
        <w:t>Medicare</w:t>
      </w:r>
      <w:r w:rsidR="00942A1B" w:rsidRPr="0016613E">
        <w:rPr>
          <w:rFonts w:ascii="Verdana" w:hAnsi="Verdana" w:cs="Calibri"/>
          <w:b/>
          <w:bCs/>
        </w:rPr>
        <w:t xml:space="preserve"> </w:t>
      </w:r>
      <w:r w:rsidR="00C13B48" w:rsidRPr="0016613E">
        <w:rPr>
          <w:rFonts w:ascii="Verdana" w:hAnsi="Verdana" w:cs="Calibri"/>
          <w:b/>
          <w:bCs/>
        </w:rPr>
        <w:t>&amp;</w:t>
      </w:r>
      <w:r w:rsidR="00942A1B" w:rsidRPr="0016613E">
        <w:rPr>
          <w:rFonts w:ascii="Verdana" w:hAnsi="Verdana" w:cs="Calibri"/>
          <w:b/>
          <w:bCs/>
        </w:rPr>
        <w:t xml:space="preserve"> </w:t>
      </w:r>
      <w:r w:rsidR="00C13B48" w:rsidRPr="0016613E">
        <w:rPr>
          <w:rFonts w:ascii="Verdana" w:hAnsi="Verdana" w:cs="Calibri"/>
          <w:b/>
          <w:bCs/>
        </w:rPr>
        <w:t>Medicaid</w:t>
      </w:r>
      <w:r w:rsidR="00942A1B" w:rsidRPr="0016613E">
        <w:rPr>
          <w:rFonts w:ascii="Verdana" w:hAnsi="Verdana" w:cs="Calibri"/>
          <w:b/>
          <w:bCs/>
        </w:rPr>
        <w:t xml:space="preserve"> </w:t>
      </w:r>
      <w:r w:rsidR="00C13B48" w:rsidRPr="0016613E">
        <w:rPr>
          <w:rFonts w:ascii="Verdana" w:hAnsi="Verdana" w:cs="Calibri"/>
          <w:b/>
          <w:bCs/>
        </w:rPr>
        <w:t>Services</w:t>
      </w:r>
      <w:r w:rsidR="00942A1B" w:rsidRPr="0016613E">
        <w:rPr>
          <w:rFonts w:ascii="Verdana" w:hAnsi="Verdana" w:cs="Calibri"/>
          <w:b/>
          <w:bCs/>
        </w:rPr>
        <w:t xml:space="preserve"> </w:t>
      </w:r>
      <w:r w:rsidR="00C13B48" w:rsidRPr="0016613E">
        <w:rPr>
          <w:rFonts w:ascii="Verdana" w:hAnsi="Verdana" w:cs="Calibri"/>
          <w:b/>
          <w:bCs/>
        </w:rPr>
        <w:t>(CMS)</w:t>
      </w:r>
      <w:r w:rsidR="0045347A" w:rsidRPr="0016613E">
        <w:rPr>
          <w:rFonts w:ascii="Verdana" w:hAnsi="Verdana" w:cs="Calibri"/>
          <w:b/>
          <w:bCs/>
        </w:rPr>
        <w:t xml:space="preserve">:  </w:t>
      </w:r>
      <w:r w:rsidR="0045347A" w:rsidRPr="0016613E">
        <w:rPr>
          <w:rFonts w:ascii="Verdana" w:hAnsi="Verdana" w:cs="Calibri"/>
        </w:rPr>
        <w:t>T</w:t>
      </w:r>
      <w:r w:rsidR="00C13B48" w:rsidRPr="0016613E">
        <w:rPr>
          <w:rFonts w:ascii="Verdana" w:hAnsi="Verdana" w:cs="Calibri"/>
        </w:rPr>
        <w:t>he</w:t>
      </w:r>
      <w:r w:rsidR="00942A1B" w:rsidRPr="0016613E">
        <w:rPr>
          <w:rFonts w:ascii="Verdana" w:hAnsi="Verdana" w:cs="Calibri"/>
        </w:rPr>
        <w:t xml:space="preserve"> </w:t>
      </w:r>
      <w:r w:rsidR="00C13B48" w:rsidRPr="0016613E">
        <w:rPr>
          <w:rFonts w:ascii="Verdana" w:hAnsi="Verdana" w:cs="Calibri"/>
        </w:rPr>
        <w:t>agency</w:t>
      </w:r>
      <w:r w:rsidR="00942A1B" w:rsidRPr="0016613E">
        <w:rPr>
          <w:rFonts w:ascii="Verdana" w:hAnsi="Verdana" w:cs="Calibri"/>
        </w:rPr>
        <w:t xml:space="preserve"> </w:t>
      </w:r>
      <w:r w:rsidR="00C13B48" w:rsidRPr="0016613E">
        <w:rPr>
          <w:rFonts w:ascii="Verdana" w:hAnsi="Verdana" w:cs="Calibri"/>
        </w:rPr>
        <w:t>within</w:t>
      </w:r>
      <w:r w:rsidR="00942A1B" w:rsidRPr="0016613E">
        <w:rPr>
          <w:rFonts w:ascii="Verdana" w:hAnsi="Verdana" w:cs="Calibri"/>
        </w:rPr>
        <w:t xml:space="preserve"> </w:t>
      </w:r>
      <w:r w:rsidR="00C13B48" w:rsidRPr="0016613E">
        <w:rPr>
          <w:rFonts w:ascii="Verdana" w:hAnsi="Verdana" w:cs="Calibri"/>
        </w:rPr>
        <w:t>the</w:t>
      </w:r>
      <w:r w:rsidR="00942A1B" w:rsidRPr="0016613E">
        <w:rPr>
          <w:rFonts w:ascii="Verdana" w:hAnsi="Verdana" w:cs="Calibri"/>
        </w:rPr>
        <w:t xml:space="preserve"> </w:t>
      </w:r>
      <w:r w:rsidR="00C13B48" w:rsidRPr="0016613E">
        <w:rPr>
          <w:rFonts w:ascii="Verdana" w:hAnsi="Verdana" w:cs="Calibri"/>
        </w:rPr>
        <w:t>U.S.</w:t>
      </w:r>
      <w:r w:rsidR="00942A1B" w:rsidRPr="0016613E">
        <w:rPr>
          <w:rFonts w:ascii="Verdana" w:hAnsi="Verdana" w:cs="Calibri"/>
        </w:rPr>
        <w:t xml:space="preserve"> </w:t>
      </w:r>
      <w:r w:rsidR="00C13B48" w:rsidRPr="0016613E">
        <w:rPr>
          <w:rFonts w:ascii="Verdana" w:hAnsi="Verdana" w:cs="Calibri"/>
        </w:rPr>
        <w:t>Department</w:t>
      </w:r>
      <w:r w:rsidR="00942A1B" w:rsidRPr="0016613E">
        <w:rPr>
          <w:rFonts w:ascii="Verdana" w:hAnsi="Verdana" w:cs="Calibri"/>
        </w:rPr>
        <w:t xml:space="preserve"> </w:t>
      </w:r>
      <w:r w:rsidR="00C13B48" w:rsidRPr="0016613E">
        <w:rPr>
          <w:rFonts w:ascii="Verdana" w:hAnsi="Verdana" w:cs="Calibri"/>
        </w:rPr>
        <w:t>of</w:t>
      </w:r>
      <w:r w:rsidR="00942A1B" w:rsidRPr="0016613E">
        <w:rPr>
          <w:rFonts w:ascii="Verdana" w:hAnsi="Verdana" w:cs="Calibri"/>
        </w:rPr>
        <w:t xml:space="preserve"> </w:t>
      </w:r>
      <w:r w:rsidR="00C13B48" w:rsidRPr="0016613E">
        <w:rPr>
          <w:rFonts w:ascii="Verdana" w:hAnsi="Verdana" w:cs="Calibri"/>
        </w:rPr>
        <w:t>Health</w:t>
      </w:r>
      <w:r w:rsidR="00942A1B" w:rsidRPr="0016613E">
        <w:rPr>
          <w:rFonts w:ascii="Verdana" w:hAnsi="Verdana" w:cs="Calibri"/>
        </w:rPr>
        <w:t xml:space="preserve"> </w:t>
      </w:r>
      <w:r w:rsidR="00C13B48" w:rsidRPr="0016613E">
        <w:rPr>
          <w:rFonts w:ascii="Verdana" w:hAnsi="Verdana" w:cs="Calibri"/>
        </w:rPr>
        <w:t>and</w:t>
      </w:r>
      <w:r w:rsidR="00942A1B" w:rsidRPr="0016613E">
        <w:rPr>
          <w:rFonts w:ascii="Verdana" w:hAnsi="Verdana" w:cs="Calibri"/>
        </w:rPr>
        <w:t xml:space="preserve"> </w:t>
      </w:r>
      <w:r w:rsidR="00C13B48" w:rsidRPr="0016613E">
        <w:rPr>
          <w:rFonts w:ascii="Verdana" w:hAnsi="Verdana" w:cs="Calibri"/>
        </w:rPr>
        <w:t>Human</w:t>
      </w:r>
      <w:r w:rsidR="00942A1B" w:rsidRPr="0016613E">
        <w:rPr>
          <w:rFonts w:ascii="Verdana" w:hAnsi="Verdana" w:cs="Calibri"/>
        </w:rPr>
        <w:t xml:space="preserve"> </w:t>
      </w:r>
      <w:r w:rsidR="00C13B48" w:rsidRPr="0016613E">
        <w:rPr>
          <w:rFonts w:ascii="Verdana" w:hAnsi="Verdana" w:cs="Calibri"/>
        </w:rPr>
        <w:t>Services</w:t>
      </w:r>
      <w:r w:rsidR="00942A1B" w:rsidRPr="0016613E">
        <w:rPr>
          <w:rFonts w:ascii="Verdana" w:hAnsi="Verdana" w:cs="Calibri"/>
        </w:rPr>
        <w:t xml:space="preserve"> </w:t>
      </w:r>
      <w:r w:rsidR="00C13B48" w:rsidRPr="0016613E">
        <w:rPr>
          <w:rFonts w:ascii="Verdana" w:hAnsi="Verdana" w:cs="Calibri"/>
        </w:rPr>
        <w:t>(HHS)</w:t>
      </w:r>
      <w:r w:rsidR="00942A1B" w:rsidRPr="0016613E">
        <w:rPr>
          <w:rFonts w:ascii="Verdana" w:hAnsi="Verdana" w:cs="Calibri"/>
        </w:rPr>
        <w:t xml:space="preserve"> </w:t>
      </w:r>
      <w:r w:rsidR="00C13B48" w:rsidRPr="0016613E">
        <w:rPr>
          <w:rFonts w:ascii="Verdana" w:hAnsi="Verdana" w:cs="Calibri"/>
        </w:rPr>
        <w:t>that</w:t>
      </w:r>
      <w:r w:rsidR="00942A1B" w:rsidRPr="0016613E">
        <w:rPr>
          <w:rFonts w:ascii="Verdana" w:hAnsi="Verdana" w:cs="Calibri"/>
        </w:rPr>
        <w:t xml:space="preserve"> </w:t>
      </w:r>
      <w:r w:rsidR="00C13B48" w:rsidRPr="0016613E">
        <w:rPr>
          <w:rFonts w:ascii="Verdana" w:hAnsi="Verdana" w:cs="Calibri"/>
        </w:rPr>
        <w:t>administers</w:t>
      </w:r>
      <w:r w:rsidR="00942A1B" w:rsidRPr="0016613E">
        <w:rPr>
          <w:rFonts w:ascii="Verdana" w:hAnsi="Verdana" w:cs="Calibri"/>
        </w:rPr>
        <w:t xml:space="preserve"> </w:t>
      </w:r>
      <w:r w:rsidR="00C13B48" w:rsidRPr="0016613E">
        <w:rPr>
          <w:rFonts w:ascii="Verdana" w:hAnsi="Verdana" w:cs="Calibri"/>
        </w:rPr>
        <w:t>the</w:t>
      </w:r>
      <w:r w:rsidR="00942A1B" w:rsidRPr="0016613E">
        <w:rPr>
          <w:rFonts w:ascii="Verdana" w:hAnsi="Verdana" w:cs="Calibri"/>
        </w:rPr>
        <w:t xml:space="preserve"> </w:t>
      </w:r>
      <w:r w:rsidR="00C13B48" w:rsidRPr="0016613E">
        <w:rPr>
          <w:rFonts w:ascii="Verdana" w:hAnsi="Verdana" w:cs="Calibri"/>
        </w:rPr>
        <w:t>nation’s</w:t>
      </w:r>
      <w:r w:rsidR="00942A1B" w:rsidRPr="0016613E">
        <w:rPr>
          <w:rFonts w:ascii="Verdana" w:hAnsi="Verdana" w:cs="Calibri"/>
        </w:rPr>
        <w:t xml:space="preserve"> </w:t>
      </w:r>
      <w:r w:rsidR="00C13B48" w:rsidRPr="0016613E">
        <w:rPr>
          <w:rFonts w:ascii="Verdana" w:hAnsi="Verdana" w:cs="Calibri"/>
        </w:rPr>
        <w:t>major</w:t>
      </w:r>
      <w:r w:rsidR="00942A1B" w:rsidRPr="0016613E">
        <w:rPr>
          <w:rFonts w:ascii="Verdana" w:hAnsi="Verdana" w:cs="Calibri"/>
        </w:rPr>
        <w:t xml:space="preserve"> </w:t>
      </w:r>
      <w:r w:rsidR="00C13B48" w:rsidRPr="0016613E">
        <w:rPr>
          <w:rFonts w:ascii="Verdana" w:hAnsi="Verdana" w:cs="Calibri"/>
        </w:rPr>
        <w:t>healthcare</w:t>
      </w:r>
      <w:r w:rsidR="00942A1B" w:rsidRPr="0016613E">
        <w:rPr>
          <w:rFonts w:ascii="Verdana" w:hAnsi="Verdana" w:cs="Calibri"/>
        </w:rPr>
        <w:t xml:space="preserve"> </w:t>
      </w:r>
      <w:r w:rsidR="00C13B48" w:rsidRPr="0016613E">
        <w:rPr>
          <w:rFonts w:ascii="Verdana" w:hAnsi="Verdana" w:cs="Calibri"/>
        </w:rPr>
        <w:t>programs.</w:t>
      </w:r>
      <w:r w:rsidR="00942A1B" w:rsidRPr="0016613E">
        <w:rPr>
          <w:rFonts w:ascii="Verdana" w:hAnsi="Verdana" w:cs="Calibri"/>
        </w:rPr>
        <w:t xml:space="preserve"> </w:t>
      </w:r>
      <w:r w:rsidR="00C13B48" w:rsidRPr="0016613E">
        <w:rPr>
          <w:rFonts w:ascii="Verdana" w:hAnsi="Verdana" w:cs="Calibri"/>
        </w:rPr>
        <w:t>The</w:t>
      </w:r>
      <w:r w:rsidR="00942A1B" w:rsidRPr="0016613E">
        <w:rPr>
          <w:rFonts w:ascii="Verdana" w:hAnsi="Verdana" w:cs="Calibri"/>
        </w:rPr>
        <w:t xml:space="preserve"> </w:t>
      </w:r>
      <w:r w:rsidR="00C13B48" w:rsidRPr="0016613E">
        <w:rPr>
          <w:rFonts w:ascii="Verdana" w:hAnsi="Verdana" w:cs="Calibri"/>
        </w:rPr>
        <w:t>CMS</w:t>
      </w:r>
      <w:r w:rsidR="00942A1B" w:rsidRPr="0016613E">
        <w:rPr>
          <w:rFonts w:ascii="Verdana" w:hAnsi="Verdana" w:cs="Calibri"/>
        </w:rPr>
        <w:t xml:space="preserve"> </w:t>
      </w:r>
      <w:r w:rsidR="00C13B48" w:rsidRPr="0016613E">
        <w:rPr>
          <w:rFonts w:ascii="Verdana" w:hAnsi="Verdana" w:cs="Calibri"/>
        </w:rPr>
        <w:t>oversees</w:t>
      </w:r>
      <w:r w:rsidR="00942A1B" w:rsidRPr="0016613E">
        <w:rPr>
          <w:rFonts w:ascii="Verdana" w:hAnsi="Verdana" w:cs="Calibri"/>
        </w:rPr>
        <w:t xml:space="preserve"> </w:t>
      </w:r>
      <w:r w:rsidR="00C13B48" w:rsidRPr="0016613E">
        <w:rPr>
          <w:rFonts w:ascii="Verdana" w:hAnsi="Verdana" w:cs="Calibri"/>
        </w:rPr>
        <w:t>programs</w:t>
      </w:r>
      <w:r w:rsidR="00942A1B" w:rsidRPr="0016613E">
        <w:rPr>
          <w:rFonts w:ascii="Verdana" w:hAnsi="Verdana" w:cs="Calibri"/>
        </w:rPr>
        <w:t xml:space="preserve"> </w:t>
      </w:r>
      <w:r w:rsidR="00C13B48" w:rsidRPr="0016613E">
        <w:rPr>
          <w:rFonts w:ascii="Verdana" w:hAnsi="Verdana" w:cs="Calibri"/>
        </w:rPr>
        <w:t>including</w:t>
      </w:r>
      <w:r w:rsidR="00942A1B" w:rsidRPr="0016613E">
        <w:rPr>
          <w:rFonts w:ascii="Verdana" w:hAnsi="Verdana" w:cs="Calibri"/>
        </w:rPr>
        <w:t xml:space="preserve"> </w:t>
      </w:r>
      <w:r w:rsidR="00C13B48" w:rsidRPr="0016613E">
        <w:rPr>
          <w:rFonts w:ascii="Verdana" w:hAnsi="Verdana" w:cs="Calibri"/>
        </w:rPr>
        <w:t>Medicare,</w:t>
      </w:r>
      <w:r w:rsidR="00942A1B" w:rsidRPr="0016613E">
        <w:rPr>
          <w:rFonts w:ascii="Verdana" w:hAnsi="Verdana" w:cs="Calibri"/>
        </w:rPr>
        <w:t xml:space="preserve"> </w:t>
      </w:r>
      <w:r w:rsidR="00C13B48" w:rsidRPr="0016613E">
        <w:rPr>
          <w:rFonts w:ascii="Verdana" w:hAnsi="Verdana" w:cs="Calibri"/>
        </w:rPr>
        <w:t>Medicaid,</w:t>
      </w:r>
      <w:r w:rsidR="00942A1B" w:rsidRPr="0016613E">
        <w:rPr>
          <w:rFonts w:ascii="Verdana" w:hAnsi="Verdana" w:cs="Calibri"/>
        </w:rPr>
        <w:t xml:space="preserve"> </w:t>
      </w:r>
      <w:r w:rsidR="00C13B48" w:rsidRPr="0016613E">
        <w:rPr>
          <w:rFonts w:ascii="Verdana" w:hAnsi="Verdana" w:cs="Calibri"/>
        </w:rPr>
        <w:t>the</w:t>
      </w:r>
      <w:r w:rsidR="00942A1B" w:rsidRPr="0016613E">
        <w:rPr>
          <w:rFonts w:ascii="Verdana" w:hAnsi="Verdana" w:cs="Calibri"/>
        </w:rPr>
        <w:t xml:space="preserve"> </w:t>
      </w:r>
      <w:r w:rsidR="00C13B48" w:rsidRPr="0016613E">
        <w:rPr>
          <w:rFonts w:ascii="Verdana" w:hAnsi="Verdana" w:cs="Calibri"/>
        </w:rPr>
        <w:t>Children's</w:t>
      </w:r>
      <w:r w:rsidR="00942A1B" w:rsidRPr="0016613E">
        <w:rPr>
          <w:rFonts w:ascii="Verdana" w:hAnsi="Verdana" w:cs="Calibri"/>
        </w:rPr>
        <w:t xml:space="preserve"> </w:t>
      </w:r>
      <w:r w:rsidR="00C13B48" w:rsidRPr="0016613E">
        <w:rPr>
          <w:rFonts w:ascii="Verdana" w:hAnsi="Verdana" w:cs="Calibri"/>
        </w:rPr>
        <w:t>Health</w:t>
      </w:r>
      <w:r w:rsidR="00942A1B" w:rsidRPr="0016613E">
        <w:rPr>
          <w:rFonts w:ascii="Verdana" w:hAnsi="Verdana" w:cs="Calibri"/>
        </w:rPr>
        <w:t xml:space="preserve"> </w:t>
      </w:r>
      <w:r w:rsidR="00C13B48" w:rsidRPr="0016613E">
        <w:rPr>
          <w:rFonts w:ascii="Verdana" w:hAnsi="Verdana" w:cs="Calibri"/>
        </w:rPr>
        <w:t>Insurance</w:t>
      </w:r>
      <w:r w:rsidR="00942A1B" w:rsidRPr="0016613E">
        <w:rPr>
          <w:rFonts w:ascii="Verdana" w:hAnsi="Verdana" w:cs="Calibri"/>
        </w:rPr>
        <w:t xml:space="preserve"> </w:t>
      </w:r>
      <w:r w:rsidR="00C13B48" w:rsidRPr="0016613E">
        <w:rPr>
          <w:rFonts w:ascii="Verdana" w:hAnsi="Verdana" w:cs="Calibri"/>
        </w:rPr>
        <w:t>Program</w:t>
      </w:r>
      <w:r w:rsidR="00942A1B" w:rsidRPr="0016613E">
        <w:rPr>
          <w:rFonts w:ascii="Verdana" w:hAnsi="Verdana" w:cs="Calibri"/>
        </w:rPr>
        <w:t xml:space="preserve"> </w:t>
      </w:r>
      <w:r w:rsidR="00C13B48" w:rsidRPr="0016613E">
        <w:rPr>
          <w:rFonts w:ascii="Verdana" w:hAnsi="Verdana" w:cs="Calibri"/>
        </w:rPr>
        <w:t>(CHIP),</w:t>
      </w:r>
      <w:r w:rsidR="00942A1B" w:rsidRPr="0016613E">
        <w:rPr>
          <w:rFonts w:ascii="Verdana" w:hAnsi="Verdana" w:cs="Calibri"/>
        </w:rPr>
        <w:t xml:space="preserve"> </w:t>
      </w:r>
      <w:r w:rsidR="00C13B48" w:rsidRPr="0016613E">
        <w:rPr>
          <w:rFonts w:ascii="Verdana" w:hAnsi="Verdana" w:cs="Calibri"/>
        </w:rPr>
        <w:t>and</w:t>
      </w:r>
      <w:r w:rsidR="00942A1B" w:rsidRPr="0016613E">
        <w:rPr>
          <w:rFonts w:ascii="Verdana" w:hAnsi="Verdana" w:cs="Calibri"/>
        </w:rPr>
        <w:t xml:space="preserve"> </w:t>
      </w:r>
      <w:r w:rsidR="00C13B48" w:rsidRPr="0016613E">
        <w:rPr>
          <w:rFonts w:ascii="Verdana" w:hAnsi="Verdana" w:cs="Calibri"/>
        </w:rPr>
        <w:t>the</w:t>
      </w:r>
      <w:r w:rsidR="00942A1B" w:rsidRPr="0016613E">
        <w:rPr>
          <w:rFonts w:ascii="Verdana" w:hAnsi="Verdana" w:cs="Calibri"/>
        </w:rPr>
        <w:t xml:space="preserve"> </w:t>
      </w:r>
      <w:r w:rsidR="00C13B48" w:rsidRPr="0016613E">
        <w:rPr>
          <w:rFonts w:ascii="Verdana" w:hAnsi="Verdana" w:cs="Calibri"/>
        </w:rPr>
        <w:t>state</w:t>
      </w:r>
      <w:r w:rsidR="00942A1B" w:rsidRPr="0016613E">
        <w:rPr>
          <w:rFonts w:ascii="Verdana" w:hAnsi="Verdana" w:cs="Calibri"/>
        </w:rPr>
        <w:t xml:space="preserve"> </w:t>
      </w:r>
      <w:r w:rsidR="00C13B48" w:rsidRPr="0016613E">
        <w:rPr>
          <w:rFonts w:ascii="Verdana" w:hAnsi="Verdana" w:cs="Calibri"/>
        </w:rPr>
        <w:t>and</w:t>
      </w:r>
      <w:r w:rsidR="00942A1B" w:rsidRPr="0016613E">
        <w:rPr>
          <w:rFonts w:ascii="Verdana" w:hAnsi="Verdana" w:cs="Calibri"/>
        </w:rPr>
        <w:t xml:space="preserve"> </w:t>
      </w:r>
      <w:r w:rsidR="00C13B48" w:rsidRPr="0016613E">
        <w:rPr>
          <w:rFonts w:ascii="Verdana" w:hAnsi="Verdana" w:cs="Calibri"/>
        </w:rPr>
        <w:t>federal</w:t>
      </w:r>
      <w:r w:rsidR="00942A1B" w:rsidRPr="0016613E">
        <w:rPr>
          <w:rFonts w:ascii="Verdana" w:hAnsi="Verdana" w:cs="Calibri"/>
        </w:rPr>
        <w:t xml:space="preserve"> </w:t>
      </w:r>
      <w:r w:rsidR="00C13B48" w:rsidRPr="0016613E">
        <w:rPr>
          <w:rFonts w:ascii="Verdana" w:hAnsi="Verdana" w:cs="Calibri"/>
        </w:rPr>
        <w:t>health</w:t>
      </w:r>
      <w:r w:rsidR="00942A1B" w:rsidRPr="0016613E">
        <w:rPr>
          <w:rFonts w:ascii="Verdana" w:hAnsi="Verdana" w:cs="Calibri"/>
        </w:rPr>
        <w:t xml:space="preserve"> </w:t>
      </w:r>
      <w:r w:rsidR="00C13B48" w:rsidRPr="0016613E">
        <w:rPr>
          <w:rFonts w:ascii="Verdana" w:hAnsi="Verdana" w:cs="Calibri"/>
        </w:rPr>
        <w:t>insurance</w:t>
      </w:r>
      <w:r w:rsidR="00942A1B" w:rsidRPr="0016613E">
        <w:rPr>
          <w:rFonts w:ascii="Verdana" w:hAnsi="Verdana" w:cs="Calibri"/>
        </w:rPr>
        <w:t xml:space="preserve"> </w:t>
      </w:r>
      <w:r w:rsidR="00C13B48" w:rsidRPr="0016613E">
        <w:rPr>
          <w:rFonts w:ascii="Verdana" w:hAnsi="Verdana" w:cs="Calibri"/>
        </w:rPr>
        <w:t>marketplaces.</w:t>
      </w:r>
      <w:r w:rsidR="00942A1B" w:rsidRPr="0016613E">
        <w:rPr>
          <w:rFonts w:ascii="Verdana" w:hAnsi="Verdana" w:cs="Calibri"/>
        </w:rPr>
        <w:t xml:space="preserve"> </w:t>
      </w:r>
    </w:p>
    <w:p w14:paraId="41381924" w14:textId="77777777" w:rsidR="00BB0D48" w:rsidRPr="0016613E" w:rsidRDefault="00BB0D48" w:rsidP="00BB0D48">
      <w:pPr>
        <w:pStyle w:val="ListParagraph"/>
        <w:jc w:val="center"/>
        <w:rPr>
          <w:rFonts w:ascii="Verdana" w:hAnsi="Verdana"/>
        </w:rPr>
      </w:pPr>
    </w:p>
    <w:bookmarkStart w:id="23" w:name="OLE_LINK69"/>
    <w:p w14:paraId="21A62369" w14:textId="2B336C80" w:rsidR="00833C74" w:rsidRDefault="0027165B" w:rsidP="00833C74">
      <w:pPr>
        <w:jc w:val="right"/>
        <w:rPr>
          <w:rFonts w:ascii="Verdana" w:hAnsi="Verdana"/>
          <w:color w:val="000000"/>
        </w:rPr>
      </w:pPr>
      <w:r>
        <w:fldChar w:fldCharType="begin"/>
      </w:r>
      <w:r w:rsidR="00B31F8E">
        <w:instrText>HYPERLINK  \l "_top"</w:instrText>
      </w:r>
      <w:r>
        <w:fldChar w:fldCharType="separate"/>
      </w:r>
      <w:r w:rsidR="00833C74">
        <w:rPr>
          <w:rStyle w:val="Hyperlink"/>
          <w:rFonts w:ascii="Verdana" w:hAnsi="Verdana" w:cs="Calibri"/>
        </w:rPr>
        <w:t>Top of the Document</w:t>
      </w:r>
      <w:r>
        <w:rPr>
          <w:rStyle w:val="Hyperlink"/>
          <w:rFonts w:ascii="Verdana" w:hAnsi="Verdana" w:cs="Calibri"/>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13B48" w14:paraId="574BFA23" w14:textId="77777777" w:rsidTr="00513F3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94C830B" w14:textId="676CDE59" w:rsidR="00C13B48" w:rsidRDefault="00513F3F">
            <w:pPr>
              <w:pStyle w:val="Heading2"/>
              <w:rPr>
                <w:rFonts w:ascii="Verdana" w:hAnsi="Verdana"/>
                <w:i w:val="0"/>
              </w:rPr>
            </w:pPr>
            <w:bookmarkStart w:id="24" w:name="_Toc114155057"/>
            <w:bookmarkEnd w:id="23"/>
            <w:r>
              <w:rPr>
                <w:rFonts w:ascii="Verdana" w:hAnsi="Verdana"/>
                <w:i w:val="0"/>
              </w:rPr>
              <w:t>Star</w:t>
            </w:r>
            <w:r w:rsidR="00942A1B">
              <w:rPr>
                <w:rFonts w:ascii="Verdana" w:hAnsi="Verdana"/>
                <w:i w:val="0"/>
              </w:rPr>
              <w:t xml:space="preserve"> </w:t>
            </w:r>
            <w:r>
              <w:rPr>
                <w:rFonts w:ascii="Verdana" w:hAnsi="Verdana"/>
                <w:i w:val="0"/>
              </w:rPr>
              <w:t>Rating</w:t>
            </w:r>
            <w:r w:rsidR="00942A1B">
              <w:rPr>
                <w:rFonts w:ascii="Verdana" w:hAnsi="Verdana"/>
                <w:i w:val="0"/>
              </w:rPr>
              <w:t xml:space="preserve"> </w:t>
            </w:r>
            <w:r w:rsidR="00C13B48">
              <w:rPr>
                <w:rFonts w:ascii="Verdana" w:hAnsi="Verdana"/>
                <w:i w:val="0"/>
              </w:rPr>
              <w:t>Im</w:t>
            </w:r>
            <w:r w:rsidR="00894786">
              <w:rPr>
                <w:rFonts w:ascii="Verdana" w:hAnsi="Verdana"/>
                <w:i w:val="0"/>
              </w:rPr>
              <w:t>pacts</w:t>
            </w:r>
            <w:bookmarkEnd w:id="24"/>
          </w:p>
        </w:tc>
      </w:tr>
    </w:tbl>
    <w:p w14:paraId="7D446A4E" w14:textId="63E05C8B" w:rsidR="00D27159" w:rsidRDefault="00C34FE8" w:rsidP="00513F3F">
      <w:pPr>
        <w:rPr>
          <w:rFonts w:ascii="Verdana" w:hAnsi="Verdana" w:cs="Calibri"/>
        </w:rPr>
      </w:pPr>
      <w:r w:rsidRPr="00E33D1E">
        <w:rPr>
          <w:rFonts w:ascii="Verdana" w:hAnsi="Verdana" w:cs="Calibri"/>
        </w:rPr>
        <w:t xml:space="preserve">The outcome of a Test Call has a direct </w:t>
      </w:r>
      <w:r w:rsidR="00231ACF" w:rsidRPr="00E33D1E">
        <w:rPr>
          <w:rFonts w:ascii="Verdana" w:hAnsi="Verdana" w:cs="Calibri"/>
        </w:rPr>
        <w:t xml:space="preserve">impact </w:t>
      </w:r>
      <w:r w:rsidR="00E33D1E" w:rsidRPr="00E33D1E">
        <w:rPr>
          <w:rFonts w:ascii="Verdana" w:hAnsi="Verdana" w:cs="Calibri"/>
        </w:rPr>
        <w:t xml:space="preserve">on </w:t>
      </w:r>
      <w:r w:rsidR="00F872F3">
        <w:rPr>
          <w:rFonts w:ascii="Verdana" w:hAnsi="Verdana" w:cs="Calibri"/>
        </w:rPr>
        <w:t xml:space="preserve">every </w:t>
      </w:r>
      <w:r w:rsidR="00231ACF" w:rsidRPr="00E33D1E">
        <w:rPr>
          <w:rFonts w:ascii="Verdana" w:hAnsi="Verdana" w:cs="Calibri"/>
        </w:rPr>
        <w:t xml:space="preserve">Plan’s Star Rating. Each year, </w:t>
      </w:r>
      <w:r w:rsidR="00513F3F" w:rsidRPr="00E33D1E">
        <w:rPr>
          <w:rFonts w:ascii="Verdana" w:hAnsi="Verdana" w:cs="Calibri"/>
        </w:rPr>
        <w:t>Centers</w:t>
      </w:r>
      <w:r w:rsidR="00942A1B" w:rsidRPr="00E33D1E">
        <w:rPr>
          <w:rFonts w:ascii="Verdana" w:hAnsi="Verdana" w:cs="Calibri"/>
        </w:rPr>
        <w:t xml:space="preserve"> </w:t>
      </w:r>
      <w:r w:rsidR="00513F3F" w:rsidRPr="00E33D1E">
        <w:rPr>
          <w:rFonts w:ascii="Verdana" w:hAnsi="Verdana" w:cs="Calibri"/>
        </w:rPr>
        <w:t>for</w:t>
      </w:r>
      <w:r w:rsidR="00942A1B" w:rsidRPr="00E33D1E">
        <w:rPr>
          <w:rFonts w:ascii="Verdana" w:hAnsi="Verdana" w:cs="Calibri"/>
        </w:rPr>
        <w:t xml:space="preserve"> </w:t>
      </w:r>
      <w:r w:rsidR="00513F3F" w:rsidRPr="00E33D1E">
        <w:rPr>
          <w:rFonts w:ascii="Verdana" w:hAnsi="Verdana" w:cs="Calibri"/>
        </w:rPr>
        <w:t>Medicare</w:t>
      </w:r>
      <w:r w:rsidR="00942A1B" w:rsidRPr="00E33D1E">
        <w:rPr>
          <w:rFonts w:ascii="Verdana" w:hAnsi="Verdana" w:cs="Calibri"/>
        </w:rPr>
        <w:t xml:space="preserve"> </w:t>
      </w:r>
      <w:r w:rsidR="00513F3F" w:rsidRPr="00E33D1E">
        <w:rPr>
          <w:rFonts w:ascii="Verdana" w:hAnsi="Verdana" w:cs="Calibri"/>
        </w:rPr>
        <w:t>&amp;</w:t>
      </w:r>
      <w:r w:rsidR="00942A1B" w:rsidRPr="00E33D1E">
        <w:rPr>
          <w:rFonts w:ascii="Verdana" w:hAnsi="Verdana" w:cs="Calibri"/>
        </w:rPr>
        <w:t xml:space="preserve"> </w:t>
      </w:r>
      <w:r w:rsidR="00513F3F" w:rsidRPr="00E33D1E">
        <w:rPr>
          <w:rFonts w:ascii="Verdana" w:hAnsi="Verdana" w:cs="Calibri"/>
        </w:rPr>
        <w:t>Medicaid</w:t>
      </w:r>
      <w:r w:rsidR="00942A1B" w:rsidRPr="00E33D1E">
        <w:rPr>
          <w:rFonts w:ascii="Verdana" w:hAnsi="Verdana" w:cs="Calibri"/>
        </w:rPr>
        <w:t xml:space="preserve"> </w:t>
      </w:r>
      <w:r w:rsidR="00513F3F" w:rsidRPr="00E33D1E">
        <w:rPr>
          <w:rFonts w:ascii="Verdana" w:hAnsi="Verdana" w:cs="Calibri"/>
        </w:rPr>
        <w:t>Services</w:t>
      </w:r>
      <w:r w:rsidR="00942A1B" w:rsidRPr="00E33D1E">
        <w:rPr>
          <w:rFonts w:ascii="Verdana" w:hAnsi="Verdana" w:cs="Calibri"/>
        </w:rPr>
        <w:t xml:space="preserve"> </w:t>
      </w:r>
      <w:r w:rsidR="00513F3F" w:rsidRPr="00E33D1E">
        <w:rPr>
          <w:rFonts w:ascii="Verdana" w:hAnsi="Verdana" w:cs="Calibri"/>
        </w:rPr>
        <w:t>(CMS)</w:t>
      </w:r>
      <w:r w:rsidR="00942A1B" w:rsidRPr="00E33D1E">
        <w:rPr>
          <w:rFonts w:ascii="Verdana" w:hAnsi="Verdana" w:cs="Calibri"/>
        </w:rPr>
        <w:t xml:space="preserve"> </w:t>
      </w:r>
      <w:r w:rsidR="00513F3F" w:rsidRPr="00E33D1E">
        <w:rPr>
          <w:rFonts w:ascii="Verdana" w:hAnsi="Verdana" w:cs="Calibri"/>
        </w:rPr>
        <w:t>publishes</w:t>
      </w:r>
      <w:r w:rsidR="00942A1B" w:rsidRPr="00E33D1E">
        <w:rPr>
          <w:rFonts w:ascii="Verdana" w:hAnsi="Verdana" w:cs="Calibri"/>
        </w:rPr>
        <w:t xml:space="preserve"> </w:t>
      </w:r>
      <w:r w:rsidR="00513F3F" w:rsidRPr="00E33D1E">
        <w:rPr>
          <w:rFonts w:ascii="Verdana" w:hAnsi="Verdana" w:cs="Calibri"/>
        </w:rPr>
        <w:t>Star</w:t>
      </w:r>
      <w:r w:rsidR="00942A1B" w:rsidRPr="00E33D1E">
        <w:rPr>
          <w:rFonts w:ascii="Verdana" w:hAnsi="Verdana" w:cs="Calibri"/>
        </w:rPr>
        <w:t xml:space="preserve"> </w:t>
      </w:r>
      <w:r w:rsidR="00513F3F" w:rsidRPr="00E33D1E">
        <w:rPr>
          <w:rFonts w:ascii="Verdana" w:hAnsi="Verdana" w:cs="Calibri"/>
        </w:rPr>
        <w:t>Ratings</w:t>
      </w:r>
      <w:r w:rsidR="00942A1B" w:rsidRPr="00E33D1E">
        <w:rPr>
          <w:rFonts w:ascii="Verdana" w:hAnsi="Verdana" w:cs="Calibri"/>
        </w:rPr>
        <w:t xml:space="preserve"> </w:t>
      </w:r>
      <w:r w:rsidR="00513F3F" w:rsidRPr="00E33D1E">
        <w:rPr>
          <w:rFonts w:ascii="Verdana" w:hAnsi="Verdana" w:cs="Calibri"/>
        </w:rPr>
        <w:t>to</w:t>
      </w:r>
      <w:r w:rsidR="00942A1B" w:rsidRPr="00E33D1E">
        <w:rPr>
          <w:rFonts w:ascii="Verdana" w:hAnsi="Verdana" w:cs="Calibri"/>
        </w:rPr>
        <w:t xml:space="preserve"> </w:t>
      </w:r>
      <w:r w:rsidR="00513F3F" w:rsidRPr="00E33D1E">
        <w:rPr>
          <w:rFonts w:ascii="Verdana" w:hAnsi="Verdana" w:cs="Calibri"/>
        </w:rPr>
        <w:t>measure</w:t>
      </w:r>
      <w:r w:rsidR="00942A1B" w:rsidRPr="00E33D1E">
        <w:rPr>
          <w:rFonts w:ascii="Verdana" w:hAnsi="Verdana" w:cs="Calibri"/>
        </w:rPr>
        <w:t xml:space="preserve"> </w:t>
      </w:r>
      <w:r w:rsidR="00513F3F" w:rsidRPr="00E33D1E">
        <w:rPr>
          <w:rFonts w:ascii="Verdana" w:hAnsi="Verdana" w:cs="Calibri"/>
        </w:rPr>
        <w:t>the</w:t>
      </w:r>
      <w:r w:rsidR="00942A1B" w:rsidRPr="00E33D1E">
        <w:rPr>
          <w:rFonts w:ascii="Verdana" w:hAnsi="Verdana" w:cs="Calibri"/>
        </w:rPr>
        <w:t xml:space="preserve"> </w:t>
      </w:r>
      <w:r w:rsidR="00513F3F" w:rsidRPr="00E33D1E">
        <w:rPr>
          <w:rFonts w:ascii="Verdana" w:hAnsi="Verdana" w:cs="Calibri"/>
        </w:rPr>
        <w:t>quality</w:t>
      </w:r>
      <w:r w:rsidR="00942A1B" w:rsidRPr="00E33D1E">
        <w:rPr>
          <w:rFonts w:ascii="Verdana" w:hAnsi="Verdana" w:cs="Calibri"/>
        </w:rPr>
        <w:t xml:space="preserve"> </w:t>
      </w:r>
      <w:r w:rsidR="00513F3F" w:rsidRPr="00E33D1E">
        <w:rPr>
          <w:rFonts w:ascii="Verdana" w:hAnsi="Verdana" w:cs="Calibri"/>
        </w:rPr>
        <w:t>of</w:t>
      </w:r>
      <w:r w:rsidR="00942A1B" w:rsidRPr="00E33D1E">
        <w:rPr>
          <w:rFonts w:ascii="Verdana" w:hAnsi="Verdana" w:cs="Calibri"/>
        </w:rPr>
        <w:t xml:space="preserve"> </w:t>
      </w:r>
      <w:r w:rsidR="00513F3F" w:rsidRPr="00E33D1E">
        <w:rPr>
          <w:rFonts w:ascii="Verdana" w:hAnsi="Verdana" w:cs="Calibri"/>
        </w:rPr>
        <w:t>health</w:t>
      </w:r>
      <w:r w:rsidR="00942A1B" w:rsidRPr="00E33D1E">
        <w:rPr>
          <w:rFonts w:ascii="Verdana" w:hAnsi="Verdana" w:cs="Calibri"/>
        </w:rPr>
        <w:t xml:space="preserve"> </w:t>
      </w:r>
      <w:r w:rsidR="00513F3F" w:rsidRPr="00E33D1E">
        <w:rPr>
          <w:rFonts w:ascii="Verdana" w:hAnsi="Verdana" w:cs="Calibri"/>
        </w:rPr>
        <w:t>and</w:t>
      </w:r>
      <w:r w:rsidR="00942A1B" w:rsidRPr="00E33D1E">
        <w:rPr>
          <w:rFonts w:ascii="Verdana" w:hAnsi="Verdana" w:cs="Calibri"/>
        </w:rPr>
        <w:t xml:space="preserve"> </w:t>
      </w:r>
      <w:r w:rsidR="00513F3F" w:rsidRPr="00E33D1E">
        <w:rPr>
          <w:rFonts w:ascii="Verdana" w:hAnsi="Verdana" w:cs="Calibri"/>
        </w:rPr>
        <w:t>drug</w:t>
      </w:r>
      <w:r w:rsidR="00942A1B" w:rsidRPr="00E33D1E">
        <w:rPr>
          <w:rFonts w:ascii="Verdana" w:hAnsi="Verdana" w:cs="Calibri"/>
        </w:rPr>
        <w:t xml:space="preserve"> </w:t>
      </w:r>
      <w:r w:rsidR="00513F3F" w:rsidRPr="00E33D1E">
        <w:rPr>
          <w:rFonts w:ascii="Verdana" w:hAnsi="Verdana" w:cs="Calibri"/>
        </w:rPr>
        <w:t>services</w:t>
      </w:r>
      <w:r w:rsidR="00942A1B" w:rsidRPr="00E33D1E">
        <w:rPr>
          <w:rFonts w:ascii="Verdana" w:hAnsi="Verdana" w:cs="Calibri"/>
        </w:rPr>
        <w:t xml:space="preserve"> </w:t>
      </w:r>
      <w:r w:rsidR="00513F3F" w:rsidRPr="00E33D1E">
        <w:rPr>
          <w:rFonts w:ascii="Verdana" w:hAnsi="Verdana" w:cs="Calibri"/>
        </w:rPr>
        <w:t>received</w:t>
      </w:r>
      <w:r w:rsidR="00942A1B" w:rsidRPr="00E33D1E">
        <w:rPr>
          <w:rFonts w:ascii="Verdana" w:hAnsi="Verdana" w:cs="Calibri"/>
        </w:rPr>
        <w:t xml:space="preserve"> </w:t>
      </w:r>
      <w:r w:rsidR="00513F3F" w:rsidRPr="00E33D1E">
        <w:rPr>
          <w:rFonts w:ascii="Verdana" w:hAnsi="Verdana" w:cs="Calibri"/>
        </w:rPr>
        <w:t>by</w:t>
      </w:r>
      <w:r w:rsidR="00942A1B" w:rsidRPr="00E33D1E">
        <w:rPr>
          <w:rFonts w:ascii="Verdana" w:hAnsi="Verdana" w:cs="Calibri"/>
        </w:rPr>
        <w:t xml:space="preserve"> </w:t>
      </w:r>
      <w:r w:rsidR="00513F3F" w:rsidRPr="00E33D1E">
        <w:rPr>
          <w:rFonts w:ascii="Verdana" w:hAnsi="Verdana" w:cs="Calibri"/>
        </w:rPr>
        <w:t>members</w:t>
      </w:r>
      <w:r w:rsidR="00942A1B" w:rsidRPr="00E33D1E">
        <w:rPr>
          <w:rFonts w:ascii="Verdana" w:hAnsi="Verdana" w:cs="Calibri"/>
        </w:rPr>
        <w:t xml:space="preserve"> </w:t>
      </w:r>
      <w:r w:rsidR="00513F3F" w:rsidRPr="00E33D1E">
        <w:rPr>
          <w:rFonts w:ascii="Verdana" w:hAnsi="Verdana" w:cs="Calibri"/>
        </w:rPr>
        <w:t>enrolled</w:t>
      </w:r>
      <w:r w:rsidR="00942A1B" w:rsidRPr="00E33D1E">
        <w:rPr>
          <w:rFonts w:ascii="Verdana" w:hAnsi="Verdana" w:cs="Calibri"/>
        </w:rPr>
        <w:t xml:space="preserve"> </w:t>
      </w:r>
      <w:r w:rsidR="00513F3F" w:rsidRPr="00E33D1E">
        <w:rPr>
          <w:rFonts w:ascii="Verdana" w:hAnsi="Verdana" w:cs="Calibri"/>
        </w:rPr>
        <w:t>in</w:t>
      </w:r>
      <w:r w:rsidR="00942A1B" w:rsidRPr="00E33D1E">
        <w:rPr>
          <w:rFonts w:ascii="Verdana" w:hAnsi="Verdana" w:cs="Calibri"/>
        </w:rPr>
        <w:t xml:space="preserve"> </w:t>
      </w:r>
      <w:r w:rsidR="00513F3F" w:rsidRPr="00E33D1E">
        <w:rPr>
          <w:rFonts w:ascii="Verdana" w:hAnsi="Verdana" w:cs="Calibri"/>
        </w:rPr>
        <w:t>Medicare</w:t>
      </w:r>
      <w:r w:rsidR="00942A1B" w:rsidRPr="00E33D1E">
        <w:rPr>
          <w:rFonts w:ascii="Verdana" w:hAnsi="Verdana" w:cs="Calibri"/>
        </w:rPr>
        <w:t xml:space="preserve"> </w:t>
      </w:r>
      <w:r w:rsidR="00513F3F" w:rsidRPr="00E33D1E">
        <w:rPr>
          <w:rFonts w:ascii="Verdana" w:hAnsi="Verdana" w:cs="Calibri"/>
        </w:rPr>
        <w:t>Advantage</w:t>
      </w:r>
      <w:r w:rsidR="00942A1B" w:rsidRPr="00E33D1E">
        <w:rPr>
          <w:rFonts w:ascii="Verdana" w:hAnsi="Verdana" w:cs="Calibri"/>
        </w:rPr>
        <w:t xml:space="preserve"> </w:t>
      </w:r>
      <w:r w:rsidR="00513F3F" w:rsidRPr="00E33D1E">
        <w:rPr>
          <w:rFonts w:ascii="Verdana" w:hAnsi="Verdana" w:cs="Calibri"/>
        </w:rPr>
        <w:t>(MA)</w:t>
      </w:r>
      <w:r w:rsidR="00942A1B" w:rsidRPr="00E33D1E">
        <w:rPr>
          <w:rFonts w:ascii="Verdana" w:hAnsi="Verdana" w:cs="Calibri"/>
        </w:rPr>
        <w:t xml:space="preserve"> </w:t>
      </w:r>
      <w:r w:rsidR="00513F3F" w:rsidRPr="00E33D1E">
        <w:rPr>
          <w:rFonts w:ascii="Verdana" w:hAnsi="Verdana" w:cs="Calibri"/>
        </w:rPr>
        <w:t>and</w:t>
      </w:r>
      <w:r w:rsidR="00942A1B" w:rsidRPr="00E33D1E">
        <w:rPr>
          <w:rFonts w:ascii="Verdana" w:hAnsi="Verdana" w:cs="Calibri"/>
        </w:rPr>
        <w:t xml:space="preserve"> </w:t>
      </w:r>
      <w:r w:rsidR="00513F3F" w:rsidRPr="00E33D1E">
        <w:rPr>
          <w:rFonts w:ascii="Verdana" w:hAnsi="Verdana" w:cs="Calibri"/>
        </w:rPr>
        <w:t>Prescription</w:t>
      </w:r>
      <w:r w:rsidR="00942A1B" w:rsidRPr="00E33D1E">
        <w:rPr>
          <w:rFonts w:ascii="Verdana" w:hAnsi="Verdana" w:cs="Calibri"/>
        </w:rPr>
        <w:t xml:space="preserve"> </w:t>
      </w:r>
      <w:r w:rsidR="00513F3F" w:rsidRPr="00E33D1E">
        <w:rPr>
          <w:rFonts w:ascii="Verdana" w:hAnsi="Verdana" w:cs="Calibri"/>
        </w:rPr>
        <w:t>Drug</w:t>
      </w:r>
      <w:r w:rsidR="00942A1B" w:rsidRPr="00E33D1E">
        <w:rPr>
          <w:rFonts w:ascii="Verdana" w:hAnsi="Verdana" w:cs="Calibri"/>
        </w:rPr>
        <w:t xml:space="preserve"> </w:t>
      </w:r>
      <w:r w:rsidR="00513F3F" w:rsidRPr="00E33D1E">
        <w:rPr>
          <w:rFonts w:ascii="Verdana" w:hAnsi="Verdana" w:cs="Calibri"/>
        </w:rPr>
        <w:t>Plans</w:t>
      </w:r>
      <w:r w:rsidR="00942A1B" w:rsidRPr="00E33D1E">
        <w:rPr>
          <w:rFonts w:ascii="Verdana" w:hAnsi="Verdana" w:cs="Calibri"/>
        </w:rPr>
        <w:t xml:space="preserve"> </w:t>
      </w:r>
      <w:r w:rsidR="00513F3F" w:rsidRPr="00E33D1E">
        <w:rPr>
          <w:rFonts w:ascii="Verdana" w:hAnsi="Verdana" w:cs="Calibri"/>
        </w:rPr>
        <w:t>(PDPs</w:t>
      </w:r>
      <w:r w:rsidR="00942A1B" w:rsidRPr="00E33D1E">
        <w:rPr>
          <w:rFonts w:ascii="Verdana" w:hAnsi="Verdana" w:cs="Calibri"/>
        </w:rPr>
        <w:t xml:space="preserve"> </w:t>
      </w:r>
      <w:r w:rsidR="00513F3F" w:rsidRPr="00E33D1E">
        <w:rPr>
          <w:rFonts w:ascii="Verdana" w:hAnsi="Verdana" w:cs="Calibri"/>
        </w:rPr>
        <w:t>or</w:t>
      </w:r>
      <w:r w:rsidR="00942A1B" w:rsidRPr="00E33D1E">
        <w:rPr>
          <w:rFonts w:ascii="Verdana" w:hAnsi="Verdana" w:cs="Calibri"/>
        </w:rPr>
        <w:t xml:space="preserve"> </w:t>
      </w:r>
      <w:r w:rsidR="00513F3F" w:rsidRPr="00E33D1E">
        <w:rPr>
          <w:rFonts w:ascii="Verdana" w:hAnsi="Verdana" w:cs="Calibri"/>
        </w:rPr>
        <w:t>Part</w:t>
      </w:r>
      <w:r w:rsidR="00942A1B" w:rsidRPr="00E33D1E">
        <w:rPr>
          <w:rFonts w:ascii="Verdana" w:hAnsi="Verdana" w:cs="Calibri"/>
        </w:rPr>
        <w:t xml:space="preserve"> </w:t>
      </w:r>
      <w:r w:rsidR="00513F3F" w:rsidRPr="00E33D1E">
        <w:rPr>
          <w:rFonts w:ascii="Verdana" w:hAnsi="Verdana" w:cs="Calibri"/>
        </w:rPr>
        <w:t>D</w:t>
      </w:r>
      <w:r w:rsidR="00942A1B" w:rsidRPr="00E33D1E">
        <w:rPr>
          <w:rFonts w:ascii="Verdana" w:hAnsi="Verdana" w:cs="Calibri"/>
        </w:rPr>
        <w:t xml:space="preserve"> </w:t>
      </w:r>
      <w:r w:rsidR="00513F3F" w:rsidRPr="00E33D1E">
        <w:rPr>
          <w:rFonts w:ascii="Verdana" w:hAnsi="Verdana" w:cs="Calibri"/>
        </w:rPr>
        <w:t>plans).</w:t>
      </w:r>
      <w:r w:rsidR="00942A1B" w:rsidRPr="00E33D1E">
        <w:rPr>
          <w:rFonts w:ascii="Verdana" w:hAnsi="Verdana" w:cs="Calibri"/>
        </w:rPr>
        <w:t xml:space="preserve"> </w:t>
      </w:r>
      <w:r w:rsidR="00513F3F" w:rsidRPr="00E33D1E">
        <w:rPr>
          <w:rFonts w:ascii="Verdana" w:hAnsi="Verdana" w:cs="Calibri"/>
        </w:rPr>
        <w:t>The</w:t>
      </w:r>
      <w:r w:rsidR="00942A1B" w:rsidRPr="00E33D1E">
        <w:rPr>
          <w:rFonts w:ascii="Verdana" w:hAnsi="Verdana" w:cs="Calibri"/>
        </w:rPr>
        <w:t xml:space="preserve"> </w:t>
      </w:r>
      <w:r w:rsidR="00513F3F" w:rsidRPr="00E33D1E">
        <w:rPr>
          <w:rFonts w:ascii="Verdana" w:hAnsi="Verdana" w:cs="Calibri"/>
        </w:rPr>
        <w:t>Star</w:t>
      </w:r>
      <w:r w:rsidR="00942A1B" w:rsidRPr="00E33D1E">
        <w:rPr>
          <w:rFonts w:ascii="Verdana" w:hAnsi="Verdana" w:cs="Calibri"/>
        </w:rPr>
        <w:t xml:space="preserve"> </w:t>
      </w:r>
      <w:r w:rsidR="00513F3F" w:rsidRPr="00E33D1E">
        <w:rPr>
          <w:rFonts w:ascii="Verdana" w:hAnsi="Verdana" w:cs="Calibri"/>
        </w:rPr>
        <w:t>Ratings</w:t>
      </w:r>
      <w:r w:rsidR="00942A1B" w:rsidRPr="00E33D1E">
        <w:rPr>
          <w:rFonts w:ascii="Verdana" w:hAnsi="Verdana" w:cs="Calibri"/>
        </w:rPr>
        <w:t xml:space="preserve"> </w:t>
      </w:r>
      <w:r w:rsidR="00513F3F" w:rsidRPr="00E33D1E">
        <w:rPr>
          <w:rFonts w:ascii="Verdana" w:hAnsi="Verdana" w:cs="Calibri"/>
        </w:rPr>
        <w:t>also</w:t>
      </w:r>
      <w:r w:rsidR="00942A1B" w:rsidRPr="00E33D1E">
        <w:rPr>
          <w:rFonts w:ascii="Verdana" w:hAnsi="Verdana" w:cs="Calibri"/>
        </w:rPr>
        <w:t xml:space="preserve"> </w:t>
      </w:r>
      <w:r w:rsidR="00513F3F" w:rsidRPr="00E33D1E">
        <w:rPr>
          <w:rFonts w:ascii="Verdana" w:hAnsi="Verdana" w:cs="Calibri"/>
        </w:rPr>
        <w:t>reflect</w:t>
      </w:r>
      <w:r w:rsidR="00942A1B" w:rsidRPr="00E33D1E">
        <w:rPr>
          <w:rFonts w:ascii="Verdana" w:hAnsi="Verdana" w:cs="Calibri"/>
        </w:rPr>
        <w:t xml:space="preserve"> </w:t>
      </w:r>
      <w:r w:rsidR="00513F3F" w:rsidRPr="00E33D1E">
        <w:rPr>
          <w:rFonts w:ascii="Verdana" w:hAnsi="Verdana" w:cs="Calibri"/>
        </w:rPr>
        <w:t>the</w:t>
      </w:r>
      <w:r w:rsidR="00942A1B" w:rsidRPr="00E33D1E">
        <w:rPr>
          <w:rFonts w:ascii="Verdana" w:hAnsi="Verdana" w:cs="Calibri"/>
        </w:rPr>
        <w:t xml:space="preserve"> </w:t>
      </w:r>
      <w:r w:rsidR="00513F3F" w:rsidRPr="00E33D1E">
        <w:rPr>
          <w:rFonts w:ascii="Verdana" w:hAnsi="Verdana" w:cs="Calibri"/>
        </w:rPr>
        <w:t>experiences</w:t>
      </w:r>
      <w:r w:rsidR="00942A1B" w:rsidRPr="00E33D1E">
        <w:rPr>
          <w:rFonts w:ascii="Verdana" w:hAnsi="Verdana" w:cs="Calibri"/>
        </w:rPr>
        <w:t xml:space="preserve"> </w:t>
      </w:r>
      <w:r w:rsidR="00513F3F" w:rsidRPr="00E33D1E">
        <w:rPr>
          <w:rFonts w:ascii="Verdana" w:hAnsi="Verdana" w:cs="Calibri"/>
        </w:rPr>
        <w:t>of</w:t>
      </w:r>
      <w:r w:rsidR="00942A1B" w:rsidRPr="00E33D1E">
        <w:rPr>
          <w:rFonts w:ascii="Verdana" w:hAnsi="Verdana" w:cs="Calibri"/>
        </w:rPr>
        <w:t xml:space="preserve"> </w:t>
      </w:r>
      <w:r w:rsidR="00513F3F" w:rsidRPr="00E33D1E">
        <w:rPr>
          <w:rFonts w:ascii="Verdana" w:hAnsi="Verdana" w:cs="Calibri"/>
        </w:rPr>
        <w:t>members</w:t>
      </w:r>
      <w:r w:rsidR="00942A1B" w:rsidRPr="00E33D1E">
        <w:rPr>
          <w:rFonts w:ascii="Verdana" w:hAnsi="Verdana" w:cs="Calibri"/>
        </w:rPr>
        <w:t xml:space="preserve"> </w:t>
      </w:r>
      <w:r w:rsidR="00513F3F" w:rsidRPr="00E33D1E">
        <w:rPr>
          <w:rFonts w:ascii="Verdana" w:hAnsi="Verdana" w:cs="Calibri"/>
        </w:rPr>
        <w:t>and</w:t>
      </w:r>
      <w:r w:rsidR="00942A1B" w:rsidRPr="00E33D1E">
        <w:rPr>
          <w:rFonts w:ascii="Verdana" w:hAnsi="Verdana" w:cs="Calibri"/>
        </w:rPr>
        <w:t xml:space="preserve"> </w:t>
      </w:r>
      <w:r w:rsidR="00513F3F" w:rsidRPr="00E33D1E">
        <w:rPr>
          <w:rFonts w:ascii="Verdana" w:hAnsi="Verdana" w:cs="Calibri"/>
        </w:rPr>
        <w:t>assist</w:t>
      </w:r>
      <w:r w:rsidR="00942A1B" w:rsidRPr="00E33D1E">
        <w:rPr>
          <w:rFonts w:ascii="Verdana" w:hAnsi="Verdana" w:cs="Calibri"/>
        </w:rPr>
        <w:t xml:space="preserve"> </w:t>
      </w:r>
      <w:r w:rsidR="00513F3F" w:rsidRPr="00E33D1E">
        <w:rPr>
          <w:rFonts w:ascii="Verdana" w:hAnsi="Verdana" w:cs="Calibri"/>
        </w:rPr>
        <w:t>members</w:t>
      </w:r>
      <w:r w:rsidR="00942A1B" w:rsidRPr="00E33D1E">
        <w:rPr>
          <w:rFonts w:ascii="Verdana" w:hAnsi="Verdana" w:cs="Calibri"/>
        </w:rPr>
        <w:t xml:space="preserve"> </w:t>
      </w:r>
      <w:r w:rsidR="00513F3F" w:rsidRPr="00E33D1E">
        <w:rPr>
          <w:rFonts w:ascii="Verdana" w:hAnsi="Verdana" w:cs="Calibri"/>
        </w:rPr>
        <w:t>in</w:t>
      </w:r>
      <w:r w:rsidR="00942A1B" w:rsidRPr="00E33D1E">
        <w:rPr>
          <w:rFonts w:ascii="Verdana" w:hAnsi="Verdana" w:cs="Calibri"/>
        </w:rPr>
        <w:t xml:space="preserve"> </w:t>
      </w:r>
      <w:r w:rsidR="00513F3F" w:rsidRPr="00E33D1E">
        <w:rPr>
          <w:rFonts w:ascii="Verdana" w:hAnsi="Verdana" w:cs="Calibri"/>
        </w:rPr>
        <w:t>finding</w:t>
      </w:r>
      <w:r w:rsidR="00942A1B" w:rsidRPr="00E33D1E">
        <w:rPr>
          <w:rFonts w:ascii="Verdana" w:hAnsi="Verdana" w:cs="Calibri"/>
        </w:rPr>
        <w:t xml:space="preserve"> </w:t>
      </w:r>
      <w:r w:rsidR="00513F3F" w:rsidRPr="00E33D1E">
        <w:rPr>
          <w:rFonts w:ascii="Verdana" w:hAnsi="Verdana" w:cs="Calibri"/>
        </w:rPr>
        <w:t>the</w:t>
      </w:r>
      <w:r w:rsidR="00942A1B" w:rsidRPr="00E33D1E">
        <w:rPr>
          <w:rFonts w:ascii="Verdana" w:hAnsi="Verdana" w:cs="Calibri"/>
        </w:rPr>
        <w:t xml:space="preserve"> </w:t>
      </w:r>
      <w:r w:rsidR="00513F3F" w:rsidRPr="00E33D1E">
        <w:rPr>
          <w:rFonts w:ascii="Verdana" w:hAnsi="Verdana" w:cs="Calibri"/>
        </w:rPr>
        <w:t>best</w:t>
      </w:r>
      <w:r w:rsidR="00942A1B" w:rsidRPr="00E33D1E">
        <w:rPr>
          <w:rFonts w:ascii="Verdana" w:hAnsi="Verdana" w:cs="Calibri"/>
        </w:rPr>
        <w:t xml:space="preserve"> </w:t>
      </w:r>
      <w:r w:rsidR="00513F3F" w:rsidRPr="00E33D1E">
        <w:rPr>
          <w:rFonts w:ascii="Verdana" w:hAnsi="Verdana" w:cs="Calibri"/>
        </w:rPr>
        <w:t>plan</w:t>
      </w:r>
      <w:r w:rsidR="00942A1B" w:rsidRPr="00E33D1E">
        <w:rPr>
          <w:rFonts w:ascii="Verdana" w:hAnsi="Verdana" w:cs="Calibri"/>
        </w:rPr>
        <w:t xml:space="preserve"> </w:t>
      </w:r>
      <w:r w:rsidR="00513F3F" w:rsidRPr="00E33D1E">
        <w:rPr>
          <w:rFonts w:ascii="Verdana" w:hAnsi="Verdana" w:cs="Calibri"/>
        </w:rPr>
        <w:t>for</w:t>
      </w:r>
      <w:r w:rsidR="00942A1B" w:rsidRPr="00E33D1E">
        <w:rPr>
          <w:rFonts w:ascii="Verdana" w:hAnsi="Verdana" w:cs="Calibri"/>
        </w:rPr>
        <w:t xml:space="preserve"> </w:t>
      </w:r>
      <w:r w:rsidR="00513F3F" w:rsidRPr="00E33D1E">
        <w:rPr>
          <w:rFonts w:ascii="Verdana" w:hAnsi="Verdana" w:cs="Calibri"/>
        </w:rPr>
        <w:t>them.</w:t>
      </w:r>
      <w:r w:rsidR="00942A1B" w:rsidRPr="00E33D1E">
        <w:rPr>
          <w:rFonts w:ascii="Verdana" w:hAnsi="Verdana" w:cs="Calibri"/>
        </w:rPr>
        <w:t xml:space="preserve"> </w:t>
      </w:r>
    </w:p>
    <w:p w14:paraId="314B2E1E" w14:textId="77777777" w:rsidR="00C71492" w:rsidRDefault="00C71492" w:rsidP="00513F3F">
      <w:pPr>
        <w:rPr>
          <w:rFonts w:ascii="Verdana" w:hAnsi="Verdana" w:cs="Calibri"/>
        </w:rPr>
      </w:pPr>
    </w:p>
    <w:p w14:paraId="419B956D" w14:textId="0FECB16B" w:rsidR="00C71492" w:rsidRPr="006A0D09" w:rsidRDefault="00C71492" w:rsidP="006A0D09">
      <w:pPr>
        <w:jc w:val="right"/>
        <w:rPr>
          <w:rFonts w:ascii="Verdana" w:hAnsi="Verdana"/>
          <w:color w:val="000000"/>
        </w:rPr>
      </w:pPr>
      <w:hyperlink w:anchor="_top" w:history="1">
        <w:r>
          <w:rPr>
            <w:rStyle w:val="Hyperlink"/>
            <w:rFonts w:ascii="Verdana" w:hAnsi="Verdana" w:cs="Calibri"/>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C71492" w14:paraId="189351C3" w14:textId="77777777" w:rsidTr="00E5558F">
        <w:tc>
          <w:tcPr>
            <w:tcW w:w="5000" w:type="pct"/>
            <w:tcBorders>
              <w:top w:val="single" w:sz="4" w:space="0" w:color="auto"/>
              <w:left w:val="single" w:sz="4" w:space="0" w:color="auto"/>
              <w:bottom w:val="single" w:sz="4" w:space="0" w:color="auto"/>
              <w:right w:val="single" w:sz="4" w:space="0" w:color="auto"/>
            </w:tcBorders>
            <w:shd w:val="clear" w:color="auto" w:fill="BFBFBF"/>
            <w:hideMark/>
          </w:tcPr>
          <w:p w14:paraId="7D64A177" w14:textId="40769D94" w:rsidR="00C71492" w:rsidRDefault="00C71492">
            <w:pPr>
              <w:pStyle w:val="Heading2"/>
              <w:rPr>
                <w:rFonts w:ascii="Verdana" w:hAnsi="Verdana"/>
                <w:i w:val="0"/>
                <w:iCs w:val="0"/>
              </w:rPr>
            </w:pPr>
            <w:bookmarkStart w:id="25" w:name="_Toc109031527"/>
            <w:bookmarkStart w:id="26" w:name="_Toc114155058"/>
            <w:r>
              <w:rPr>
                <w:rFonts w:ascii="Verdana" w:hAnsi="Verdana"/>
                <w:i w:val="0"/>
                <w:iCs w:val="0"/>
              </w:rPr>
              <w:t>CMS Test Call Handling Tips</w:t>
            </w:r>
            <w:bookmarkEnd w:id="25"/>
            <w:bookmarkEnd w:id="26"/>
          </w:p>
        </w:tc>
      </w:tr>
    </w:tbl>
    <w:p w14:paraId="25B42D03" w14:textId="77777777" w:rsidR="00E5558F" w:rsidRDefault="00E5558F" w:rsidP="00C71492">
      <w:pPr>
        <w:rPr>
          <w:rFonts w:ascii="Verdana" w:hAnsi="Verdana"/>
          <w:bCs/>
        </w:rPr>
      </w:pPr>
    </w:p>
    <w:p w14:paraId="30B93FC1" w14:textId="494CE32E" w:rsidR="00C71492" w:rsidRDefault="00C71492" w:rsidP="00C71492">
      <w:pPr>
        <w:rPr>
          <w:rFonts w:ascii="Verdana" w:hAnsi="Verdana"/>
          <w:bCs/>
        </w:rPr>
      </w:pPr>
      <w:r>
        <w:rPr>
          <w:rFonts w:ascii="Verdana" w:hAnsi="Verdana"/>
          <w:bCs/>
        </w:rPr>
        <w:t xml:space="preserve">Below are a few call handling tips to ensure CMS Test Calls are handled correctly: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6"/>
        <w:gridCol w:w="5587"/>
        <w:gridCol w:w="5587"/>
      </w:tblGrid>
      <w:tr w:rsidR="00C71492" w14:paraId="49ED0982" w14:textId="77777777" w:rsidTr="00CE73ED">
        <w:trPr>
          <w:trHeight w:val="602"/>
        </w:trPr>
        <w:tc>
          <w:tcPr>
            <w:tcW w:w="686" w:type="pct"/>
            <w:tcBorders>
              <w:top w:val="single" w:sz="4" w:space="0" w:color="auto"/>
              <w:left w:val="single" w:sz="4" w:space="0" w:color="auto"/>
              <w:bottom w:val="single" w:sz="4" w:space="0" w:color="auto"/>
              <w:right w:val="single" w:sz="4" w:space="0" w:color="auto"/>
            </w:tcBorders>
            <w:shd w:val="pct10" w:color="auto" w:fill="auto"/>
            <w:vAlign w:val="center"/>
            <w:hideMark/>
          </w:tcPr>
          <w:p w14:paraId="4DCF91B9" w14:textId="77777777" w:rsidR="00C71492" w:rsidRDefault="00C71492">
            <w:pPr>
              <w:keepNext/>
              <w:keepLines/>
              <w:jc w:val="center"/>
              <w:outlineLvl w:val="3"/>
              <w:rPr>
                <w:rFonts w:ascii="Verdana" w:hAnsi="Verdana" w:cs="HelveticaNeueLTStd-Bd"/>
                <w:b/>
                <w:bCs/>
                <w:iCs/>
                <w:color w:val="000000"/>
              </w:rPr>
            </w:pPr>
            <w:r>
              <w:rPr>
                <w:rFonts w:ascii="Verdana" w:hAnsi="Verdana" w:cs="Arial"/>
                <w:b/>
                <w:iCs/>
              </w:rPr>
              <w:t>Scenario</w:t>
            </w:r>
          </w:p>
        </w:tc>
        <w:tc>
          <w:tcPr>
            <w:tcW w:w="2157" w:type="pct"/>
            <w:tcBorders>
              <w:top w:val="single" w:sz="4" w:space="0" w:color="auto"/>
              <w:left w:val="single" w:sz="4" w:space="0" w:color="auto"/>
              <w:bottom w:val="single" w:sz="4" w:space="0" w:color="auto"/>
              <w:right w:val="single" w:sz="4" w:space="0" w:color="auto"/>
            </w:tcBorders>
            <w:shd w:val="pct10" w:color="auto" w:fill="auto"/>
            <w:vAlign w:val="center"/>
            <w:hideMark/>
          </w:tcPr>
          <w:p w14:paraId="2F165268" w14:textId="77777777" w:rsidR="00C71492" w:rsidRDefault="00C71492">
            <w:pPr>
              <w:jc w:val="center"/>
              <w:rPr>
                <w:rFonts w:ascii="Verdana" w:hAnsi="Verdana"/>
                <w:b/>
              </w:rPr>
            </w:pPr>
            <w:r>
              <w:rPr>
                <w:rFonts w:ascii="Verdana" w:hAnsi="Verdana" w:cs="Arial"/>
                <w:b/>
                <w:bCs/>
              </w:rPr>
              <w:t>To Handle Correctly</w:t>
            </w:r>
          </w:p>
        </w:tc>
        <w:tc>
          <w:tcPr>
            <w:tcW w:w="2157" w:type="pct"/>
            <w:tcBorders>
              <w:top w:val="single" w:sz="4" w:space="0" w:color="auto"/>
              <w:left w:val="single" w:sz="4" w:space="0" w:color="auto"/>
              <w:bottom w:val="single" w:sz="4" w:space="0" w:color="auto"/>
              <w:right w:val="single" w:sz="4" w:space="0" w:color="auto"/>
            </w:tcBorders>
            <w:shd w:val="pct10" w:color="auto" w:fill="auto"/>
            <w:vAlign w:val="center"/>
            <w:hideMark/>
          </w:tcPr>
          <w:p w14:paraId="06641E5A" w14:textId="77777777" w:rsidR="00C71492" w:rsidRDefault="00C71492">
            <w:pPr>
              <w:jc w:val="center"/>
              <w:rPr>
                <w:rFonts w:ascii="Verdana" w:hAnsi="Verdana" w:cs="Arial"/>
                <w:b/>
                <w:bCs/>
              </w:rPr>
            </w:pPr>
            <w:r>
              <w:rPr>
                <w:rFonts w:ascii="Verdana" w:hAnsi="Verdana" w:cs="Arial"/>
                <w:b/>
                <w:bCs/>
              </w:rPr>
              <w:t xml:space="preserve">To Avoid Mishandling </w:t>
            </w:r>
          </w:p>
        </w:tc>
      </w:tr>
      <w:tr w:rsidR="00C71492" w14:paraId="5A271883" w14:textId="77777777" w:rsidTr="00CE73ED">
        <w:trPr>
          <w:trHeight w:val="440"/>
        </w:trPr>
        <w:tc>
          <w:tcPr>
            <w:tcW w:w="686" w:type="pct"/>
            <w:tcBorders>
              <w:top w:val="single" w:sz="4" w:space="0" w:color="auto"/>
              <w:left w:val="single" w:sz="4" w:space="0" w:color="auto"/>
              <w:bottom w:val="single" w:sz="4" w:space="0" w:color="auto"/>
              <w:right w:val="single" w:sz="4" w:space="0" w:color="auto"/>
            </w:tcBorders>
            <w:hideMark/>
          </w:tcPr>
          <w:p w14:paraId="7ACE9AEE" w14:textId="77777777" w:rsidR="00C71492" w:rsidRDefault="00C71492">
            <w:pPr>
              <w:keepNext/>
              <w:keepLines/>
              <w:outlineLvl w:val="3"/>
              <w:rPr>
                <w:rFonts w:ascii="Verdana" w:hAnsi="Verdana"/>
                <w:color w:val="000000"/>
              </w:rPr>
            </w:pPr>
            <w:r>
              <w:rPr>
                <w:rFonts w:ascii="Verdana" w:hAnsi="Verdana"/>
                <w:color w:val="000000"/>
              </w:rPr>
              <w:t>You are asked, "Can you answer calls regarding &lt;insert plan name&gt;?"</w:t>
            </w:r>
          </w:p>
          <w:p w14:paraId="10072B5A" w14:textId="77777777" w:rsidR="00E5558F" w:rsidRDefault="00E5558F">
            <w:pPr>
              <w:keepNext/>
              <w:keepLines/>
              <w:outlineLvl w:val="3"/>
              <w:rPr>
                <w:rFonts w:ascii="Verdana" w:hAnsi="Verdana"/>
                <w:color w:val="000000"/>
              </w:rPr>
            </w:pPr>
          </w:p>
          <w:p w14:paraId="7E16D1F1" w14:textId="1847B4E6" w:rsidR="00E5558F" w:rsidRDefault="00E5558F" w:rsidP="00E5558F">
            <w:pPr>
              <w:rPr>
                <w:rFonts w:ascii="Verdana" w:hAnsi="Verdana"/>
              </w:rPr>
            </w:pPr>
          </w:p>
          <w:p w14:paraId="25929D84" w14:textId="631AA3B4" w:rsidR="00E5558F" w:rsidRDefault="00E5558F">
            <w:pPr>
              <w:keepNext/>
              <w:keepLines/>
              <w:outlineLvl w:val="3"/>
              <w:rPr>
                <w:rFonts w:ascii="Verdana" w:hAnsi="Verdana"/>
                <w:color w:val="000000"/>
              </w:rPr>
            </w:pPr>
          </w:p>
        </w:tc>
        <w:tc>
          <w:tcPr>
            <w:tcW w:w="2157" w:type="pct"/>
            <w:tcBorders>
              <w:top w:val="single" w:sz="4" w:space="0" w:color="auto"/>
              <w:left w:val="single" w:sz="4" w:space="0" w:color="auto"/>
              <w:bottom w:val="single" w:sz="4" w:space="0" w:color="auto"/>
              <w:right w:val="single" w:sz="4" w:space="0" w:color="auto"/>
            </w:tcBorders>
          </w:tcPr>
          <w:p w14:paraId="04B189E7" w14:textId="6F6A3B25" w:rsidR="00C71492" w:rsidRDefault="00C71492">
            <w:pPr>
              <w:textAlignment w:val="top"/>
              <w:rPr>
                <w:rFonts w:ascii="Verdana" w:hAnsi="Verdana"/>
                <w:color w:val="000000"/>
              </w:rPr>
            </w:pPr>
            <w:r>
              <w:rPr>
                <w:rFonts w:ascii="Verdana" w:hAnsi="Verdana"/>
                <w:color w:val="000000"/>
              </w:rPr>
              <w:t>Always provide a clear response of "Yes, I can help you."</w:t>
            </w:r>
          </w:p>
          <w:p w14:paraId="596BF566" w14:textId="1DB226BE" w:rsidR="00D27D24" w:rsidRDefault="00D27D24">
            <w:pPr>
              <w:textAlignment w:val="top"/>
              <w:rPr>
                <w:rFonts w:ascii="Verdana" w:hAnsi="Verdana"/>
                <w:color w:val="000000"/>
              </w:rPr>
            </w:pPr>
          </w:p>
          <w:p w14:paraId="568514F3" w14:textId="1D606004" w:rsidR="00D27D24" w:rsidRDefault="009B2D03">
            <w:pPr>
              <w:textAlignment w:val="top"/>
              <w:rPr>
                <w:rFonts w:ascii="Verdana" w:hAnsi="Verdana"/>
                <w:color w:val="000000"/>
              </w:rPr>
            </w:pPr>
            <w:r>
              <w:rPr>
                <w:rFonts w:ascii="Verdana" w:hAnsi="Verdana"/>
                <w:b/>
                <w:bCs/>
              </w:rPr>
              <w:t>Important Note</w:t>
            </w:r>
            <w:r>
              <w:rPr>
                <w:rFonts w:ascii="Verdana" w:hAnsi="Verdana"/>
              </w:rPr>
              <w:t xml:space="preserve">: CMS Test Call questions will vary on the plan type used but their questions will always start with either “Can you answer questions about…” </w:t>
            </w:r>
            <w:r>
              <w:rPr>
                <w:rFonts w:ascii="Verdana" w:hAnsi="Verdana"/>
                <w:b/>
                <w:bCs/>
              </w:rPr>
              <w:t>or</w:t>
            </w:r>
            <w:r>
              <w:rPr>
                <w:rFonts w:ascii="Verdana" w:hAnsi="Verdana"/>
              </w:rPr>
              <w:t xml:space="preserve"> “Are you the right person to answer questions about…”</w:t>
            </w:r>
          </w:p>
          <w:p w14:paraId="186AE2EF" w14:textId="5790A425" w:rsidR="00E5558F" w:rsidRDefault="00E5558F">
            <w:pPr>
              <w:textAlignment w:val="top"/>
              <w:rPr>
                <w:rFonts w:ascii="Verdana" w:eastAsia="Calibri" w:hAnsi="Verdana"/>
                <w:color w:val="000000"/>
              </w:rPr>
            </w:pPr>
          </w:p>
          <w:p w14:paraId="62F5F78E" w14:textId="77777777" w:rsidR="00E5558F" w:rsidRDefault="00E5558F">
            <w:pPr>
              <w:textAlignment w:val="top"/>
              <w:rPr>
                <w:rFonts w:ascii="Verdana" w:eastAsia="Calibri" w:hAnsi="Verdana"/>
                <w:color w:val="000000"/>
              </w:rPr>
            </w:pPr>
          </w:p>
          <w:p w14:paraId="2A041832" w14:textId="05DDD3D5" w:rsidR="00C71492" w:rsidRDefault="00C71492">
            <w:pPr>
              <w:textAlignment w:val="top"/>
              <w:rPr>
                <w:rFonts w:ascii="Verdana" w:hAnsi="Verdana"/>
                <w:b/>
                <w:bCs/>
              </w:rPr>
            </w:pPr>
          </w:p>
          <w:p w14:paraId="2A144628" w14:textId="77777777" w:rsidR="001C74BC" w:rsidRDefault="001C74BC">
            <w:pPr>
              <w:textAlignment w:val="top"/>
              <w:rPr>
                <w:rFonts w:ascii="Verdana" w:hAnsi="Verdana"/>
                <w:b/>
                <w:bCs/>
              </w:rPr>
            </w:pPr>
          </w:p>
          <w:p w14:paraId="7A20EF42" w14:textId="77777777" w:rsidR="00C71492" w:rsidRDefault="00C71492">
            <w:pPr>
              <w:textAlignment w:val="top"/>
              <w:rPr>
                <w:rFonts w:ascii="Verdana" w:hAnsi="Verdana"/>
                <w:b/>
                <w:bCs/>
              </w:rPr>
            </w:pPr>
          </w:p>
        </w:tc>
        <w:tc>
          <w:tcPr>
            <w:tcW w:w="2157" w:type="pct"/>
            <w:tcBorders>
              <w:top w:val="single" w:sz="4" w:space="0" w:color="auto"/>
              <w:left w:val="single" w:sz="4" w:space="0" w:color="auto"/>
              <w:bottom w:val="single" w:sz="4" w:space="0" w:color="auto"/>
              <w:right w:val="single" w:sz="4" w:space="0" w:color="auto"/>
            </w:tcBorders>
            <w:hideMark/>
          </w:tcPr>
          <w:p w14:paraId="5C87A08D" w14:textId="77777777" w:rsidR="00C71492" w:rsidRDefault="00C71492">
            <w:pPr>
              <w:textAlignment w:val="top"/>
              <w:rPr>
                <w:rFonts w:ascii="Verdana" w:hAnsi="Verdana"/>
                <w:color w:val="000000"/>
              </w:rPr>
            </w:pPr>
            <w:r>
              <w:rPr>
                <w:rFonts w:ascii="Verdana" w:hAnsi="Verdana"/>
                <w:color w:val="000000"/>
              </w:rPr>
              <w:t>Do NOT respond with "I believe so," “No, but I can get you to someone who can,” or a similar response.</w:t>
            </w:r>
          </w:p>
        </w:tc>
      </w:tr>
      <w:tr w:rsidR="00C71492" w14:paraId="3630278F" w14:textId="77777777" w:rsidTr="00CE73ED">
        <w:trPr>
          <w:trHeight w:val="440"/>
        </w:trPr>
        <w:tc>
          <w:tcPr>
            <w:tcW w:w="686" w:type="pct"/>
            <w:tcBorders>
              <w:top w:val="single" w:sz="4" w:space="0" w:color="auto"/>
              <w:left w:val="single" w:sz="4" w:space="0" w:color="auto"/>
              <w:bottom w:val="single" w:sz="4" w:space="0" w:color="auto"/>
              <w:right w:val="single" w:sz="4" w:space="0" w:color="auto"/>
            </w:tcBorders>
            <w:hideMark/>
          </w:tcPr>
          <w:p w14:paraId="28E44AE2" w14:textId="77777777" w:rsidR="00C71492" w:rsidRDefault="00C71492">
            <w:pPr>
              <w:keepNext/>
              <w:keepLines/>
              <w:outlineLvl w:val="3"/>
              <w:rPr>
                <w:rFonts w:ascii="Verdana" w:hAnsi="Verdana"/>
                <w:b/>
                <w:bCs/>
                <w:iCs/>
              </w:rPr>
            </w:pPr>
            <w:r>
              <w:rPr>
                <w:rFonts w:ascii="Verdana" w:hAnsi="Verdana"/>
                <w:color w:val="000000"/>
              </w:rPr>
              <w:t xml:space="preserve">You are in a downtime scenario </w:t>
            </w:r>
          </w:p>
        </w:tc>
        <w:tc>
          <w:tcPr>
            <w:tcW w:w="2157" w:type="pct"/>
            <w:tcBorders>
              <w:top w:val="single" w:sz="4" w:space="0" w:color="auto"/>
              <w:left w:val="single" w:sz="4" w:space="0" w:color="auto"/>
              <w:bottom w:val="single" w:sz="4" w:space="0" w:color="auto"/>
              <w:right w:val="single" w:sz="4" w:space="0" w:color="auto"/>
            </w:tcBorders>
          </w:tcPr>
          <w:p w14:paraId="59198C27" w14:textId="77777777" w:rsidR="00C71492" w:rsidRDefault="00C71492">
            <w:pPr>
              <w:textAlignment w:val="top"/>
              <w:rPr>
                <w:rFonts w:ascii="Verdana" w:eastAsia="Calibri" w:hAnsi="Verdana"/>
                <w:color w:val="000000"/>
              </w:rPr>
            </w:pPr>
            <w:r>
              <w:rPr>
                <w:rFonts w:ascii="Verdana" w:hAnsi="Verdana"/>
                <w:color w:val="000000"/>
              </w:rPr>
              <w:t>Always pause to allow the caller to respond to "How can I help you?" before going into downtime script.</w:t>
            </w:r>
          </w:p>
          <w:p w14:paraId="44229C05" w14:textId="77777777" w:rsidR="00C71492" w:rsidRDefault="00C71492">
            <w:pPr>
              <w:textAlignment w:val="top"/>
              <w:rPr>
                <w:rFonts w:ascii="Verdana" w:hAnsi="Verdana"/>
                <w:color w:val="000000"/>
              </w:rPr>
            </w:pPr>
          </w:p>
          <w:p w14:paraId="7EC83C36" w14:textId="77777777" w:rsidR="00C71492" w:rsidRDefault="00C71492">
            <w:pPr>
              <w:textAlignment w:val="top"/>
              <w:rPr>
                <w:rFonts w:ascii="Verdana" w:hAnsi="Verdana"/>
              </w:rPr>
            </w:pPr>
          </w:p>
        </w:tc>
        <w:tc>
          <w:tcPr>
            <w:tcW w:w="2157" w:type="pct"/>
            <w:tcBorders>
              <w:top w:val="single" w:sz="4" w:space="0" w:color="auto"/>
              <w:left w:val="single" w:sz="4" w:space="0" w:color="auto"/>
              <w:bottom w:val="single" w:sz="4" w:space="0" w:color="auto"/>
              <w:right w:val="single" w:sz="4" w:space="0" w:color="auto"/>
            </w:tcBorders>
            <w:hideMark/>
          </w:tcPr>
          <w:p w14:paraId="62BADFFF" w14:textId="77777777" w:rsidR="00C71492" w:rsidRDefault="00C71492">
            <w:pPr>
              <w:textAlignment w:val="top"/>
              <w:rPr>
                <w:rFonts w:ascii="Verdana" w:hAnsi="Verdana"/>
                <w:color w:val="000000"/>
              </w:rPr>
            </w:pPr>
            <w:r>
              <w:rPr>
                <w:rFonts w:ascii="Verdana" w:hAnsi="Verdana"/>
                <w:color w:val="000000"/>
              </w:rPr>
              <w:t>Avoid immediately going into the downtime script before the caller can respond to "How can I help you?"</w:t>
            </w:r>
          </w:p>
        </w:tc>
      </w:tr>
      <w:tr w:rsidR="00C71492" w14:paraId="466C09C4" w14:textId="77777777" w:rsidTr="00CE73ED">
        <w:trPr>
          <w:trHeight w:val="440"/>
        </w:trPr>
        <w:tc>
          <w:tcPr>
            <w:tcW w:w="686" w:type="pct"/>
            <w:tcBorders>
              <w:top w:val="single" w:sz="4" w:space="0" w:color="auto"/>
              <w:left w:val="single" w:sz="4" w:space="0" w:color="auto"/>
              <w:bottom w:val="single" w:sz="4" w:space="0" w:color="auto"/>
              <w:right w:val="single" w:sz="4" w:space="0" w:color="auto"/>
            </w:tcBorders>
          </w:tcPr>
          <w:p w14:paraId="706A5E55" w14:textId="77777777" w:rsidR="00C71492" w:rsidRDefault="00C71492">
            <w:pPr>
              <w:keepNext/>
              <w:keepLines/>
              <w:outlineLvl w:val="3"/>
              <w:rPr>
                <w:rFonts w:ascii="Verdana" w:hAnsi="Verdana"/>
                <w:color w:val="000000"/>
              </w:rPr>
            </w:pPr>
            <w:r>
              <w:rPr>
                <w:rFonts w:ascii="Verdana" w:hAnsi="Verdana"/>
                <w:color w:val="000000"/>
              </w:rPr>
              <w:t xml:space="preserve">You answer the call and question correctly, however you disconnect the call before the CMS Tester. </w:t>
            </w:r>
          </w:p>
          <w:p w14:paraId="3BB1C45C" w14:textId="77777777" w:rsidR="00C71492" w:rsidRDefault="00C71492">
            <w:pPr>
              <w:keepNext/>
              <w:keepLines/>
              <w:outlineLvl w:val="3"/>
              <w:rPr>
                <w:rFonts w:ascii="Verdana" w:hAnsi="Verdana"/>
                <w:color w:val="000000"/>
              </w:rPr>
            </w:pPr>
          </w:p>
        </w:tc>
        <w:tc>
          <w:tcPr>
            <w:tcW w:w="2157" w:type="pct"/>
            <w:tcBorders>
              <w:top w:val="single" w:sz="4" w:space="0" w:color="auto"/>
              <w:left w:val="single" w:sz="4" w:space="0" w:color="auto"/>
              <w:bottom w:val="single" w:sz="4" w:space="0" w:color="auto"/>
              <w:right w:val="single" w:sz="4" w:space="0" w:color="auto"/>
            </w:tcBorders>
            <w:hideMark/>
          </w:tcPr>
          <w:p w14:paraId="2DC6E367" w14:textId="77777777" w:rsidR="00C71492" w:rsidRDefault="00C71492">
            <w:pPr>
              <w:textAlignment w:val="top"/>
              <w:rPr>
                <w:rFonts w:ascii="Verdana" w:hAnsi="Verdana"/>
              </w:rPr>
            </w:pPr>
            <w:r>
              <w:rPr>
                <w:rFonts w:ascii="Verdana" w:hAnsi="Verdana"/>
                <w:color w:val="000000"/>
              </w:rPr>
              <w:t xml:space="preserve">Always allow the CMS Tester to hang up first. </w:t>
            </w:r>
          </w:p>
        </w:tc>
        <w:tc>
          <w:tcPr>
            <w:tcW w:w="2157" w:type="pct"/>
            <w:tcBorders>
              <w:top w:val="single" w:sz="4" w:space="0" w:color="auto"/>
              <w:left w:val="single" w:sz="4" w:space="0" w:color="auto"/>
              <w:bottom w:val="single" w:sz="4" w:space="0" w:color="auto"/>
              <w:right w:val="single" w:sz="4" w:space="0" w:color="auto"/>
            </w:tcBorders>
            <w:hideMark/>
          </w:tcPr>
          <w:p w14:paraId="420EA210" w14:textId="77777777" w:rsidR="00C71492" w:rsidRDefault="00C71492">
            <w:pPr>
              <w:textAlignment w:val="top"/>
              <w:rPr>
                <w:rFonts w:ascii="Verdana" w:hAnsi="Verdana"/>
                <w:color w:val="000000"/>
              </w:rPr>
            </w:pPr>
            <w:r>
              <w:rPr>
                <w:rFonts w:ascii="Verdana" w:hAnsi="Verdana"/>
                <w:color w:val="000000"/>
              </w:rPr>
              <w:t>If the CMS Tester does not hang up, ask if there is anything you can do to help them.</w:t>
            </w:r>
          </w:p>
        </w:tc>
      </w:tr>
      <w:tr w:rsidR="00C71492" w14:paraId="5418F072" w14:textId="77777777" w:rsidTr="00CE73ED">
        <w:trPr>
          <w:trHeight w:val="440"/>
        </w:trPr>
        <w:tc>
          <w:tcPr>
            <w:tcW w:w="686" w:type="pct"/>
            <w:tcBorders>
              <w:top w:val="single" w:sz="4" w:space="0" w:color="auto"/>
              <w:left w:val="single" w:sz="4" w:space="0" w:color="auto"/>
              <w:bottom w:val="single" w:sz="4" w:space="0" w:color="auto"/>
              <w:right w:val="single" w:sz="4" w:space="0" w:color="auto"/>
            </w:tcBorders>
          </w:tcPr>
          <w:p w14:paraId="39BF88C2" w14:textId="77777777" w:rsidR="00C71492" w:rsidRDefault="00C71492">
            <w:pPr>
              <w:keepNext/>
              <w:keepLines/>
              <w:outlineLvl w:val="3"/>
              <w:rPr>
                <w:rFonts w:ascii="Verdana" w:hAnsi="Verdana"/>
                <w:color w:val="000000"/>
              </w:rPr>
            </w:pPr>
            <w:r>
              <w:rPr>
                <w:rFonts w:ascii="Verdana" w:hAnsi="Verdana"/>
                <w:color w:val="000000"/>
              </w:rPr>
              <w:t>You ask the CMS Tester "Did I pass?"</w:t>
            </w:r>
          </w:p>
          <w:p w14:paraId="03EE4B2E" w14:textId="77777777" w:rsidR="00C71492" w:rsidRDefault="00C71492">
            <w:pPr>
              <w:keepNext/>
              <w:keepLines/>
              <w:outlineLvl w:val="3"/>
              <w:rPr>
                <w:rFonts w:ascii="Verdana" w:hAnsi="Verdana"/>
                <w:color w:val="000000"/>
              </w:rPr>
            </w:pPr>
          </w:p>
        </w:tc>
        <w:tc>
          <w:tcPr>
            <w:tcW w:w="2157" w:type="pct"/>
            <w:tcBorders>
              <w:top w:val="single" w:sz="4" w:space="0" w:color="auto"/>
              <w:left w:val="single" w:sz="4" w:space="0" w:color="auto"/>
              <w:bottom w:val="single" w:sz="4" w:space="0" w:color="auto"/>
              <w:right w:val="single" w:sz="4" w:space="0" w:color="auto"/>
            </w:tcBorders>
            <w:hideMark/>
          </w:tcPr>
          <w:p w14:paraId="67C6C8E0" w14:textId="77777777" w:rsidR="00C71492" w:rsidRDefault="00C71492">
            <w:pPr>
              <w:textAlignment w:val="top"/>
              <w:rPr>
                <w:rFonts w:ascii="Verdana" w:hAnsi="Verdana"/>
              </w:rPr>
            </w:pPr>
            <w:r>
              <w:rPr>
                <w:rFonts w:ascii="Verdana" w:hAnsi="Verdana"/>
                <w:color w:val="000000"/>
              </w:rPr>
              <w:t>Never ask the CMS Tester this.  </w:t>
            </w:r>
          </w:p>
        </w:tc>
        <w:tc>
          <w:tcPr>
            <w:tcW w:w="2157" w:type="pct"/>
            <w:tcBorders>
              <w:top w:val="single" w:sz="4" w:space="0" w:color="auto"/>
              <w:left w:val="single" w:sz="4" w:space="0" w:color="auto"/>
              <w:bottom w:val="single" w:sz="4" w:space="0" w:color="auto"/>
              <w:right w:val="single" w:sz="4" w:space="0" w:color="auto"/>
            </w:tcBorders>
            <w:hideMark/>
          </w:tcPr>
          <w:p w14:paraId="501516CF" w14:textId="77777777" w:rsidR="00C71492" w:rsidRDefault="00C71492">
            <w:pPr>
              <w:textAlignment w:val="top"/>
              <w:rPr>
                <w:rFonts w:ascii="Verdana" w:hAnsi="Verdana"/>
                <w:color w:val="000000"/>
              </w:rPr>
            </w:pPr>
            <w:r>
              <w:rPr>
                <w:rFonts w:ascii="Verdana" w:hAnsi="Verdana"/>
                <w:color w:val="000000"/>
              </w:rPr>
              <w:t xml:space="preserve">Never ask the CMS Tester this.  </w:t>
            </w:r>
          </w:p>
        </w:tc>
      </w:tr>
      <w:tr w:rsidR="00C71492" w14:paraId="7C0C584F" w14:textId="77777777" w:rsidTr="00CE73ED">
        <w:trPr>
          <w:trHeight w:val="440"/>
        </w:trPr>
        <w:tc>
          <w:tcPr>
            <w:tcW w:w="686" w:type="pct"/>
            <w:tcBorders>
              <w:top w:val="single" w:sz="4" w:space="0" w:color="auto"/>
              <w:left w:val="single" w:sz="4" w:space="0" w:color="auto"/>
              <w:bottom w:val="single" w:sz="4" w:space="0" w:color="auto"/>
              <w:right w:val="single" w:sz="4" w:space="0" w:color="auto"/>
            </w:tcBorders>
            <w:hideMark/>
          </w:tcPr>
          <w:p w14:paraId="5BCD18CF" w14:textId="77777777" w:rsidR="00C71492" w:rsidRDefault="00C71492">
            <w:pPr>
              <w:keepNext/>
              <w:keepLines/>
              <w:outlineLvl w:val="3"/>
              <w:rPr>
                <w:rFonts w:ascii="Verdana" w:hAnsi="Verdana"/>
                <w:b/>
                <w:bCs/>
                <w:iCs/>
              </w:rPr>
            </w:pPr>
            <w:r>
              <w:rPr>
                <w:rFonts w:ascii="Verdana" w:hAnsi="Verdana"/>
                <w:color w:val="000000"/>
              </w:rPr>
              <w:t>You do not immediately answer the line.</w:t>
            </w:r>
          </w:p>
        </w:tc>
        <w:tc>
          <w:tcPr>
            <w:tcW w:w="2157" w:type="pct"/>
            <w:tcBorders>
              <w:top w:val="single" w:sz="4" w:space="0" w:color="auto"/>
              <w:left w:val="single" w:sz="4" w:space="0" w:color="auto"/>
              <w:bottom w:val="single" w:sz="4" w:space="0" w:color="auto"/>
              <w:right w:val="single" w:sz="4" w:space="0" w:color="auto"/>
            </w:tcBorders>
          </w:tcPr>
          <w:p w14:paraId="663D9D68" w14:textId="77777777" w:rsidR="00C71492" w:rsidRDefault="00C71492">
            <w:pPr>
              <w:textAlignment w:val="top"/>
              <w:rPr>
                <w:rFonts w:ascii="Verdana" w:hAnsi="Verdana"/>
                <w:color w:val="000000"/>
              </w:rPr>
            </w:pPr>
            <w:r>
              <w:rPr>
                <w:rFonts w:ascii="Verdana" w:hAnsi="Verdana"/>
                <w:color w:val="000000"/>
              </w:rPr>
              <w:t xml:space="preserve">Always answer the call as soon as it comes through. </w:t>
            </w:r>
          </w:p>
          <w:p w14:paraId="64CC814F" w14:textId="77777777" w:rsidR="00C71492" w:rsidRDefault="00C71492">
            <w:pPr>
              <w:textAlignment w:val="top"/>
              <w:rPr>
                <w:rFonts w:ascii="Verdana" w:hAnsi="Verdana"/>
                <w:color w:val="000000"/>
              </w:rPr>
            </w:pPr>
          </w:p>
          <w:p w14:paraId="1489AE6F" w14:textId="77777777" w:rsidR="00C71492" w:rsidRDefault="00C71492">
            <w:pPr>
              <w:textAlignment w:val="top"/>
              <w:rPr>
                <w:rFonts w:ascii="Verdana" w:hAnsi="Verdana"/>
                <w:color w:val="000000"/>
              </w:rPr>
            </w:pPr>
          </w:p>
        </w:tc>
        <w:tc>
          <w:tcPr>
            <w:tcW w:w="2157" w:type="pct"/>
            <w:tcBorders>
              <w:top w:val="single" w:sz="4" w:space="0" w:color="auto"/>
              <w:left w:val="single" w:sz="4" w:space="0" w:color="auto"/>
              <w:bottom w:val="single" w:sz="4" w:space="0" w:color="auto"/>
              <w:right w:val="single" w:sz="4" w:space="0" w:color="auto"/>
            </w:tcBorders>
          </w:tcPr>
          <w:p w14:paraId="00F5A009" w14:textId="77777777" w:rsidR="00C71492" w:rsidRDefault="00C71492">
            <w:pPr>
              <w:textAlignment w:val="top"/>
              <w:rPr>
                <w:rFonts w:ascii="Verdana" w:hAnsi="Verdana"/>
                <w:color w:val="000000"/>
              </w:rPr>
            </w:pPr>
            <w:r>
              <w:rPr>
                <w:rFonts w:ascii="Verdana" w:hAnsi="Verdana"/>
                <w:color w:val="000000"/>
              </w:rPr>
              <w:t>Avoid any delays in answering calls- walking away from your desk, being on mute, or anything which makes you unprepared for a call.</w:t>
            </w:r>
          </w:p>
          <w:p w14:paraId="6A092639" w14:textId="77777777" w:rsidR="00C71492" w:rsidRDefault="00C71492">
            <w:pPr>
              <w:textAlignment w:val="top"/>
              <w:rPr>
                <w:rFonts w:ascii="Verdana" w:hAnsi="Verdana"/>
                <w:color w:val="000000"/>
              </w:rPr>
            </w:pPr>
          </w:p>
        </w:tc>
      </w:tr>
      <w:tr w:rsidR="00C71492" w14:paraId="13D1E192" w14:textId="77777777" w:rsidTr="00CE73ED">
        <w:trPr>
          <w:trHeight w:val="440"/>
        </w:trPr>
        <w:tc>
          <w:tcPr>
            <w:tcW w:w="686" w:type="pct"/>
            <w:tcBorders>
              <w:top w:val="single" w:sz="4" w:space="0" w:color="auto"/>
              <w:left w:val="single" w:sz="4" w:space="0" w:color="auto"/>
              <w:bottom w:val="single" w:sz="4" w:space="0" w:color="auto"/>
              <w:right w:val="single" w:sz="4" w:space="0" w:color="auto"/>
            </w:tcBorders>
          </w:tcPr>
          <w:p w14:paraId="00A4C0D2" w14:textId="77777777" w:rsidR="00C71492" w:rsidRDefault="00C71492">
            <w:pPr>
              <w:keepNext/>
              <w:keepLines/>
              <w:outlineLvl w:val="3"/>
              <w:rPr>
                <w:rFonts w:ascii="Verdana" w:hAnsi="Verdana"/>
                <w:color w:val="000000"/>
              </w:rPr>
            </w:pPr>
            <w:r>
              <w:rPr>
                <w:rFonts w:ascii="Verdana" w:hAnsi="Verdana"/>
                <w:color w:val="000000"/>
              </w:rPr>
              <w:t>You experience technical issues with your headset or your network speed.</w:t>
            </w:r>
          </w:p>
          <w:p w14:paraId="4B85DDFA" w14:textId="77777777" w:rsidR="00C71492" w:rsidRDefault="00C71492">
            <w:pPr>
              <w:keepNext/>
              <w:keepLines/>
              <w:outlineLvl w:val="3"/>
              <w:rPr>
                <w:rFonts w:ascii="Verdana" w:hAnsi="Verdana"/>
                <w:color w:val="000000"/>
              </w:rPr>
            </w:pPr>
          </w:p>
        </w:tc>
        <w:tc>
          <w:tcPr>
            <w:tcW w:w="2157" w:type="pct"/>
            <w:tcBorders>
              <w:top w:val="single" w:sz="4" w:space="0" w:color="auto"/>
              <w:left w:val="single" w:sz="4" w:space="0" w:color="auto"/>
              <w:bottom w:val="single" w:sz="4" w:space="0" w:color="auto"/>
              <w:right w:val="single" w:sz="4" w:space="0" w:color="auto"/>
            </w:tcBorders>
          </w:tcPr>
          <w:p w14:paraId="69A1A7AB" w14:textId="77777777" w:rsidR="00C71492" w:rsidRDefault="00C71492">
            <w:pPr>
              <w:textAlignment w:val="top"/>
              <w:rPr>
                <w:rFonts w:ascii="Verdana" w:hAnsi="Verdana"/>
                <w:color w:val="000000"/>
              </w:rPr>
            </w:pPr>
            <w:r>
              <w:rPr>
                <w:rFonts w:ascii="Verdana" w:hAnsi="Verdana"/>
                <w:color w:val="000000"/>
              </w:rPr>
              <w:t xml:space="preserve">Put yourself in a non-ready state and reach out to your Supervisor immediately to report this situation and get it resolved. </w:t>
            </w:r>
          </w:p>
          <w:p w14:paraId="79AA4D58" w14:textId="77777777" w:rsidR="00C71492" w:rsidRDefault="00C71492">
            <w:pPr>
              <w:textAlignment w:val="top"/>
              <w:rPr>
                <w:rFonts w:ascii="Verdana" w:hAnsi="Verdana"/>
                <w:color w:val="000000"/>
              </w:rPr>
            </w:pPr>
          </w:p>
          <w:p w14:paraId="15661D56" w14:textId="77777777" w:rsidR="00C71492" w:rsidRDefault="00C71492">
            <w:pPr>
              <w:textAlignment w:val="top"/>
              <w:rPr>
                <w:rFonts w:ascii="Verdana" w:hAnsi="Verdana"/>
                <w:color w:val="000000"/>
              </w:rPr>
            </w:pPr>
          </w:p>
        </w:tc>
        <w:tc>
          <w:tcPr>
            <w:tcW w:w="2157" w:type="pct"/>
            <w:tcBorders>
              <w:top w:val="single" w:sz="4" w:space="0" w:color="auto"/>
              <w:left w:val="single" w:sz="4" w:space="0" w:color="auto"/>
              <w:bottom w:val="single" w:sz="4" w:space="0" w:color="auto"/>
              <w:right w:val="single" w:sz="4" w:space="0" w:color="auto"/>
            </w:tcBorders>
            <w:hideMark/>
          </w:tcPr>
          <w:p w14:paraId="0980232B" w14:textId="77777777" w:rsidR="00C71492" w:rsidRDefault="00C71492">
            <w:pPr>
              <w:textAlignment w:val="top"/>
              <w:rPr>
                <w:rFonts w:ascii="Verdana" w:hAnsi="Verdana"/>
                <w:color w:val="000000"/>
              </w:rPr>
            </w:pPr>
            <w:r>
              <w:rPr>
                <w:rFonts w:ascii="Verdana" w:hAnsi="Verdana"/>
                <w:color w:val="000000"/>
              </w:rPr>
              <w:t>Ensure everything you need is working correctly to take calls successfully.</w:t>
            </w:r>
          </w:p>
        </w:tc>
      </w:tr>
      <w:tr w:rsidR="00C21692" w14:paraId="11E14EA0" w14:textId="77777777" w:rsidTr="00CE73ED">
        <w:trPr>
          <w:trHeight w:val="440"/>
        </w:trPr>
        <w:tc>
          <w:tcPr>
            <w:tcW w:w="686" w:type="pct"/>
            <w:tcBorders>
              <w:top w:val="single" w:sz="4" w:space="0" w:color="auto"/>
              <w:left w:val="single" w:sz="4" w:space="0" w:color="auto"/>
              <w:bottom w:val="single" w:sz="4" w:space="0" w:color="auto"/>
              <w:right w:val="single" w:sz="4" w:space="0" w:color="auto"/>
            </w:tcBorders>
          </w:tcPr>
          <w:p w14:paraId="16933828" w14:textId="1FCA1C87" w:rsidR="00C21692" w:rsidRDefault="00CE73ED">
            <w:pPr>
              <w:keepNext/>
              <w:keepLines/>
              <w:outlineLvl w:val="3"/>
              <w:rPr>
                <w:rFonts w:ascii="Verdana" w:hAnsi="Verdana"/>
                <w:color w:val="000000"/>
              </w:rPr>
            </w:pPr>
            <w:r>
              <w:rPr>
                <w:noProof/>
              </w:rPr>
              <w:drawing>
                <wp:inline distT="0" distB="0" distL="0" distR="0" wp14:anchorId="00E1FFDE" wp14:editId="49BE2CD1">
                  <wp:extent cx="304800" cy="304800"/>
                  <wp:effectExtent l="0" t="0" r="0" b="0"/>
                  <wp:docPr id="195070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D1BB6">
              <w:rPr>
                <w:rFonts w:ascii="Verdana" w:hAnsi="Verdana"/>
                <w:color w:val="000000"/>
              </w:rPr>
              <w:t>Handling no caller on the line, dial tone, or ghost calls.</w:t>
            </w:r>
          </w:p>
        </w:tc>
        <w:tc>
          <w:tcPr>
            <w:tcW w:w="2157" w:type="pct"/>
            <w:tcBorders>
              <w:top w:val="single" w:sz="4" w:space="0" w:color="auto"/>
              <w:left w:val="single" w:sz="4" w:space="0" w:color="auto"/>
              <w:bottom w:val="single" w:sz="4" w:space="0" w:color="auto"/>
              <w:right w:val="single" w:sz="4" w:space="0" w:color="auto"/>
            </w:tcBorders>
          </w:tcPr>
          <w:p w14:paraId="28DE1639" w14:textId="277046B5" w:rsidR="00C21692" w:rsidRDefault="00372871">
            <w:pPr>
              <w:textAlignment w:val="top"/>
              <w:rPr>
                <w:rFonts w:ascii="Verdana" w:hAnsi="Verdana"/>
                <w:color w:val="000000"/>
              </w:rPr>
            </w:pPr>
            <w:r>
              <w:rPr>
                <w:rFonts w:ascii="Verdana" w:hAnsi="Verdana"/>
                <w:color w:val="000000"/>
              </w:rPr>
              <w:t xml:space="preserve">Refer to </w:t>
            </w:r>
            <w:hyperlink r:id="rId13" w:anchor="!/view?docid=480af287-dcb8-4305-84c5-dfe8e0c39312" w:history="1">
              <w:r w:rsidR="00B11C32" w:rsidRPr="00E535B2">
                <w:rPr>
                  <w:rStyle w:val="Hyperlink"/>
                  <w:rFonts w:ascii="Verdana" w:hAnsi="Verdana"/>
                </w:rPr>
                <w:t>Disconnected, Dropped, No Caller (Ghost Calls), Spam, Automated, and Looping Calls</w:t>
              </w:r>
              <w:r w:rsidR="00CE73ED">
                <w:rPr>
                  <w:rStyle w:val="Hyperlink"/>
                  <w:rFonts w:ascii="Verdana" w:hAnsi="Verdana"/>
                </w:rPr>
                <w:t>.</w:t>
              </w:r>
            </w:hyperlink>
          </w:p>
        </w:tc>
        <w:tc>
          <w:tcPr>
            <w:tcW w:w="2157" w:type="pct"/>
            <w:tcBorders>
              <w:top w:val="single" w:sz="4" w:space="0" w:color="auto"/>
              <w:left w:val="single" w:sz="4" w:space="0" w:color="auto"/>
              <w:bottom w:val="single" w:sz="4" w:space="0" w:color="auto"/>
              <w:right w:val="single" w:sz="4" w:space="0" w:color="auto"/>
            </w:tcBorders>
          </w:tcPr>
          <w:p w14:paraId="043413E8" w14:textId="195560ED" w:rsidR="00C21692" w:rsidRDefault="00FA269A">
            <w:pPr>
              <w:textAlignment w:val="top"/>
              <w:rPr>
                <w:rFonts w:ascii="Verdana" w:hAnsi="Verdana"/>
                <w:color w:val="000000"/>
              </w:rPr>
            </w:pPr>
            <w:r>
              <w:rPr>
                <w:rFonts w:ascii="Verdana" w:hAnsi="Verdana"/>
                <w:color w:val="000000"/>
              </w:rPr>
              <w:t xml:space="preserve">Utilize </w:t>
            </w:r>
            <w:r w:rsidR="00CE73ED">
              <w:rPr>
                <w:rFonts w:ascii="Verdana" w:hAnsi="Verdana"/>
                <w:color w:val="000000"/>
              </w:rPr>
              <w:t xml:space="preserve">the </w:t>
            </w:r>
            <w:r>
              <w:rPr>
                <w:rFonts w:ascii="Verdana" w:hAnsi="Verdana"/>
                <w:color w:val="000000"/>
              </w:rPr>
              <w:t xml:space="preserve">work instruction properly to ensure you allow </w:t>
            </w:r>
            <w:r w:rsidR="00563775">
              <w:rPr>
                <w:rFonts w:ascii="Verdana" w:hAnsi="Verdana"/>
                <w:color w:val="000000"/>
              </w:rPr>
              <w:t xml:space="preserve">the </w:t>
            </w:r>
            <w:r>
              <w:rPr>
                <w:rFonts w:ascii="Verdana" w:hAnsi="Verdana"/>
                <w:color w:val="000000"/>
              </w:rPr>
              <w:t xml:space="preserve">caller time to connect or </w:t>
            </w:r>
            <w:r w:rsidR="00E535B2">
              <w:rPr>
                <w:rFonts w:ascii="Verdana" w:hAnsi="Verdana"/>
                <w:color w:val="000000"/>
              </w:rPr>
              <w:t>disconnect</w:t>
            </w:r>
            <w:r w:rsidR="00CE73ED">
              <w:rPr>
                <w:rFonts w:ascii="Verdana" w:hAnsi="Verdana"/>
                <w:color w:val="000000"/>
              </w:rPr>
              <w:t>,</w:t>
            </w:r>
            <w:r w:rsidR="00563775">
              <w:rPr>
                <w:rFonts w:ascii="Verdana" w:hAnsi="Verdana"/>
                <w:color w:val="000000"/>
              </w:rPr>
              <w:t xml:space="preserve"> depending on situation, </w:t>
            </w:r>
            <w:r w:rsidR="00CE73ED">
              <w:rPr>
                <w:rFonts w:ascii="Verdana" w:hAnsi="Verdana"/>
                <w:color w:val="000000"/>
              </w:rPr>
              <w:t xml:space="preserve">and </w:t>
            </w:r>
            <w:r w:rsidR="00E535B2">
              <w:rPr>
                <w:rFonts w:ascii="Verdana" w:hAnsi="Verdana"/>
                <w:color w:val="000000"/>
              </w:rPr>
              <w:t>to remain ready for your next call.</w:t>
            </w:r>
          </w:p>
          <w:p w14:paraId="6B074B51" w14:textId="6323B6EE" w:rsidR="00CE73ED" w:rsidRDefault="00CE73ED">
            <w:pPr>
              <w:textAlignment w:val="top"/>
              <w:rPr>
                <w:rFonts w:ascii="Verdana" w:hAnsi="Verdana"/>
                <w:color w:val="000000"/>
              </w:rPr>
            </w:pPr>
          </w:p>
        </w:tc>
      </w:tr>
    </w:tbl>
    <w:p w14:paraId="75C7534F" w14:textId="77777777" w:rsidR="00C71492" w:rsidRDefault="00C71492" w:rsidP="00C71492">
      <w:pPr>
        <w:jc w:val="right"/>
        <w:rPr>
          <w:rFonts w:ascii="Verdana" w:hAnsi="Verdana"/>
          <w:bCs/>
        </w:rPr>
      </w:pPr>
    </w:p>
    <w:p w14:paraId="7AD40385" w14:textId="2436EF32" w:rsidR="00C71492" w:rsidRDefault="006A0D09" w:rsidP="00C71492">
      <w:pPr>
        <w:jc w:val="right"/>
        <w:rPr>
          <w:rFonts w:ascii="Verdana" w:hAnsi="Verdana"/>
          <w:bCs/>
        </w:rPr>
      </w:pPr>
      <w:hyperlink w:anchor="_top" w:history="1">
        <w:r w:rsidRPr="006A0D09">
          <w:rPr>
            <w:rStyle w:val="Hyperlink"/>
            <w:rFonts w:ascii="Verdan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C71492" w14:paraId="09BA37DD" w14:textId="77777777" w:rsidTr="00C71492">
        <w:tc>
          <w:tcPr>
            <w:tcW w:w="5000" w:type="pct"/>
            <w:tcBorders>
              <w:top w:val="single" w:sz="4" w:space="0" w:color="auto"/>
              <w:left w:val="single" w:sz="4" w:space="0" w:color="auto"/>
              <w:bottom w:val="single" w:sz="4" w:space="0" w:color="auto"/>
              <w:right w:val="single" w:sz="4" w:space="0" w:color="auto"/>
            </w:tcBorders>
            <w:shd w:val="clear" w:color="auto" w:fill="BFBFBF"/>
            <w:hideMark/>
          </w:tcPr>
          <w:p w14:paraId="3297EF0B" w14:textId="77777777" w:rsidR="00C71492" w:rsidRDefault="00C71492">
            <w:pPr>
              <w:pStyle w:val="Heading2"/>
              <w:rPr>
                <w:rFonts w:ascii="Verdana" w:hAnsi="Verdana"/>
                <w:i w:val="0"/>
                <w:iCs w:val="0"/>
              </w:rPr>
            </w:pPr>
            <w:bookmarkStart w:id="27" w:name="_Toc109031528"/>
            <w:bookmarkStart w:id="28" w:name="_Toc114155059"/>
            <w:r>
              <w:rPr>
                <w:rFonts w:ascii="Verdana" w:hAnsi="Verdana"/>
                <w:i w:val="0"/>
                <w:iCs w:val="0"/>
              </w:rPr>
              <w:t>Related Documents</w:t>
            </w:r>
            <w:bookmarkEnd w:id="27"/>
            <w:bookmarkEnd w:id="28"/>
          </w:p>
        </w:tc>
      </w:tr>
    </w:tbl>
    <w:p w14:paraId="47FDDBF9" w14:textId="77777777" w:rsidR="00C71492" w:rsidRDefault="00C71492" w:rsidP="00C71492">
      <w:pPr>
        <w:ind w:left="720"/>
        <w:rPr>
          <w:rFonts w:ascii="Verdana" w:hAnsi="Verdana"/>
        </w:rPr>
      </w:pPr>
      <w:bookmarkStart w:id="29" w:name="OLE_LINK68"/>
    </w:p>
    <w:bookmarkEnd w:id="29"/>
    <w:p w14:paraId="429940C9" w14:textId="77777777" w:rsidR="00C71492" w:rsidRDefault="00C71492" w:rsidP="00C71492">
      <w:pPr>
        <w:numPr>
          <w:ilvl w:val="0"/>
          <w:numId w:val="9"/>
        </w:numPr>
        <w:rPr>
          <w:rFonts w:ascii="Verdana" w:hAnsi="Verdana"/>
          <w:color w:val="000000"/>
        </w:rPr>
      </w:pPr>
      <w:r>
        <w:rPr>
          <w:rFonts w:ascii="Verdana" w:hAnsi="Verdana"/>
          <w:color w:val="000000"/>
        </w:rPr>
        <w:fldChar w:fldCharType="begin"/>
      </w:r>
      <w:r>
        <w:rPr>
          <w:rFonts w:ascii="Verdana" w:hAnsi="Verdana"/>
          <w:color w:val="000000"/>
        </w:rPr>
        <w:instrText xml:space="preserve"> HYPERLINK "https://thesource.cvshealth.com/nuxeo/thesource/" \l "!/view?docid=9e6c6901-f053-4575-9238-3f1f68feea78" </w:instrText>
      </w:r>
      <w:r>
        <w:rPr>
          <w:rFonts w:ascii="Verdana" w:hAnsi="Verdana"/>
          <w:color w:val="000000"/>
        </w:rPr>
      </w:r>
      <w:r>
        <w:rPr>
          <w:rFonts w:ascii="Verdana" w:hAnsi="Verdana"/>
          <w:color w:val="000000"/>
        </w:rPr>
        <w:fldChar w:fldCharType="separate"/>
      </w:r>
      <w:r>
        <w:rPr>
          <w:rStyle w:val="Hyperlink"/>
          <w:rFonts w:ascii="Verdana" w:hAnsi="Verdana"/>
        </w:rPr>
        <w:t xml:space="preserve">Downtime Procedures </w:t>
      </w:r>
      <w:r>
        <w:rPr>
          <w:rFonts w:ascii="Verdana" w:hAnsi="Verdana"/>
          <w:color w:val="000000"/>
        </w:rPr>
        <w:fldChar w:fldCharType="end"/>
      </w:r>
      <w:r>
        <w:rPr>
          <w:rFonts w:ascii="Verdana" w:hAnsi="Verdana"/>
          <w:color w:val="000000"/>
        </w:rPr>
        <w:t xml:space="preserve"> </w:t>
      </w:r>
    </w:p>
    <w:p w14:paraId="0C572C93" w14:textId="77777777" w:rsidR="00C71492" w:rsidRDefault="00C71492" w:rsidP="00C71492">
      <w:pPr>
        <w:numPr>
          <w:ilvl w:val="0"/>
          <w:numId w:val="9"/>
        </w:numPr>
        <w:rPr>
          <w:rFonts w:ascii="Verdana" w:hAnsi="Verdana"/>
          <w:color w:val="000000"/>
        </w:rPr>
      </w:pPr>
      <w:hyperlink r:id="rId14" w:anchor="!/view?docid=f8f6d898-ceb6-415c-a424-45760a4cd2ca" w:history="1">
        <w:r>
          <w:rPr>
            <w:rStyle w:val="Hyperlink"/>
            <w:rFonts w:ascii="Verdana" w:hAnsi="Verdana"/>
          </w:rPr>
          <w:t>Aetna - System Outage or Downtime (Hand Written Refill)</w:t>
        </w:r>
      </w:hyperlink>
    </w:p>
    <w:p w14:paraId="0755B6CF" w14:textId="77777777" w:rsidR="00C71492" w:rsidRDefault="00C71492" w:rsidP="00C71492">
      <w:pPr>
        <w:numPr>
          <w:ilvl w:val="0"/>
          <w:numId w:val="9"/>
        </w:numPr>
        <w:rPr>
          <w:rFonts w:ascii="Verdana" w:hAnsi="Verdana"/>
        </w:rPr>
      </w:pPr>
      <w:hyperlink r:id="rId15" w:anchor="!/view?docid=d06d1950-79f3-45e1-b65e-880a22e3441b" w:history="1">
        <w:r>
          <w:rPr>
            <w:rStyle w:val="Hyperlink"/>
            <w:rFonts w:ascii="Verdana" w:hAnsi="Verdana"/>
          </w:rPr>
          <w:t>Aetna PHL - System Outage or Downtime</w:t>
        </w:r>
      </w:hyperlink>
    </w:p>
    <w:p w14:paraId="52E960BB" w14:textId="4531C5BB" w:rsidR="00C71492" w:rsidRPr="00CE73ED" w:rsidRDefault="00C71492" w:rsidP="006A0D09">
      <w:pPr>
        <w:numPr>
          <w:ilvl w:val="0"/>
          <w:numId w:val="9"/>
        </w:numPr>
        <w:rPr>
          <w:rFonts w:ascii="Verdana" w:hAnsi="Verdana"/>
          <w:color w:val="000000"/>
        </w:rPr>
      </w:pPr>
      <w:hyperlink r:id="rId16" w:anchor="!/view?docid=cf82389b-eaf3-4cc6-81bc-30830af70f94" w:history="1">
        <w:r>
          <w:rPr>
            <w:rStyle w:val="Hyperlink"/>
            <w:rFonts w:ascii="Verdana" w:hAnsi="Verdana"/>
          </w:rPr>
          <w:t>PHD - Downtime Verbiage</w:t>
        </w:r>
      </w:hyperlink>
    </w:p>
    <w:p w14:paraId="4225020D" w14:textId="5F433A0C" w:rsidR="00E535B2" w:rsidRPr="006A0D09" w:rsidRDefault="00CE73ED" w:rsidP="006A0D09">
      <w:pPr>
        <w:numPr>
          <w:ilvl w:val="0"/>
          <w:numId w:val="9"/>
        </w:numPr>
        <w:rPr>
          <w:rFonts w:ascii="Verdana" w:hAnsi="Verdana"/>
          <w:color w:val="000000"/>
        </w:rPr>
      </w:pPr>
      <w:r>
        <w:rPr>
          <w:noProof/>
        </w:rPr>
        <w:drawing>
          <wp:inline distT="0" distB="0" distL="0" distR="0" wp14:anchorId="4C17CB6E" wp14:editId="4C7D2A3E">
            <wp:extent cx="304800" cy="304800"/>
            <wp:effectExtent l="0" t="0" r="0" b="0"/>
            <wp:docPr id="11133166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r:id="rId17" w:anchor="!/view?docid=480af287-dcb8-4305-84c5-dfe8e0c39312" w:history="1">
        <w:r w:rsidR="00E535B2" w:rsidRPr="00E535B2">
          <w:rPr>
            <w:rStyle w:val="Hyperlink"/>
            <w:rFonts w:ascii="Verdana" w:hAnsi="Verdana"/>
          </w:rPr>
          <w:t>Disconnected, Dropped, No Caller (Ghost Calls), Spam, Automated, and Looping Calls</w:t>
        </w:r>
      </w:hyperlink>
    </w:p>
    <w:p w14:paraId="500B469A" w14:textId="77777777" w:rsidR="00513F3F" w:rsidRPr="00D56802" w:rsidRDefault="00513F3F" w:rsidP="00D56802">
      <w:pPr>
        <w:rPr>
          <w:rFonts w:ascii="Verdana" w:hAnsi="Verdana" w:cs="Calibri"/>
        </w:rPr>
      </w:pPr>
      <w:bookmarkStart w:id="30" w:name="OLE_LINK13"/>
    </w:p>
    <w:bookmarkStart w:id="31" w:name="_Log_Activity"/>
    <w:bookmarkEnd w:id="30"/>
    <w:bookmarkEnd w:id="31"/>
    <w:p w14:paraId="25A66606" w14:textId="6A928428" w:rsidR="006A0D09" w:rsidRDefault="006A0D09" w:rsidP="006A0D09">
      <w:pPr>
        <w:jc w:val="right"/>
        <w:rPr>
          <w:rFonts w:ascii="Verdana" w:hAnsi="Verdana" w:cs="Calibri"/>
        </w:rPr>
      </w:pPr>
      <w:r>
        <w:rPr>
          <w:rFonts w:ascii="Verdana" w:hAnsi="Verdana" w:cs="Calibri"/>
        </w:rPr>
        <w:fldChar w:fldCharType="begin"/>
      </w:r>
      <w:r w:rsidR="00B31F8E">
        <w:rPr>
          <w:rFonts w:ascii="Verdana" w:hAnsi="Verdana" w:cs="Calibri"/>
        </w:rPr>
        <w:instrText>HYPERLINK  \l "_top"</w:instrText>
      </w:r>
      <w:r>
        <w:rPr>
          <w:rFonts w:ascii="Verdana" w:hAnsi="Verdana" w:cs="Calibri"/>
        </w:rPr>
      </w:r>
      <w:r>
        <w:rPr>
          <w:rFonts w:ascii="Verdana" w:hAnsi="Verdana" w:cs="Calibri"/>
        </w:rPr>
        <w:fldChar w:fldCharType="separate"/>
      </w:r>
      <w:r w:rsidRPr="006A0D09">
        <w:rPr>
          <w:rStyle w:val="Hyperlink"/>
          <w:rFonts w:ascii="Verdana" w:hAnsi="Verdana" w:cs="Calibri"/>
        </w:rPr>
        <w:t>Top of the Document</w:t>
      </w:r>
      <w:r>
        <w:rPr>
          <w:rFonts w:ascii="Verdana" w:hAnsi="Verdana" w:cs="Calibri"/>
        </w:rPr>
        <w:fldChar w:fldCharType="end"/>
      </w:r>
    </w:p>
    <w:p w14:paraId="76003E55" w14:textId="6645FA76" w:rsidR="00710E68" w:rsidRPr="00D56802" w:rsidRDefault="00710E68" w:rsidP="00D56802">
      <w:pPr>
        <w:jc w:val="center"/>
        <w:rPr>
          <w:rFonts w:ascii="Verdana" w:hAnsi="Verdana" w:cs="Calibri"/>
          <w:sz w:val="16"/>
          <w:szCs w:val="16"/>
        </w:rPr>
      </w:pPr>
      <w:r w:rsidRPr="00D56802">
        <w:rPr>
          <w:rFonts w:ascii="Verdana" w:hAnsi="Verdana" w:cs="Calibri"/>
          <w:sz w:val="16"/>
          <w:szCs w:val="16"/>
        </w:rPr>
        <w:t>Not</w:t>
      </w:r>
      <w:r w:rsidR="00942A1B">
        <w:rPr>
          <w:rFonts w:ascii="Verdana" w:hAnsi="Verdana" w:cs="Calibri"/>
          <w:sz w:val="16"/>
          <w:szCs w:val="16"/>
        </w:rPr>
        <w:t xml:space="preserve"> </w:t>
      </w:r>
      <w:r w:rsidR="009F64F1" w:rsidRPr="00D56802">
        <w:rPr>
          <w:rFonts w:ascii="Verdana" w:hAnsi="Verdana" w:cs="Calibri"/>
          <w:sz w:val="16"/>
          <w:szCs w:val="16"/>
        </w:rPr>
        <w:t>to</w:t>
      </w:r>
      <w:r w:rsidR="00942A1B">
        <w:rPr>
          <w:rFonts w:ascii="Verdana" w:hAnsi="Verdana" w:cs="Calibri"/>
          <w:sz w:val="16"/>
          <w:szCs w:val="16"/>
        </w:rPr>
        <w:t xml:space="preserve"> </w:t>
      </w:r>
      <w:r w:rsidRPr="00D56802">
        <w:rPr>
          <w:rFonts w:ascii="Verdana" w:hAnsi="Verdana" w:cs="Calibri"/>
          <w:sz w:val="16"/>
          <w:szCs w:val="16"/>
        </w:rPr>
        <w:t>Be</w:t>
      </w:r>
      <w:r w:rsidR="00942A1B">
        <w:rPr>
          <w:rFonts w:ascii="Verdana" w:hAnsi="Verdana" w:cs="Calibri"/>
          <w:sz w:val="16"/>
          <w:szCs w:val="16"/>
        </w:rPr>
        <w:t xml:space="preserve"> </w:t>
      </w:r>
      <w:r w:rsidRPr="00D56802">
        <w:rPr>
          <w:rFonts w:ascii="Verdana" w:hAnsi="Verdana" w:cs="Calibri"/>
          <w:sz w:val="16"/>
          <w:szCs w:val="16"/>
        </w:rPr>
        <w:t>Reproduced</w:t>
      </w:r>
      <w:r w:rsidR="00942A1B">
        <w:rPr>
          <w:rFonts w:ascii="Verdana" w:hAnsi="Verdana" w:cs="Calibri"/>
          <w:sz w:val="16"/>
          <w:szCs w:val="16"/>
        </w:rPr>
        <w:t xml:space="preserve"> </w:t>
      </w:r>
      <w:r w:rsidR="009F64F1" w:rsidRPr="00D56802">
        <w:rPr>
          <w:rFonts w:ascii="Verdana" w:hAnsi="Verdana" w:cs="Calibri"/>
          <w:sz w:val="16"/>
          <w:szCs w:val="16"/>
        </w:rPr>
        <w:t>or</w:t>
      </w:r>
      <w:r w:rsidR="00942A1B">
        <w:rPr>
          <w:rFonts w:ascii="Verdana" w:hAnsi="Verdana" w:cs="Calibri"/>
          <w:sz w:val="16"/>
          <w:szCs w:val="16"/>
        </w:rPr>
        <w:t xml:space="preserve"> </w:t>
      </w:r>
      <w:r w:rsidRPr="00D56802">
        <w:rPr>
          <w:rFonts w:ascii="Verdana" w:hAnsi="Verdana" w:cs="Calibri"/>
          <w:sz w:val="16"/>
          <w:szCs w:val="16"/>
        </w:rPr>
        <w:t>Disclosed</w:t>
      </w:r>
      <w:r w:rsidR="00942A1B">
        <w:rPr>
          <w:rFonts w:ascii="Verdana" w:hAnsi="Verdana" w:cs="Calibri"/>
          <w:sz w:val="16"/>
          <w:szCs w:val="16"/>
        </w:rPr>
        <w:t xml:space="preserve"> </w:t>
      </w:r>
      <w:r w:rsidRPr="00D56802">
        <w:rPr>
          <w:rFonts w:ascii="Verdana" w:hAnsi="Verdana" w:cs="Calibri"/>
          <w:sz w:val="16"/>
          <w:szCs w:val="16"/>
        </w:rPr>
        <w:t>to</w:t>
      </w:r>
      <w:r w:rsidR="00942A1B">
        <w:rPr>
          <w:rFonts w:ascii="Verdana" w:hAnsi="Verdana" w:cs="Calibri"/>
          <w:sz w:val="16"/>
          <w:szCs w:val="16"/>
        </w:rPr>
        <w:t xml:space="preserve"> </w:t>
      </w:r>
      <w:r w:rsidRPr="00D56802">
        <w:rPr>
          <w:rFonts w:ascii="Verdana" w:hAnsi="Verdana" w:cs="Calibri"/>
          <w:sz w:val="16"/>
          <w:szCs w:val="16"/>
        </w:rPr>
        <w:t>Others</w:t>
      </w:r>
      <w:r w:rsidR="00942A1B">
        <w:rPr>
          <w:rFonts w:ascii="Verdana" w:hAnsi="Verdana" w:cs="Calibri"/>
          <w:sz w:val="16"/>
          <w:szCs w:val="16"/>
        </w:rPr>
        <w:t xml:space="preserve"> </w:t>
      </w:r>
      <w:r w:rsidR="009F64F1" w:rsidRPr="00D56802">
        <w:rPr>
          <w:rFonts w:ascii="Verdana" w:hAnsi="Verdana" w:cs="Calibri"/>
          <w:sz w:val="16"/>
          <w:szCs w:val="16"/>
        </w:rPr>
        <w:t>without</w:t>
      </w:r>
      <w:r w:rsidR="00942A1B">
        <w:rPr>
          <w:rFonts w:ascii="Verdana" w:hAnsi="Verdana" w:cs="Calibri"/>
          <w:sz w:val="16"/>
          <w:szCs w:val="16"/>
        </w:rPr>
        <w:t xml:space="preserve"> </w:t>
      </w:r>
      <w:r w:rsidRPr="00D56802">
        <w:rPr>
          <w:rFonts w:ascii="Verdana" w:hAnsi="Verdana" w:cs="Calibri"/>
          <w:sz w:val="16"/>
          <w:szCs w:val="16"/>
        </w:rPr>
        <w:t>Prior</w:t>
      </w:r>
      <w:r w:rsidR="00942A1B">
        <w:rPr>
          <w:rFonts w:ascii="Verdana" w:hAnsi="Verdana" w:cs="Calibri"/>
          <w:sz w:val="16"/>
          <w:szCs w:val="16"/>
        </w:rPr>
        <w:t xml:space="preserve"> </w:t>
      </w:r>
      <w:r w:rsidRPr="00D56802">
        <w:rPr>
          <w:rFonts w:ascii="Verdana" w:hAnsi="Verdana" w:cs="Calibri"/>
          <w:sz w:val="16"/>
          <w:szCs w:val="16"/>
        </w:rPr>
        <w:t>Written</w:t>
      </w:r>
      <w:r w:rsidR="00942A1B">
        <w:rPr>
          <w:rFonts w:ascii="Verdana" w:hAnsi="Verdana" w:cs="Calibri"/>
          <w:sz w:val="16"/>
          <w:szCs w:val="16"/>
        </w:rPr>
        <w:t xml:space="preserve"> </w:t>
      </w:r>
      <w:r w:rsidRPr="00D56802">
        <w:rPr>
          <w:rFonts w:ascii="Verdana" w:hAnsi="Verdana" w:cs="Calibri"/>
          <w:sz w:val="16"/>
          <w:szCs w:val="16"/>
        </w:rPr>
        <w:t>Approval</w:t>
      </w:r>
    </w:p>
    <w:p w14:paraId="02643DC4" w14:textId="52702D60" w:rsidR="005A64DA" w:rsidRPr="00C41604" w:rsidRDefault="00710E68" w:rsidP="00D56802">
      <w:pPr>
        <w:jc w:val="center"/>
        <w:rPr>
          <w:rFonts w:ascii="Verdana" w:hAnsi="Verdana" w:cs="Calibri"/>
          <w:b/>
          <w:bCs/>
          <w:sz w:val="16"/>
          <w:szCs w:val="16"/>
        </w:rPr>
      </w:pPr>
      <w:r w:rsidRPr="00C41604">
        <w:rPr>
          <w:rFonts w:ascii="Verdana" w:hAnsi="Verdana" w:cs="Calibri"/>
          <w:b/>
          <w:bCs/>
          <w:sz w:val="16"/>
          <w:szCs w:val="16"/>
        </w:rPr>
        <w:t>ELECTRONIC</w:t>
      </w:r>
      <w:r w:rsidR="00942A1B">
        <w:rPr>
          <w:rFonts w:ascii="Verdana" w:hAnsi="Verdana" w:cs="Calibri"/>
          <w:b/>
          <w:bCs/>
          <w:sz w:val="16"/>
          <w:szCs w:val="16"/>
        </w:rPr>
        <w:t xml:space="preserve"> </w:t>
      </w:r>
      <w:r w:rsidRPr="00C41604">
        <w:rPr>
          <w:rFonts w:ascii="Verdana" w:hAnsi="Verdana" w:cs="Calibri"/>
          <w:b/>
          <w:bCs/>
          <w:sz w:val="16"/>
          <w:szCs w:val="16"/>
        </w:rPr>
        <w:t>DATA</w:t>
      </w:r>
      <w:r w:rsidR="00942A1B">
        <w:rPr>
          <w:rFonts w:ascii="Verdana" w:hAnsi="Verdana" w:cs="Calibri"/>
          <w:b/>
          <w:bCs/>
          <w:sz w:val="16"/>
          <w:szCs w:val="16"/>
        </w:rPr>
        <w:t xml:space="preserve"> </w:t>
      </w:r>
      <w:r w:rsidRPr="00C41604">
        <w:rPr>
          <w:rFonts w:ascii="Verdana" w:hAnsi="Verdana" w:cs="Calibri"/>
          <w:b/>
          <w:bCs/>
          <w:sz w:val="16"/>
          <w:szCs w:val="16"/>
        </w:rPr>
        <w:t>=</w:t>
      </w:r>
      <w:r w:rsidR="00942A1B">
        <w:rPr>
          <w:rFonts w:ascii="Verdana" w:hAnsi="Verdana" w:cs="Calibri"/>
          <w:b/>
          <w:bCs/>
          <w:sz w:val="16"/>
          <w:szCs w:val="16"/>
        </w:rPr>
        <w:t xml:space="preserve"> </w:t>
      </w:r>
      <w:r w:rsidRPr="00C41604">
        <w:rPr>
          <w:rFonts w:ascii="Verdana" w:hAnsi="Verdana" w:cs="Calibri"/>
          <w:b/>
          <w:bCs/>
          <w:sz w:val="16"/>
          <w:szCs w:val="16"/>
        </w:rPr>
        <w:t>OFFICIAL</w:t>
      </w:r>
      <w:r w:rsidR="00942A1B">
        <w:rPr>
          <w:rFonts w:ascii="Verdana" w:hAnsi="Verdana" w:cs="Calibri"/>
          <w:b/>
          <w:bCs/>
          <w:sz w:val="16"/>
          <w:szCs w:val="16"/>
        </w:rPr>
        <w:t xml:space="preserve"> </w:t>
      </w:r>
      <w:r w:rsidRPr="00C41604">
        <w:rPr>
          <w:rFonts w:ascii="Verdana" w:hAnsi="Verdana" w:cs="Calibri"/>
          <w:b/>
          <w:bCs/>
          <w:sz w:val="16"/>
          <w:szCs w:val="16"/>
        </w:rPr>
        <w:t>VERSION</w:t>
      </w:r>
      <w:r w:rsidR="00942A1B">
        <w:rPr>
          <w:rFonts w:ascii="Verdana" w:hAnsi="Verdana" w:cs="Calibri"/>
          <w:b/>
          <w:bCs/>
          <w:sz w:val="16"/>
          <w:szCs w:val="16"/>
        </w:rPr>
        <w:t xml:space="preserve"> </w:t>
      </w:r>
      <w:r w:rsidR="00B13B31" w:rsidRPr="00C41604">
        <w:rPr>
          <w:rFonts w:ascii="Verdana" w:hAnsi="Verdana" w:cs="Calibri"/>
          <w:b/>
          <w:bCs/>
          <w:sz w:val="16"/>
          <w:szCs w:val="16"/>
        </w:rPr>
        <w:t>/</w:t>
      </w:r>
      <w:r w:rsidR="00942A1B">
        <w:rPr>
          <w:rFonts w:ascii="Verdana" w:hAnsi="Verdana" w:cs="Calibri"/>
          <w:b/>
          <w:bCs/>
          <w:sz w:val="16"/>
          <w:szCs w:val="16"/>
        </w:rPr>
        <w:t xml:space="preserve"> </w:t>
      </w:r>
      <w:r w:rsidRPr="00C41604">
        <w:rPr>
          <w:rFonts w:ascii="Verdana" w:hAnsi="Verdana" w:cs="Calibri"/>
          <w:b/>
          <w:bCs/>
          <w:sz w:val="16"/>
          <w:szCs w:val="16"/>
        </w:rPr>
        <w:t>PAPER</w:t>
      </w:r>
      <w:r w:rsidR="00942A1B">
        <w:rPr>
          <w:rFonts w:ascii="Verdana" w:hAnsi="Verdana" w:cs="Calibri"/>
          <w:b/>
          <w:bCs/>
          <w:sz w:val="16"/>
          <w:szCs w:val="16"/>
        </w:rPr>
        <w:t xml:space="preserve"> </w:t>
      </w:r>
      <w:r w:rsidRPr="00C41604">
        <w:rPr>
          <w:rFonts w:ascii="Verdana" w:hAnsi="Verdana" w:cs="Calibri"/>
          <w:b/>
          <w:bCs/>
          <w:sz w:val="16"/>
          <w:szCs w:val="16"/>
        </w:rPr>
        <w:t>COPY</w:t>
      </w:r>
      <w:r w:rsidR="00942A1B">
        <w:rPr>
          <w:rFonts w:ascii="Verdana" w:hAnsi="Verdana" w:cs="Calibri"/>
          <w:b/>
          <w:bCs/>
          <w:sz w:val="16"/>
          <w:szCs w:val="16"/>
        </w:rPr>
        <w:t xml:space="preserve"> </w:t>
      </w:r>
      <w:r w:rsidR="00B13B31" w:rsidRPr="00C41604">
        <w:rPr>
          <w:rFonts w:ascii="Verdana" w:hAnsi="Verdana" w:cs="Calibri"/>
          <w:b/>
          <w:bCs/>
          <w:sz w:val="16"/>
          <w:szCs w:val="16"/>
        </w:rPr>
        <w:t>=</w:t>
      </w:r>
      <w:r w:rsidR="00942A1B">
        <w:rPr>
          <w:rFonts w:ascii="Verdana" w:hAnsi="Verdana" w:cs="Calibri"/>
          <w:b/>
          <w:bCs/>
          <w:sz w:val="16"/>
          <w:szCs w:val="16"/>
        </w:rPr>
        <w:t xml:space="preserve"> </w:t>
      </w:r>
      <w:r w:rsidRPr="00C41604">
        <w:rPr>
          <w:rFonts w:ascii="Verdana" w:hAnsi="Verdana" w:cs="Calibri"/>
          <w:b/>
          <w:bCs/>
          <w:sz w:val="16"/>
          <w:szCs w:val="16"/>
        </w:rPr>
        <w:t>INFORMATIONAL</w:t>
      </w:r>
      <w:r w:rsidR="00942A1B">
        <w:rPr>
          <w:rFonts w:ascii="Verdana" w:hAnsi="Verdana" w:cs="Calibri"/>
          <w:b/>
          <w:bCs/>
          <w:sz w:val="16"/>
          <w:szCs w:val="16"/>
        </w:rPr>
        <w:t xml:space="preserve"> </w:t>
      </w:r>
      <w:r w:rsidRPr="00C41604">
        <w:rPr>
          <w:rFonts w:ascii="Verdana" w:hAnsi="Verdana" w:cs="Calibri"/>
          <w:b/>
          <w:bCs/>
          <w:sz w:val="16"/>
          <w:szCs w:val="16"/>
        </w:rPr>
        <w:t>ONLY</w:t>
      </w:r>
    </w:p>
    <w:sectPr w:rsidR="005A64DA" w:rsidRPr="00C41604" w:rsidSect="00F1152F">
      <w:footerReference w:type="even" r:id="rId18"/>
      <w:footerReference w:type="default" r:id="rId19"/>
      <w:headerReference w:type="first" r:id="rId20"/>
      <w:footerReference w:type="first" r:id="rId2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4F896" w14:textId="77777777" w:rsidR="003361AA" w:rsidRDefault="003361AA">
      <w:r>
        <w:separator/>
      </w:r>
    </w:p>
  </w:endnote>
  <w:endnote w:type="continuationSeparator" w:id="0">
    <w:p w14:paraId="30F5A57E" w14:textId="77777777" w:rsidR="003361AA" w:rsidRDefault="00336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HelveticaNeueLTStd-Bd">
    <w:altName w:val="Tw Cen MT Condensed Extra 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3E7FF" w14:textId="77777777" w:rsidR="00942A1B" w:rsidRDefault="00942A1B"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B81C26" w14:textId="77777777" w:rsidR="00942A1B" w:rsidRDefault="00942A1B"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749DC" w14:textId="77777777" w:rsidR="00942A1B" w:rsidRDefault="00942A1B"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C097747" w14:textId="77777777" w:rsidR="00942A1B" w:rsidRPr="00245D49" w:rsidRDefault="00942A1B"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60752" w14:textId="77777777" w:rsidR="00942A1B" w:rsidRPr="00CD2229" w:rsidRDefault="00942A1B">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5F233" w14:textId="77777777" w:rsidR="003361AA" w:rsidRDefault="003361AA">
      <w:r>
        <w:separator/>
      </w:r>
    </w:p>
  </w:footnote>
  <w:footnote w:type="continuationSeparator" w:id="0">
    <w:p w14:paraId="377440D6" w14:textId="77777777" w:rsidR="003361AA" w:rsidRDefault="00336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0765" w14:textId="77777777" w:rsidR="00942A1B" w:rsidRDefault="00942A1B">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E61E2"/>
    <w:multiLevelType w:val="hybridMultilevel"/>
    <w:tmpl w:val="DE621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A39DD"/>
    <w:multiLevelType w:val="hybridMultilevel"/>
    <w:tmpl w:val="16064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C80CF1"/>
    <w:multiLevelType w:val="hybridMultilevel"/>
    <w:tmpl w:val="7F4CED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4C4B122A"/>
    <w:multiLevelType w:val="hybridMultilevel"/>
    <w:tmpl w:val="EB92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3500D"/>
    <w:multiLevelType w:val="hybridMultilevel"/>
    <w:tmpl w:val="6C4E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E508F8"/>
    <w:multiLevelType w:val="hybridMultilevel"/>
    <w:tmpl w:val="99DE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num w:numId="1" w16cid:durableId="126241247">
    <w:abstractNumId w:val="2"/>
  </w:num>
  <w:num w:numId="2" w16cid:durableId="1536843109">
    <w:abstractNumId w:val="3"/>
  </w:num>
  <w:num w:numId="3" w16cid:durableId="581377084">
    <w:abstractNumId w:val="8"/>
  </w:num>
  <w:num w:numId="4" w16cid:durableId="205990460">
    <w:abstractNumId w:val="4"/>
  </w:num>
  <w:num w:numId="5" w16cid:durableId="638608754">
    <w:abstractNumId w:val="7"/>
  </w:num>
  <w:num w:numId="6" w16cid:durableId="41948197">
    <w:abstractNumId w:val="5"/>
  </w:num>
  <w:num w:numId="7" w16cid:durableId="977413563">
    <w:abstractNumId w:val="6"/>
  </w:num>
  <w:num w:numId="8" w16cid:durableId="469982277">
    <w:abstractNumId w:val="0"/>
  </w:num>
  <w:num w:numId="9" w16cid:durableId="1996570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5A2E"/>
    <w:rsid w:val="00035BED"/>
    <w:rsid w:val="00044013"/>
    <w:rsid w:val="000612CC"/>
    <w:rsid w:val="00061AD2"/>
    <w:rsid w:val="000820B7"/>
    <w:rsid w:val="0008665F"/>
    <w:rsid w:val="00095AB5"/>
    <w:rsid w:val="000A0521"/>
    <w:rsid w:val="000A6B88"/>
    <w:rsid w:val="000B3C4C"/>
    <w:rsid w:val="000B656F"/>
    <w:rsid w:val="000B72DF"/>
    <w:rsid w:val="000D1870"/>
    <w:rsid w:val="000D6714"/>
    <w:rsid w:val="000E0CE4"/>
    <w:rsid w:val="000F0D1B"/>
    <w:rsid w:val="000F40C2"/>
    <w:rsid w:val="000F4459"/>
    <w:rsid w:val="001130F9"/>
    <w:rsid w:val="00115944"/>
    <w:rsid w:val="001212D7"/>
    <w:rsid w:val="0012373E"/>
    <w:rsid w:val="001360A5"/>
    <w:rsid w:val="0014131D"/>
    <w:rsid w:val="001508F7"/>
    <w:rsid w:val="001560C4"/>
    <w:rsid w:val="0016273A"/>
    <w:rsid w:val="00163AC5"/>
    <w:rsid w:val="0016613E"/>
    <w:rsid w:val="00176400"/>
    <w:rsid w:val="00197B17"/>
    <w:rsid w:val="001B1474"/>
    <w:rsid w:val="001B2D1E"/>
    <w:rsid w:val="001B3879"/>
    <w:rsid w:val="001C4F44"/>
    <w:rsid w:val="001C74BC"/>
    <w:rsid w:val="001F1218"/>
    <w:rsid w:val="001F7351"/>
    <w:rsid w:val="002016B4"/>
    <w:rsid w:val="002055CF"/>
    <w:rsid w:val="00223F43"/>
    <w:rsid w:val="00231ACF"/>
    <w:rsid w:val="00243EBB"/>
    <w:rsid w:val="00245B90"/>
    <w:rsid w:val="00245D49"/>
    <w:rsid w:val="00255415"/>
    <w:rsid w:val="00255C6B"/>
    <w:rsid w:val="00265D86"/>
    <w:rsid w:val="0027165B"/>
    <w:rsid w:val="00275782"/>
    <w:rsid w:val="00276599"/>
    <w:rsid w:val="0028215B"/>
    <w:rsid w:val="0028648E"/>
    <w:rsid w:val="00291CE8"/>
    <w:rsid w:val="00296127"/>
    <w:rsid w:val="00296765"/>
    <w:rsid w:val="002A6EF6"/>
    <w:rsid w:val="002B593E"/>
    <w:rsid w:val="002C282A"/>
    <w:rsid w:val="002E58AD"/>
    <w:rsid w:val="002F1F92"/>
    <w:rsid w:val="00312690"/>
    <w:rsid w:val="00321D21"/>
    <w:rsid w:val="0033143E"/>
    <w:rsid w:val="003361AA"/>
    <w:rsid w:val="003725A1"/>
    <w:rsid w:val="00372871"/>
    <w:rsid w:val="00382022"/>
    <w:rsid w:val="003868A2"/>
    <w:rsid w:val="00392A5B"/>
    <w:rsid w:val="003A6D70"/>
    <w:rsid w:val="003B1F86"/>
    <w:rsid w:val="003C4627"/>
    <w:rsid w:val="003E6C1A"/>
    <w:rsid w:val="0040640A"/>
    <w:rsid w:val="00406DB5"/>
    <w:rsid w:val="0042336D"/>
    <w:rsid w:val="00430E7B"/>
    <w:rsid w:val="00443F8C"/>
    <w:rsid w:val="00446937"/>
    <w:rsid w:val="00451BB2"/>
    <w:rsid w:val="0045347A"/>
    <w:rsid w:val="00457EAE"/>
    <w:rsid w:val="0046239E"/>
    <w:rsid w:val="004768BE"/>
    <w:rsid w:val="00477F73"/>
    <w:rsid w:val="0048355A"/>
    <w:rsid w:val="00487504"/>
    <w:rsid w:val="004A208C"/>
    <w:rsid w:val="004A5A51"/>
    <w:rsid w:val="004B5B62"/>
    <w:rsid w:val="004B719C"/>
    <w:rsid w:val="004C17B0"/>
    <w:rsid w:val="004C73D9"/>
    <w:rsid w:val="004D1BB6"/>
    <w:rsid w:val="004D3C53"/>
    <w:rsid w:val="00511BDD"/>
    <w:rsid w:val="00512486"/>
    <w:rsid w:val="00513F3F"/>
    <w:rsid w:val="0052465B"/>
    <w:rsid w:val="00524CDD"/>
    <w:rsid w:val="00563775"/>
    <w:rsid w:val="00567436"/>
    <w:rsid w:val="00582E85"/>
    <w:rsid w:val="005910B5"/>
    <w:rsid w:val="00593815"/>
    <w:rsid w:val="005A6118"/>
    <w:rsid w:val="005A64DA"/>
    <w:rsid w:val="005B4E1E"/>
    <w:rsid w:val="005C1D83"/>
    <w:rsid w:val="005C4F27"/>
    <w:rsid w:val="005D7976"/>
    <w:rsid w:val="005E650E"/>
    <w:rsid w:val="00622D77"/>
    <w:rsid w:val="00625170"/>
    <w:rsid w:val="006252CA"/>
    <w:rsid w:val="00627F34"/>
    <w:rsid w:val="00636B18"/>
    <w:rsid w:val="00637CA1"/>
    <w:rsid w:val="00640AFE"/>
    <w:rsid w:val="0064267B"/>
    <w:rsid w:val="00666848"/>
    <w:rsid w:val="00674A16"/>
    <w:rsid w:val="00691E10"/>
    <w:rsid w:val="006962B9"/>
    <w:rsid w:val="006A0481"/>
    <w:rsid w:val="006A0D09"/>
    <w:rsid w:val="006C653F"/>
    <w:rsid w:val="006C701A"/>
    <w:rsid w:val="006D0A7B"/>
    <w:rsid w:val="006F565C"/>
    <w:rsid w:val="006F5752"/>
    <w:rsid w:val="006F7DFC"/>
    <w:rsid w:val="00704AF2"/>
    <w:rsid w:val="00710E68"/>
    <w:rsid w:val="00714BA0"/>
    <w:rsid w:val="00720CC2"/>
    <w:rsid w:val="007269B6"/>
    <w:rsid w:val="00726E7A"/>
    <w:rsid w:val="0073294A"/>
    <w:rsid w:val="00732E52"/>
    <w:rsid w:val="00742C90"/>
    <w:rsid w:val="00745690"/>
    <w:rsid w:val="00752801"/>
    <w:rsid w:val="0076319F"/>
    <w:rsid w:val="00765D11"/>
    <w:rsid w:val="007741A7"/>
    <w:rsid w:val="007747B8"/>
    <w:rsid w:val="00785118"/>
    <w:rsid w:val="00786BEB"/>
    <w:rsid w:val="007C77DD"/>
    <w:rsid w:val="007E3EA6"/>
    <w:rsid w:val="007F4C31"/>
    <w:rsid w:val="007F5FCD"/>
    <w:rsid w:val="008042E1"/>
    <w:rsid w:val="00804D63"/>
    <w:rsid w:val="00806B9D"/>
    <w:rsid w:val="00812777"/>
    <w:rsid w:val="008269FC"/>
    <w:rsid w:val="00831D64"/>
    <w:rsid w:val="00833C74"/>
    <w:rsid w:val="0084129E"/>
    <w:rsid w:val="00843390"/>
    <w:rsid w:val="00846373"/>
    <w:rsid w:val="008568AE"/>
    <w:rsid w:val="00860590"/>
    <w:rsid w:val="00861429"/>
    <w:rsid w:val="008614E8"/>
    <w:rsid w:val="00867EDF"/>
    <w:rsid w:val="00875F0D"/>
    <w:rsid w:val="00877414"/>
    <w:rsid w:val="00894786"/>
    <w:rsid w:val="008A03B7"/>
    <w:rsid w:val="008A3B29"/>
    <w:rsid w:val="008B69C1"/>
    <w:rsid w:val="008C2197"/>
    <w:rsid w:val="008C3493"/>
    <w:rsid w:val="008C42A8"/>
    <w:rsid w:val="008D020A"/>
    <w:rsid w:val="008D11A6"/>
    <w:rsid w:val="008D1F7B"/>
    <w:rsid w:val="008D2D64"/>
    <w:rsid w:val="008E0306"/>
    <w:rsid w:val="008F2F6C"/>
    <w:rsid w:val="00902E07"/>
    <w:rsid w:val="00915690"/>
    <w:rsid w:val="00942A1B"/>
    <w:rsid w:val="00947783"/>
    <w:rsid w:val="009526CC"/>
    <w:rsid w:val="00954FE8"/>
    <w:rsid w:val="009726E0"/>
    <w:rsid w:val="00975003"/>
    <w:rsid w:val="00990822"/>
    <w:rsid w:val="00992E77"/>
    <w:rsid w:val="0099415F"/>
    <w:rsid w:val="00997EBB"/>
    <w:rsid w:val="009A33F2"/>
    <w:rsid w:val="009B2D03"/>
    <w:rsid w:val="009C4A31"/>
    <w:rsid w:val="009F64F1"/>
    <w:rsid w:val="009F6FD2"/>
    <w:rsid w:val="009F78D3"/>
    <w:rsid w:val="00A04809"/>
    <w:rsid w:val="00A2020D"/>
    <w:rsid w:val="00A32883"/>
    <w:rsid w:val="00A46650"/>
    <w:rsid w:val="00A4732A"/>
    <w:rsid w:val="00A62CC6"/>
    <w:rsid w:val="00A7166B"/>
    <w:rsid w:val="00A83BA0"/>
    <w:rsid w:val="00A84F18"/>
    <w:rsid w:val="00A85045"/>
    <w:rsid w:val="00A95738"/>
    <w:rsid w:val="00A97B7D"/>
    <w:rsid w:val="00AA1739"/>
    <w:rsid w:val="00AA4825"/>
    <w:rsid w:val="00AB33E1"/>
    <w:rsid w:val="00AD1646"/>
    <w:rsid w:val="00AD6593"/>
    <w:rsid w:val="00AF038B"/>
    <w:rsid w:val="00B00368"/>
    <w:rsid w:val="00B11C32"/>
    <w:rsid w:val="00B13B31"/>
    <w:rsid w:val="00B26045"/>
    <w:rsid w:val="00B31F8E"/>
    <w:rsid w:val="00B44C55"/>
    <w:rsid w:val="00B46A95"/>
    <w:rsid w:val="00B472B1"/>
    <w:rsid w:val="00B544C2"/>
    <w:rsid w:val="00B5566F"/>
    <w:rsid w:val="00B64BE7"/>
    <w:rsid w:val="00B70CC4"/>
    <w:rsid w:val="00BA6F3E"/>
    <w:rsid w:val="00BB02DE"/>
    <w:rsid w:val="00BB0D48"/>
    <w:rsid w:val="00BB371A"/>
    <w:rsid w:val="00BD7B25"/>
    <w:rsid w:val="00BE1AFF"/>
    <w:rsid w:val="00BE23F3"/>
    <w:rsid w:val="00BF6B5A"/>
    <w:rsid w:val="00BF74E9"/>
    <w:rsid w:val="00C0030C"/>
    <w:rsid w:val="00C06C3B"/>
    <w:rsid w:val="00C13B48"/>
    <w:rsid w:val="00C21692"/>
    <w:rsid w:val="00C247CB"/>
    <w:rsid w:val="00C25830"/>
    <w:rsid w:val="00C25AAA"/>
    <w:rsid w:val="00C26821"/>
    <w:rsid w:val="00C345A4"/>
    <w:rsid w:val="00C34FE8"/>
    <w:rsid w:val="00C360BD"/>
    <w:rsid w:val="00C41604"/>
    <w:rsid w:val="00C476E1"/>
    <w:rsid w:val="00C476E7"/>
    <w:rsid w:val="00C52E77"/>
    <w:rsid w:val="00C566B3"/>
    <w:rsid w:val="00C65249"/>
    <w:rsid w:val="00C67B32"/>
    <w:rsid w:val="00C71492"/>
    <w:rsid w:val="00C729E0"/>
    <w:rsid w:val="00C75AA8"/>
    <w:rsid w:val="00C75C83"/>
    <w:rsid w:val="00CB0C1D"/>
    <w:rsid w:val="00CC5AA2"/>
    <w:rsid w:val="00CC721A"/>
    <w:rsid w:val="00CD0963"/>
    <w:rsid w:val="00CE3D42"/>
    <w:rsid w:val="00CE53E6"/>
    <w:rsid w:val="00CE73ED"/>
    <w:rsid w:val="00CF5CC0"/>
    <w:rsid w:val="00CF6131"/>
    <w:rsid w:val="00CF7553"/>
    <w:rsid w:val="00D06EAA"/>
    <w:rsid w:val="00D27159"/>
    <w:rsid w:val="00D27D24"/>
    <w:rsid w:val="00D36733"/>
    <w:rsid w:val="00D471B5"/>
    <w:rsid w:val="00D56802"/>
    <w:rsid w:val="00D571DB"/>
    <w:rsid w:val="00D6774D"/>
    <w:rsid w:val="00D729B8"/>
    <w:rsid w:val="00D75191"/>
    <w:rsid w:val="00D76CD9"/>
    <w:rsid w:val="00D80929"/>
    <w:rsid w:val="00D85254"/>
    <w:rsid w:val="00DC4FFC"/>
    <w:rsid w:val="00DF6BE4"/>
    <w:rsid w:val="00E157BC"/>
    <w:rsid w:val="00E33D1E"/>
    <w:rsid w:val="00E427EA"/>
    <w:rsid w:val="00E50E4A"/>
    <w:rsid w:val="00E535B2"/>
    <w:rsid w:val="00E5558F"/>
    <w:rsid w:val="00E619DC"/>
    <w:rsid w:val="00E825A9"/>
    <w:rsid w:val="00E82F09"/>
    <w:rsid w:val="00E91F5F"/>
    <w:rsid w:val="00E957C0"/>
    <w:rsid w:val="00EA6F59"/>
    <w:rsid w:val="00EB12DD"/>
    <w:rsid w:val="00EB153E"/>
    <w:rsid w:val="00EB24C6"/>
    <w:rsid w:val="00EB3F37"/>
    <w:rsid w:val="00EB57EB"/>
    <w:rsid w:val="00ED1717"/>
    <w:rsid w:val="00ED4C77"/>
    <w:rsid w:val="00ED50CF"/>
    <w:rsid w:val="00EE5391"/>
    <w:rsid w:val="00F0533D"/>
    <w:rsid w:val="00F059A0"/>
    <w:rsid w:val="00F1152F"/>
    <w:rsid w:val="00F12C96"/>
    <w:rsid w:val="00F207B3"/>
    <w:rsid w:val="00F5486B"/>
    <w:rsid w:val="00F658E0"/>
    <w:rsid w:val="00F83B5E"/>
    <w:rsid w:val="00F859B7"/>
    <w:rsid w:val="00F872F3"/>
    <w:rsid w:val="00FA269A"/>
    <w:rsid w:val="00FA278C"/>
    <w:rsid w:val="00FA4BE2"/>
    <w:rsid w:val="00FC1C44"/>
    <w:rsid w:val="00FF0B95"/>
    <w:rsid w:val="00FF1C79"/>
    <w:rsid w:val="4333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17F59D"/>
  <w15:chartTrackingRefBased/>
  <w15:docId w15:val="{06FA1190-8CE8-4836-8DE1-FD7C9663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B13B31"/>
    <w:pPr>
      <w:ind w:left="240"/>
    </w:pPr>
  </w:style>
  <w:style w:type="paragraph" w:styleId="TOC1">
    <w:name w:val="toc 1"/>
    <w:basedOn w:val="Normal"/>
    <w:next w:val="Normal"/>
    <w:autoRedefine/>
    <w:rsid w:val="00B13B31"/>
  </w:style>
  <w:style w:type="paragraph" w:styleId="ListParagraph">
    <w:name w:val="List Paragraph"/>
    <w:basedOn w:val="Normal"/>
    <w:uiPriority w:val="34"/>
    <w:qFormat/>
    <w:rsid w:val="00861429"/>
    <w:pPr>
      <w:ind w:left="720"/>
      <w:contextualSpacing/>
    </w:pPr>
  </w:style>
  <w:style w:type="character" w:customStyle="1" w:styleId="mntl-sc-block-headingtext">
    <w:name w:val="mntl-sc-block-heading__text"/>
    <w:basedOn w:val="DefaultParagraphFont"/>
    <w:rsid w:val="002A6EF6"/>
  </w:style>
  <w:style w:type="paragraph" w:customStyle="1" w:styleId="comp">
    <w:name w:val="comp"/>
    <w:basedOn w:val="Normal"/>
    <w:rsid w:val="002A6EF6"/>
    <w:pPr>
      <w:spacing w:before="100" w:beforeAutospacing="1" w:after="100" w:afterAutospacing="1"/>
    </w:pPr>
  </w:style>
  <w:style w:type="character" w:customStyle="1" w:styleId="Heading2Char">
    <w:name w:val="Heading 2 Char"/>
    <w:basedOn w:val="DefaultParagraphFont"/>
    <w:link w:val="Heading2"/>
    <w:rsid w:val="00C13B48"/>
    <w:rPr>
      <w:rFonts w:ascii="Arial" w:hAnsi="Arial" w:cs="Arial"/>
      <w:b/>
      <w:bCs/>
      <w:i/>
      <w:iCs/>
      <w:sz w:val="28"/>
      <w:szCs w:val="28"/>
    </w:rPr>
  </w:style>
  <w:style w:type="character" w:styleId="UnresolvedMention">
    <w:name w:val="Unresolved Mention"/>
    <w:basedOn w:val="DefaultParagraphFont"/>
    <w:uiPriority w:val="99"/>
    <w:semiHidden/>
    <w:unhideWhenUsed/>
    <w:rsid w:val="00894786"/>
    <w:rPr>
      <w:color w:val="605E5C"/>
      <w:shd w:val="clear" w:color="auto" w:fill="E1DFDD"/>
    </w:rPr>
  </w:style>
  <w:style w:type="character" w:styleId="CommentReference">
    <w:name w:val="annotation reference"/>
    <w:basedOn w:val="DefaultParagraphFont"/>
    <w:rsid w:val="00BA6F3E"/>
    <w:rPr>
      <w:sz w:val="16"/>
      <w:szCs w:val="16"/>
    </w:rPr>
  </w:style>
  <w:style w:type="paragraph" w:styleId="CommentText">
    <w:name w:val="annotation text"/>
    <w:basedOn w:val="Normal"/>
    <w:link w:val="CommentTextChar"/>
    <w:rsid w:val="00BA6F3E"/>
    <w:rPr>
      <w:sz w:val="20"/>
      <w:szCs w:val="20"/>
    </w:rPr>
  </w:style>
  <w:style w:type="character" w:customStyle="1" w:styleId="CommentTextChar">
    <w:name w:val="Comment Text Char"/>
    <w:basedOn w:val="DefaultParagraphFont"/>
    <w:link w:val="CommentText"/>
    <w:rsid w:val="00BA6F3E"/>
  </w:style>
  <w:style w:type="paragraph" w:styleId="CommentSubject">
    <w:name w:val="annotation subject"/>
    <w:basedOn w:val="CommentText"/>
    <w:next w:val="CommentText"/>
    <w:link w:val="CommentSubjectChar"/>
    <w:semiHidden/>
    <w:unhideWhenUsed/>
    <w:rsid w:val="00BA6F3E"/>
    <w:rPr>
      <w:b/>
      <w:bCs/>
    </w:rPr>
  </w:style>
  <w:style w:type="character" w:customStyle="1" w:styleId="CommentSubjectChar">
    <w:name w:val="Comment Subject Char"/>
    <w:basedOn w:val="CommentTextChar"/>
    <w:link w:val="CommentSubject"/>
    <w:semiHidden/>
    <w:rsid w:val="00BA6F3E"/>
    <w:rPr>
      <w:b/>
      <w:bCs/>
    </w:rPr>
  </w:style>
  <w:style w:type="paragraph" w:styleId="BalloonText">
    <w:name w:val="Balloon Text"/>
    <w:basedOn w:val="Normal"/>
    <w:link w:val="BalloonTextChar"/>
    <w:semiHidden/>
    <w:unhideWhenUsed/>
    <w:rsid w:val="00BA6F3E"/>
    <w:rPr>
      <w:rFonts w:ascii="Segoe UI" w:hAnsi="Segoe UI" w:cs="Segoe UI"/>
      <w:sz w:val="18"/>
      <w:szCs w:val="18"/>
    </w:rPr>
  </w:style>
  <w:style w:type="character" w:customStyle="1" w:styleId="BalloonTextChar">
    <w:name w:val="Balloon Text Char"/>
    <w:basedOn w:val="DefaultParagraphFont"/>
    <w:link w:val="BalloonText"/>
    <w:semiHidden/>
    <w:rsid w:val="00BA6F3E"/>
    <w:rPr>
      <w:rFonts w:ascii="Segoe UI" w:hAnsi="Segoe UI" w:cs="Segoe UI"/>
      <w:sz w:val="18"/>
      <w:szCs w:val="18"/>
    </w:rPr>
  </w:style>
  <w:style w:type="paragraph" w:styleId="Revision">
    <w:name w:val="Revision"/>
    <w:hidden/>
    <w:uiPriority w:val="99"/>
    <w:semiHidden/>
    <w:rsid w:val="007F5F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6749904">
      <w:bodyDiv w:val="1"/>
      <w:marLeft w:val="0"/>
      <w:marRight w:val="0"/>
      <w:marTop w:val="0"/>
      <w:marBottom w:val="0"/>
      <w:divBdr>
        <w:top w:val="none" w:sz="0" w:space="0" w:color="auto"/>
        <w:left w:val="none" w:sz="0" w:space="0" w:color="auto"/>
        <w:bottom w:val="none" w:sz="0" w:space="0" w:color="auto"/>
        <w:right w:val="none" w:sz="0" w:space="0" w:color="auto"/>
      </w:divBdr>
    </w:div>
    <w:div w:id="110172115">
      <w:bodyDiv w:val="1"/>
      <w:marLeft w:val="0"/>
      <w:marRight w:val="0"/>
      <w:marTop w:val="0"/>
      <w:marBottom w:val="0"/>
      <w:divBdr>
        <w:top w:val="none" w:sz="0" w:space="0" w:color="auto"/>
        <w:left w:val="none" w:sz="0" w:space="0" w:color="auto"/>
        <w:bottom w:val="none" w:sz="0" w:space="0" w:color="auto"/>
        <w:right w:val="none" w:sz="0" w:space="0" w:color="auto"/>
      </w:divBdr>
    </w:div>
    <w:div w:id="202791898">
      <w:bodyDiv w:val="1"/>
      <w:marLeft w:val="0"/>
      <w:marRight w:val="0"/>
      <w:marTop w:val="0"/>
      <w:marBottom w:val="0"/>
      <w:divBdr>
        <w:top w:val="none" w:sz="0" w:space="0" w:color="auto"/>
        <w:left w:val="none" w:sz="0" w:space="0" w:color="auto"/>
        <w:bottom w:val="none" w:sz="0" w:space="0" w:color="auto"/>
        <w:right w:val="none" w:sz="0" w:space="0" w:color="auto"/>
      </w:divBdr>
    </w:div>
    <w:div w:id="205531924">
      <w:bodyDiv w:val="1"/>
      <w:marLeft w:val="0"/>
      <w:marRight w:val="0"/>
      <w:marTop w:val="0"/>
      <w:marBottom w:val="0"/>
      <w:divBdr>
        <w:top w:val="none" w:sz="0" w:space="0" w:color="auto"/>
        <w:left w:val="none" w:sz="0" w:space="0" w:color="auto"/>
        <w:bottom w:val="none" w:sz="0" w:space="0" w:color="auto"/>
        <w:right w:val="none" w:sz="0" w:space="0" w:color="auto"/>
      </w:divBdr>
    </w:div>
    <w:div w:id="217471195">
      <w:bodyDiv w:val="1"/>
      <w:marLeft w:val="0"/>
      <w:marRight w:val="0"/>
      <w:marTop w:val="0"/>
      <w:marBottom w:val="0"/>
      <w:divBdr>
        <w:top w:val="none" w:sz="0" w:space="0" w:color="auto"/>
        <w:left w:val="none" w:sz="0" w:space="0" w:color="auto"/>
        <w:bottom w:val="none" w:sz="0" w:space="0" w:color="auto"/>
        <w:right w:val="none" w:sz="0" w:space="0" w:color="auto"/>
      </w:divBdr>
    </w:div>
    <w:div w:id="287128446">
      <w:bodyDiv w:val="1"/>
      <w:marLeft w:val="0"/>
      <w:marRight w:val="0"/>
      <w:marTop w:val="0"/>
      <w:marBottom w:val="0"/>
      <w:divBdr>
        <w:top w:val="none" w:sz="0" w:space="0" w:color="auto"/>
        <w:left w:val="none" w:sz="0" w:space="0" w:color="auto"/>
        <w:bottom w:val="none" w:sz="0" w:space="0" w:color="auto"/>
        <w:right w:val="none" w:sz="0" w:space="0" w:color="auto"/>
      </w:divBdr>
    </w:div>
    <w:div w:id="323775767">
      <w:bodyDiv w:val="1"/>
      <w:marLeft w:val="0"/>
      <w:marRight w:val="0"/>
      <w:marTop w:val="0"/>
      <w:marBottom w:val="0"/>
      <w:divBdr>
        <w:top w:val="none" w:sz="0" w:space="0" w:color="auto"/>
        <w:left w:val="none" w:sz="0" w:space="0" w:color="auto"/>
        <w:bottom w:val="none" w:sz="0" w:space="0" w:color="auto"/>
        <w:right w:val="none" w:sz="0" w:space="0" w:color="auto"/>
      </w:divBdr>
    </w:div>
    <w:div w:id="529803394">
      <w:bodyDiv w:val="1"/>
      <w:marLeft w:val="0"/>
      <w:marRight w:val="0"/>
      <w:marTop w:val="0"/>
      <w:marBottom w:val="0"/>
      <w:divBdr>
        <w:top w:val="none" w:sz="0" w:space="0" w:color="auto"/>
        <w:left w:val="none" w:sz="0" w:space="0" w:color="auto"/>
        <w:bottom w:val="none" w:sz="0" w:space="0" w:color="auto"/>
        <w:right w:val="none" w:sz="0" w:space="0" w:color="auto"/>
      </w:divBdr>
    </w:div>
    <w:div w:id="649747832">
      <w:bodyDiv w:val="1"/>
      <w:marLeft w:val="0"/>
      <w:marRight w:val="0"/>
      <w:marTop w:val="0"/>
      <w:marBottom w:val="0"/>
      <w:divBdr>
        <w:top w:val="none" w:sz="0" w:space="0" w:color="auto"/>
        <w:left w:val="none" w:sz="0" w:space="0" w:color="auto"/>
        <w:bottom w:val="none" w:sz="0" w:space="0" w:color="auto"/>
        <w:right w:val="none" w:sz="0" w:space="0" w:color="auto"/>
      </w:divBdr>
    </w:div>
    <w:div w:id="660933984">
      <w:bodyDiv w:val="1"/>
      <w:marLeft w:val="0"/>
      <w:marRight w:val="0"/>
      <w:marTop w:val="0"/>
      <w:marBottom w:val="0"/>
      <w:divBdr>
        <w:top w:val="none" w:sz="0" w:space="0" w:color="auto"/>
        <w:left w:val="none" w:sz="0" w:space="0" w:color="auto"/>
        <w:bottom w:val="none" w:sz="0" w:space="0" w:color="auto"/>
        <w:right w:val="none" w:sz="0" w:space="0" w:color="auto"/>
      </w:divBdr>
    </w:div>
    <w:div w:id="664749393">
      <w:bodyDiv w:val="1"/>
      <w:marLeft w:val="0"/>
      <w:marRight w:val="0"/>
      <w:marTop w:val="0"/>
      <w:marBottom w:val="0"/>
      <w:divBdr>
        <w:top w:val="none" w:sz="0" w:space="0" w:color="auto"/>
        <w:left w:val="none" w:sz="0" w:space="0" w:color="auto"/>
        <w:bottom w:val="none" w:sz="0" w:space="0" w:color="auto"/>
        <w:right w:val="none" w:sz="0" w:space="0" w:color="auto"/>
      </w:divBdr>
    </w:div>
    <w:div w:id="681249899">
      <w:bodyDiv w:val="1"/>
      <w:marLeft w:val="0"/>
      <w:marRight w:val="0"/>
      <w:marTop w:val="0"/>
      <w:marBottom w:val="0"/>
      <w:divBdr>
        <w:top w:val="none" w:sz="0" w:space="0" w:color="auto"/>
        <w:left w:val="none" w:sz="0" w:space="0" w:color="auto"/>
        <w:bottom w:val="none" w:sz="0" w:space="0" w:color="auto"/>
        <w:right w:val="none" w:sz="0" w:space="0" w:color="auto"/>
      </w:divBdr>
    </w:div>
    <w:div w:id="710417195">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7844059">
      <w:bodyDiv w:val="1"/>
      <w:marLeft w:val="0"/>
      <w:marRight w:val="0"/>
      <w:marTop w:val="0"/>
      <w:marBottom w:val="0"/>
      <w:divBdr>
        <w:top w:val="none" w:sz="0" w:space="0" w:color="auto"/>
        <w:left w:val="none" w:sz="0" w:space="0" w:color="auto"/>
        <w:bottom w:val="none" w:sz="0" w:space="0" w:color="auto"/>
        <w:right w:val="none" w:sz="0" w:space="0" w:color="auto"/>
      </w:divBdr>
    </w:div>
    <w:div w:id="742944776">
      <w:bodyDiv w:val="1"/>
      <w:marLeft w:val="0"/>
      <w:marRight w:val="0"/>
      <w:marTop w:val="0"/>
      <w:marBottom w:val="0"/>
      <w:divBdr>
        <w:top w:val="none" w:sz="0" w:space="0" w:color="auto"/>
        <w:left w:val="none" w:sz="0" w:space="0" w:color="auto"/>
        <w:bottom w:val="none" w:sz="0" w:space="0" w:color="auto"/>
        <w:right w:val="none" w:sz="0" w:space="0" w:color="auto"/>
      </w:divBdr>
    </w:div>
    <w:div w:id="762993578">
      <w:bodyDiv w:val="1"/>
      <w:marLeft w:val="0"/>
      <w:marRight w:val="0"/>
      <w:marTop w:val="0"/>
      <w:marBottom w:val="0"/>
      <w:divBdr>
        <w:top w:val="none" w:sz="0" w:space="0" w:color="auto"/>
        <w:left w:val="none" w:sz="0" w:space="0" w:color="auto"/>
        <w:bottom w:val="none" w:sz="0" w:space="0" w:color="auto"/>
        <w:right w:val="none" w:sz="0" w:space="0" w:color="auto"/>
      </w:divBdr>
    </w:div>
    <w:div w:id="812675015">
      <w:bodyDiv w:val="1"/>
      <w:marLeft w:val="0"/>
      <w:marRight w:val="0"/>
      <w:marTop w:val="0"/>
      <w:marBottom w:val="0"/>
      <w:divBdr>
        <w:top w:val="none" w:sz="0" w:space="0" w:color="auto"/>
        <w:left w:val="none" w:sz="0" w:space="0" w:color="auto"/>
        <w:bottom w:val="none" w:sz="0" w:space="0" w:color="auto"/>
        <w:right w:val="none" w:sz="0" w:space="0" w:color="auto"/>
      </w:divBdr>
    </w:div>
    <w:div w:id="874460560">
      <w:bodyDiv w:val="1"/>
      <w:marLeft w:val="0"/>
      <w:marRight w:val="0"/>
      <w:marTop w:val="0"/>
      <w:marBottom w:val="0"/>
      <w:divBdr>
        <w:top w:val="none" w:sz="0" w:space="0" w:color="auto"/>
        <w:left w:val="none" w:sz="0" w:space="0" w:color="auto"/>
        <w:bottom w:val="none" w:sz="0" w:space="0" w:color="auto"/>
        <w:right w:val="none" w:sz="0" w:space="0" w:color="auto"/>
      </w:divBdr>
    </w:div>
    <w:div w:id="920405603">
      <w:bodyDiv w:val="1"/>
      <w:marLeft w:val="0"/>
      <w:marRight w:val="0"/>
      <w:marTop w:val="0"/>
      <w:marBottom w:val="0"/>
      <w:divBdr>
        <w:top w:val="none" w:sz="0" w:space="0" w:color="auto"/>
        <w:left w:val="none" w:sz="0" w:space="0" w:color="auto"/>
        <w:bottom w:val="none" w:sz="0" w:space="0" w:color="auto"/>
        <w:right w:val="none" w:sz="0" w:space="0" w:color="auto"/>
      </w:divBdr>
    </w:div>
    <w:div w:id="926885353">
      <w:bodyDiv w:val="1"/>
      <w:marLeft w:val="0"/>
      <w:marRight w:val="0"/>
      <w:marTop w:val="0"/>
      <w:marBottom w:val="0"/>
      <w:divBdr>
        <w:top w:val="none" w:sz="0" w:space="0" w:color="auto"/>
        <w:left w:val="none" w:sz="0" w:space="0" w:color="auto"/>
        <w:bottom w:val="none" w:sz="0" w:space="0" w:color="auto"/>
        <w:right w:val="none" w:sz="0" w:space="0" w:color="auto"/>
      </w:divBdr>
    </w:div>
    <w:div w:id="117980855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21555835">
      <w:bodyDiv w:val="1"/>
      <w:marLeft w:val="0"/>
      <w:marRight w:val="0"/>
      <w:marTop w:val="0"/>
      <w:marBottom w:val="0"/>
      <w:divBdr>
        <w:top w:val="none" w:sz="0" w:space="0" w:color="auto"/>
        <w:left w:val="none" w:sz="0" w:space="0" w:color="auto"/>
        <w:bottom w:val="none" w:sz="0" w:space="0" w:color="auto"/>
        <w:right w:val="none" w:sz="0" w:space="0" w:color="auto"/>
      </w:divBdr>
    </w:div>
    <w:div w:id="1242838380">
      <w:bodyDiv w:val="1"/>
      <w:marLeft w:val="0"/>
      <w:marRight w:val="0"/>
      <w:marTop w:val="0"/>
      <w:marBottom w:val="0"/>
      <w:divBdr>
        <w:top w:val="none" w:sz="0" w:space="0" w:color="auto"/>
        <w:left w:val="none" w:sz="0" w:space="0" w:color="auto"/>
        <w:bottom w:val="none" w:sz="0" w:space="0" w:color="auto"/>
        <w:right w:val="none" w:sz="0" w:space="0" w:color="auto"/>
      </w:divBdr>
    </w:div>
    <w:div w:id="1266571409">
      <w:bodyDiv w:val="1"/>
      <w:marLeft w:val="0"/>
      <w:marRight w:val="0"/>
      <w:marTop w:val="0"/>
      <w:marBottom w:val="0"/>
      <w:divBdr>
        <w:top w:val="none" w:sz="0" w:space="0" w:color="auto"/>
        <w:left w:val="none" w:sz="0" w:space="0" w:color="auto"/>
        <w:bottom w:val="none" w:sz="0" w:space="0" w:color="auto"/>
        <w:right w:val="none" w:sz="0" w:space="0" w:color="auto"/>
      </w:divBdr>
    </w:div>
    <w:div w:id="1316954273">
      <w:bodyDiv w:val="1"/>
      <w:marLeft w:val="0"/>
      <w:marRight w:val="0"/>
      <w:marTop w:val="0"/>
      <w:marBottom w:val="0"/>
      <w:divBdr>
        <w:top w:val="none" w:sz="0" w:space="0" w:color="auto"/>
        <w:left w:val="none" w:sz="0" w:space="0" w:color="auto"/>
        <w:bottom w:val="none" w:sz="0" w:space="0" w:color="auto"/>
        <w:right w:val="none" w:sz="0" w:space="0" w:color="auto"/>
      </w:divBdr>
    </w:div>
    <w:div w:id="1340306779">
      <w:bodyDiv w:val="1"/>
      <w:marLeft w:val="0"/>
      <w:marRight w:val="0"/>
      <w:marTop w:val="0"/>
      <w:marBottom w:val="0"/>
      <w:divBdr>
        <w:top w:val="none" w:sz="0" w:space="0" w:color="auto"/>
        <w:left w:val="none" w:sz="0" w:space="0" w:color="auto"/>
        <w:bottom w:val="none" w:sz="0" w:space="0" w:color="auto"/>
        <w:right w:val="none" w:sz="0" w:space="0" w:color="auto"/>
      </w:divBdr>
    </w:div>
    <w:div w:id="1346126401">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82906719">
      <w:bodyDiv w:val="1"/>
      <w:marLeft w:val="0"/>
      <w:marRight w:val="0"/>
      <w:marTop w:val="0"/>
      <w:marBottom w:val="0"/>
      <w:divBdr>
        <w:top w:val="none" w:sz="0" w:space="0" w:color="auto"/>
        <w:left w:val="none" w:sz="0" w:space="0" w:color="auto"/>
        <w:bottom w:val="none" w:sz="0" w:space="0" w:color="auto"/>
        <w:right w:val="none" w:sz="0" w:space="0" w:color="auto"/>
      </w:divBdr>
    </w:div>
    <w:div w:id="1662811639">
      <w:bodyDiv w:val="1"/>
      <w:marLeft w:val="0"/>
      <w:marRight w:val="0"/>
      <w:marTop w:val="0"/>
      <w:marBottom w:val="0"/>
      <w:divBdr>
        <w:top w:val="none" w:sz="0" w:space="0" w:color="auto"/>
        <w:left w:val="none" w:sz="0" w:space="0" w:color="auto"/>
        <w:bottom w:val="none" w:sz="0" w:space="0" w:color="auto"/>
        <w:right w:val="none" w:sz="0" w:space="0" w:color="auto"/>
      </w:divBdr>
    </w:div>
    <w:div w:id="1666665043">
      <w:bodyDiv w:val="1"/>
      <w:marLeft w:val="0"/>
      <w:marRight w:val="0"/>
      <w:marTop w:val="0"/>
      <w:marBottom w:val="0"/>
      <w:divBdr>
        <w:top w:val="none" w:sz="0" w:space="0" w:color="auto"/>
        <w:left w:val="none" w:sz="0" w:space="0" w:color="auto"/>
        <w:bottom w:val="none" w:sz="0" w:space="0" w:color="auto"/>
        <w:right w:val="none" w:sz="0" w:space="0" w:color="auto"/>
      </w:divBdr>
    </w:div>
    <w:div w:id="1676614445">
      <w:bodyDiv w:val="1"/>
      <w:marLeft w:val="0"/>
      <w:marRight w:val="0"/>
      <w:marTop w:val="0"/>
      <w:marBottom w:val="0"/>
      <w:divBdr>
        <w:top w:val="none" w:sz="0" w:space="0" w:color="auto"/>
        <w:left w:val="none" w:sz="0" w:space="0" w:color="auto"/>
        <w:bottom w:val="none" w:sz="0" w:space="0" w:color="auto"/>
        <w:right w:val="none" w:sz="0" w:space="0" w:color="auto"/>
      </w:divBdr>
    </w:div>
    <w:div w:id="1760559989">
      <w:bodyDiv w:val="1"/>
      <w:marLeft w:val="0"/>
      <w:marRight w:val="0"/>
      <w:marTop w:val="0"/>
      <w:marBottom w:val="0"/>
      <w:divBdr>
        <w:top w:val="none" w:sz="0" w:space="0" w:color="auto"/>
        <w:left w:val="none" w:sz="0" w:space="0" w:color="auto"/>
        <w:bottom w:val="none" w:sz="0" w:space="0" w:color="auto"/>
        <w:right w:val="none" w:sz="0" w:space="0" w:color="auto"/>
      </w:divBdr>
    </w:div>
    <w:div w:id="1808472994">
      <w:bodyDiv w:val="1"/>
      <w:marLeft w:val="0"/>
      <w:marRight w:val="0"/>
      <w:marTop w:val="0"/>
      <w:marBottom w:val="0"/>
      <w:divBdr>
        <w:top w:val="none" w:sz="0" w:space="0" w:color="auto"/>
        <w:left w:val="none" w:sz="0" w:space="0" w:color="auto"/>
        <w:bottom w:val="none" w:sz="0" w:space="0" w:color="auto"/>
        <w:right w:val="none" w:sz="0" w:space="0" w:color="auto"/>
      </w:divBdr>
    </w:div>
    <w:div w:id="1854300068">
      <w:bodyDiv w:val="1"/>
      <w:marLeft w:val="0"/>
      <w:marRight w:val="0"/>
      <w:marTop w:val="0"/>
      <w:marBottom w:val="0"/>
      <w:divBdr>
        <w:top w:val="none" w:sz="0" w:space="0" w:color="auto"/>
        <w:left w:val="none" w:sz="0" w:space="0" w:color="auto"/>
        <w:bottom w:val="none" w:sz="0" w:space="0" w:color="auto"/>
        <w:right w:val="none" w:sz="0" w:space="0" w:color="auto"/>
      </w:divBdr>
    </w:div>
    <w:div w:id="1857888046">
      <w:bodyDiv w:val="1"/>
      <w:marLeft w:val="0"/>
      <w:marRight w:val="0"/>
      <w:marTop w:val="0"/>
      <w:marBottom w:val="0"/>
      <w:divBdr>
        <w:top w:val="none" w:sz="0" w:space="0" w:color="auto"/>
        <w:left w:val="none" w:sz="0" w:space="0" w:color="auto"/>
        <w:bottom w:val="none" w:sz="0" w:space="0" w:color="auto"/>
        <w:right w:val="none" w:sz="0" w:space="0" w:color="auto"/>
      </w:divBdr>
    </w:div>
    <w:div w:id="1894538399">
      <w:bodyDiv w:val="1"/>
      <w:marLeft w:val="0"/>
      <w:marRight w:val="0"/>
      <w:marTop w:val="0"/>
      <w:marBottom w:val="0"/>
      <w:divBdr>
        <w:top w:val="none" w:sz="0" w:space="0" w:color="auto"/>
        <w:left w:val="none" w:sz="0" w:space="0" w:color="auto"/>
        <w:bottom w:val="none" w:sz="0" w:space="0" w:color="auto"/>
        <w:right w:val="none" w:sz="0" w:space="0" w:color="auto"/>
      </w:divBdr>
    </w:div>
    <w:div w:id="1901818431">
      <w:bodyDiv w:val="1"/>
      <w:marLeft w:val="0"/>
      <w:marRight w:val="0"/>
      <w:marTop w:val="0"/>
      <w:marBottom w:val="0"/>
      <w:divBdr>
        <w:top w:val="none" w:sz="0" w:space="0" w:color="auto"/>
        <w:left w:val="none" w:sz="0" w:space="0" w:color="auto"/>
        <w:bottom w:val="none" w:sz="0" w:space="0" w:color="auto"/>
        <w:right w:val="none" w:sz="0" w:space="0" w:color="auto"/>
      </w:divBdr>
    </w:div>
    <w:div w:id="1919971740">
      <w:bodyDiv w:val="1"/>
      <w:marLeft w:val="0"/>
      <w:marRight w:val="0"/>
      <w:marTop w:val="0"/>
      <w:marBottom w:val="0"/>
      <w:divBdr>
        <w:top w:val="none" w:sz="0" w:space="0" w:color="auto"/>
        <w:left w:val="none" w:sz="0" w:space="0" w:color="auto"/>
        <w:bottom w:val="none" w:sz="0" w:space="0" w:color="auto"/>
        <w:right w:val="none" w:sz="0" w:space="0" w:color="auto"/>
      </w:divBdr>
    </w:div>
    <w:div w:id="1922399577">
      <w:bodyDiv w:val="1"/>
      <w:marLeft w:val="0"/>
      <w:marRight w:val="0"/>
      <w:marTop w:val="0"/>
      <w:marBottom w:val="0"/>
      <w:divBdr>
        <w:top w:val="none" w:sz="0" w:space="0" w:color="auto"/>
        <w:left w:val="none" w:sz="0" w:space="0" w:color="auto"/>
        <w:bottom w:val="none" w:sz="0" w:space="0" w:color="auto"/>
        <w:right w:val="none" w:sz="0" w:space="0" w:color="auto"/>
      </w:divBdr>
    </w:div>
    <w:div w:id="1925799632">
      <w:bodyDiv w:val="1"/>
      <w:marLeft w:val="0"/>
      <w:marRight w:val="0"/>
      <w:marTop w:val="0"/>
      <w:marBottom w:val="0"/>
      <w:divBdr>
        <w:top w:val="none" w:sz="0" w:space="0" w:color="auto"/>
        <w:left w:val="none" w:sz="0" w:space="0" w:color="auto"/>
        <w:bottom w:val="none" w:sz="0" w:space="0" w:color="auto"/>
        <w:right w:val="none" w:sz="0" w:space="0" w:color="auto"/>
      </w:divBdr>
    </w:div>
    <w:div w:id="2050447101">
      <w:bodyDiv w:val="1"/>
      <w:marLeft w:val="0"/>
      <w:marRight w:val="0"/>
      <w:marTop w:val="0"/>
      <w:marBottom w:val="0"/>
      <w:divBdr>
        <w:top w:val="none" w:sz="0" w:space="0" w:color="auto"/>
        <w:left w:val="none" w:sz="0" w:space="0" w:color="auto"/>
        <w:bottom w:val="none" w:sz="0" w:space="0" w:color="auto"/>
        <w:right w:val="none" w:sz="0" w:space="0" w:color="auto"/>
      </w:divBdr>
    </w:div>
    <w:div w:id="2093233638">
      <w:bodyDiv w:val="1"/>
      <w:marLeft w:val="0"/>
      <w:marRight w:val="0"/>
      <w:marTop w:val="0"/>
      <w:marBottom w:val="0"/>
      <w:divBdr>
        <w:top w:val="none" w:sz="0" w:space="0" w:color="auto"/>
        <w:left w:val="none" w:sz="0" w:space="0" w:color="auto"/>
        <w:bottom w:val="none" w:sz="0" w:space="0" w:color="auto"/>
        <w:right w:val="none" w:sz="0" w:space="0" w:color="auto"/>
      </w:divBdr>
    </w:div>
    <w:div w:id="2099909915">
      <w:bodyDiv w:val="1"/>
      <w:marLeft w:val="0"/>
      <w:marRight w:val="0"/>
      <w:marTop w:val="0"/>
      <w:marBottom w:val="0"/>
      <w:divBdr>
        <w:top w:val="none" w:sz="0" w:space="0" w:color="auto"/>
        <w:left w:val="none" w:sz="0" w:space="0" w:color="auto"/>
        <w:bottom w:val="none" w:sz="0" w:space="0" w:color="auto"/>
        <w:right w:val="none" w:sz="0" w:space="0" w:color="auto"/>
      </w:divBdr>
    </w:div>
    <w:div w:id="211039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source.cvshealth.com/nuxeo/thesourc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esource.cvshealth.com/nuxeo/thesourc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258326-170A-443F-9281-913D6CA11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6</TotalTime>
  <Pages>1</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7295</CharactersWithSpaces>
  <SharedDoc>false</SharedDoc>
  <HLinks>
    <vt:vector size="48" baseType="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1507380</vt:i4>
      </vt:variant>
      <vt:variant>
        <vt:i4>11</vt:i4>
      </vt:variant>
      <vt:variant>
        <vt:i4>0</vt:i4>
      </vt:variant>
      <vt:variant>
        <vt:i4>5</vt:i4>
      </vt:variant>
      <vt:variant>
        <vt:lpwstr/>
      </vt:variant>
      <vt:variant>
        <vt:lpwstr>_Toc480203092</vt:lpwstr>
      </vt:variant>
      <vt:variant>
        <vt:i4>1507380</vt:i4>
      </vt:variant>
      <vt:variant>
        <vt:i4>8</vt:i4>
      </vt:variant>
      <vt:variant>
        <vt:i4>0</vt:i4>
      </vt:variant>
      <vt:variant>
        <vt:i4>5</vt:i4>
      </vt:variant>
      <vt:variant>
        <vt:lpwstr/>
      </vt:variant>
      <vt:variant>
        <vt:lpwstr>_Toc480203091</vt:lpwstr>
      </vt:variant>
      <vt:variant>
        <vt:i4>1507380</vt:i4>
      </vt:variant>
      <vt:variant>
        <vt:i4>5</vt:i4>
      </vt:variant>
      <vt:variant>
        <vt:i4>0</vt:i4>
      </vt:variant>
      <vt:variant>
        <vt:i4>5</vt:i4>
      </vt:variant>
      <vt:variant>
        <vt:lpwstr/>
      </vt:variant>
      <vt:variant>
        <vt:lpwstr>_Toc480203090</vt:lpwstr>
      </vt:variant>
      <vt:variant>
        <vt:i4>1441844</vt:i4>
      </vt:variant>
      <vt:variant>
        <vt:i4>2</vt:i4>
      </vt:variant>
      <vt:variant>
        <vt:i4>0</vt:i4>
      </vt:variant>
      <vt:variant>
        <vt:i4>5</vt:i4>
      </vt:variant>
      <vt:variant>
        <vt:lpwstr/>
      </vt:variant>
      <vt:variant>
        <vt:lpwstr>_Toc480203089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3</cp:revision>
  <cp:lastPrinted>2007-01-03T15:56:00Z</cp:lastPrinted>
  <dcterms:created xsi:type="dcterms:W3CDTF">2025-07-31T17:41:00Z</dcterms:created>
  <dcterms:modified xsi:type="dcterms:W3CDTF">2025-07-31T17:46:00Z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2021-09-27T15:58:12Z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60261d1c-126b-4e72-94a4-474261289165</vt:lpwstr>
  </property>
  <property fmtid="{D5CDD505-2E9C-101B-9397-08002B2CF9AE}" pid="8" name="MSIP_Label_67599526-06ca-49cc-9fa9-5307800a949a_ContentBits">
    <vt:lpwstr>0</vt:lpwstr>
  </property>
</Properties>
</file>