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D6F0" w14:textId="15CA3286" w:rsidR="001C5E90" w:rsidRPr="009E4884" w:rsidRDefault="005F5A56" w:rsidP="009870AA">
      <w:pPr>
        <w:pStyle w:val="DateAddress"/>
        <w:rPr>
          <w:rFonts w:ascii="CVS Health Sans" w:hAnsi="CVS Health Sans"/>
          <w:color w:val="auto"/>
          <w:sz w:val="42"/>
          <w:szCs w:val="42"/>
        </w:rPr>
      </w:pPr>
      <w:bookmarkStart w:id="0" w:name="_Hlk45103034"/>
      <w:r w:rsidRPr="009E4884">
        <w:rPr>
          <w:rFonts w:ascii="CVS Health Sans" w:hAnsi="CVS Health Sans"/>
          <w:color w:val="auto"/>
          <w:sz w:val="42"/>
          <w:szCs w:val="42"/>
        </w:rPr>
        <w:t xml:space="preserve">Get ready for </w:t>
      </w:r>
      <w:r w:rsidR="00D611AB" w:rsidRPr="009E4884">
        <w:rPr>
          <w:rFonts w:ascii="CVS Health Sans" w:hAnsi="CVS Health Sans"/>
          <w:color w:val="auto"/>
          <w:sz w:val="42"/>
          <w:szCs w:val="42"/>
        </w:rPr>
        <w:t>&lt;</w:t>
      </w:r>
      <w:r w:rsidR="009870AA" w:rsidRPr="009E4884">
        <w:rPr>
          <w:rFonts w:ascii="CVS Health Sans" w:hAnsi="CVS Health Sans"/>
          <w:color w:val="auto"/>
          <w:sz w:val="42"/>
          <w:szCs w:val="42"/>
        </w:rPr>
        <w:t>2024</w:t>
      </w:r>
      <w:r w:rsidR="00D611AB" w:rsidRPr="009E4884">
        <w:rPr>
          <w:rFonts w:ascii="CVS Health Sans" w:hAnsi="CVS Health Sans"/>
          <w:color w:val="auto"/>
          <w:sz w:val="42"/>
          <w:szCs w:val="42"/>
        </w:rPr>
        <w:t>&gt;</w:t>
      </w:r>
    </w:p>
    <w:p w14:paraId="79EB6700" w14:textId="05F78774" w:rsidR="005F5A56" w:rsidRPr="009E4884" w:rsidRDefault="00953041" w:rsidP="009870AA">
      <w:pPr>
        <w:pStyle w:val="Letterbody"/>
        <w:ind w:left="0" w:right="0"/>
        <w:rPr>
          <w:color w:val="auto"/>
        </w:rPr>
      </w:pPr>
      <w:r w:rsidRPr="009E4884">
        <w:rPr>
          <w:color w:val="auto"/>
        </w:rPr>
        <w:t>We want</w:t>
      </w:r>
      <w:r w:rsidR="00A12C13" w:rsidRPr="009E4884">
        <w:rPr>
          <w:color w:val="auto"/>
        </w:rPr>
        <w:t xml:space="preserve"> to help you get ready for a new year. </w:t>
      </w:r>
      <w:r w:rsidR="00D67B34" w:rsidRPr="009E4884">
        <w:rPr>
          <w:color w:val="auto"/>
        </w:rPr>
        <w:t xml:space="preserve">Use the information below to get the most out of your </w:t>
      </w:r>
      <w:r w:rsidR="007F1E3B" w:rsidRPr="009E4884">
        <w:rPr>
          <w:rFonts w:cs="Open Sans"/>
          <w:color w:val="auto"/>
        </w:rPr>
        <w:t>&lt;</w:t>
      </w:r>
      <w:r w:rsidR="009708EF" w:rsidRPr="009E4884">
        <w:rPr>
          <w:rFonts w:cs="Open Sans"/>
          <w:color w:val="auto"/>
        </w:rPr>
        <w:t>Plan Name (plan type)</w:t>
      </w:r>
      <w:r w:rsidR="00206BFF" w:rsidRPr="009E4884">
        <w:rPr>
          <w:rFonts w:cs="Open Sans"/>
          <w:color w:val="auto"/>
        </w:rPr>
        <w:t>&gt;</w:t>
      </w:r>
      <w:r w:rsidR="00CB1AAA" w:rsidRPr="009E4884">
        <w:rPr>
          <w:color w:val="auto"/>
        </w:rPr>
        <w:t xml:space="preserve"> </w:t>
      </w:r>
      <w:r w:rsidR="00021008" w:rsidRPr="009E4884">
        <w:rPr>
          <w:color w:val="auto"/>
        </w:rPr>
        <w:t xml:space="preserve">prescription drug </w:t>
      </w:r>
      <w:r w:rsidR="00D67B34" w:rsidRPr="009E4884">
        <w:rPr>
          <w:color w:val="auto"/>
        </w:rPr>
        <w:t xml:space="preserve">benefits </w:t>
      </w:r>
      <w:r w:rsidR="00A12C13" w:rsidRPr="009E4884">
        <w:rPr>
          <w:color w:val="auto"/>
        </w:rPr>
        <w:t xml:space="preserve">in </w:t>
      </w:r>
      <w:r w:rsidR="009708EF" w:rsidRPr="009E4884">
        <w:rPr>
          <w:color w:val="auto"/>
        </w:rPr>
        <w:t>&lt;</w:t>
      </w:r>
      <w:r w:rsidR="009870AA" w:rsidRPr="009E4884">
        <w:rPr>
          <w:color w:val="auto"/>
        </w:rPr>
        <w:t>2024</w:t>
      </w:r>
      <w:r w:rsidR="009708EF" w:rsidRPr="009E4884">
        <w:rPr>
          <w:color w:val="auto"/>
        </w:rPr>
        <w:t>&gt;</w:t>
      </w:r>
      <w:r w:rsidR="00D67B34" w:rsidRPr="009E4884">
        <w:rPr>
          <w:color w:val="auto"/>
        </w:rPr>
        <w:t>.</w:t>
      </w:r>
    </w:p>
    <w:bookmarkEnd w:id="0"/>
    <w:p w14:paraId="1CC83A8D" w14:textId="580EF709" w:rsidR="4025DB2A" w:rsidRPr="009E4884" w:rsidRDefault="4025DB2A" w:rsidP="009870AA">
      <w:pPr>
        <w:pStyle w:val="Letterbody"/>
        <w:ind w:left="0" w:right="0"/>
        <w:rPr>
          <w:color w:val="auto"/>
        </w:rPr>
      </w:pPr>
    </w:p>
    <w:p w14:paraId="1343C898" w14:textId="75145198" w:rsidR="009708EF" w:rsidRPr="009E4884" w:rsidRDefault="009708EF" w:rsidP="009870AA">
      <w:pPr>
        <w:pStyle w:val="Letterbody"/>
        <w:ind w:left="0" w:right="0"/>
        <w:rPr>
          <w:b/>
          <w:bCs/>
          <w:color w:val="auto"/>
        </w:rPr>
      </w:pPr>
      <w:r w:rsidRPr="009E4884">
        <w:rPr>
          <w:b/>
          <w:bCs/>
          <w:color w:val="auto"/>
        </w:rPr>
        <w:t>{For members with positive changes only</w:t>
      </w:r>
      <w:r w:rsidR="007D6F0A" w:rsidRPr="009E4884">
        <w:rPr>
          <w:b/>
          <w:bCs/>
          <w:color w:val="auto"/>
        </w:rPr>
        <w:t xml:space="preserve"> (MAPD only)</w:t>
      </w:r>
      <w:r w:rsidRPr="009E4884">
        <w:rPr>
          <w:b/>
          <w:bCs/>
          <w:color w:val="auto"/>
        </w:rPr>
        <w:t>}</w:t>
      </w:r>
    </w:p>
    <w:p w14:paraId="3031DB11" w14:textId="29657A43" w:rsidR="00712294" w:rsidRPr="009E4884" w:rsidRDefault="00BD3E76" w:rsidP="009870AA">
      <w:pPr>
        <w:pStyle w:val="Letterbody"/>
        <w:ind w:left="0" w:right="0"/>
        <w:rPr>
          <w:color w:val="auto"/>
        </w:rPr>
      </w:pPr>
      <w:r w:rsidRPr="009E4884">
        <w:rPr>
          <w:color w:val="auto"/>
        </w:rPr>
        <w:t>[</w:t>
      </w:r>
      <w:r w:rsidR="173F20C0" w:rsidRPr="009E4884">
        <w:rPr>
          <w:color w:val="auto"/>
        </w:rPr>
        <w:t>We know how important your medicines are for your health</w:t>
      </w:r>
      <w:r w:rsidR="007E26BA" w:rsidRPr="009E4884">
        <w:rPr>
          <w:color w:val="auto"/>
        </w:rPr>
        <w:t xml:space="preserve">. And </w:t>
      </w:r>
      <w:r w:rsidR="173F20C0" w:rsidRPr="009E4884">
        <w:rPr>
          <w:color w:val="auto"/>
        </w:rPr>
        <w:t>we also know they can</w:t>
      </w:r>
      <w:r w:rsidR="007E26BA" w:rsidRPr="009E4884">
        <w:rPr>
          <w:color w:val="auto"/>
        </w:rPr>
        <w:t xml:space="preserve"> </w:t>
      </w:r>
      <w:r w:rsidR="173F20C0" w:rsidRPr="009E4884">
        <w:rPr>
          <w:color w:val="auto"/>
        </w:rPr>
        <w:t xml:space="preserve">be expensive. So </w:t>
      </w:r>
      <w:r w:rsidR="3A842635" w:rsidRPr="009E4884">
        <w:rPr>
          <w:color w:val="auto"/>
        </w:rPr>
        <w:t>we’ve made change</w:t>
      </w:r>
      <w:r w:rsidR="001E22E4" w:rsidRPr="009E4884">
        <w:rPr>
          <w:color w:val="auto"/>
        </w:rPr>
        <w:t>s</w:t>
      </w:r>
      <w:r w:rsidR="5B63CC91" w:rsidRPr="009E4884">
        <w:rPr>
          <w:color w:val="auto"/>
        </w:rPr>
        <w:t xml:space="preserve"> to our </w:t>
      </w:r>
      <w:r w:rsidR="6E9A85B9" w:rsidRPr="009E4884">
        <w:rPr>
          <w:color w:val="auto"/>
        </w:rPr>
        <w:t>drug list (also called a formulary)</w:t>
      </w:r>
      <w:r w:rsidR="5B63CC91" w:rsidRPr="009E4884">
        <w:rPr>
          <w:color w:val="auto"/>
        </w:rPr>
        <w:t xml:space="preserve"> that may lower your prescription drug costs. The formulary is set up in tiers. A drug in a lower tier usually </w:t>
      </w:r>
      <w:r w:rsidR="3BB6B17C" w:rsidRPr="009E4884">
        <w:rPr>
          <w:color w:val="auto"/>
        </w:rPr>
        <w:t xml:space="preserve">costs less than a drug in a higher tier. </w:t>
      </w:r>
    </w:p>
    <w:p w14:paraId="12937ABE" w14:textId="77777777" w:rsidR="00712294" w:rsidRPr="009E4884" w:rsidRDefault="00712294" w:rsidP="009870AA">
      <w:pPr>
        <w:pStyle w:val="Letterbody"/>
        <w:ind w:left="0" w:right="0"/>
        <w:rPr>
          <w:color w:val="auto"/>
        </w:rPr>
      </w:pPr>
    </w:p>
    <w:p w14:paraId="0D62DB79" w14:textId="024B01DF" w:rsidR="00EC4F02" w:rsidRPr="009E4884" w:rsidRDefault="3BB6B17C" w:rsidP="009870AA">
      <w:pPr>
        <w:pStyle w:val="Letterbody"/>
        <w:ind w:left="0" w:right="0"/>
        <w:rPr>
          <w:color w:val="auto"/>
        </w:rPr>
      </w:pPr>
      <w:r w:rsidRPr="009E4884">
        <w:rPr>
          <w:b/>
          <w:bCs/>
          <w:color w:val="auto"/>
        </w:rPr>
        <w:t xml:space="preserve">One or more of your prescriptions will </w:t>
      </w:r>
      <w:r w:rsidR="578BBE2F" w:rsidRPr="009E4884">
        <w:rPr>
          <w:b/>
          <w:bCs/>
          <w:color w:val="auto"/>
        </w:rPr>
        <w:t>move</w:t>
      </w:r>
      <w:r w:rsidRPr="009E4884">
        <w:rPr>
          <w:b/>
          <w:bCs/>
          <w:color w:val="auto"/>
        </w:rPr>
        <w:t xml:space="preserve"> to a lower tier on January 1, </w:t>
      </w:r>
      <w:r w:rsidR="00BD3E76" w:rsidRPr="009E4884">
        <w:rPr>
          <w:b/>
          <w:bCs/>
          <w:color w:val="auto"/>
        </w:rPr>
        <w:t>&lt;</w:t>
      </w:r>
      <w:r w:rsidR="009870AA" w:rsidRPr="009E4884">
        <w:rPr>
          <w:b/>
          <w:bCs/>
          <w:color w:val="auto"/>
        </w:rPr>
        <w:t>2024</w:t>
      </w:r>
      <w:r w:rsidR="00BD3E76" w:rsidRPr="009E4884">
        <w:rPr>
          <w:b/>
          <w:bCs/>
          <w:color w:val="auto"/>
        </w:rPr>
        <w:t>&gt;</w:t>
      </w:r>
      <w:r w:rsidRPr="009E4884">
        <w:rPr>
          <w:b/>
          <w:bCs/>
          <w:color w:val="auto"/>
        </w:rPr>
        <w:t>.</w:t>
      </w:r>
      <w:r w:rsidR="173F20C0" w:rsidRPr="009E4884">
        <w:rPr>
          <w:b/>
          <w:bCs/>
          <w:color w:val="auto"/>
        </w:rPr>
        <w:t xml:space="preserve"> </w:t>
      </w:r>
      <w:r w:rsidR="3B29C6EA" w:rsidRPr="009E4884">
        <w:rPr>
          <w:color w:val="auto"/>
        </w:rPr>
        <w:t>Be sure to check your Summary of Benefits or Evidence of Coverage to see what you’ll pay for drugs in each tier.</w:t>
      </w:r>
      <w:r w:rsidR="173F20C0" w:rsidRPr="009E4884">
        <w:rPr>
          <w:color w:val="auto"/>
        </w:rPr>
        <w:t>]</w:t>
      </w:r>
    </w:p>
    <w:p w14:paraId="1F9074A5" w14:textId="03E0840B" w:rsidR="2C177AD6" w:rsidRPr="009E4884" w:rsidRDefault="2C177AD6" w:rsidP="009870AA">
      <w:pPr>
        <w:pStyle w:val="Letterbody"/>
        <w:ind w:left="0" w:right="0"/>
        <w:rPr>
          <w:i/>
          <w:iCs/>
          <w:color w:val="auto"/>
        </w:rPr>
      </w:pPr>
    </w:p>
    <w:p w14:paraId="1053E126" w14:textId="77777777" w:rsidR="009800C4" w:rsidRPr="009E4884" w:rsidRDefault="1E41D022" w:rsidP="009870AA">
      <w:pPr>
        <w:pStyle w:val="Letterbody"/>
        <w:ind w:left="0" w:right="0"/>
        <w:rPr>
          <w:b/>
          <w:bCs/>
          <w:noProof/>
          <w:color w:val="auto"/>
        </w:rPr>
      </w:pPr>
      <w:r w:rsidRPr="009E4884">
        <w:rPr>
          <w:b/>
          <w:bCs/>
          <w:noProof/>
          <w:color w:val="auto"/>
        </w:rPr>
        <w:t>&lt;</w:t>
      </w:r>
      <w:r w:rsidR="7B313C43" w:rsidRPr="009E4884">
        <w:rPr>
          <w:b/>
          <w:bCs/>
          <w:noProof/>
          <w:color w:val="auto"/>
        </w:rPr>
        <w:t xml:space="preserve"> Clipboard icon.eps</w:t>
      </w:r>
      <w:r w:rsidRPr="009E4884">
        <w:rPr>
          <w:b/>
          <w:bCs/>
          <w:noProof/>
          <w:color w:val="auto"/>
        </w:rPr>
        <w:t xml:space="preserve">&gt; </w:t>
      </w:r>
    </w:p>
    <w:p w14:paraId="4861257A" w14:textId="77777777" w:rsidR="009800C4" w:rsidRPr="009E4884" w:rsidRDefault="009800C4" w:rsidP="009870AA">
      <w:pPr>
        <w:pStyle w:val="Letterbody"/>
        <w:ind w:left="0" w:right="0"/>
        <w:rPr>
          <w:b/>
          <w:bCs/>
          <w:noProof/>
          <w:color w:val="auto"/>
        </w:rPr>
      </w:pPr>
    </w:p>
    <w:p w14:paraId="2759AAC0" w14:textId="77777777" w:rsidR="001B76B5" w:rsidRPr="009E4884" w:rsidRDefault="001B76B5" w:rsidP="009870AA">
      <w:pPr>
        <w:pStyle w:val="Letterbody"/>
        <w:ind w:left="0" w:right="0"/>
        <w:rPr>
          <w:b/>
          <w:bCs/>
          <w:noProof/>
          <w:color w:val="auto"/>
        </w:rPr>
      </w:pPr>
      <w:r w:rsidRPr="009E4884">
        <w:rPr>
          <w:b/>
          <w:bCs/>
          <w:noProof/>
          <w:color w:val="auto"/>
        </w:rPr>
        <w:t>{For members with positive changes only (MAPD only)}</w:t>
      </w:r>
    </w:p>
    <w:p w14:paraId="042E5116" w14:textId="77777777" w:rsidR="001B76B5" w:rsidRPr="009E4884" w:rsidRDefault="009800C4" w:rsidP="009870AA">
      <w:pPr>
        <w:pStyle w:val="Letterbody"/>
        <w:ind w:left="0" w:right="0"/>
        <w:rPr>
          <w:b/>
          <w:bCs/>
          <w:noProof/>
          <w:color w:val="auto"/>
          <w:sz w:val="26"/>
          <w:szCs w:val="26"/>
        </w:rPr>
      </w:pPr>
      <w:r w:rsidRPr="009E4884">
        <w:rPr>
          <w:b/>
          <w:bCs/>
          <w:noProof/>
          <w:color w:val="auto"/>
          <w:sz w:val="26"/>
          <w:szCs w:val="26"/>
        </w:rPr>
        <w:t>[</w:t>
      </w:r>
      <w:r w:rsidR="1E41D022" w:rsidRPr="009E4884">
        <w:rPr>
          <w:b/>
          <w:bCs/>
          <w:noProof/>
          <w:color w:val="auto"/>
          <w:sz w:val="26"/>
          <w:szCs w:val="26"/>
        </w:rPr>
        <w:t>Good news</w:t>
      </w:r>
      <w:r w:rsidRPr="009E4884">
        <w:rPr>
          <w:b/>
          <w:bCs/>
          <w:noProof/>
          <w:color w:val="auto"/>
          <w:sz w:val="26"/>
          <w:szCs w:val="26"/>
        </w:rPr>
        <w:t>]</w:t>
      </w:r>
      <w:r w:rsidR="1E41D022" w:rsidRPr="009E4884">
        <w:rPr>
          <w:b/>
          <w:bCs/>
          <w:noProof/>
          <w:color w:val="auto"/>
          <w:sz w:val="26"/>
          <w:szCs w:val="26"/>
        </w:rPr>
        <w:t xml:space="preserve"> </w:t>
      </w:r>
    </w:p>
    <w:p w14:paraId="15C09F5E" w14:textId="252EE694" w:rsidR="001B76B5" w:rsidRPr="009E4884" w:rsidRDefault="001B76B5" w:rsidP="009870AA">
      <w:pPr>
        <w:pStyle w:val="Letterbody"/>
        <w:ind w:left="0" w:right="0"/>
        <w:rPr>
          <w:b/>
          <w:bCs/>
          <w:noProof/>
          <w:color w:val="auto"/>
        </w:rPr>
      </w:pPr>
      <w:r w:rsidRPr="009E4884">
        <w:rPr>
          <w:color w:val="auto"/>
        </w:rPr>
        <w:t>[Here are some positive changes to our drug</w:t>
      </w:r>
      <w:r w:rsidR="2E8F9ADA" w:rsidRPr="009E4884">
        <w:rPr>
          <w:color w:val="auto"/>
        </w:rPr>
        <w:t xml:space="preserve"> list (formulary)</w:t>
      </w:r>
      <w:r w:rsidRPr="009E4884">
        <w:rPr>
          <w:color w:val="auto"/>
        </w:rPr>
        <w:t xml:space="preserve"> for next year.]</w:t>
      </w:r>
      <w:r w:rsidRPr="009E4884">
        <w:rPr>
          <w:b/>
          <w:bCs/>
          <w:noProof/>
          <w:color w:val="auto"/>
        </w:rPr>
        <w:t xml:space="preserve"> </w:t>
      </w:r>
    </w:p>
    <w:p w14:paraId="6320C452" w14:textId="77777777" w:rsidR="00E9347D" w:rsidRPr="009E4884" w:rsidRDefault="00E9347D" w:rsidP="009870AA">
      <w:pPr>
        <w:pStyle w:val="Letterbody"/>
        <w:ind w:left="0" w:right="0"/>
        <w:rPr>
          <w:b/>
          <w:bCs/>
          <w:noProof/>
          <w:color w:val="auto"/>
        </w:rPr>
      </w:pPr>
    </w:p>
    <w:p w14:paraId="75720B21" w14:textId="77777777" w:rsidR="00390B56" w:rsidRPr="009E4884" w:rsidRDefault="00390B56" w:rsidP="009870AA">
      <w:pPr>
        <w:pStyle w:val="Letterbody"/>
        <w:ind w:left="0" w:right="0"/>
        <w:rPr>
          <w:b/>
          <w:bCs/>
          <w:noProof/>
          <w:color w:val="auto"/>
        </w:rPr>
      </w:pPr>
      <w:r w:rsidRPr="009E4884">
        <w:rPr>
          <w:b/>
          <w:bCs/>
          <w:noProof/>
          <w:color w:val="auto"/>
        </w:rPr>
        <w:t>{For members with positive changes AND negative changes or negative changes only}</w:t>
      </w:r>
    </w:p>
    <w:p w14:paraId="470AA4CE" w14:textId="254C269D" w:rsidR="002B2A5D" w:rsidRPr="009E4884" w:rsidRDefault="009800C4" w:rsidP="009870AA">
      <w:pPr>
        <w:pStyle w:val="Letterbody"/>
        <w:ind w:left="0" w:right="0"/>
        <w:rPr>
          <w:color w:val="auto"/>
          <w:sz w:val="26"/>
          <w:szCs w:val="26"/>
        </w:rPr>
      </w:pPr>
      <w:r w:rsidRPr="009E4884">
        <w:rPr>
          <w:b/>
          <w:bCs/>
          <w:noProof/>
          <w:color w:val="auto"/>
          <w:sz w:val="26"/>
          <w:szCs w:val="26"/>
        </w:rPr>
        <w:t>[</w:t>
      </w:r>
      <w:r w:rsidR="00203686" w:rsidRPr="009E4884">
        <w:rPr>
          <w:b/>
          <w:bCs/>
          <w:color w:val="auto"/>
          <w:sz w:val="26"/>
          <w:szCs w:val="26"/>
        </w:rPr>
        <w:t>Review your benefits</w:t>
      </w:r>
      <w:r w:rsidRPr="009E4884">
        <w:rPr>
          <w:b/>
          <w:bCs/>
          <w:color w:val="auto"/>
          <w:sz w:val="26"/>
          <w:szCs w:val="26"/>
        </w:rPr>
        <w:t>]</w:t>
      </w:r>
    </w:p>
    <w:p w14:paraId="592A771F" w14:textId="0FCB53B8" w:rsidR="002B2A5D" w:rsidRPr="009E4884" w:rsidRDefault="001B76B5" w:rsidP="009870AA">
      <w:pPr>
        <w:pStyle w:val="Letterbody"/>
        <w:ind w:left="0" w:right="0"/>
        <w:rPr>
          <w:color w:val="auto"/>
        </w:rPr>
      </w:pPr>
      <w:r w:rsidRPr="009E4884">
        <w:rPr>
          <w:color w:val="auto"/>
        </w:rPr>
        <w:t>[</w:t>
      </w:r>
      <w:r w:rsidR="1C83B7A4" w:rsidRPr="009E4884">
        <w:rPr>
          <w:color w:val="auto"/>
        </w:rPr>
        <w:t>Here are some</w:t>
      </w:r>
      <w:r w:rsidR="27E2CE45" w:rsidRPr="009E4884">
        <w:rPr>
          <w:color w:val="auto"/>
        </w:rPr>
        <w:t xml:space="preserve"> changes to </w:t>
      </w:r>
      <w:r w:rsidR="1786DC95" w:rsidRPr="009E4884">
        <w:rPr>
          <w:color w:val="auto"/>
        </w:rPr>
        <w:t>our drug list (formulary)</w:t>
      </w:r>
      <w:r w:rsidR="00651908" w:rsidRPr="009E4884">
        <w:rPr>
          <w:color w:val="auto"/>
        </w:rPr>
        <w:t xml:space="preserve"> </w:t>
      </w:r>
      <w:bookmarkStart w:id="1" w:name="_Hlk142380735"/>
      <w:r w:rsidR="00651908" w:rsidRPr="009E4884">
        <w:rPr>
          <w:color w:val="auto"/>
        </w:rPr>
        <w:t>[and deductible tiers]</w:t>
      </w:r>
      <w:bookmarkEnd w:id="1"/>
      <w:r w:rsidR="1786DC95" w:rsidRPr="009E4884">
        <w:rPr>
          <w:color w:val="auto"/>
        </w:rPr>
        <w:t xml:space="preserve">. </w:t>
      </w:r>
      <w:r w:rsidR="1786DC95" w:rsidRPr="009E4884">
        <w:rPr>
          <w:b/>
          <w:bCs/>
          <w:color w:val="auto"/>
        </w:rPr>
        <w:t>Be sure to check your Summary of Benefits or Evidence of Coverage to see what you’ll pay for drugs in each tier.</w:t>
      </w:r>
      <w:r w:rsidRPr="009E4884">
        <w:rPr>
          <w:color w:val="auto"/>
        </w:rPr>
        <w:t>]</w:t>
      </w:r>
    </w:p>
    <w:p w14:paraId="497EADCD" w14:textId="4775B4DD" w:rsidR="00BF7329" w:rsidRPr="009E4884" w:rsidRDefault="00BF7329" w:rsidP="009870AA">
      <w:pPr>
        <w:pStyle w:val="Letterbody"/>
        <w:ind w:left="0" w:right="0"/>
        <w:rPr>
          <w:color w:val="auto"/>
        </w:rPr>
      </w:pPr>
    </w:p>
    <w:tbl>
      <w:tblPr>
        <w:tblStyle w:val="TableGrid"/>
        <w:tblW w:w="9918"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153"/>
        <w:gridCol w:w="6765"/>
      </w:tblGrid>
      <w:tr w:rsidR="00995D41" w:rsidRPr="007F792D" w14:paraId="3C2F7784" w14:textId="77777777" w:rsidTr="00FB7D6B">
        <w:tc>
          <w:tcPr>
            <w:tcW w:w="9918" w:type="dxa"/>
            <w:gridSpan w:val="2"/>
            <w:shd w:val="clear" w:color="auto" w:fill="auto"/>
          </w:tcPr>
          <w:p w14:paraId="1B58E3FF" w14:textId="75805A63" w:rsidR="00995D41" w:rsidRPr="009E4884" w:rsidRDefault="00995D41" w:rsidP="00FB7D6B">
            <w:pPr>
              <w:pStyle w:val="Letterbody"/>
              <w:ind w:left="0" w:right="0"/>
              <w:rPr>
                <w:b/>
                <w:bCs/>
                <w:color w:val="auto"/>
              </w:rPr>
            </w:pPr>
            <w:bookmarkStart w:id="2" w:name="_Hlk142380795"/>
            <w:r w:rsidRPr="009E4884">
              <w:rPr>
                <w:b/>
                <w:bCs/>
                <w:color w:val="auto"/>
              </w:rPr>
              <w:t xml:space="preserve">{Insert table if member has clinical disruptions </w:t>
            </w:r>
            <w:r w:rsidR="00700B21" w:rsidRPr="009E4884">
              <w:rPr>
                <w:b/>
                <w:bCs/>
                <w:color w:val="auto"/>
              </w:rPr>
              <w:t>(</w:t>
            </w:r>
            <w:r w:rsidRPr="009E4884">
              <w:rPr>
                <w:b/>
                <w:bCs/>
                <w:color w:val="auto"/>
              </w:rPr>
              <w:t xml:space="preserve">MAPD </w:t>
            </w:r>
            <w:r w:rsidR="00700B21" w:rsidRPr="009E4884">
              <w:rPr>
                <w:b/>
                <w:bCs/>
                <w:color w:val="auto"/>
              </w:rPr>
              <w:t>only)</w:t>
            </w:r>
            <w:r w:rsidRPr="009E4884">
              <w:rPr>
                <w:b/>
                <w:bCs/>
                <w:color w:val="auto"/>
              </w:rPr>
              <w:t>}</w:t>
            </w:r>
          </w:p>
        </w:tc>
      </w:tr>
      <w:tr w:rsidR="00995D41" w:rsidRPr="007F792D" w14:paraId="480175CB" w14:textId="77777777" w:rsidTr="00FB7D6B">
        <w:tc>
          <w:tcPr>
            <w:tcW w:w="3153" w:type="dxa"/>
            <w:shd w:val="clear" w:color="auto" w:fill="D9D9D9" w:themeFill="background1" w:themeFillShade="D9"/>
          </w:tcPr>
          <w:p w14:paraId="0408E08B" w14:textId="04963214" w:rsidR="00995D41" w:rsidRPr="009E4884" w:rsidRDefault="00995D41" w:rsidP="00FB7D6B">
            <w:pPr>
              <w:pStyle w:val="Letterbody"/>
              <w:ind w:left="0" w:right="0"/>
              <w:rPr>
                <w:b/>
                <w:bCs/>
                <w:color w:val="auto"/>
              </w:rPr>
            </w:pPr>
            <w:r w:rsidRPr="009E4884">
              <w:rPr>
                <w:b/>
                <w:bCs/>
                <w:color w:val="auto"/>
              </w:rPr>
              <w:t>[Cost changes</w:t>
            </w:r>
          </w:p>
        </w:tc>
        <w:tc>
          <w:tcPr>
            <w:tcW w:w="6765" w:type="dxa"/>
            <w:shd w:val="clear" w:color="auto" w:fill="D9D9D9" w:themeFill="background1" w:themeFillShade="D9"/>
          </w:tcPr>
          <w:p w14:paraId="639AE2F3" w14:textId="77777777" w:rsidR="00995D41" w:rsidRPr="009E4884" w:rsidRDefault="00995D41" w:rsidP="00FB7D6B">
            <w:pPr>
              <w:pStyle w:val="Letterbody"/>
              <w:ind w:left="0" w:right="0"/>
              <w:rPr>
                <w:b/>
                <w:bCs/>
                <w:color w:val="auto"/>
              </w:rPr>
            </w:pPr>
            <w:r w:rsidRPr="009E4884">
              <w:rPr>
                <w:b/>
                <w:bCs/>
                <w:color w:val="auto"/>
              </w:rPr>
              <w:t>Change beginning January 1, &lt;2024&gt;</w:t>
            </w:r>
          </w:p>
        </w:tc>
      </w:tr>
      <w:tr w:rsidR="00995D41" w:rsidRPr="007F792D" w14:paraId="5CA88255" w14:textId="77777777" w:rsidTr="00FB7D6B">
        <w:tc>
          <w:tcPr>
            <w:tcW w:w="3153" w:type="dxa"/>
          </w:tcPr>
          <w:p w14:paraId="7B10CDB3" w14:textId="2589BED9" w:rsidR="00995D41" w:rsidRPr="009E4884" w:rsidRDefault="00995D41" w:rsidP="00FB7D6B">
            <w:pPr>
              <w:pStyle w:val="Letterbody"/>
              <w:ind w:left="0" w:right="0"/>
              <w:rPr>
                <w:color w:val="auto"/>
              </w:rPr>
            </w:pPr>
            <w:r w:rsidRPr="009E4884">
              <w:rPr>
                <w:color w:val="auto"/>
              </w:rPr>
              <w:t>[</w:t>
            </w:r>
            <w:r w:rsidR="00F62511" w:rsidRPr="00F62511">
              <w:rPr>
                <w:color w:val="auto"/>
              </w:rPr>
              <w:t xml:space="preserve">Plan had no Part D deductible in </w:t>
            </w:r>
            <w:r w:rsidR="00A44B0F">
              <w:rPr>
                <w:color w:val="auto"/>
              </w:rPr>
              <w:t>&lt;</w:t>
            </w:r>
            <w:r w:rsidR="00F62511" w:rsidRPr="00F62511">
              <w:rPr>
                <w:color w:val="auto"/>
              </w:rPr>
              <w:t>2023</w:t>
            </w:r>
            <w:r w:rsidR="00A44B0F">
              <w:rPr>
                <w:color w:val="auto"/>
              </w:rPr>
              <w:t>&gt;</w:t>
            </w:r>
            <w:r w:rsidR="00F62511" w:rsidRPr="00F62511">
              <w:rPr>
                <w:color w:val="auto"/>
              </w:rPr>
              <w:t xml:space="preserve"> but will have a Part D deductible in </w:t>
            </w:r>
            <w:r w:rsidR="00A44B0F">
              <w:rPr>
                <w:color w:val="auto"/>
              </w:rPr>
              <w:t>&lt;</w:t>
            </w:r>
            <w:r w:rsidR="00F62511" w:rsidRPr="00F62511">
              <w:rPr>
                <w:color w:val="auto"/>
              </w:rPr>
              <w:t>2024</w:t>
            </w:r>
            <w:r w:rsidR="00A44B0F">
              <w:rPr>
                <w:color w:val="auto"/>
              </w:rPr>
              <w:t>&gt;</w:t>
            </w:r>
          </w:p>
        </w:tc>
        <w:tc>
          <w:tcPr>
            <w:tcW w:w="6765" w:type="dxa"/>
          </w:tcPr>
          <w:p w14:paraId="4EB04DE1" w14:textId="1D0CCD25" w:rsidR="00995D41" w:rsidRPr="009E4884" w:rsidRDefault="00995D41" w:rsidP="00FB7D6B">
            <w:pPr>
              <w:pStyle w:val="Letterbody"/>
              <w:ind w:left="0" w:right="0"/>
              <w:rPr>
                <w:color w:val="auto"/>
              </w:rPr>
            </w:pPr>
            <w:r w:rsidRPr="009E4884">
              <w:rPr>
                <w:color w:val="auto"/>
              </w:rPr>
              <w:t>In &lt;2024&gt;, your plan has a deductible for drugs on &lt;tiers 3, 4, and 5&gt;. You’ll need to pay a certain amount for drugs on these tiers before we start to cover them.]</w:t>
            </w:r>
          </w:p>
        </w:tc>
      </w:tr>
      <w:tr w:rsidR="00995D41" w:rsidRPr="007F792D" w14:paraId="0EED1A31" w14:textId="77777777" w:rsidTr="00FB7D6B">
        <w:tc>
          <w:tcPr>
            <w:tcW w:w="3153" w:type="dxa"/>
          </w:tcPr>
          <w:p w14:paraId="479CEFAA" w14:textId="464A665E" w:rsidR="00995D41" w:rsidRPr="009E4884" w:rsidRDefault="00995D41" w:rsidP="00FB7D6B">
            <w:pPr>
              <w:pStyle w:val="Letterbody"/>
              <w:ind w:left="0" w:right="0"/>
              <w:rPr>
                <w:color w:val="auto"/>
              </w:rPr>
            </w:pPr>
            <w:r w:rsidRPr="009E4884">
              <w:rPr>
                <w:color w:val="auto"/>
              </w:rPr>
              <w:t>[</w:t>
            </w:r>
            <w:r w:rsidR="005A2C1D" w:rsidRPr="009E4884">
              <w:rPr>
                <w:color w:val="auto"/>
              </w:rPr>
              <w:t xml:space="preserve">Plan had &lt;2023&gt; Part D deductible but </w:t>
            </w:r>
            <w:r w:rsidR="00F6327F" w:rsidRPr="009E4884">
              <w:rPr>
                <w:color w:val="auto"/>
              </w:rPr>
              <w:t>tier</w:t>
            </w:r>
            <w:r w:rsidR="005D746B">
              <w:rPr>
                <w:color w:val="auto"/>
              </w:rPr>
              <w:t xml:space="preserve"> applicability is</w:t>
            </w:r>
            <w:r w:rsidR="005A2C1D" w:rsidRPr="009E4884">
              <w:rPr>
                <w:color w:val="auto"/>
              </w:rPr>
              <w:t xml:space="preserve"> changing for &lt;2024&gt;</w:t>
            </w:r>
          </w:p>
        </w:tc>
        <w:tc>
          <w:tcPr>
            <w:tcW w:w="6765" w:type="dxa"/>
          </w:tcPr>
          <w:p w14:paraId="6AA31F1A" w14:textId="2B6D21AB" w:rsidR="00995D41" w:rsidRPr="009E4884" w:rsidRDefault="005A2C1D" w:rsidP="00FB7D6B">
            <w:pPr>
              <w:pStyle w:val="Letterbody"/>
              <w:ind w:left="0" w:right="0"/>
              <w:rPr>
                <w:color w:val="auto"/>
              </w:rPr>
            </w:pPr>
            <w:r w:rsidRPr="009E4884">
              <w:rPr>
                <w:color w:val="auto"/>
              </w:rPr>
              <w:t>In &lt;2024&gt;, the drugs that apply to the deductible will change to apply to drugs on &lt;tiers 3, 4, and 5&gt;. This means you</w:t>
            </w:r>
            <w:r w:rsidR="00AD3262" w:rsidRPr="009E4884">
              <w:rPr>
                <w:color w:val="auto"/>
              </w:rPr>
              <w:t>’ll need</w:t>
            </w:r>
            <w:r w:rsidR="00BC4D85" w:rsidRPr="009E4884">
              <w:rPr>
                <w:color w:val="auto"/>
              </w:rPr>
              <w:t xml:space="preserve"> to</w:t>
            </w:r>
            <w:r w:rsidRPr="009E4884">
              <w:rPr>
                <w:color w:val="auto"/>
              </w:rPr>
              <w:t xml:space="preserve"> pay a certain amount for drugs on these tiers before we start to cover them.</w:t>
            </w:r>
            <w:r w:rsidR="00995D41" w:rsidRPr="009E4884">
              <w:rPr>
                <w:color w:val="auto"/>
              </w:rPr>
              <w:t>]</w:t>
            </w:r>
          </w:p>
        </w:tc>
      </w:tr>
      <w:tr w:rsidR="00995D41" w:rsidRPr="007F792D" w14:paraId="0A800DBF" w14:textId="77777777" w:rsidTr="00FB7D6B">
        <w:tc>
          <w:tcPr>
            <w:tcW w:w="3153" w:type="dxa"/>
          </w:tcPr>
          <w:p w14:paraId="391272F0" w14:textId="3F5BD6D0" w:rsidR="00995D41" w:rsidRPr="009E4884" w:rsidRDefault="00995D41" w:rsidP="00FB7D6B">
            <w:pPr>
              <w:pStyle w:val="Letterbody"/>
              <w:ind w:left="0" w:right="0"/>
              <w:rPr>
                <w:color w:val="auto"/>
              </w:rPr>
            </w:pPr>
            <w:r w:rsidRPr="009E4884">
              <w:rPr>
                <w:color w:val="auto"/>
              </w:rPr>
              <w:t>[</w:t>
            </w:r>
            <w:r w:rsidR="005B52F8" w:rsidRPr="009E4884">
              <w:rPr>
                <w:color w:val="auto"/>
              </w:rPr>
              <w:t xml:space="preserve">Plan had &lt;2023&gt; Part D deductible but </w:t>
            </w:r>
            <w:r w:rsidR="00AD3262" w:rsidRPr="009E4884">
              <w:rPr>
                <w:color w:val="auto"/>
              </w:rPr>
              <w:t xml:space="preserve">the </w:t>
            </w:r>
            <w:r w:rsidR="009E4884">
              <w:rPr>
                <w:color w:val="auto"/>
              </w:rPr>
              <w:t xml:space="preserve">deductible </w:t>
            </w:r>
            <w:r w:rsidR="005B52F8" w:rsidRPr="009E4884">
              <w:rPr>
                <w:color w:val="auto"/>
              </w:rPr>
              <w:t>tier</w:t>
            </w:r>
            <w:r w:rsidR="009E4884">
              <w:rPr>
                <w:color w:val="auto"/>
              </w:rPr>
              <w:t>s</w:t>
            </w:r>
            <w:r w:rsidR="005B52F8" w:rsidRPr="009E4884">
              <w:rPr>
                <w:color w:val="auto"/>
              </w:rPr>
              <w:t xml:space="preserve"> and amount </w:t>
            </w:r>
            <w:r w:rsidR="007F4FDF" w:rsidRPr="009E4884">
              <w:rPr>
                <w:color w:val="auto"/>
              </w:rPr>
              <w:t>are</w:t>
            </w:r>
            <w:r w:rsidR="005B52F8" w:rsidRPr="009E4884">
              <w:rPr>
                <w:color w:val="auto"/>
              </w:rPr>
              <w:t xml:space="preserve"> changing for &lt;2024&gt;</w:t>
            </w:r>
          </w:p>
        </w:tc>
        <w:tc>
          <w:tcPr>
            <w:tcW w:w="6765" w:type="dxa"/>
          </w:tcPr>
          <w:p w14:paraId="33CAEA02" w14:textId="05DADA14" w:rsidR="00995D41" w:rsidRPr="009E4884" w:rsidRDefault="005B52F8" w:rsidP="00FB7D6B">
            <w:pPr>
              <w:pStyle w:val="Letterbody"/>
              <w:ind w:left="0" w:right="0"/>
              <w:rPr>
                <w:color w:val="auto"/>
              </w:rPr>
            </w:pPr>
            <w:r w:rsidRPr="009E4884">
              <w:rPr>
                <w:color w:val="auto"/>
              </w:rPr>
              <w:t>In &lt;2023&gt;, the deductible for prescription drugs will [increase] [decrease]. We’re also changing the tiers that apply to the deductible. The deductible will apply to drugs on &lt;tiers 3, 4, and 5&gt;. This means you</w:t>
            </w:r>
            <w:r w:rsidR="00AD3262" w:rsidRPr="009E4884">
              <w:rPr>
                <w:color w:val="auto"/>
              </w:rPr>
              <w:t>’ll need</w:t>
            </w:r>
            <w:r w:rsidR="00BC4D85" w:rsidRPr="009E4884">
              <w:rPr>
                <w:color w:val="auto"/>
              </w:rPr>
              <w:t xml:space="preserve"> to</w:t>
            </w:r>
            <w:r w:rsidRPr="009E4884">
              <w:rPr>
                <w:color w:val="auto"/>
              </w:rPr>
              <w:t xml:space="preserve"> pay a certain amount for drugs on these tiers before we start to cover them.</w:t>
            </w:r>
            <w:r w:rsidR="00995D41" w:rsidRPr="009E4884">
              <w:rPr>
                <w:color w:val="auto"/>
              </w:rPr>
              <w:t>]]</w:t>
            </w:r>
          </w:p>
        </w:tc>
      </w:tr>
      <w:bookmarkEnd w:id="2"/>
    </w:tbl>
    <w:p w14:paraId="09A85F33" w14:textId="77777777" w:rsidR="00995D41" w:rsidRPr="009E4884" w:rsidRDefault="00995D41" w:rsidP="009870AA">
      <w:pPr>
        <w:pStyle w:val="Letterbody"/>
        <w:ind w:left="0" w:right="0"/>
        <w:rPr>
          <w:color w:val="auto"/>
        </w:rPr>
      </w:pPr>
    </w:p>
    <w:p w14:paraId="5F2ED826" w14:textId="3321F6BD" w:rsidR="00AD397D" w:rsidRPr="009E4884" w:rsidRDefault="00AD397D" w:rsidP="009870AA">
      <w:pPr>
        <w:pStyle w:val="Letterbody"/>
        <w:ind w:left="0" w:right="0"/>
        <w:rPr>
          <w:rFonts w:cs="Open Sans"/>
          <w:b/>
          <w:bCs/>
          <w:i/>
          <w:noProof/>
          <w:color w:val="auto"/>
        </w:rPr>
      </w:pPr>
    </w:p>
    <w:tbl>
      <w:tblPr>
        <w:tblStyle w:val="TableGrid"/>
        <w:tblW w:w="9918"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153"/>
        <w:gridCol w:w="6765"/>
      </w:tblGrid>
      <w:tr w:rsidR="009870AA" w:rsidRPr="007F792D" w14:paraId="109EFFB8" w14:textId="77777777" w:rsidTr="00B66889">
        <w:tc>
          <w:tcPr>
            <w:tcW w:w="9918" w:type="dxa"/>
            <w:gridSpan w:val="2"/>
            <w:shd w:val="clear" w:color="auto" w:fill="auto"/>
          </w:tcPr>
          <w:p w14:paraId="36E880B9" w14:textId="43C1B190" w:rsidR="004805CD" w:rsidRPr="009E4884" w:rsidRDefault="004805CD" w:rsidP="009870AA">
            <w:pPr>
              <w:pStyle w:val="Letterbody"/>
              <w:ind w:left="0" w:right="0"/>
              <w:rPr>
                <w:b/>
                <w:bCs/>
                <w:color w:val="auto"/>
              </w:rPr>
            </w:pPr>
            <w:r w:rsidRPr="009E4884">
              <w:rPr>
                <w:b/>
                <w:bCs/>
                <w:color w:val="auto"/>
              </w:rPr>
              <w:t>{Insert table if member has clinical disruptions}</w:t>
            </w:r>
          </w:p>
        </w:tc>
      </w:tr>
      <w:tr w:rsidR="009870AA" w:rsidRPr="007F792D" w14:paraId="37EB39D5" w14:textId="77777777" w:rsidTr="00AB549E">
        <w:tc>
          <w:tcPr>
            <w:tcW w:w="3153" w:type="dxa"/>
            <w:shd w:val="clear" w:color="auto" w:fill="D9D9D9" w:themeFill="background1" w:themeFillShade="D9"/>
          </w:tcPr>
          <w:p w14:paraId="7BA83CEC" w14:textId="110079AA" w:rsidR="005C16A2" w:rsidRPr="009E4884" w:rsidRDefault="005C16A2" w:rsidP="009870AA">
            <w:pPr>
              <w:pStyle w:val="Letterbody"/>
              <w:ind w:left="0" w:right="0"/>
              <w:rPr>
                <w:b/>
                <w:bCs/>
                <w:color w:val="auto"/>
              </w:rPr>
            </w:pPr>
            <w:bookmarkStart w:id="3" w:name="_Hlk40442860"/>
            <w:r w:rsidRPr="009E4884">
              <w:rPr>
                <w:b/>
                <w:bCs/>
                <w:color w:val="auto"/>
              </w:rPr>
              <w:t>[Drug name</w:t>
            </w:r>
          </w:p>
        </w:tc>
        <w:tc>
          <w:tcPr>
            <w:tcW w:w="6765" w:type="dxa"/>
            <w:shd w:val="clear" w:color="auto" w:fill="D9D9D9" w:themeFill="background1" w:themeFillShade="D9"/>
          </w:tcPr>
          <w:p w14:paraId="0036230C" w14:textId="38C39A23" w:rsidR="005C16A2" w:rsidRPr="009E4884" w:rsidRDefault="34F6313E" w:rsidP="009870AA">
            <w:pPr>
              <w:pStyle w:val="Letterbody"/>
              <w:ind w:left="0" w:right="0"/>
              <w:rPr>
                <w:b/>
                <w:bCs/>
                <w:color w:val="auto"/>
              </w:rPr>
            </w:pPr>
            <w:r w:rsidRPr="009E4884">
              <w:rPr>
                <w:b/>
                <w:bCs/>
                <w:color w:val="auto"/>
              </w:rPr>
              <w:t>Change</w:t>
            </w:r>
            <w:r w:rsidR="4282B991" w:rsidRPr="009E4884">
              <w:rPr>
                <w:b/>
                <w:bCs/>
                <w:color w:val="auto"/>
              </w:rPr>
              <w:t xml:space="preserve"> beginning January 1, &lt;</w:t>
            </w:r>
            <w:r w:rsidR="009870AA" w:rsidRPr="009E4884">
              <w:rPr>
                <w:b/>
                <w:bCs/>
                <w:color w:val="auto"/>
              </w:rPr>
              <w:t>2024</w:t>
            </w:r>
            <w:r w:rsidR="4282B991" w:rsidRPr="009E4884">
              <w:rPr>
                <w:b/>
                <w:bCs/>
                <w:color w:val="auto"/>
              </w:rPr>
              <w:t>&gt;</w:t>
            </w:r>
          </w:p>
        </w:tc>
      </w:tr>
      <w:tr w:rsidR="009870AA" w:rsidRPr="007F792D" w14:paraId="6D4EDE92" w14:textId="77777777" w:rsidTr="590C3187">
        <w:tc>
          <w:tcPr>
            <w:tcW w:w="3153" w:type="dxa"/>
          </w:tcPr>
          <w:p w14:paraId="378E70E3" w14:textId="55D7007F" w:rsidR="4025DB2A" w:rsidRPr="009E4884" w:rsidRDefault="009A1AB8" w:rsidP="009870AA">
            <w:pPr>
              <w:pStyle w:val="Letterbody"/>
              <w:ind w:left="0" w:right="0"/>
              <w:rPr>
                <w:color w:val="auto"/>
              </w:rPr>
            </w:pPr>
            <w:r w:rsidRPr="009E4884">
              <w:rPr>
                <w:color w:val="auto"/>
              </w:rPr>
              <w:t>[&lt;DRUG NAME&gt;</w:t>
            </w:r>
          </w:p>
        </w:tc>
        <w:tc>
          <w:tcPr>
            <w:tcW w:w="6765" w:type="dxa"/>
          </w:tcPr>
          <w:p w14:paraId="20DA2BEB" w14:textId="3F5C832A" w:rsidR="4025DB2A" w:rsidRPr="009E4884" w:rsidRDefault="4025DB2A" w:rsidP="009870AA">
            <w:pPr>
              <w:pStyle w:val="Letterbody"/>
              <w:ind w:left="0" w:right="0"/>
              <w:rPr>
                <w:color w:val="auto"/>
              </w:rPr>
            </w:pPr>
            <w:r w:rsidRPr="009E4884">
              <w:rPr>
                <w:color w:val="auto"/>
              </w:rPr>
              <w:t xml:space="preserve">This drug has changed tiers. </w:t>
            </w:r>
            <w:r w:rsidR="103225C0" w:rsidRPr="009E4884">
              <w:rPr>
                <w:color w:val="auto"/>
              </w:rPr>
              <w:t>This drug</w:t>
            </w:r>
            <w:r w:rsidR="4FD9BFF9" w:rsidRPr="009E4884">
              <w:rPr>
                <w:color w:val="auto"/>
              </w:rPr>
              <w:t xml:space="preserve"> is on </w:t>
            </w:r>
            <w:r w:rsidR="00BC4D85" w:rsidRPr="009E4884">
              <w:rPr>
                <w:color w:val="auto"/>
              </w:rPr>
              <w:t xml:space="preserve">tier </w:t>
            </w:r>
            <w:r w:rsidR="002C2760" w:rsidRPr="009E4884">
              <w:rPr>
                <w:color w:val="auto"/>
              </w:rPr>
              <w:t>&lt;</w:t>
            </w:r>
            <w:r w:rsidR="00B625EE" w:rsidRPr="009E4884">
              <w:rPr>
                <w:color w:val="auto"/>
              </w:rPr>
              <w:t>#</w:t>
            </w:r>
            <w:r w:rsidR="002C2760" w:rsidRPr="009E4884">
              <w:rPr>
                <w:color w:val="auto"/>
              </w:rPr>
              <w:t>&gt;</w:t>
            </w:r>
            <w:r w:rsidR="4FD9BFF9" w:rsidRPr="009E4884">
              <w:rPr>
                <w:color w:val="auto"/>
              </w:rPr>
              <w:t xml:space="preserve"> this year and</w:t>
            </w:r>
            <w:r w:rsidR="103225C0" w:rsidRPr="009E4884">
              <w:rPr>
                <w:color w:val="auto"/>
              </w:rPr>
              <w:t xml:space="preserve"> will be on </w:t>
            </w:r>
            <w:r w:rsidR="00BC4D85" w:rsidRPr="009E4884">
              <w:rPr>
                <w:color w:val="auto"/>
              </w:rPr>
              <w:t xml:space="preserve">tier </w:t>
            </w:r>
            <w:r w:rsidR="002C2760" w:rsidRPr="009E4884">
              <w:rPr>
                <w:color w:val="auto"/>
              </w:rPr>
              <w:t>&lt;</w:t>
            </w:r>
            <w:r w:rsidR="00B625EE" w:rsidRPr="009E4884">
              <w:rPr>
                <w:color w:val="auto"/>
              </w:rPr>
              <w:t>#</w:t>
            </w:r>
            <w:r w:rsidR="002C2760" w:rsidRPr="009E4884">
              <w:rPr>
                <w:color w:val="auto"/>
              </w:rPr>
              <w:t>&gt;</w:t>
            </w:r>
            <w:r w:rsidR="103225C0" w:rsidRPr="009E4884">
              <w:rPr>
                <w:color w:val="auto"/>
              </w:rPr>
              <w:t xml:space="preserve"> next year.</w:t>
            </w:r>
            <w:r w:rsidR="644F0CC9" w:rsidRPr="009E4884">
              <w:rPr>
                <w:color w:val="auto"/>
              </w:rPr>
              <w:t xml:space="preserve"> You usually pay less for drugs on a lower tier.</w:t>
            </w:r>
            <w:r w:rsidR="00AB549E" w:rsidRPr="009E4884">
              <w:rPr>
                <w:color w:val="auto"/>
              </w:rPr>
              <w:t>]</w:t>
            </w:r>
          </w:p>
        </w:tc>
      </w:tr>
      <w:tr w:rsidR="009870AA" w:rsidRPr="007F792D" w14:paraId="60ACF826" w14:textId="77777777" w:rsidTr="590C3187">
        <w:tc>
          <w:tcPr>
            <w:tcW w:w="3153" w:type="dxa"/>
          </w:tcPr>
          <w:p w14:paraId="3D4B4E2F" w14:textId="3CD28100" w:rsidR="00BF7329" w:rsidRPr="009E4884" w:rsidRDefault="00170ACF" w:rsidP="009870AA">
            <w:pPr>
              <w:pStyle w:val="Letterbody"/>
              <w:ind w:left="0" w:right="0"/>
              <w:rPr>
                <w:color w:val="auto"/>
              </w:rPr>
            </w:pPr>
            <w:r w:rsidRPr="009E4884">
              <w:rPr>
                <w:color w:val="auto"/>
              </w:rPr>
              <w:t>[</w:t>
            </w:r>
            <w:r w:rsidR="005C16A2" w:rsidRPr="009E4884">
              <w:rPr>
                <w:color w:val="auto"/>
              </w:rPr>
              <w:t>&lt;DRUG NAME&gt;</w:t>
            </w:r>
          </w:p>
        </w:tc>
        <w:tc>
          <w:tcPr>
            <w:tcW w:w="6765" w:type="dxa"/>
          </w:tcPr>
          <w:p w14:paraId="50A18D0C" w14:textId="1FA7DC9C" w:rsidR="00E60FD8" w:rsidRPr="009E4884" w:rsidRDefault="00BF7329" w:rsidP="009870AA">
            <w:pPr>
              <w:pStyle w:val="Letterbody"/>
              <w:ind w:left="0" w:right="0"/>
              <w:rPr>
                <w:color w:val="auto"/>
              </w:rPr>
            </w:pPr>
            <w:r w:rsidRPr="009E4884">
              <w:rPr>
                <w:color w:val="auto"/>
              </w:rPr>
              <w:t xml:space="preserve">This drug </w:t>
            </w:r>
            <w:r w:rsidRPr="009E4884">
              <w:rPr>
                <w:b/>
                <w:bCs/>
                <w:color w:val="auto"/>
              </w:rPr>
              <w:t>won’t</w:t>
            </w:r>
            <w:r w:rsidRPr="009E4884">
              <w:rPr>
                <w:color w:val="auto"/>
              </w:rPr>
              <w:t xml:space="preserve"> be covered in </w:t>
            </w:r>
            <w:r w:rsidR="009870AA" w:rsidRPr="009E4884">
              <w:rPr>
                <w:color w:val="auto"/>
              </w:rPr>
              <w:t>2024</w:t>
            </w:r>
            <w:r w:rsidRPr="009E4884">
              <w:rPr>
                <w:color w:val="auto"/>
              </w:rPr>
              <w:t xml:space="preserve">. </w:t>
            </w:r>
            <w:r w:rsidR="00390E62" w:rsidRPr="009E4884">
              <w:rPr>
                <w:rFonts w:cs="Open Sans"/>
                <w:color w:val="auto"/>
              </w:rPr>
              <w:t>[</w:t>
            </w:r>
            <w:r w:rsidR="005C16A2" w:rsidRPr="009E4884">
              <w:rPr>
                <w:color w:val="auto"/>
              </w:rPr>
              <w:t>Another drug that may work is</w:t>
            </w:r>
            <w:r w:rsidR="00390E62" w:rsidRPr="009E4884">
              <w:rPr>
                <w:color w:val="auto"/>
              </w:rPr>
              <w:t>] [</w:t>
            </w:r>
            <w:r w:rsidR="005C16A2" w:rsidRPr="009E4884">
              <w:rPr>
                <w:color w:val="auto"/>
              </w:rPr>
              <w:t>Other drugs that may work are</w:t>
            </w:r>
            <w:r w:rsidR="00FD4685" w:rsidRPr="009E4884">
              <w:rPr>
                <w:color w:val="auto"/>
              </w:rPr>
              <w:t>] [&lt;Alternative Drug(s)&gt;]</w:t>
            </w:r>
            <w:r w:rsidR="00BC4D85" w:rsidRPr="009E4884">
              <w:rPr>
                <w:color w:val="auto"/>
              </w:rPr>
              <w:t>.</w:t>
            </w:r>
            <w:r w:rsidR="00332A25" w:rsidRPr="009E4884">
              <w:rPr>
                <w:color w:val="auto"/>
              </w:rPr>
              <w:t xml:space="preserve"> </w:t>
            </w:r>
            <w:r w:rsidRPr="009E4884">
              <w:rPr>
                <w:color w:val="auto"/>
              </w:rPr>
              <w:t xml:space="preserve">Talk to your doctor to </w:t>
            </w:r>
            <w:r w:rsidR="00A12C13" w:rsidRPr="009E4884">
              <w:rPr>
                <w:color w:val="auto"/>
              </w:rPr>
              <w:t>see</w:t>
            </w:r>
            <w:r w:rsidRPr="009E4884">
              <w:rPr>
                <w:color w:val="auto"/>
              </w:rPr>
              <w:t xml:space="preserve"> if another drug will work for you</w:t>
            </w:r>
            <w:r w:rsidR="00A12C13" w:rsidRPr="009E4884">
              <w:rPr>
                <w:color w:val="auto"/>
              </w:rPr>
              <w:t xml:space="preserve">. If not, your doctor </w:t>
            </w:r>
            <w:r w:rsidR="00953041" w:rsidRPr="009E4884">
              <w:rPr>
                <w:color w:val="auto"/>
              </w:rPr>
              <w:t>can</w:t>
            </w:r>
            <w:r w:rsidR="00A12C13" w:rsidRPr="009E4884">
              <w:rPr>
                <w:color w:val="auto"/>
              </w:rPr>
              <w:t xml:space="preserve"> work with us to ask for an exception</w:t>
            </w:r>
            <w:r w:rsidR="00371933" w:rsidRPr="009E4884">
              <w:rPr>
                <w:color w:val="auto"/>
              </w:rPr>
              <w:t>.</w:t>
            </w:r>
            <w:r w:rsidR="00B625EE" w:rsidRPr="009E4884">
              <w:rPr>
                <w:color w:val="auto"/>
              </w:rPr>
              <w:t>]</w:t>
            </w:r>
          </w:p>
        </w:tc>
      </w:tr>
      <w:tr w:rsidR="009870AA" w:rsidRPr="007F792D" w14:paraId="679B76FF" w14:textId="77777777" w:rsidTr="590C3187">
        <w:tc>
          <w:tcPr>
            <w:tcW w:w="3153" w:type="dxa"/>
          </w:tcPr>
          <w:p w14:paraId="4944ECE2" w14:textId="18D137C9" w:rsidR="00A12C13" w:rsidRPr="009E4884" w:rsidRDefault="00B625EE" w:rsidP="009870AA">
            <w:pPr>
              <w:pStyle w:val="Letterbody"/>
              <w:ind w:left="0" w:right="0"/>
              <w:rPr>
                <w:color w:val="auto"/>
              </w:rPr>
            </w:pPr>
            <w:r w:rsidRPr="009E4884">
              <w:rPr>
                <w:color w:val="auto"/>
              </w:rPr>
              <w:t>[&lt;DRUG NAME&gt;</w:t>
            </w:r>
          </w:p>
        </w:tc>
        <w:tc>
          <w:tcPr>
            <w:tcW w:w="6765" w:type="dxa"/>
          </w:tcPr>
          <w:p w14:paraId="486A40C8" w14:textId="5B20C4DD" w:rsidR="009F0CD1" w:rsidRPr="009E4884" w:rsidRDefault="004D2469" w:rsidP="009870AA">
            <w:pPr>
              <w:pStyle w:val="Letterbody"/>
              <w:ind w:left="0" w:right="0"/>
              <w:rPr>
                <w:color w:val="auto"/>
              </w:rPr>
            </w:pPr>
            <w:r w:rsidRPr="009E4884">
              <w:rPr>
                <w:color w:val="auto"/>
              </w:rPr>
              <w:t>This drug will require a prior authorization</w:t>
            </w:r>
            <w:r w:rsidR="001E7FB0" w:rsidRPr="009E4884">
              <w:rPr>
                <w:color w:val="auto"/>
              </w:rPr>
              <w:t xml:space="preserve"> (approval </w:t>
            </w:r>
            <w:r w:rsidR="00D46107" w:rsidRPr="009E4884">
              <w:rPr>
                <w:color w:val="auto"/>
              </w:rPr>
              <w:t>in advance</w:t>
            </w:r>
            <w:r w:rsidR="001E7FB0" w:rsidRPr="009E4884">
              <w:rPr>
                <w:color w:val="auto"/>
              </w:rPr>
              <w:t>)</w:t>
            </w:r>
            <w:r w:rsidRPr="009E4884">
              <w:rPr>
                <w:color w:val="auto"/>
              </w:rPr>
              <w:t xml:space="preserve"> for us to cover it. Your doctor can work with us to </w:t>
            </w:r>
            <w:r w:rsidR="00F755DF" w:rsidRPr="009E4884">
              <w:rPr>
                <w:color w:val="auto"/>
              </w:rPr>
              <w:t>request this</w:t>
            </w:r>
            <w:r w:rsidRPr="009E4884">
              <w:rPr>
                <w:color w:val="auto"/>
              </w:rPr>
              <w:t>.</w:t>
            </w:r>
          </w:p>
          <w:p w14:paraId="61303EB1" w14:textId="77777777" w:rsidR="009F0CD1" w:rsidRPr="009E4884" w:rsidRDefault="009F0CD1" w:rsidP="009870AA">
            <w:pPr>
              <w:pStyle w:val="Letterbody"/>
              <w:ind w:left="0" w:right="0"/>
              <w:rPr>
                <w:i/>
                <w:iCs/>
                <w:color w:val="auto"/>
              </w:rPr>
            </w:pPr>
          </w:p>
          <w:p w14:paraId="7440737D" w14:textId="20DE5C48" w:rsidR="00A12C13" w:rsidRPr="009E4884" w:rsidRDefault="00B625EE" w:rsidP="009870AA">
            <w:pPr>
              <w:pStyle w:val="Letterbody"/>
              <w:ind w:left="0" w:right="0"/>
              <w:rPr>
                <w:color w:val="auto"/>
              </w:rPr>
            </w:pPr>
            <w:r w:rsidRPr="009E4884">
              <w:rPr>
                <w:color w:val="auto"/>
              </w:rPr>
              <w:t>[</w:t>
            </w:r>
            <w:r w:rsidR="04355956" w:rsidRPr="009E4884">
              <w:rPr>
                <w:color w:val="auto"/>
              </w:rPr>
              <w:t xml:space="preserve">This drug has also changed tiers. </w:t>
            </w:r>
            <w:r w:rsidR="382D1698" w:rsidRPr="009E4884">
              <w:rPr>
                <w:color w:val="auto"/>
              </w:rPr>
              <w:t xml:space="preserve">This drug is on </w:t>
            </w:r>
            <w:r w:rsidR="00D46107" w:rsidRPr="009E4884">
              <w:rPr>
                <w:color w:val="auto"/>
              </w:rPr>
              <w:t xml:space="preserve">tier </w:t>
            </w:r>
            <w:r w:rsidR="002C2760" w:rsidRPr="009E4884">
              <w:rPr>
                <w:color w:val="auto"/>
              </w:rPr>
              <w:t>&lt;</w:t>
            </w:r>
            <w:r w:rsidRPr="009E4884">
              <w:rPr>
                <w:color w:val="auto"/>
              </w:rPr>
              <w:t>#</w:t>
            </w:r>
            <w:r w:rsidR="002C2760" w:rsidRPr="009E4884">
              <w:rPr>
                <w:color w:val="auto"/>
              </w:rPr>
              <w:t>&gt;</w:t>
            </w:r>
            <w:r w:rsidR="382D1698" w:rsidRPr="009E4884">
              <w:rPr>
                <w:color w:val="auto"/>
              </w:rPr>
              <w:t xml:space="preserve"> this year and will be on </w:t>
            </w:r>
            <w:r w:rsidR="00D46107" w:rsidRPr="009E4884">
              <w:rPr>
                <w:color w:val="auto"/>
              </w:rPr>
              <w:t xml:space="preserve">tier </w:t>
            </w:r>
            <w:r w:rsidR="002C2760" w:rsidRPr="009E4884">
              <w:rPr>
                <w:color w:val="auto"/>
              </w:rPr>
              <w:t>&lt;</w:t>
            </w:r>
            <w:r w:rsidRPr="009E4884">
              <w:rPr>
                <w:color w:val="auto"/>
              </w:rPr>
              <w:t>#</w:t>
            </w:r>
            <w:r w:rsidR="002C2760" w:rsidRPr="009E4884">
              <w:rPr>
                <w:color w:val="auto"/>
              </w:rPr>
              <w:t>&gt;</w:t>
            </w:r>
            <w:r w:rsidR="382D1698" w:rsidRPr="009E4884">
              <w:rPr>
                <w:color w:val="auto"/>
              </w:rPr>
              <w:t xml:space="preserve"> next year.</w:t>
            </w:r>
            <w:r w:rsidR="5A2EFB30" w:rsidRPr="009E4884">
              <w:rPr>
                <w:color w:val="auto"/>
              </w:rPr>
              <w:t xml:space="preserve"> </w:t>
            </w:r>
            <w:r w:rsidR="6BA6A6C1" w:rsidRPr="009E4884">
              <w:rPr>
                <w:color w:val="auto"/>
              </w:rPr>
              <w:t xml:space="preserve">You usually pay </w:t>
            </w:r>
            <w:r w:rsidR="004B6E4D" w:rsidRPr="009E4884">
              <w:rPr>
                <w:color w:val="auto"/>
              </w:rPr>
              <w:t>[less] [more]</w:t>
            </w:r>
            <w:r w:rsidR="6BA6A6C1" w:rsidRPr="009E4884">
              <w:rPr>
                <w:color w:val="auto"/>
              </w:rPr>
              <w:t xml:space="preserve"> for drugs on a </w:t>
            </w:r>
            <w:r w:rsidR="004B6E4D" w:rsidRPr="009E4884">
              <w:rPr>
                <w:color w:val="auto"/>
              </w:rPr>
              <w:t>[lower] [higher]</w:t>
            </w:r>
            <w:r w:rsidR="6BA6A6C1" w:rsidRPr="009E4884">
              <w:rPr>
                <w:color w:val="auto"/>
              </w:rPr>
              <w:t xml:space="preserve"> tier.</w:t>
            </w:r>
            <w:r w:rsidRPr="009E4884">
              <w:rPr>
                <w:color w:val="auto"/>
              </w:rPr>
              <w:t>]]</w:t>
            </w:r>
          </w:p>
        </w:tc>
      </w:tr>
      <w:tr w:rsidR="009870AA" w:rsidRPr="007F792D" w14:paraId="2F156FDE" w14:textId="77777777" w:rsidTr="590C3187">
        <w:tc>
          <w:tcPr>
            <w:tcW w:w="3153" w:type="dxa"/>
          </w:tcPr>
          <w:p w14:paraId="358F8948" w14:textId="7661FBE8" w:rsidR="005C16A2" w:rsidRPr="009E4884" w:rsidRDefault="00B625EE" w:rsidP="009870AA">
            <w:pPr>
              <w:pStyle w:val="Letterbody"/>
              <w:ind w:left="0" w:right="0"/>
              <w:rPr>
                <w:color w:val="auto"/>
              </w:rPr>
            </w:pPr>
            <w:r w:rsidRPr="009E4884">
              <w:rPr>
                <w:color w:val="auto"/>
              </w:rPr>
              <w:t>[&lt;DRUG NAME&gt;</w:t>
            </w:r>
          </w:p>
        </w:tc>
        <w:tc>
          <w:tcPr>
            <w:tcW w:w="6765" w:type="dxa"/>
          </w:tcPr>
          <w:p w14:paraId="5D967812" w14:textId="0CEDBB14" w:rsidR="00750299" w:rsidRPr="009E4884" w:rsidRDefault="005C16A2" w:rsidP="009870AA">
            <w:pPr>
              <w:pStyle w:val="Letterbody"/>
              <w:ind w:left="0" w:right="0"/>
              <w:rPr>
                <w:color w:val="auto"/>
              </w:rPr>
            </w:pPr>
            <w:r w:rsidRPr="009E4884">
              <w:rPr>
                <w:color w:val="auto"/>
              </w:rPr>
              <w:t xml:space="preserve">This drug will require step therapy next year. This means </w:t>
            </w:r>
            <w:r w:rsidR="009C33C8" w:rsidRPr="009E4884">
              <w:rPr>
                <w:color w:val="auto"/>
              </w:rPr>
              <w:t>you’ll need to t</w:t>
            </w:r>
            <w:r w:rsidRPr="009E4884">
              <w:rPr>
                <w:color w:val="auto"/>
              </w:rPr>
              <w:t xml:space="preserve">ry another drug </w:t>
            </w:r>
            <w:r w:rsidR="009A1CB2" w:rsidRPr="009E4884">
              <w:rPr>
                <w:color w:val="auto"/>
              </w:rPr>
              <w:t>first</w:t>
            </w:r>
            <w:r w:rsidRPr="009E4884">
              <w:rPr>
                <w:color w:val="auto"/>
              </w:rPr>
              <w:t xml:space="preserve">. </w:t>
            </w:r>
            <w:r w:rsidR="003572FB" w:rsidRPr="009E4884">
              <w:rPr>
                <w:color w:val="auto"/>
              </w:rPr>
              <w:t>[</w:t>
            </w:r>
            <w:r w:rsidR="00D55BA9" w:rsidRPr="009E4884">
              <w:rPr>
                <w:color w:val="auto"/>
              </w:rPr>
              <w:t>Another drug that may work is</w:t>
            </w:r>
            <w:r w:rsidR="003572FB" w:rsidRPr="009E4884">
              <w:rPr>
                <w:color w:val="auto"/>
              </w:rPr>
              <w:t>]</w:t>
            </w:r>
            <w:r w:rsidR="008104C5" w:rsidRPr="009E4884">
              <w:rPr>
                <w:i/>
                <w:iCs/>
                <w:color w:val="auto"/>
              </w:rPr>
              <w:t xml:space="preserve"> </w:t>
            </w:r>
            <w:r w:rsidR="003572FB" w:rsidRPr="009E4884">
              <w:rPr>
                <w:color w:val="auto"/>
              </w:rPr>
              <w:t>[</w:t>
            </w:r>
            <w:r w:rsidR="00D55BA9" w:rsidRPr="009E4884">
              <w:rPr>
                <w:color w:val="auto"/>
              </w:rPr>
              <w:t>Other drugs that may work are</w:t>
            </w:r>
            <w:r w:rsidR="003572FB" w:rsidRPr="009E4884">
              <w:rPr>
                <w:color w:val="auto"/>
              </w:rPr>
              <w:t>]</w:t>
            </w:r>
            <w:r w:rsidR="00AA1BBB" w:rsidRPr="009E4884">
              <w:rPr>
                <w:color w:val="auto"/>
              </w:rPr>
              <w:t xml:space="preserve"> </w:t>
            </w:r>
            <w:r w:rsidR="003572FB" w:rsidRPr="009E4884">
              <w:rPr>
                <w:color w:val="auto"/>
              </w:rPr>
              <w:t>[&lt;Alternative Drug(s)&gt;]</w:t>
            </w:r>
            <w:r w:rsidR="001059BD" w:rsidRPr="009E4884">
              <w:rPr>
                <w:color w:val="auto"/>
              </w:rPr>
              <w:t xml:space="preserve">. </w:t>
            </w:r>
            <w:r w:rsidRPr="009E4884">
              <w:rPr>
                <w:color w:val="auto"/>
              </w:rPr>
              <w:t>Talk to your doctor to see if another drug will work for you. If not, your doctor can work with us to ask for an exception.</w:t>
            </w:r>
          </w:p>
          <w:p w14:paraId="5B1F8E0F" w14:textId="77777777" w:rsidR="00750299" w:rsidRPr="009E4884" w:rsidRDefault="00750299" w:rsidP="009870AA">
            <w:pPr>
              <w:pStyle w:val="Letterbody"/>
              <w:ind w:left="0" w:right="0"/>
              <w:rPr>
                <w:i/>
                <w:iCs/>
                <w:color w:val="auto"/>
              </w:rPr>
            </w:pPr>
          </w:p>
          <w:p w14:paraId="5E9256B6" w14:textId="6A7C2E7E" w:rsidR="005C16A2" w:rsidRPr="009E4884" w:rsidRDefault="00642F90" w:rsidP="009870AA">
            <w:pPr>
              <w:pStyle w:val="Letterbody"/>
              <w:ind w:left="0" w:right="0"/>
              <w:rPr>
                <w:color w:val="auto"/>
              </w:rPr>
            </w:pPr>
            <w:r w:rsidRPr="009E4884">
              <w:rPr>
                <w:color w:val="auto"/>
              </w:rPr>
              <w:t>[</w:t>
            </w:r>
            <w:r w:rsidR="382D1698" w:rsidRPr="009E4884">
              <w:rPr>
                <w:color w:val="auto"/>
              </w:rPr>
              <w:t xml:space="preserve">This drug has also changed tiers. This drug is on </w:t>
            </w:r>
            <w:r w:rsidR="004C4457" w:rsidRPr="009E4884">
              <w:rPr>
                <w:color w:val="auto"/>
              </w:rPr>
              <w:t xml:space="preserve">tier </w:t>
            </w:r>
            <w:r w:rsidR="002C2760" w:rsidRPr="009E4884">
              <w:rPr>
                <w:color w:val="auto"/>
              </w:rPr>
              <w:t>&lt;</w:t>
            </w:r>
            <w:r w:rsidRPr="009E4884">
              <w:rPr>
                <w:color w:val="auto"/>
              </w:rPr>
              <w:t>#</w:t>
            </w:r>
            <w:r w:rsidR="002C2760" w:rsidRPr="009E4884">
              <w:rPr>
                <w:color w:val="auto"/>
              </w:rPr>
              <w:t>&gt;</w:t>
            </w:r>
            <w:r w:rsidR="382D1698" w:rsidRPr="009E4884">
              <w:rPr>
                <w:color w:val="auto"/>
              </w:rPr>
              <w:t xml:space="preserve"> this year and will be on </w:t>
            </w:r>
            <w:r w:rsidR="004C4457" w:rsidRPr="009E4884">
              <w:rPr>
                <w:color w:val="auto"/>
              </w:rPr>
              <w:t xml:space="preserve">tier </w:t>
            </w:r>
            <w:r w:rsidR="002C2760" w:rsidRPr="009E4884">
              <w:rPr>
                <w:color w:val="auto"/>
              </w:rPr>
              <w:t>&lt;</w:t>
            </w:r>
            <w:r w:rsidRPr="009E4884">
              <w:rPr>
                <w:color w:val="auto"/>
              </w:rPr>
              <w:t>#</w:t>
            </w:r>
            <w:r w:rsidR="002C2760" w:rsidRPr="009E4884">
              <w:rPr>
                <w:color w:val="auto"/>
              </w:rPr>
              <w:t>&gt;</w:t>
            </w:r>
            <w:r w:rsidR="382D1698" w:rsidRPr="009E4884">
              <w:rPr>
                <w:color w:val="auto"/>
              </w:rPr>
              <w:t xml:space="preserve"> next year.</w:t>
            </w:r>
            <w:r w:rsidR="4861392E" w:rsidRPr="009E4884">
              <w:rPr>
                <w:color w:val="auto"/>
              </w:rPr>
              <w:t xml:space="preserve"> You usually pay </w:t>
            </w:r>
            <w:r w:rsidR="004B6E4D" w:rsidRPr="009E4884">
              <w:rPr>
                <w:color w:val="auto"/>
              </w:rPr>
              <w:t>[less] [more]</w:t>
            </w:r>
            <w:r w:rsidR="4861392E" w:rsidRPr="009E4884">
              <w:rPr>
                <w:color w:val="auto"/>
              </w:rPr>
              <w:t xml:space="preserve"> for drugs on a </w:t>
            </w:r>
            <w:r w:rsidR="004B6E4D" w:rsidRPr="009E4884">
              <w:rPr>
                <w:color w:val="auto"/>
              </w:rPr>
              <w:t>[lower] [higher]</w:t>
            </w:r>
            <w:r w:rsidR="4861392E" w:rsidRPr="009E4884">
              <w:rPr>
                <w:color w:val="auto"/>
              </w:rPr>
              <w:t xml:space="preserve"> tier.</w:t>
            </w:r>
            <w:r w:rsidR="00AF1FEA" w:rsidRPr="009E4884">
              <w:rPr>
                <w:color w:val="auto"/>
              </w:rPr>
              <w:t>]]</w:t>
            </w:r>
          </w:p>
        </w:tc>
      </w:tr>
      <w:tr w:rsidR="005C16A2" w:rsidRPr="007F792D" w14:paraId="2AFDB39F" w14:textId="77777777" w:rsidTr="590C3187">
        <w:tc>
          <w:tcPr>
            <w:tcW w:w="3153" w:type="dxa"/>
          </w:tcPr>
          <w:p w14:paraId="50E62C2F" w14:textId="10330001" w:rsidR="005C16A2" w:rsidRPr="009E4884" w:rsidRDefault="00AF1FEA" w:rsidP="009870AA">
            <w:pPr>
              <w:pStyle w:val="Letterbody"/>
              <w:ind w:left="0" w:right="0"/>
              <w:rPr>
                <w:color w:val="auto"/>
              </w:rPr>
            </w:pPr>
            <w:bookmarkStart w:id="4" w:name="_Hlk49244499"/>
            <w:r w:rsidRPr="009E4884">
              <w:rPr>
                <w:color w:val="auto"/>
              </w:rPr>
              <w:t>[&lt;DRUG NAME&gt;</w:t>
            </w:r>
          </w:p>
        </w:tc>
        <w:tc>
          <w:tcPr>
            <w:tcW w:w="6765" w:type="dxa"/>
          </w:tcPr>
          <w:p w14:paraId="2939D719" w14:textId="7C15EE51" w:rsidR="00E62420" w:rsidRPr="009E4884" w:rsidRDefault="103225C0" w:rsidP="009870AA">
            <w:pPr>
              <w:pStyle w:val="Letterbody"/>
              <w:ind w:left="0" w:right="0"/>
              <w:rPr>
                <w:i/>
                <w:iCs/>
                <w:color w:val="auto"/>
              </w:rPr>
            </w:pPr>
            <w:r w:rsidRPr="009E4884">
              <w:rPr>
                <w:color w:val="auto"/>
              </w:rPr>
              <w:t>This drug has changed tiers.</w:t>
            </w:r>
            <w:r w:rsidR="00AF1FEA" w:rsidRPr="009E4884">
              <w:rPr>
                <w:color w:val="auto"/>
              </w:rPr>
              <w:t xml:space="preserve"> </w:t>
            </w:r>
            <w:r w:rsidRPr="009E4884">
              <w:rPr>
                <w:color w:val="auto"/>
              </w:rPr>
              <w:t>This drug</w:t>
            </w:r>
            <w:r w:rsidR="4FD9BFF9" w:rsidRPr="009E4884">
              <w:rPr>
                <w:color w:val="auto"/>
              </w:rPr>
              <w:t xml:space="preserve"> is on </w:t>
            </w:r>
            <w:r w:rsidR="0011512D" w:rsidRPr="009E4884">
              <w:rPr>
                <w:color w:val="auto"/>
              </w:rPr>
              <w:t xml:space="preserve">tier </w:t>
            </w:r>
            <w:r w:rsidR="002C2760" w:rsidRPr="009E4884">
              <w:rPr>
                <w:color w:val="auto"/>
              </w:rPr>
              <w:t>&lt;</w:t>
            </w:r>
            <w:r w:rsidR="00AF1FEA" w:rsidRPr="009E4884">
              <w:rPr>
                <w:color w:val="auto"/>
              </w:rPr>
              <w:t>#</w:t>
            </w:r>
            <w:r w:rsidR="002C2760" w:rsidRPr="009E4884">
              <w:rPr>
                <w:color w:val="auto"/>
              </w:rPr>
              <w:t>&gt;</w:t>
            </w:r>
            <w:r w:rsidR="4FD9BFF9" w:rsidRPr="009E4884">
              <w:rPr>
                <w:color w:val="auto"/>
              </w:rPr>
              <w:t xml:space="preserve"> this year and</w:t>
            </w:r>
            <w:r w:rsidRPr="009E4884">
              <w:rPr>
                <w:color w:val="auto"/>
              </w:rPr>
              <w:t xml:space="preserve"> will be on </w:t>
            </w:r>
            <w:r w:rsidR="0011512D" w:rsidRPr="009E4884">
              <w:rPr>
                <w:color w:val="auto"/>
              </w:rPr>
              <w:t xml:space="preserve">tier </w:t>
            </w:r>
            <w:r w:rsidR="002C2760" w:rsidRPr="009E4884">
              <w:rPr>
                <w:color w:val="auto"/>
              </w:rPr>
              <w:t>&lt;</w:t>
            </w:r>
            <w:r w:rsidR="00AF1FEA" w:rsidRPr="009E4884">
              <w:rPr>
                <w:color w:val="auto"/>
              </w:rPr>
              <w:t xml:space="preserve"># </w:t>
            </w:r>
            <w:r w:rsidR="002C2760" w:rsidRPr="009E4884">
              <w:rPr>
                <w:color w:val="auto"/>
              </w:rPr>
              <w:t>&gt;</w:t>
            </w:r>
            <w:r w:rsidRPr="009E4884">
              <w:rPr>
                <w:color w:val="auto"/>
              </w:rPr>
              <w:t xml:space="preserve"> next year.</w:t>
            </w:r>
            <w:r w:rsidR="54541D63" w:rsidRPr="009E4884">
              <w:rPr>
                <w:color w:val="auto"/>
              </w:rPr>
              <w:t xml:space="preserve"> You usually pay more for drugs on a higher tier.</w:t>
            </w:r>
            <w:r w:rsidR="006B712F" w:rsidRPr="009E4884">
              <w:rPr>
                <w:color w:val="auto"/>
              </w:rPr>
              <w:t>]</w:t>
            </w:r>
          </w:p>
        </w:tc>
      </w:tr>
      <w:bookmarkEnd w:id="3"/>
      <w:bookmarkEnd w:id="4"/>
    </w:tbl>
    <w:p w14:paraId="35DF7993" w14:textId="77777777" w:rsidR="006830D6" w:rsidRPr="009E4884" w:rsidRDefault="006830D6" w:rsidP="009870AA">
      <w:pPr>
        <w:pStyle w:val="Letterbody"/>
        <w:ind w:left="0" w:right="0"/>
        <w:rPr>
          <w:i/>
          <w:iCs/>
          <w:noProof/>
          <w:color w:val="auto"/>
        </w:rPr>
      </w:pPr>
    </w:p>
    <w:p w14:paraId="359396F9" w14:textId="77777777" w:rsidR="006B712F" w:rsidRPr="009E4884" w:rsidRDefault="006B712F" w:rsidP="009870AA">
      <w:pPr>
        <w:pStyle w:val="Letterbody"/>
        <w:ind w:left="0" w:right="0"/>
        <w:rPr>
          <w:b/>
          <w:bCs/>
          <w:noProof/>
          <w:color w:val="auto"/>
        </w:rPr>
      </w:pPr>
      <w:r w:rsidRPr="009E4884">
        <w:rPr>
          <w:b/>
          <w:bCs/>
          <w:noProof/>
          <w:color w:val="auto"/>
        </w:rPr>
        <w:t>{For MAPD members only}</w:t>
      </w:r>
    </w:p>
    <w:p w14:paraId="3E9B9DAF" w14:textId="77777777" w:rsidR="007F792D" w:rsidRPr="009E4884" w:rsidRDefault="006B712F" w:rsidP="009870AA">
      <w:pPr>
        <w:pStyle w:val="Letterbody"/>
        <w:ind w:left="0" w:right="0"/>
        <w:rPr>
          <w:b/>
          <w:bCs/>
          <w:noProof/>
          <w:color w:val="auto"/>
          <w:sz w:val="26"/>
          <w:szCs w:val="26"/>
        </w:rPr>
      </w:pPr>
      <w:r w:rsidRPr="009E4884">
        <w:rPr>
          <w:noProof/>
          <w:color w:val="auto"/>
          <w:sz w:val="26"/>
          <w:szCs w:val="26"/>
        </w:rPr>
        <w:t>[</w:t>
      </w:r>
      <w:r w:rsidR="00A668EB" w:rsidRPr="009E4884">
        <w:rPr>
          <w:b/>
          <w:bCs/>
          <w:noProof/>
          <w:color w:val="auto"/>
          <w:sz w:val="26"/>
          <w:szCs w:val="26"/>
        </w:rPr>
        <w:t>Save money and make fewer trips to the pharmacy</w:t>
      </w:r>
    </w:p>
    <w:p w14:paraId="75802057" w14:textId="76C460F8" w:rsidR="00E62420" w:rsidRPr="009E4884" w:rsidRDefault="009E5F43" w:rsidP="009870AA">
      <w:pPr>
        <w:pStyle w:val="Letterbody"/>
        <w:ind w:left="0" w:right="0"/>
        <w:rPr>
          <w:noProof/>
          <w:color w:val="auto"/>
        </w:rPr>
      </w:pPr>
      <w:r w:rsidRPr="009E4884">
        <w:rPr>
          <w:color w:val="auto"/>
        </w:rPr>
        <w:t>A 100-day supply of maintenance drugs (like medic</w:t>
      </w:r>
      <w:r w:rsidR="00B37D7C" w:rsidRPr="009E4884">
        <w:rPr>
          <w:color w:val="auto"/>
        </w:rPr>
        <w:t>ine</w:t>
      </w:r>
      <w:r w:rsidRPr="009E4884">
        <w:rPr>
          <w:color w:val="auto"/>
        </w:rPr>
        <w:t xml:space="preserve"> for high blood pressure or diabetes) can mean fewer trips to the pharmacy. It may even save you money, and help you stick to your doctor’s treatment plan. To find out if a 100-day supply is right for the medicine you take, check with your doctor. If it is, ask them to write a new prescription for your 100-day supply.</w:t>
      </w:r>
      <w:r w:rsidR="006B712F" w:rsidRPr="009E4884">
        <w:rPr>
          <w:color w:val="auto"/>
        </w:rPr>
        <w:t>]</w:t>
      </w:r>
    </w:p>
    <w:p w14:paraId="15B70421" w14:textId="77777777" w:rsidR="006830D6" w:rsidRPr="009E4884" w:rsidRDefault="006830D6" w:rsidP="009870AA">
      <w:pPr>
        <w:pStyle w:val="Letterbody"/>
        <w:ind w:left="0" w:right="0"/>
        <w:rPr>
          <w:i/>
          <w:iCs/>
          <w:noProof/>
          <w:color w:val="auto"/>
        </w:rPr>
      </w:pPr>
    </w:p>
    <w:p w14:paraId="41263272" w14:textId="119125D8" w:rsidR="00BF7329" w:rsidRPr="009E4884" w:rsidRDefault="00BF7329" w:rsidP="009870AA">
      <w:pPr>
        <w:pStyle w:val="Letterbody"/>
        <w:ind w:left="0" w:right="0"/>
        <w:rPr>
          <w:color w:val="auto"/>
        </w:rPr>
      </w:pPr>
    </w:p>
    <w:tbl>
      <w:tblPr>
        <w:tblStyle w:val="TableGrid"/>
        <w:tblW w:w="9918" w:type="dxa"/>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608"/>
        <w:gridCol w:w="7310"/>
      </w:tblGrid>
      <w:tr w:rsidR="009870AA" w:rsidRPr="007F792D" w14:paraId="04CCC926" w14:textId="77777777" w:rsidTr="00B66889">
        <w:tc>
          <w:tcPr>
            <w:tcW w:w="9918" w:type="dxa"/>
            <w:gridSpan w:val="2"/>
            <w:shd w:val="clear" w:color="auto" w:fill="auto"/>
          </w:tcPr>
          <w:p w14:paraId="66451F40" w14:textId="1B74E9F4" w:rsidR="00A11F80" w:rsidRPr="009E4884" w:rsidRDefault="00A11F80" w:rsidP="006605B5">
            <w:pPr>
              <w:pStyle w:val="Letterbody"/>
              <w:keepNext/>
              <w:ind w:left="0" w:right="0"/>
              <w:rPr>
                <w:b/>
                <w:bCs/>
                <w:color w:val="auto"/>
              </w:rPr>
            </w:pPr>
            <w:r w:rsidRPr="009E4884">
              <w:rPr>
                <w:b/>
                <w:bCs/>
                <w:color w:val="auto"/>
              </w:rPr>
              <w:lastRenderedPageBreak/>
              <w:t>{Insert table if member has network disruptions}</w:t>
            </w:r>
          </w:p>
        </w:tc>
      </w:tr>
      <w:tr w:rsidR="009870AA" w:rsidRPr="007F792D" w14:paraId="19EC8E9E" w14:textId="77777777" w:rsidTr="590C3187">
        <w:tc>
          <w:tcPr>
            <w:tcW w:w="2718" w:type="dxa"/>
            <w:shd w:val="clear" w:color="auto" w:fill="D9D9D9" w:themeFill="background1" w:themeFillShade="D9"/>
          </w:tcPr>
          <w:p w14:paraId="1AC12EC1" w14:textId="586AD62E" w:rsidR="007C599D" w:rsidRPr="009E4884" w:rsidRDefault="009A1CB2" w:rsidP="006605B5">
            <w:pPr>
              <w:pStyle w:val="Letterbody"/>
              <w:keepNext/>
              <w:ind w:left="0" w:right="0"/>
              <w:rPr>
                <w:b/>
                <w:bCs/>
                <w:color w:val="auto"/>
              </w:rPr>
            </w:pPr>
            <w:r w:rsidRPr="009E4884">
              <w:rPr>
                <w:b/>
                <w:bCs/>
                <w:color w:val="auto"/>
              </w:rPr>
              <w:t>[</w:t>
            </w:r>
            <w:r w:rsidR="007C599D" w:rsidRPr="009E4884">
              <w:rPr>
                <w:b/>
                <w:bCs/>
                <w:color w:val="auto"/>
              </w:rPr>
              <w:t>Pharmacy name</w:t>
            </w:r>
          </w:p>
        </w:tc>
        <w:tc>
          <w:tcPr>
            <w:tcW w:w="7200" w:type="dxa"/>
            <w:shd w:val="clear" w:color="auto" w:fill="D9D9D9" w:themeFill="background1" w:themeFillShade="D9"/>
          </w:tcPr>
          <w:p w14:paraId="002B5871" w14:textId="467FC802" w:rsidR="007C599D" w:rsidRPr="009E4884" w:rsidRDefault="1448A3D7" w:rsidP="006605B5">
            <w:pPr>
              <w:pStyle w:val="Letterbody"/>
              <w:keepNext/>
              <w:ind w:left="0" w:right="0"/>
              <w:rPr>
                <w:b/>
                <w:bCs/>
                <w:color w:val="auto"/>
              </w:rPr>
            </w:pPr>
            <w:r w:rsidRPr="009E4884">
              <w:rPr>
                <w:b/>
                <w:bCs/>
                <w:color w:val="auto"/>
              </w:rPr>
              <w:t>Change</w:t>
            </w:r>
            <w:r w:rsidR="05059A89" w:rsidRPr="009E4884">
              <w:rPr>
                <w:b/>
                <w:bCs/>
                <w:color w:val="auto"/>
              </w:rPr>
              <w:t xml:space="preserve"> beginning January 1, &lt;</w:t>
            </w:r>
            <w:r w:rsidR="009870AA" w:rsidRPr="009E4884">
              <w:rPr>
                <w:b/>
                <w:bCs/>
                <w:color w:val="auto"/>
              </w:rPr>
              <w:t>2024</w:t>
            </w:r>
            <w:r w:rsidR="05059A89" w:rsidRPr="009E4884">
              <w:rPr>
                <w:b/>
                <w:bCs/>
                <w:color w:val="auto"/>
              </w:rPr>
              <w:t>&gt;</w:t>
            </w:r>
          </w:p>
        </w:tc>
      </w:tr>
      <w:tr w:rsidR="009870AA" w:rsidRPr="007F792D" w14:paraId="4AA869E0" w14:textId="77777777" w:rsidTr="00AA1BBB">
        <w:tc>
          <w:tcPr>
            <w:tcW w:w="2718" w:type="dxa"/>
          </w:tcPr>
          <w:p w14:paraId="39EC8496" w14:textId="76BD5FA0" w:rsidR="009A1CB2" w:rsidRPr="009E4884" w:rsidRDefault="00090562" w:rsidP="009870AA">
            <w:pPr>
              <w:pStyle w:val="Letterbody"/>
              <w:ind w:left="0" w:right="0"/>
              <w:rPr>
                <w:color w:val="auto"/>
              </w:rPr>
            </w:pPr>
            <w:r w:rsidRPr="009E4884">
              <w:rPr>
                <w:color w:val="auto"/>
              </w:rPr>
              <w:t>[&lt;PHARMACY NAME&gt;</w:t>
            </w:r>
          </w:p>
        </w:tc>
        <w:tc>
          <w:tcPr>
            <w:tcW w:w="7200" w:type="dxa"/>
          </w:tcPr>
          <w:p w14:paraId="6F0A3F6C" w14:textId="7A8E954C" w:rsidR="009A1CB2" w:rsidRPr="009E4884" w:rsidRDefault="009A1CB2" w:rsidP="009870AA">
            <w:pPr>
              <w:pStyle w:val="Letterbody"/>
              <w:ind w:left="0" w:right="0"/>
              <w:rPr>
                <w:iCs/>
                <w:color w:val="auto"/>
              </w:rPr>
            </w:pPr>
            <w:r w:rsidRPr="009E4884">
              <w:rPr>
                <w:color w:val="auto"/>
              </w:rPr>
              <w:t xml:space="preserve">This pharmacy </w:t>
            </w:r>
            <w:r w:rsidR="00375A4A" w:rsidRPr="009E4884">
              <w:rPr>
                <w:b/>
                <w:bCs/>
                <w:color w:val="auto"/>
              </w:rPr>
              <w:t>may not</w:t>
            </w:r>
            <w:r w:rsidRPr="009E4884">
              <w:rPr>
                <w:color w:val="auto"/>
              </w:rPr>
              <w:t xml:space="preserve"> be in our network next year. </w:t>
            </w:r>
            <w:r w:rsidR="00090562" w:rsidRPr="009E4884">
              <w:rPr>
                <w:color w:val="auto"/>
              </w:rPr>
              <w:t>[</w:t>
            </w:r>
            <w:r w:rsidRPr="009E4884">
              <w:rPr>
                <w:color w:val="auto"/>
              </w:rPr>
              <w:t>Here are other pharmacies</w:t>
            </w:r>
            <w:r w:rsidR="00090562" w:rsidRPr="009E4884">
              <w:rPr>
                <w:color w:val="auto"/>
              </w:rPr>
              <w:t>]</w:t>
            </w:r>
            <w:r w:rsidR="00090562" w:rsidRPr="009E4884">
              <w:rPr>
                <w:rFonts w:cs="Open Sans"/>
                <w:iCs/>
                <w:color w:val="auto"/>
              </w:rPr>
              <w:t xml:space="preserve"> [</w:t>
            </w:r>
            <w:r w:rsidR="00130F07" w:rsidRPr="009E4884">
              <w:rPr>
                <w:iCs/>
                <w:color w:val="auto"/>
              </w:rPr>
              <w:t>is</w:t>
            </w:r>
            <w:r w:rsidR="00130F07" w:rsidRPr="009E4884">
              <w:rPr>
                <w:color w:val="auto"/>
              </w:rPr>
              <w:t xml:space="preserve"> another pharmacy</w:t>
            </w:r>
            <w:r w:rsidR="00090562" w:rsidRPr="009E4884">
              <w:rPr>
                <w:color w:val="auto"/>
              </w:rPr>
              <w:t>] t</w:t>
            </w:r>
            <w:r w:rsidRPr="009E4884">
              <w:rPr>
                <w:color w:val="auto"/>
              </w:rPr>
              <w:t>o consider.</w:t>
            </w:r>
            <w:r w:rsidR="00090562" w:rsidRPr="009E4884">
              <w:rPr>
                <w:color w:val="auto"/>
              </w:rPr>
              <w:t>]</w:t>
            </w:r>
            <w:r w:rsidR="00197F74" w:rsidRPr="009E4884">
              <w:rPr>
                <w:color w:val="auto"/>
              </w:rPr>
              <w:t xml:space="preserve"> </w:t>
            </w:r>
            <w:r w:rsidR="00887B48" w:rsidRPr="009E4884">
              <w:rPr>
                <w:rFonts w:cs="Open Sans"/>
                <w:iCs/>
                <w:color w:val="auto"/>
              </w:rPr>
              <w:t xml:space="preserve">Go to </w:t>
            </w:r>
            <w:r w:rsidR="00887B48" w:rsidRPr="009E4884">
              <w:rPr>
                <w:color w:val="auto"/>
              </w:rPr>
              <w:t>&lt;</w:t>
            </w:r>
            <w:r w:rsidR="00090562" w:rsidRPr="009E4884">
              <w:rPr>
                <w:b/>
                <w:bCs/>
                <w:color w:val="auto"/>
              </w:rPr>
              <w:t>URL</w:t>
            </w:r>
            <w:r w:rsidR="00887B48" w:rsidRPr="009E4884">
              <w:rPr>
                <w:color w:val="auto"/>
              </w:rPr>
              <w:t>&gt; or call the number on your ID card to find other pharmacies you can use.</w:t>
            </w:r>
          </w:p>
          <w:p w14:paraId="0A5A0333" w14:textId="77777777" w:rsidR="009A1CB2" w:rsidRPr="009E4884" w:rsidRDefault="009A1CB2" w:rsidP="009870AA">
            <w:pPr>
              <w:pStyle w:val="Letterbody"/>
              <w:ind w:left="0" w:right="0"/>
              <w:rPr>
                <w:color w:val="auto"/>
              </w:r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22"/>
              <w:gridCol w:w="2448"/>
              <w:gridCol w:w="2324"/>
            </w:tblGrid>
            <w:tr w:rsidR="009870AA" w:rsidRPr="007F792D" w14:paraId="188553BE" w14:textId="77777777" w:rsidTr="00251FAA">
              <w:tc>
                <w:tcPr>
                  <w:tcW w:w="2324" w:type="dxa"/>
                </w:tcPr>
                <w:p w14:paraId="68249E79" w14:textId="202AE376" w:rsidR="009A1CB2" w:rsidRPr="009E4884" w:rsidRDefault="009A1CB2" w:rsidP="009870AA">
                  <w:pPr>
                    <w:pStyle w:val="Letterbody"/>
                    <w:ind w:left="0" w:right="0"/>
                    <w:rPr>
                      <w:color w:val="auto"/>
                    </w:rPr>
                  </w:pPr>
                  <w:r w:rsidRPr="009E4884">
                    <w:rPr>
                      <w:color w:val="auto"/>
                    </w:rPr>
                    <w:t>[Pharmacy</w:t>
                  </w:r>
                </w:p>
              </w:tc>
              <w:tc>
                <w:tcPr>
                  <w:tcW w:w="2325" w:type="dxa"/>
                </w:tcPr>
                <w:p w14:paraId="5FE07114" w14:textId="77777777" w:rsidR="009A1CB2" w:rsidRPr="009E4884" w:rsidRDefault="009A1CB2" w:rsidP="009870AA">
                  <w:pPr>
                    <w:pStyle w:val="Letterbody"/>
                    <w:ind w:left="0" w:right="0"/>
                    <w:rPr>
                      <w:color w:val="auto"/>
                    </w:rPr>
                  </w:pPr>
                  <w:r w:rsidRPr="009E4884">
                    <w:rPr>
                      <w:color w:val="auto"/>
                    </w:rPr>
                    <w:t>Address</w:t>
                  </w:r>
                </w:p>
              </w:tc>
              <w:tc>
                <w:tcPr>
                  <w:tcW w:w="2325" w:type="dxa"/>
                </w:tcPr>
                <w:p w14:paraId="405F0666" w14:textId="34916CE5" w:rsidR="009A1CB2" w:rsidRPr="009E4884" w:rsidRDefault="009A1CB2" w:rsidP="009870AA">
                  <w:pPr>
                    <w:pStyle w:val="Letterbody"/>
                    <w:ind w:left="0" w:right="0"/>
                    <w:rPr>
                      <w:color w:val="auto"/>
                    </w:rPr>
                  </w:pPr>
                  <w:r w:rsidRPr="009E4884">
                    <w:rPr>
                      <w:color w:val="auto"/>
                    </w:rPr>
                    <w:t xml:space="preserve">Phone </w:t>
                  </w:r>
                  <w:r w:rsidR="00EF6ADA" w:rsidRPr="009E4884">
                    <w:rPr>
                      <w:color w:val="auto"/>
                    </w:rPr>
                    <w:t>number</w:t>
                  </w:r>
                </w:p>
              </w:tc>
            </w:tr>
            <w:tr w:rsidR="009870AA" w:rsidRPr="007F792D" w14:paraId="4BB774AD" w14:textId="77777777" w:rsidTr="00251FAA">
              <w:tc>
                <w:tcPr>
                  <w:tcW w:w="2324" w:type="dxa"/>
                </w:tcPr>
                <w:p w14:paraId="4DEA6DF3" w14:textId="2A66BF0A" w:rsidR="009A1CB2" w:rsidRPr="009E4884" w:rsidRDefault="009A1CB2" w:rsidP="009870AA">
                  <w:pPr>
                    <w:pStyle w:val="Letterbody"/>
                    <w:ind w:left="0" w:right="0"/>
                    <w:rPr>
                      <w:color w:val="auto"/>
                    </w:rPr>
                  </w:pPr>
                  <w:r w:rsidRPr="009E4884">
                    <w:rPr>
                      <w:color w:val="auto"/>
                    </w:rPr>
                    <w:t>&lt;</w:t>
                  </w:r>
                  <w:r w:rsidR="009F172A" w:rsidRPr="009E4884">
                    <w:rPr>
                      <w:color w:val="auto"/>
                    </w:rPr>
                    <w:t>Pharm1</w:t>
                  </w:r>
                  <w:r w:rsidR="003C5A8C" w:rsidRPr="009E4884">
                    <w:rPr>
                      <w:color w:val="auto"/>
                    </w:rPr>
                    <w:t>_</w:t>
                  </w:r>
                  <w:r w:rsidRPr="009E4884">
                    <w:rPr>
                      <w:color w:val="auto"/>
                    </w:rPr>
                    <w:t>N</w:t>
                  </w:r>
                  <w:r w:rsidR="003C5A8C" w:rsidRPr="009E4884">
                    <w:rPr>
                      <w:color w:val="auto"/>
                    </w:rPr>
                    <w:t>ame</w:t>
                  </w:r>
                  <w:r w:rsidRPr="009E4884">
                    <w:rPr>
                      <w:color w:val="auto"/>
                    </w:rPr>
                    <w:t>&gt;</w:t>
                  </w:r>
                </w:p>
              </w:tc>
              <w:tc>
                <w:tcPr>
                  <w:tcW w:w="2325" w:type="dxa"/>
                </w:tcPr>
                <w:p w14:paraId="3588D985" w14:textId="73661571" w:rsidR="009A1CB2" w:rsidRPr="009E4884" w:rsidRDefault="009A1CB2" w:rsidP="009870AA">
                  <w:pPr>
                    <w:pStyle w:val="Letterbody"/>
                    <w:ind w:left="0" w:right="0"/>
                    <w:rPr>
                      <w:color w:val="auto"/>
                    </w:rPr>
                  </w:pPr>
                  <w:r w:rsidRPr="009E4884">
                    <w:rPr>
                      <w:color w:val="auto"/>
                    </w:rPr>
                    <w:t>&lt;</w:t>
                  </w:r>
                  <w:r w:rsidR="003C5A8C" w:rsidRPr="009E4884">
                    <w:rPr>
                      <w:color w:val="auto"/>
                    </w:rPr>
                    <w:t>pharm1_address</w:t>
                  </w:r>
                  <w:r w:rsidRPr="009E4884">
                    <w:rPr>
                      <w:color w:val="auto"/>
                    </w:rPr>
                    <w:t>&gt;, &lt;</w:t>
                  </w:r>
                  <w:r w:rsidR="00C45BEA" w:rsidRPr="009E4884">
                    <w:rPr>
                      <w:color w:val="auto"/>
                    </w:rPr>
                    <w:t>pharm1_</w:t>
                  </w:r>
                  <w:r w:rsidRPr="009E4884">
                    <w:rPr>
                      <w:color w:val="auto"/>
                    </w:rPr>
                    <w:t>CITY&gt;</w:t>
                  </w:r>
                </w:p>
              </w:tc>
              <w:tc>
                <w:tcPr>
                  <w:tcW w:w="2325" w:type="dxa"/>
                </w:tcPr>
                <w:p w14:paraId="5E0D9FC7" w14:textId="42BBBAC0" w:rsidR="009A1CB2" w:rsidRPr="009E4884" w:rsidRDefault="009A1CB2" w:rsidP="009870AA">
                  <w:pPr>
                    <w:pStyle w:val="Letterbody"/>
                    <w:ind w:left="0" w:right="0"/>
                    <w:rPr>
                      <w:color w:val="auto"/>
                    </w:rPr>
                  </w:pPr>
                  <w:r w:rsidRPr="009E4884">
                    <w:rPr>
                      <w:color w:val="auto"/>
                    </w:rPr>
                    <w:t>&lt;</w:t>
                  </w:r>
                  <w:r w:rsidR="00C45BEA" w:rsidRPr="009E4884">
                    <w:rPr>
                      <w:color w:val="auto"/>
                    </w:rPr>
                    <w:t>Pharm1_Phone</w:t>
                  </w:r>
                  <w:r w:rsidRPr="009E4884">
                    <w:rPr>
                      <w:color w:val="auto"/>
                    </w:rPr>
                    <w:t>&gt;</w:t>
                  </w:r>
                </w:p>
              </w:tc>
            </w:tr>
            <w:tr w:rsidR="009870AA" w:rsidRPr="007F792D" w14:paraId="4E8AF8C3" w14:textId="77777777" w:rsidTr="00251FAA">
              <w:tc>
                <w:tcPr>
                  <w:tcW w:w="2324" w:type="dxa"/>
                </w:tcPr>
                <w:p w14:paraId="5803F374" w14:textId="68545964" w:rsidR="009A1CB2" w:rsidRPr="009E4884" w:rsidRDefault="009A1CB2" w:rsidP="009870AA">
                  <w:pPr>
                    <w:pStyle w:val="Letterbody"/>
                    <w:ind w:left="0" w:right="0"/>
                    <w:rPr>
                      <w:color w:val="auto"/>
                    </w:rPr>
                  </w:pPr>
                  <w:r w:rsidRPr="009E4884">
                    <w:rPr>
                      <w:color w:val="auto"/>
                    </w:rPr>
                    <w:t>[&lt;</w:t>
                  </w:r>
                  <w:r w:rsidR="009F172A" w:rsidRPr="009E4884">
                    <w:rPr>
                      <w:color w:val="auto"/>
                    </w:rPr>
                    <w:t>Pharm2</w:t>
                  </w:r>
                  <w:r w:rsidR="003C5A8C" w:rsidRPr="009E4884">
                    <w:rPr>
                      <w:color w:val="auto"/>
                    </w:rPr>
                    <w:t>_Name</w:t>
                  </w:r>
                  <w:r w:rsidRPr="009E4884">
                    <w:rPr>
                      <w:color w:val="auto"/>
                    </w:rPr>
                    <w:t>&gt;</w:t>
                  </w:r>
                </w:p>
              </w:tc>
              <w:tc>
                <w:tcPr>
                  <w:tcW w:w="2325" w:type="dxa"/>
                </w:tcPr>
                <w:p w14:paraId="2A9F847B" w14:textId="557F5E01" w:rsidR="009A1CB2" w:rsidRPr="009E4884" w:rsidRDefault="009A1CB2" w:rsidP="009870AA">
                  <w:pPr>
                    <w:pStyle w:val="Letterbody"/>
                    <w:ind w:left="0" w:right="0"/>
                    <w:rPr>
                      <w:color w:val="auto"/>
                    </w:rPr>
                  </w:pPr>
                  <w:r w:rsidRPr="009E4884">
                    <w:rPr>
                      <w:color w:val="auto"/>
                    </w:rPr>
                    <w:t>&lt;</w:t>
                  </w:r>
                  <w:r w:rsidR="003C5A8C" w:rsidRPr="009E4884">
                    <w:rPr>
                      <w:color w:val="auto"/>
                    </w:rPr>
                    <w:t>pharm2_address</w:t>
                  </w:r>
                  <w:r w:rsidRPr="009E4884">
                    <w:rPr>
                      <w:color w:val="auto"/>
                    </w:rPr>
                    <w:t>&gt;, &lt;</w:t>
                  </w:r>
                  <w:r w:rsidR="00C45BEA" w:rsidRPr="009E4884">
                    <w:rPr>
                      <w:color w:val="auto"/>
                    </w:rPr>
                    <w:t>pharm2_</w:t>
                  </w:r>
                  <w:r w:rsidRPr="009E4884">
                    <w:rPr>
                      <w:color w:val="auto"/>
                    </w:rPr>
                    <w:t>CITY&gt;</w:t>
                  </w:r>
                </w:p>
              </w:tc>
              <w:tc>
                <w:tcPr>
                  <w:tcW w:w="2325" w:type="dxa"/>
                </w:tcPr>
                <w:p w14:paraId="44AA2645" w14:textId="55A04A2D" w:rsidR="009A1CB2" w:rsidRPr="009E4884" w:rsidRDefault="009A1CB2" w:rsidP="009870AA">
                  <w:pPr>
                    <w:pStyle w:val="Letterbody"/>
                    <w:ind w:left="0" w:right="0"/>
                    <w:rPr>
                      <w:color w:val="auto"/>
                    </w:rPr>
                  </w:pPr>
                  <w:r w:rsidRPr="009E4884">
                    <w:rPr>
                      <w:color w:val="auto"/>
                    </w:rPr>
                    <w:t>&lt;</w:t>
                  </w:r>
                  <w:r w:rsidR="00C45BEA" w:rsidRPr="009E4884">
                    <w:rPr>
                      <w:color w:val="auto"/>
                    </w:rPr>
                    <w:t>Pharm2_Phone</w:t>
                  </w:r>
                  <w:r w:rsidRPr="009E4884">
                    <w:rPr>
                      <w:color w:val="auto"/>
                    </w:rPr>
                    <w:t>&gt;]</w:t>
                  </w:r>
                </w:p>
              </w:tc>
            </w:tr>
            <w:tr w:rsidR="009870AA" w:rsidRPr="007F792D" w14:paraId="1DD8C5D9" w14:textId="77777777" w:rsidTr="00251FAA">
              <w:tc>
                <w:tcPr>
                  <w:tcW w:w="2324" w:type="dxa"/>
                </w:tcPr>
                <w:p w14:paraId="4476268F" w14:textId="2197711A" w:rsidR="009A1CB2" w:rsidRPr="009E4884" w:rsidRDefault="009A1CB2" w:rsidP="009870AA">
                  <w:pPr>
                    <w:pStyle w:val="Letterbody"/>
                    <w:ind w:left="0" w:right="0"/>
                    <w:rPr>
                      <w:color w:val="auto"/>
                    </w:rPr>
                  </w:pPr>
                  <w:r w:rsidRPr="009E4884">
                    <w:rPr>
                      <w:color w:val="auto"/>
                    </w:rPr>
                    <w:t>[&lt;</w:t>
                  </w:r>
                  <w:r w:rsidR="009F172A" w:rsidRPr="009E4884">
                    <w:rPr>
                      <w:color w:val="auto"/>
                    </w:rPr>
                    <w:t>Pharm3</w:t>
                  </w:r>
                  <w:r w:rsidR="003C5A8C" w:rsidRPr="009E4884">
                    <w:rPr>
                      <w:color w:val="auto"/>
                    </w:rPr>
                    <w:t>_Name</w:t>
                  </w:r>
                  <w:r w:rsidRPr="009E4884">
                    <w:rPr>
                      <w:color w:val="auto"/>
                    </w:rPr>
                    <w:t>&gt;</w:t>
                  </w:r>
                </w:p>
              </w:tc>
              <w:tc>
                <w:tcPr>
                  <w:tcW w:w="2325" w:type="dxa"/>
                </w:tcPr>
                <w:p w14:paraId="03B20E00" w14:textId="384CB3AA" w:rsidR="009A1CB2" w:rsidRPr="009E4884" w:rsidRDefault="009A1CB2" w:rsidP="009870AA">
                  <w:pPr>
                    <w:pStyle w:val="Letterbody"/>
                    <w:ind w:left="0" w:right="0"/>
                    <w:rPr>
                      <w:color w:val="auto"/>
                    </w:rPr>
                  </w:pPr>
                  <w:r w:rsidRPr="009E4884">
                    <w:rPr>
                      <w:color w:val="auto"/>
                    </w:rPr>
                    <w:t>&lt;</w:t>
                  </w:r>
                  <w:r w:rsidR="003C5A8C" w:rsidRPr="009E4884">
                    <w:rPr>
                      <w:color w:val="auto"/>
                    </w:rPr>
                    <w:t>pharm3_address</w:t>
                  </w:r>
                  <w:r w:rsidRPr="009E4884">
                    <w:rPr>
                      <w:color w:val="auto"/>
                    </w:rPr>
                    <w:t>&gt;, &lt;</w:t>
                  </w:r>
                  <w:r w:rsidR="00C45BEA" w:rsidRPr="009E4884">
                    <w:rPr>
                      <w:color w:val="auto"/>
                    </w:rPr>
                    <w:t>pharm3_</w:t>
                  </w:r>
                  <w:r w:rsidRPr="009E4884">
                    <w:rPr>
                      <w:color w:val="auto"/>
                    </w:rPr>
                    <w:t>CITY&gt;</w:t>
                  </w:r>
                </w:p>
              </w:tc>
              <w:tc>
                <w:tcPr>
                  <w:tcW w:w="2325" w:type="dxa"/>
                </w:tcPr>
                <w:p w14:paraId="60CFC581" w14:textId="66F0B95E" w:rsidR="009A1CB2" w:rsidRPr="009E4884" w:rsidRDefault="009A1CB2" w:rsidP="009870AA">
                  <w:pPr>
                    <w:pStyle w:val="Letterbody"/>
                    <w:ind w:left="0" w:right="0"/>
                    <w:rPr>
                      <w:color w:val="auto"/>
                    </w:rPr>
                  </w:pPr>
                  <w:r w:rsidRPr="009E4884">
                    <w:rPr>
                      <w:color w:val="auto"/>
                    </w:rPr>
                    <w:t>&lt;</w:t>
                  </w:r>
                  <w:r w:rsidR="00C45BEA" w:rsidRPr="009E4884">
                    <w:rPr>
                      <w:color w:val="auto"/>
                    </w:rPr>
                    <w:t>Pharm3_Phone</w:t>
                  </w:r>
                  <w:r w:rsidRPr="009E4884">
                    <w:rPr>
                      <w:color w:val="auto"/>
                    </w:rPr>
                    <w:t>&gt;]</w:t>
                  </w:r>
                </w:p>
              </w:tc>
            </w:tr>
          </w:tbl>
          <w:p w14:paraId="41A74FAD" w14:textId="7730131C" w:rsidR="009A1CB2" w:rsidRPr="009E4884" w:rsidRDefault="009A1CB2" w:rsidP="009870AA">
            <w:pPr>
              <w:pStyle w:val="Letterbody"/>
              <w:ind w:left="0" w:right="0"/>
              <w:rPr>
                <w:color w:val="auto"/>
              </w:rPr>
            </w:pPr>
          </w:p>
        </w:tc>
      </w:tr>
      <w:tr w:rsidR="008A7ADA" w:rsidRPr="007F792D" w14:paraId="3387DBED" w14:textId="77777777" w:rsidTr="00AA1BBB">
        <w:tc>
          <w:tcPr>
            <w:tcW w:w="2718" w:type="dxa"/>
          </w:tcPr>
          <w:p w14:paraId="34638CBF" w14:textId="5C4377E3" w:rsidR="007C599D" w:rsidRPr="009E4884" w:rsidRDefault="00E9347D" w:rsidP="00605657">
            <w:pPr>
              <w:pStyle w:val="Letterbody"/>
              <w:ind w:left="0" w:right="0"/>
              <w:rPr>
                <w:color w:val="auto"/>
              </w:rPr>
            </w:pPr>
            <w:r w:rsidRPr="009E4884">
              <w:rPr>
                <w:color w:val="auto"/>
              </w:rPr>
              <w:t>[&lt;PHARMACY NAME&gt;</w:t>
            </w:r>
          </w:p>
        </w:tc>
        <w:tc>
          <w:tcPr>
            <w:tcW w:w="7200" w:type="dxa"/>
          </w:tcPr>
          <w:p w14:paraId="14528037" w14:textId="3DA7D174" w:rsidR="00E70BE9" w:rsidRPr="009E4884" w:rsidRDefault="00E9347D" w:rsidP="009870AA">
            <w:pPr>
              <w:pStyle w:val="Letterbody"/>
              <w:ind w:left="0" w:right="0"/>
              <w:rPr>
                <w:color w:val="auto"/>
              </w:rPr>
            </w:pPr>
            <w:r w:rsidRPr="009E4884">
              <w:rPr>
                <w:rFonts w:cs="Open Sans"/>
                <w:iCs/>
                <w:color w:val="auto"/>
              </w:rPr>
              <w:t>[</w:t>
            </w:r>
            <w:r w:rsidR="00E70BE9" w:rsidRPr="009E4884">
              <w:rPr>
                <w:color w:val="auto"/>
              </w:rPr>
              <w:t xml:space="preserve">We’re changing to a preferred pharmacy network in </w:t>
            </w:r>
            <w:r w:rsidRPr="009E4884">
              <w:rPr>
                <w:color w:val="auto"/>
              </w:rPr>
              <w:t>&lt;</w:t>
            </w:r>
            <w:r w:rsidR="009870AA" w:rsidRPr="009E4884">
              <w:rPr>
                <w:color w:val="auto"/>
              </w:rPr>
              <w:t>2024</w:t>
            </w:r>
            <w:r w:rsidRPr="009E4884">
              <w:rPr>
                <w:color w:val="auto"/>
              </w:rPr>
              <w:t>&gt;</w:t>
            </w:r>
            <w:r w:rsidR="00E70BE9" w:rsidRPr="009E4884">
              <w:rPr>
                <w:color w:val="auto"/>
              </w:rPr>
              <w:t>. You can often save money at preferred pharmacies.]</w:t>
            </w:r>
          </w:p>
          <w:p w14:paraId="304D0994" w14:textId="77777777" w:rsidR="00E70BE9" w:rsidRPr="009E4884" w:rsidRDefault="00E70BE9" w:rsidP="009870AA">
            <w:pPr>
              <w:pStyle w:val="Letterbody"/>
              <w:ind w:left="0" w:right="0"/>
              <w:rPr>
                <w:color w:val="auto"/>
              </w:rPr>
            </w:pPr>
          </w:p>
          <w:p w14:paraId="0D7FE84D" w14:textId="4DB1EB97" w:rsidR="00513383" w:rsidRPr="009E4884" w:rsidRDefault="007C599D" w:rsidP="009870AA">
            <w:pPr>
              <w:pStyle w:val="Letterbody"/>
              <w:ind w:left="0" w:right="0"/>
              <w:rPr>
                <w:color w:val="auto"/>
              </w:rPr>
            </w:pPr>
            <w:r w:rsidRPr="009E4884">
              <w:rPr>
                <w:color w:val="auto"/>
              </w:rPr>
              <w:t xml:space="preserve">This pharmacy </w:t>
            </w:r>
            <w:r w:rsidR="00A12C13" w:rsidRPr="009E4884">
              <w:rPr>
                <w:color w:val="auto"/>
              </w:rPr>
              <w:t xml:space="preserve">will still be in our network but </w:t>
            </w:r>
            <w:r w:rsidR="00A12C13" w:rsidRPr="009E4884">
              <w:rPr>
                <w:b/>
                <w:color w:val="auto"/>
              </w:rPr>
              <w:t>won’t</w:t>
            </w:r>
            <w:r w:rsidR="00A12C13" w:rsidRPr="009E4884">
              <w:rPr>
                <w:color w:val="auto"/>
              </w:rPr>
              <w:t xml:space="preserve"> offer preferred (lower) cost shares</w:t>
            </w:r>
            <w:r w:rsidRPr="009E4884">
              <w:rPr>
                <w:color w:val="auto"/>
              </w:rPr>
              <w:t>.</w:t>
            </w:r>
          </w:p>
          <w:p w14:paraId="2AD20869" w14:textId="77777777" w:rsidR="00513383" w:rsidRPr="009E4884" w:rsidRDefault="00513383" w:rsidP="009870AA">
            <w:pPr>
              <w:pStyle w:val="Letterbody"/>
              <w:ind w:left="0" w:right="0"/>
              <w:rPr>
                <w:rFonts w:cs="Open Sans"/>
                <w:i/>
                <w:color w:val="auto"/>
              </w:rPr>
            </w:pPr>
          </w:p>
          <w:p w14:paraId="63037587" w14:textId="6A1B218F" w:rsidR="00D218FE" w:rsidRPr="009E4884" w:rsidRDefault="00A67536" w:rsidP="009870AA">
            <w:pPr>
              <w:pStyle w:val="Letterbody"/>
              <w:ind w:left="0" w:right="0"/>
              <w:rPr>
                <w:color w:val="auto"/>
              </w:rPr>
            </w:pPr>
            <w:r w:rsidRPr="009E4884">
              <w:rPr>
                <w:rFonts w:cs="Open Sans"/>
                <w:color w:val="auto"/>
              </w:rPr>
              <w:t>[</w:t>
            </w:r>
            <w:r w:rsidR="7AE8ADF7" w:rsidRPr="009E4884">
              <w:rPr>
                <w:color w:val="auto"/>
              </w:rPr>
              <w:t xml:space="preserve">Consider using your preferred home delivery pharmacy. You can save money and get </w:t>
            </w:r>
            <w:r w:rsidR="5C74ED30" w:rsidRPr="009E4884">
              <w:rPr>
                <w:color w:val="auto"/>
              </w:rPr>
              <w:t>up to a 100</w:t>
            </w:r>
            <w:r w:rsidR="7AE8ADF7" w:rsidRPr="009E4884">
              <w:rPr>
                <w:color w:val="auto"/>
              </w:rPr>
              <w:t>-day supply of most drugs delivered to you. Go to</w:t>
            </w:r>
            <w:r w:rsidR="05FA1733" w:rsidRPr="009E4884">
              <w:rPr>
                <w:rFonts w:cs="Open Sans"/>
                <w:color w:val="auto"/>
              </w:rPr>
              <w:t xml:space="preserve"> </w:t>
            </w:r>
            <w:r w:rsidR="7AE8ADF7" w:rsidRPr="009E4884">
              <w:rPr>
                <w:color w:val="auto"/>
              </w:rPr>
              <w:t>&lt;</w:t>
            </w:r>
            <w:r w:rsidRPr="009E4884">
              <w:rPr>
                <w:b/>
                <w:bCs/>
                <w:color w:val="auto"/>
              </w:rPr>
              <w:t>URL</w:t>
            </w:r>
            <w:r w:rsidR="7AE8ADF7" w:rsidRPr="009E4884">
              <w:rPr>
                <w:color w:val="auto"/>
              </w:rPr>
              <w:t>&gt;</w:t>
            </w:r>
            <w:r w:rsidR="05FA1733" w:rsidRPr="009E4884">
              <w:rPr>
                <w:color w:val="auto"/>
              </w:rPr>
              <w:t xml:space="preserve"> </w:t>
            </w:r>
            <w:r w:rsidR="7AE8ADF7" w:rsidRPr="009E4884">
              <w:rPr>
                <w:color w:val="auto"/>
              </w:rPr>
              <w:t>to find more information or call us at the number on your ID card.]</w:t>
            </w:r>
            <w:r w:rsidRPr="009E4884">
              <w:rPr>
                <w:color w:val="auto"/>
              </w:rPr>
              <w:t xml:space="preserve"> [</w:t>
            </w:r>
            <w:r w:rsidR="3C1FAC37" w:rsidRPr="009E4884">
              <w:rPr>
                <w:color w:val="auto"/>
              </w:rPr>
              <w:t xml:space="preserve">Here </w:t>
            </w:r>
            <w:r w:rsidR="00426727" w:rsidRPr="009E4884">
              <w:rPr>
                <w:color w:val="auto"/>
              </w:rPr>
              <w:t>[</w:t>
            </w:r>
            <w:r w:rsidR="3C1FAC37" w:rsidRPr="009E4884">
              <w:rPr>
                <w:color w:val="auto"/>
              </w:rPr>
              <w:t>are other pharmacies</w:t>
            </w:r>
            <w:r w:rsidR="3C1FAC37" w:rsidRPr="009E4884">
              <w:rPr>
                <w:rFonts w:cs="Open Sans"/>
                <w:color w:val="auto"/>
              </w:rPr>
              <w:t>]</w:t>
            </w:r>
            <w:r w:rsidR="3C1FAC37" w:rsidRPr="009E4884">
              <w:rPr>
                <w:color w:val="auto"/>
              </w:rPr>
              <w:t xml:space="preserve"> </w:t>
            </w:r>
            <w:r w:rsidR="00426727" w:rsidRPr="009E4884">
              <w:rPr>
                <w:color w:val="auto"/>
              </w:rPr>
              <w:t>[</w:t>
            </w:r>
            <w:r w:rsidR="3C1FAC37" w:rsidRPr="009E4884">
              <w:rPr>
                <w:color w:val="auto"/>
              </w:rPr>
              <w:t>is another pharmacy</w:t>
            </w:r>
            <w:r w:rsidR="00426727" w:rsidRPr="009E4884">
              <w:rPr>
                <w:rFonts w:cs="Open Sans"/>
                <w:color w:val="auto"/>
              </w:rPr>
              <w:t>]</w:t>
            </w:r>
            <w:r w:rsidR="3C1FAC37" w:rsidRPr="009E4884">
              <w:rPr>
                <w:color w:val="auto"/>
              </w:rPr>
              <w:t xml:space="preserve"> to consider</w:t>
            </w:r>
            <w:r w:rsidR="00930F24" w:rsidRPr="009E4884">
              <w:rPr>
                <w:color w:val="auto"/>
              </w:rPr>
              <w:t xml:space="preserve"> that may save you money</w:t>
            </w:r>
            <w:r w:rsidR="3C1FAC37" w:rsidRPr="009E4884">
              <w:rPr>
                <w:color w:val="auto"/>
              </w:rPr>
              <w:t>.</w:t>
            </w:r>
            <w:r w:rsidR="00426727" w:rsidRPr="009E4884">
              <w:rPr>
                <w:rFonts w:cs="Open Sans"/>
                <w:color w:val="auto"/>
              </w:rPr>
              <w:t>]</w:t>
            </w:r>
          </w:p>
          <w:p w14:paraId="27482A72" w14:textId="77777777" w:rsidR="00C01E8B" w:rsidRPr="009E4884" w:rsidRDefault="00C01E8B" w:rsidP="009870AA">
            <w:pPr>
              <w:pStyle w:val="Letterbody"/>
              <w:ind w:left="0" w:right="0"/>
              <w:rPr>
                <w:color w:val="auto"/>
              </w:r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58"/>
              <w:gridCol w:w="2448"/>
              <w:gridCol w:w="2388"/>
            </w:tblGrid>
            <w:tr w:rsidR="009870AA" w:rsidRPr="007F792D" w14:paraId="4934C749" w14:textId="77777777" w:rsidTr="00C45BEA">
              <w:tc>
                <w:tcPr>
                  <w:tcW w:w="2412" w:type="dxa"/>
                </w:tcPr>
                <w:p w14:paraId="0C01166B" w14:textId="11F18105" w:rsidR="009A1CB2" w:rsidRPr="009E4884" w:rsidRDefault="009A1CB2" w:rsidP="009870AA">
                  <w:pPr>
                    <w:pStyle w:val="Letterbody"/>
                    <w:ind w:left="0" w:right="0"/>
                    <w:rPr>
                      <w:color w:val="auto"/>
                    </w:rPr>
                  </w:pPr>
                  <w:r w:rsidRPr="009E4884">
                    <w:rPr>
                      <w:color w:val="auto"/>
                    </w:rPr>
                    <w:t>[Pharmacy</w:t>
                  </w:r>
                </w:p>
              </w:tc>
              <w:tc>
                <w:tcPr>
                  <w:tcW w:w="2343" w:type="dxa"/>
                </w:tcPr>
                <w:p w14:paraId="20C5B94D" w14:textId="0F7DC3B5" w:rsidR="009A1CB2" w:rsidRPr="009E4884" w:rsidRDefault="009A1CB2" w:rsidP="009870AA">
                  <w:pPr>
                    <w:pStyle w:val="Letterbody"/>
                    <w:ind w:left="0" w:right="0"/>
                    <w:rPr>
                      <w:color w:val="auto"/>
                    </w:rPr>
                  </w:pPr>
                  <w:r w:rsidRPr="009E4884">
                    <w:rPr>
                      <w:color w:val="auto"/>
                    </w:rPr>
                    <w:t>Address</w:t>
                  </w:r>
                </w:p>
              </w:tc>
              <w:tc>
                <w:tcPr>
                  <w:tcW w:w="2325" w:type="dxa"/>
                </w:tcPr>
                <w:p w14:paraId="5C627BD0" w14:textId="30A504CA" w:rsidR="009A1CB2" w:rsidRPr="009E4884" w:rsidRDefault="009A1CB2" w:rsidP="009870AA">
                  <w:pPr>
                    <w:pStyle w:val="Letterbody"/>
                    <w:ind w:left="0" w:right="0"/>
                    <w:rPr>
                      <w:color w:val="auto"/>
                    </w:rPr>
                  </w:pPr>
                  <w:r w:rsidRPr="009E4884">
                    <w:rPr>
                      <w:color w:val="auto"/>
                    </w:rPr>
                    <w:t xml:space="preserve">Phone </w:t>
                  </w:r>
                  <w:r w:rsidR="00B46D06" w:rsidRPr="009E4884">
                    <w:rPr>
                      <w:color w:val="auto"/>
                    </w:rPr>
                    <w:t>n</w:t>
                  </w:r>
                  <w:r w:rsidRPr="009E4884">
                    <w:rPr>
                      <w:color w:val="auto"/>
                    </w:rPr>
                    <w:t>umber</w:t>
                  </w:r>
                </w:p>
              </w:tc>
            </w:tr>
            <w:tr w:rsidR="009870AA" w:rsidRPr="007F792D" w14:paraId="07A508C7" w14:textId="77777777" w:rsidTr="00C45BEA">
              <w:tc>
                <w:tcPr>
                  <w:tcW w:w="2412" w:type="dxa"/>
                </w:tcPr>
                <w:p w14:paraId="08CE0481" w14:textId="67E4E053" w:rsidR="00C45BEA" w:rsidRPr="009E4884" w:rsidRDefault="00C45BEA" w:rsidP="009870AA">
                  <w:pPr>
                    <w:pStyle w:val="Letterbody"/>
                    <w:ind w:left="0" w:right="0"/>
                    <w:rPr>
                      <w:color w:val="auto"/>
                    </w:rPr>
                  </w:pPr>
                  <w:r w:rsidRPr="009E4884">
                    <w:rPr>
                      <w:color w:val="auto"/>
                    </w:rPr>
                    <w:t>&lt;</w:t>
                  </w:r>
                  <w:r w:rsidR="009F172A" w:rsidRPr="009E4884">
                    <w:rPr>
                      <w:color w:val="auto"/>
                    </w:rPr>
                    <w:t>Pharm1</w:t>
                  </w:r>
                  <w:r w:rsidRPr="009E4884">
                    <w:rPr>
                      <w:color w:val="auto"/>
                    </w:rPr>
                    <w:t>_Name&gt;</w:t>
                  </w:r>
                </w:p>
              </w:tc>
              <w:tc>
                <w:tcPr>
                  <w:tcW w:w="2343" w:type="dxa"/>
                </w:tcPr>
                <w:p w14:paraId="628F7931" w14:textId="3A5DB726" w:rsidR="00C45BEA" w:rsidRPr="009E4884" w:rsidRDefault="00C45BEA" w:rsidP="009870AA">
                  <w:pPr>
                    <w:pStyle w:val="Letterbody"/>
                    <w:ind w:left="0" w:right="0"/>
                    <w:rPr>
                      <w:color w:val="auto"/>
                    </w:rPr>
                  </w:pPr>
                  <w:r w:rsidRPr="009E4884">
                    <w:rPr>
                      <w:color w:val="auto"/>
                    </w:rPr>
                    <w:t>&lt;pharm1_address&gt;, &lt;pharm1_CITY&gt;</w:t>
                  </w:r>
                </w:p>
              </w:tc>
              <w:tc>
                <w:tcPr>
                  <w:tcW w:w="2325" w:type="dxa"/>
                </w:tcPr>
                <w:p w14:paraId="35292CB6" w14:textId="527EB082" w:rsidR="00C45BEA" w:rsidRPr="009E4884" w:rsidRDefault="00C45BEA" w:rsidP="009870AA">
                  <w:pPr>
                    <w:pStyle w:val="Letterbody"/>
                    <w:ind w:left="0" w:right="0"/>
                    <w:rPr>
                      <w:color w:val="auto"/>
                    </w:rPr>
                  </w:pPr>
                  <w:r w:rsidRPr="009E4884">
                    <w:rPr>
                      <w:color w:val="auto"/>
                    </w:rPr>
                    <w:t>&lt;Pharm1_Phone&gt;</w:t>
                  </w:r>
                </w:p>
              </w:tc>
            </w:tr>
            <w:tr w:rsidR="009870AA" w:rsidRPr="007F792D" w14:paraId="1CA85642" w14:textId="77777777" w:rsidTr="00C45BEA">
              <w:tc>
                <w:tcPr>
                  <w:tcW w:w="2412" w:type="dxa"/>
                </w:tcPr>
                <w:p w14:paraId="614E78C8" w14:textId="61465BB1" w:rsidR="00C45BEA" w:rsidRPr="009E4884" w:rsidRDefault="00C45BEA" w:rsidP="009870AA">
                  <w:pPr>
                    <w:pStyle w:val="Letterbody"/>
                    <w:ind w:left="0" w:right="0"/>
                    <w:rPr>
                      <w:color w:val="auto"/>
                    </w:rPr>
                  </w:pPr>
                  <w:r w:rsidRPr="009E4884">
                    <w:rPr>
                      <w:color w:val="auto"/>
                    </w:rPr>
                    <w:t>[&lt;</w:t>
                  </w:r>
                  <w:r w:rsidR="009F172A" w:rsidRPr="009E4884">
                    <w:rPr>
                      <w:color w:val="auto"/>
                    </w:rPr>
                    <w:t>Pharm2</w:t>
                  </w:r>
                  <w:r w:rsidRPr="009E4884">
                    <w:rPr>
                      <w:color w:val="auto"/>
                    </w:rPr>
                    <w:t>_Name&gt;</w:t>
                  </w:r>
                </w:p>
              </w:tc>
              <w:tc>
                <w:tcPr>
                  <w:tcW w:w="2343" w:type="dxa"/>
                </w:tcPr>
                <w:p w14:paraId="1A7C7D3B" w14:textId="025BBB46" w:rsidR="00C45BEA" w:rsidRPr="009E4884" w:rsidRDefault="00C45BEA" w:rsidP="009870AA">
                  <w:pPr>
                    <w:pStyle w:val="Letterbody"/>
                    <w:ind w:left="0" w:right="0"/>
                    <w:rPr>
                      <w:color w:val="auto"/>
                    </w:rPr>
                  </w:pPr>
                  <w:r w:rsidRPr="009E4884">
                    <w:rPr>
                      <w:color w:val="auto"/>
                    </w:rPr>
                    <w:t>&lt;pharm2_address&gt;, &lt;pharm2_CITY&gt;</w:t>
                  </w:r>
                </w:p>
              </w:tc>
              <w:tc>
                <w:tcPr>
                  <w:tcW w:w="2325" w:type="dxa"/>
                </w:tcPr>
                <w:p w14:paraId="34DCFB7A" w14:textId="633887CA" w:rsidR="00C45BEA" w:rsidRPr="009E4884" w:rsidRDefault="00C45BEA" w:rsidP="009870AA">
                  <w:pPr>
                    <w:pStyle w:val="Letterbody"/>
                    <w:ind w:left="0" w:right="0"/>
                    <w:rPr>
                      <w:color w:val="auto"/>
                    </w:rPr>
                  </w:pPr>
                  <w:r w:rsidRPr="009E4884">
                    <w:rPr>
                      <w:color w:val="auto"/>
                    </w:rPr>
                    <w:t>&lt;Pharm2_Phone&gt;]</w:t>
                  </w:r>
                </w:p>
              </w:tc>
            </w:tr>
            <w:tr w:rsidR="009870AA" w:rsidRPr="007F792D" w14:paraId="12BF50BB" w14:textId="77777777" w:rsidTr="00C45BEA">
              <w:tc>
                <w:tcPr>
                  <w:tcW w:w="2412" w:type="dxa"/>
                </w:tcPr>
                <w:p w14:paraId="0101DAC7" w14:textId="0ABE3F35" w:rsidR="00C45BEA" w:rsidRPr="009E4884" w:rsidRDefault="00C45BEA" w:rsidP="009870AA">
                  <w:pPr>
                    <w:pStyle w:val="Letterbody"/>
                    <w:ind w:left="0" w:right="0"/>
                    <w:rPr>
                      <w:color w:val="auto"/>
                    </w:rPr>
                  </w:pPr>
                  <w:r w:rsidRPr="009E4884">
                    <w:rPr>
                      <w:color w:val="auto"/>
                    </w:rPr>
                    <w:t>[&lt;</w:t>
                  </w:r>
                  <w:r w:rsidR="009F172A" w:rsidRPr="009E4884">
                    <w:rPr>
                      <w:color w:val="auto"/>
                    </w:rPr>
                    <w:t>Pharm3</w:t>
                  </w:r>
                  <w:r w:rsidRPr="009E4884">
                    <w:rPr>
                      <w:color w:val="auto"/>
                    </w:rPr>
                    <w:t>_Name&gt;</w:t>
                  </w:r>
                </w:p>
              </w:tc>
              <w:tc>
                <w:tcPr>
                  <w:tcW w:w="2343" w:type="dxa"/>
                </w:tcPr>
                <w:p w14:paraId="3F32ABA1" w14:textId="0078FFA2" w:rsidR="00C45BEA" w:rsidRPr="009E4884" w:rsidRDefault="00C45BEA" w:rsidP="009870AA">
                  <w:pPr>
                    <w:pStyle w:val="Letterbody"/>
                    <w:ind w:left="0" w:right="0"/>
                    <w:rPr>
                      <w:color w:val="auto"/>
                    </w:rPr>
                  </w:pPr>
                  <w:r w:rsidRPr="009E4884">
                    <w:rPr>
                      <w:color w:val="auto"/>
                    </w:rPr>
                    <w:t>&lt;pharm3_address&gt;, &lt;pharm3_CITY&gt;</w:t>
                  </w:r>
                </w:p>
              </w:tc>
              <w:tc>
                <w:tcPr>
                  <w:tcW w:w="2325" w:type="dxa"/>
                </w:tcPr>
                <w:p w14:paraId="15EF2731" w14:textId="6D8DC9B0" w:rsidR="00C45BEA" w:rsidRPr="009E4884" w:rsidRDefault="00C45BEA" w:rsidP="009870AA">
                  <w:pPr>
                    <w:pStyle w:val="Letterbody"/>
                    <w:ind w:left="0" w:right="0"/>
                    <w:rPr>
                      <w:color w:val="auto"/>
                    </w:rPr>
                  </w:pPr>
                  <w:r w:rsidRPr="009E4884">
                    <w:rPr>
                      <w:color w:val="auto"/>
                    </w:rPr>
                    <w:t>&lt;Pharm3_Phone&gt;]]</w:t>
                  </w:r>
                  <w:r w:rsidRPr="009E4884">
                    <w:rPr>
                      <w:i/>
                      <w:iCs/>
                      <w:color w:val="auto"/>
                    </w:rPr>
                    <w:t xml:space="preserve"> </w:t>
                  </w:r>
                  <w:r w:rsidRPr="009E4884">
                    <w:rPr>
                      <w:color w:val="auto"/>
                    </w:rPr>
                    <w:t>]</w:t>
                  </w:r>
                </w:p>
              </w:tc>
            </w:tr>
          </w:tbl>
          <w:p w14:paraId="6A1B4736" w14:textId="2F08B662" w:rsidR="007C599D" w:rsidRPr="009E4884" w:rsidRDefault="007C599D" w:rsidP="009870AA">
            <w:pPr>
              <w:pStyle w:val="Letterbody"/>
              <w:ind w:left="0" w:right="0"/>
              <w:rPr>
                <w:color w:val="auto"/>
              </w:rPr>
            </w:pPr>
          </w:p>
        </w:tc>
      </w:tr>
      <w:tr w:rsidR="00AA1BBB" w:rsidRPr="007F792D" w14:paraId="1937A790" w14:textId="77777777" w:rsidTr="00AA1BBB">
        <w:tc>
          <w:tcPr>
            <w:tcW w:w="2718" w:type="dxa"/>
          </w:tcPr>
          <w:p w14:paraId="04D21AC8" w14:textId="77777777" w:rsidR="00AA1BBB" w:rsidRPr="009E4884" w:rsidRDefault="00AA1BBB" w:rsidP="00605657">
            <w:pPr>
              <w:pStyle w:val="Letterbody"/>
              <w:ind w:left="0" w:right="0"/>
              <w:rPr>
                <w:color w:val="auto"/>
              </w:rPr>
            </w:pPr>
          </w:p>
        </w:tc>
        <w:tc>
          <w:tcPr>
            <w:tcW w:w="7200" w:type="dxa"/>
          </w:tcPr>
          <w:p w14:paraId="0B5A1080" w14:textId="77777777" w:rsidR="00AA1BBB" w:rsidRPr="009E4884" w:rsidRDefault="00AA1BBB" w:rsidP="009870AA">
            <w:pPr>
              <w:pStyle w:val="Letterbody"/>
              <w:ind w:left="0" w:right="0"/>
              <w:rPr>
                <w:rFonts w:cs="Open Sans"/>
                <w:iCs/>
                <w:color w:val="auto"/>
              </w:rPr>
            </w:pPr>
          </w:p>
        </w:tc>
      </w:tr>
    </w:tbl>
    <w:p w14:paraId="01C449AC" w14:textId="5AE85976" w:rsidR="00206BFF" w:rsidRPr="009E4884" w:rsidRDefault="00092719" w:rsidP="009870AA">
      <w:pPr>
        <w:pStyle w:val="Letterbody"/>
        <w:ind w:left="0" w:right="0"/>
        <w:rPr>
          <w:b/>
          <w:bCs/>
          <w:noProof/>
          <w:color w:val="auto"/>
        </w:rPr>
      </w:pPr>
      <w:r w:rsidRPr="009E4884">
        <w:rPr>
          <w:rFonts w:cs="Open Sans"/>
          <w:b/>
          <w:bCs/>
          <w:i/>
          <w:iCs/>
          <w:noProof/>
          <w:color w:val="auto"/>
        </w:rPr>
        <w:t xml:space="preserve">{End of </w:t>
      </w:r>
      <w:r w:rsidR="006276FF" w:rsidRPr="009E4884">
        <w:rPr>
          <w:rFonts w:cs="Open Sans"/>
          <w:b/>
          <w:bCs/>
          <w:i/>
          <w:iCs/>
          <w:noProof/>
          <w:color w:val="auto"/>
        </w:rPr>
        <w:t>formulary/network disruption section}</w:t>
      </w:r>
    </w:p>
    <w:p w14:paraId="6F2A374F" w14:textId="77777777" w:rsidR="00206BFF" w:rsidRPr="009E4884" w:rsidRDefault="00206BFF" w:rsidP="009870AA">
      <w:pPr>
        <w:pStyle w:val="Letterbody"/>
        <w:ind w:left="0" w:right="0"/>
        <w:rPr>
          <w:b/>
          <w:bCs/>
          <w:noProof/>
          <w:color w:val="auto"/>
        </w:rPr>
      </w:pPr>
    </w:p>
    <w:p w14:paraId="5F4207EE" w14:textId="6E71D43E" w:rsidR="002F1714" w:rsidRPr="009E4884" w:rsidRDefault="005B6128" w:rsidP="009870AA">
      <w:pPr>
        <w:pStyle w:val="Letterbody"/>
        <w:ind w:left="0" w:right="0"/>
        <w:rPr>
          <w:color w:val="auto"/>
        </w:rPr>
      </w:pPr>
      <w:r w:rsidRPr="009E4884">
        <w:rPr>
          <w:b/>
          <w:bCs/>
          <w:noProof/>
          <w:color w:val="auto"/>
        </w:rPr>
        <w:t>&lt;</w:t>
      </w:r>
      <w:r w:rsidR="009B7E92" w:rsidRPr="009E4884">
        <w:rPr>
          <w:b/>
          <w:bCs/>
          <w:noProof/>
          <w:color w:val="auto"/>
        </w:rPr>
        <w:t>Letter icon.eps</w:t>
      </w:r>
      <w:r w:rsidRPr="009E4884">
        <w:rPr>
          <w:b/>
          <w:bCs/>
          <w:noProof/>
          <w:color w:val="auto"/>
        </w:rPr>
        <w:t xml:space="preserve">&gt; </w:t>
      </w:r>
      <w:r w:rsidR="00546367" w:rsidRPr="009E4884">
        <w:rPr>
          <w:b/>
          <w:bCs/>
          <w:color w:val="auto"/>
        </w:rPr>
        <w:t>Take action</w:t>
      </w:r>
    </w:p>
    <w:p w14:paraId="382DD4D2" w14:textId="1937BC73" w:rsidR="00197F74" w:rsidRPr="009E4884" w:rsidRDefault="00197F74" w:rsidP="009870AA">
      <w:pPr>
        <w:pStyle w:val="Letterbody"/>
        <w:ind w:left="0" w:right="0"/>
        <w:rPr>
          <w:color w:val="auto"/>
        </w:rPr>
      </w:pPr>
      <w:bookmarkStart w:id="5" w:name="_Hlk142380837"/>
      <w:r w:rsidRPr="009E4884">
        <w:rPr>
          <w:color w:val="auto"/>
        </w:rPr>
        <w:t>[</w:t>
      </w:r>
      <w:r w:rsidRPr="009E4884">
        <w:rPr>
          <w:b/>
          <w:bCs/>
          <w:color w:val="auto"/>
        </w:rPr>
        <w:t>Starting January 1, 2024, your plan premium will increase.</w:t>
      </w:r>
      <w:r w:rsidRPr="009E4884">
        <w:rPr>
          <w:color w:val="auto"/>
        </w:rPr>
        <w:t xml:space="preserve"> Each year we carefully review and set plan premiums. We expect plan premiums to rise for most insurance carriers in </w:t>
      </w:r>
      <w:r w:rsidR="008B6405" w:rsidRPr="009E4884">
        <w:rPr>
          <w:color w:val="auto"/>
        </w:rPr>
        <w:t>&lt;</w:t>
      </w:r>
      <w:r w:rsidRPr="009E4884">
        <w:rPr>
          <w:color w:val="auto"/>
        </w:rPr>
        <w:t>2024</w:t>
      </w:r>
      <w:r w:rsidR="008B6405" w:rsidRPr="009E4884">
        <w:rPr>
          <w:color w:val="auto"/>
        </w:rPr>
        <w:t>&gt;</w:t>
      </w:r>
      <w:r w:rsidRPr="009E4884">
        <w:rPr>
          <w:color w:val="auto"/>
        </w:rPr>
        <w:t xml:space="preserve">. </w:t>
      </w:r>
      <w:r w:rsidR="00552964" w:rsidRPr="009E4884">
        <w:rPr>
          <w:color w:val="auto"/>
        </w:rPr>
        <w:t xml:space="preserve">Not just Aetna®. </w:t>
      </w:r>
      <w:r w:rsidRPr="009E4884">
        <w:rPr>
          <w:color w:val="auto"/>
        </w:rPr>
        <w:t>Please give us a call if you have questions, want to review changes, or see if another plan would better fit your needs.</w:t>
      </w:r>
    </w:p>
    <w:p w14:paraId="2ACBADB0" w14:textId="77777777" w:rsidR="00197F74" w:rsidRPr="009E4884" w:rsidRDefault="00197F74" w:rsidP="009870AA">
      <w:pPr>
        <w:pStyle w:val="Letterbody"/>
        <w:ind w:left="0" w:right="0"/>
        <w:rPr>
          <w:color w:val="auto"/>
        </w:rPr>
      </w:pPr>
    </w:p>
    <w:p w14:paraId="2922F88E" w14:textId="26A01890" w:rsidR="00084EF3" w:rsidRPr="009E4884" w:rsidRDefault="00197F74" w:rsidP="009870AA">
      <w:pPr>
        <w:pStyle w:val="Letterbody"/>
        <w:ind w:left="0" w:right="0"/>
        <w:rPr>
          <w:color w:val="auto"/>
        </w:rPr>
      </w:pPr>
      <w:r w:rsidRPr="009E4884">
        <w:rPr>
          <w:color w:val="auto"/>
        </w:rPr>
        <w:t>A</w:t>
      </w:r>
      <w:r w:rsidR="000866F1" w:rsidRPr="009E4884">
        <w:rPr>
          <w:color w:val="auto"/>
        </w:rPr>
        <w:t>lso,</w:t>
      </w:r>
      <w:r w:rsidR="00375698">
        <w:rPr>
          <w:color w:val="auto"/>
        </w:rPr>
        <w:t xml:space="preserve"> </w:t>
      </w:r>
      <w:r w:rsidRPr="009E4884">
        <w:rPr>
          <w:color w:val="auto"/>
        </w:rPr>
        <w:t>we] [</w:t>
      </w:r>
      <w:r w:rsidR="002F1714" w:rsidRPr="009E4884">
        <w:rPr>
          <w:color w:val="auto"/>
        </w:rPr>
        <w:t>We</w:t>
      </w:r>
      <w:r w:rsidRPr="009E4884">
        <w:rPr>
          <w:color w:val="auto"/>
        </w:rPr>
        <w:t>]</w:t>
      </w:r>
      <w:r w:rsidR="002F1714" w:rsidRPr="009E4884">
        <w:rPr>
          <w:color w:val="auto"/>
        </w:rPr>
        <w:t xml:space="preserve"> </w:t>
      </w:r>
      <w:bookmarkEnd w:id="5"/>
      <w:r w:rsidR="002F1714" w:rsidRPr="009E4884">
        <w:rPr>
          <w:color w:val="auto"/>
        </w:rPr>
        <w:t>sent you an Annual Notice of Change</w:t>
      </w:r>
      <w:r w:rsidR="00605657" w:rsidRPr="009E4884">
        <w:rPr>
          <w:color w:val="auto"/>
        </w:rPr>
        <w:t>s</w:t>
      </w:r>
      <w:r w:rsidR="00EC4F02" w:rsidRPr="009E4884">
        <w:rPr>
          <w:color w:val="auto"/>
        </w:rPr>
        <w:t xml:space="preserve"> (ANOC)</w:t>
      </w:r>
      <w:r w:rsidR="002F1714" w:rsidRPr="009E4884">
        <w:rPr>
          <w:color w:val="auto"/>
        </w:rPr>
        <w:t xml:space="preserve"> in September. This </w:t>
      </w:r>
      <w:r w:rsidR="00EC4F02" w:rsidRPr="009E4884">
        <w:rPr>
          <w:color w:val="auto"/>
        </w:rPr>
        <w:t xml:space="preserve">is an important letter that </w:t>
      </w:r>
      <w:r w:rsidR="002F1714" w:rsidRPr="009E4884">
        <w:rPr>
          <w:color w:val="auto"/>
        </w:rPr>
        <w:t xml:space="preserve">explains changes to your plan for </w:t>
      </w:r>
      <w:r w:rsidR="00772379" w:rsidRPr="009E4884">
        <w:rPr>
          <w:color w:val="auto"/>
        </w:rPr>
        <w:t>&lt;</w:t>
      </w:r>
      <w:r w:rsidR="009870AA" w:rsidRPr="009E4884">
        <w:rPr>
          <w:color w:val="auto"/>
        </w:rPr>
        <w:t>2024</w:t>
      </w:r>
      <w:r w:rsidR="00772379" w:rsidRPr="009E4884">
        <w:rPr>
          <w:color w:val="auto"/>
        </w:rPr>
        <w:t>&gt;</w:t>
      </w:r>
      <w:r w:rsidR="002F1714" w:rsidRPr="009E4884">
        <w:rPr>
          <w:color w:val="auto"/>
        </w:rPr>
        <w:t>.</w:t>
      </w:r>
      <w:r w:rsidR="00D218FE" w:rsidRPr="009E4884">
        <w:rPr>
          <w:color w:val="auto"/>
        </w:rPr>
        <w:t xml:space="preserve"> It shows this year’s </w:t>
      </w:r>
      <w:r w:rsidR="00D218FE" w:rsidRPr="009E4884">
        <w:rPr>
          <w:color w:val="auto"/>
        </w:rPr>
        <w:lastRenderedPageBreak/>
        <w:t>benefits side</w:t>
      </w:r>
      <w:r w:rsidR="00C97CF7" w:rsidRPr="009E4884">
        <w:rPr>
          <w:color w:val="auto"/>
        </w:rPr>
        <w:t>-</w:t>
      </w:r>
      <w:r w:rsidR="00D218FE" w:rsidRPr="009E4884">
        <w:rPr>
          <w:color w:val="auto"/>
        </w:rPr>
        <w:t>by</w:t>
      </w:r>
      <w:r w:rsidR="0005487A" w:rsidRPr="009E4884">
        <w:rPr>
          <w:color w:val="auto"/>
        </w:rPr>
        <w:t>-</w:t>
      </w:r>
      <w:r w:rsidR="00D218FE" w:rsidRPr="009E4884">
        <w:rPr>
          <w:color w:val="auto"/>
        </w:rPr>
        <w:t>side with next year’s benefits</w:t>
      </w:r>
      <w:r w:rsidR="00E65ED9" w:rsidRPr="009E4884">
        <w:rPr>
          <w:color w:val="auto"/>
        </w:rPr>
        <w:t>. This will help</w:t>
      </w:r>
      <w:r w:rsidR="00D218FE" w:rsidRPr="009E4884">
        <w:rPr>
          <w:color w:val="auto"/>
        </w:rPr>
        <w:t xml:space="preserve"> you easily see what</w:t>
      </w:r>
      <w:r w:rsidR="00953041" w:rsidRPr="009E4884">
        <w:rPr>
          <w:color w:val="auto"/>
        </w:rPr>
        <w:t>’</w:t>
      </w:r>
      <w:r w:rsidR="00D218FE" w:rsidRPr="009E4884">
        <w:rPr>
          <w:color w:val="auto"/>
        </w:rPr>
        <w:t>s changing.</w:t>
      </w:r>
      <w:r w:rsidR="00EC4F02" w:rsidRPr="009E4884">
        <w:rPr>
          <w:color w:val="auto"/>
        </w:rPr>
        <w:t xml:space="preserve"> The changes could be new benefits, services that won’t be covered, or changes to what you’ll pay. Be sure to read this.</w:t>
      </w:r>
    </w:p>
    <w:p w14:paraId="2A18DD40" w14:textId="77777777" w:rsidR="00084EF3" w:rsidRPr="009E4884" w:rsidRDefault="00084EF3" w:rsidP="009870AA">
      <w:pPr>
        <w:pStyle w:val="Letterbody"/>
        <w:ind w:left="0" w:right="0"/>
        <w:rPr>
          <w:color w:val="auto"/>
        </w:rPr>
      </w:pPr>
    </w:p>
    <w:p w14:paraId="3BA6BAF7" w14:textId="77777777" w:rsidR="00A70D66" w:rsidRPr="009E4884" w:rsidRDefault="00A70D66" w:rsidP="009870AA">
      <w:pPr>
        <w:pStyle w:val="Letterbody"/>
        <w:ind w:left="0" w:right="0"/>
        <w:rPr>
          <w:b/>
          <w:bCs/>
          <w:color w:val="auto"/>
        </w:rPr>
      </w:pPr>
      <w:r w:rsidRPr="009E4884">
        <w:rPr>
          <w:b/>
          <w:bCs/>
          <w:color w:val="auto"/>
        </w:rPr>
        <w:t>{If member has clinical disruptions}</w:t>
      </w:r>
    </w:p>
    <w:p w14:paraId="16ECA257" w14:textId="547C3269" w:rsidR="00084EF3" w:rsidRPr="009E4884" w:rsidRDefault="00084EF3" w:rsidP="009870AA">
      <w:pPr>
        <w:pStyle w:val="Letterbody"/>
        <w:ind w:left="0" w:right="0"/>
        <w:rPr>
          <w:color w:val="auto"/>
        </w:rPr>
      </w:pPr>
      <w:r w:rsidRPr="009E4884">
        <w:rPr>
          <w:color w:val="auto"/>
        </w:rPr>
        <w:t>To check on other drugs:</w:t>
      </w:r>
    </w:p>
    <w:p w14:paraId="0F1C9F07" w14:textId="6D38C664" w:rsidR="00084EF3" w:rsidRPr="009E4884" w:rsidRDefault="00084EF3" w:rsidP="002C09AB">
      <w:pPr>
        <w:pStyle w:val="Letterbody"/>
        <w:numPr>
          <w:ilvl w:val="0"/>
          <w:numId w:val="32"/>
        </w:numPr>
        <w:rPr>
          <w:color w:val="auto"/>
        </w:rPr>
      </w:pPr>
      <w:r w:rsidRPr="009E4884">
        <w:rPr>
          <w:color w:val="auto"/>
        </w:rPr>
        <w:t xml:space="preserve">Go to </w:t>
      </w:r>
      <w:r w:rsidR="00591482" w:rsidRPr="009E4884">
        <w:rPr>
          <w:color w:val="auto"/>
        </w:rPr>
        <w:t>&lt;</w:t>
      </w:r>
      <w:r w:rsidR="00591482" w:rsidRPr="009E4884">
        <w:rPr>
          <w:b/>
          <w:bCs/>
          <w:color w:val="auto"/>
        </w:rPr>
        <w:t>URL</w:t>
      </w:r>
      <w:r w:rsidR="00591482" w:rsidRPr="009E4884">
        <w:rPr>
          <w:color w:val="auto"/>
        </w:rPr>
        <w:t>&gt;</w:t>
      </w:r>
    </w:p>
    <w:p w14:paraId="1E2AC428" w14:textId="6D0C3183" w:rsidR="00EC7826" w:rsidRPr="009E4884" w:rsidRDefault="5C94E536" w:rsidP="000E6AE5">
      <w:pPr>
        <w:pStyle w:val="Letterbody"/>
        <w:numPr>
          <w:ilvl w:val="0"/>
          <w:numId w:val="32"/>
        </w:numPr>
        <w:spacing w:line="259" w:lineRule="auto"/>
        <w:rPr>
          <w:color w:val="auto"/>
        </w:rPr>
      </w:pPr>
      <w:r w:rsidRPr="009E4884">
        <w:rPr>
          <w:color w:val="auto"/>
        </w:rPr>
        <w:t xml:space="preserve">Enter your </w:t>
      </w:r>
      <w:r w:rsidR="001B1246" w:rsidRPr="009E4884">
        <w:rPr>
          <w:color w:val="auto"/>
        </w:rPr>
        <w:t xml:space="preserve">ZIP </w:t>
      </w:r>
      <w:r w:rsidRPr="009E4884">
        <w:rPr>
          <w:color w:val="auto"/>
        </w:rPr>
        <w:t xml:space="preserve">code in the search box under </w:t>
      </w:r>
      <w:r w:rsidR="00497B49" w:rsidRPr="009E4884">
        <w:rPr>
          <w:color w:val="auto"/>
        </w:rPr>
        <w:t>“</w:t>
      </w:r>
      <w:bookmarkStart w:id="6" w:name="_Hlk142380879"/>
      <w:r w:rsidR="00D47386" w:rsidRPr="009E4884">
        <w:rPr>
          <w:color w:val="auto"/>
        </w:rPr>
        <w:t>Use our drug search tool</w:t>
      </w:r>
      <w:bookmarkEnd w:id="6"/>
      <w:r w:rsidR="00497B49" w:rsidRPr="009E4884">
        <w:rPr>
          <w:color w:val="auto"/>
        </w:rPr>
        <w:t>”</w:t>
      </w:r>
      <w:r w:rsidRPr="009E4884">
        <w:rPr>
          <w:color w:val="auto"/>
        </w:rPr>
        <w:t xml:space="preserve"> and click </w:t>
      </w:r>
      <w:r w:rsidR="00497B49" w:rsidRPr="009E4884">
        <w:rPr>
          <w:color w:val="auto"/>
        </w:rPr>
        <w:t>“</w:t>
      </w:r>
      <w:bookmarkStart w:id="7" w:name="_Hlk142380889"/>
      <w:r w:rsidR="00D47386" w:rsidRPr="009E4884">
        <w:rPr>
          <w:color w:val="auto"/>
        </w:rPr>
        <w:t>Search</w:t>
      </w:r>
      <w:r w:rsidRPr="009E4884">
        <w:rPr>
          <w:color w:val="auto"/>
        </w:rPr>
        <w:t xml:space="preserve"> </w:t>
      </w:r>
      <w:r w:rsidR="00497B49" w:rsidRPr="009E4884">
        <w:rPr>
          <w:color w:val="auto"/>
        </w:rPr>
        <w:t>&lt;</w:t>
      </w:r>
      <w:r w:rsidR="009870AA" w:rsidRPr="009E4884">
        <w:rPr>
          <w:color w:val="auto"/>
        </w:rPr>
        <w:t>2024</w:t>
      </w:r>
      <w:r w:rsidR="00497B49" w:rsidRPr="009E4884">
        <w:rPr>
          <w:color w:val="auto"/>
        </w:rPr>
        <w:t>&gt;</w:t>
      </w:r>
      <w:r w:rsidRPr="009E4884">
        <w:rPr>
          <w:color w:val="auto"/>
        </w:rPr>
        <w:t xml:space="preserve"> drug </w:t>
      </w:r>
      <w:r w:rsidR="00D47386" w:rsidRPr="009E4884">
        <w:rPr>
          <w:color w:val="auto"/>
        </w:rPr>
        <w:t>list</w:t>
      </w:r>
      <w:bookmarkEnd w:id="7"/>
      <w:r w:rsidR="00497B49" w:rsidRPr="009E4884">
        <w:rPr>
          <w:color w:val="auto"/>
        </w:rPr>
        <w:t>”</w:t>
      </w:r>
    </w:p>
    <w:p w14:paraId="7507DCBD" w14:textId="7C69280C" w:rsidR="5C94E536" w:rsidRPr="009E4884" w:rsidRDefault="5C94E536" w:rsidP="04D6CA7E">
      <w:pPr>
        <w:pStyle w:val="Letterbody"/>
        <w:numPr>
          <w:ilvl w:val="0"/>
          <w:numId w:val="32"/>
        </w:numPr>
        <w:spacing w:line="259" w:lineRule="auto"/>
        <w:rPr>
          <w:color w:val="auto"/>
        </w:rPr>
      </w:pPr>
      <w:r w:rsidRPr="009E4884">
        <w:rPr>
          <w:color w:val="auto"/>
        </w:rPr>
        <w:t xml:space="preserve">Select your plan from the </w:t>
      </w:r>
      <w:r w:rsidR="005412F0" w:rsidRPr="009E4884">
        <w:rPr>
          <w:color w:val="auto"/>
        </w:rPr>
        <w:t>list</w:t>
      </w:r>
      <w:r w:rsidRPr="009E4884">
        <w:rPr>
          <w:color w:val="auto"/>
        </w:rPr>
        <w:t xml:space="preserve"> (your plan name is &lt;PBPName&gt; &lt;Contract&gt;-&lt;PBP&gt;</w:t>
      </w:r>
      <w:r w:rsidR="35FB7AE5" w:rsidRPr="009E4884">
        <w:rPr>
          <w:color w:val="auto"/>
        </w:rPr>
        <w:t>)</w:t>
      </w:r>
      <w:r w:rsidRPr="009E4884">
        <w:rPr>
          <w:color w:val="auto"/>
        </w:rPr>
        <w:t xml:space="preserve"> and click </w:t>
      </w:r>
      <w:r w:rsidR="00E56F09" w:rsidRPr="009E4884">
        <w:rPr>
          <w:color w:val="auto"/>
        </w:rPr>
        <w:t>“</w:t>
      </w:r>
      <w:r w:rsidR="005412F0" w:rsidRPr="009E4884">
        <w:rPr>
          <w:color w:val="auto"/>
        </w:rPr>
        <w:t>Next</w:t>
      </w:r>
      <w:r w:rsidR="00E56F09" w:rsidRPr="009E4884">
        <w:rPr>
          <w:color w:val="auto"/>
        </w:rPr>
        <w:t>”</w:t>
      </w:r>
    </w:p>
    <w:p w14:paraId="2002B14C" w14:textId="739C5786" w:rsidR="454794FE" w:rsidRPr="009E4884" w:rsidRDefault="454794FE" w:rsidP="04D6CA7E">
      <w:pPr>
        <w:pStyle w:val="Letterbody"/>
        <w:numPr>
          <w:ilvl w:val="0"/>
          <w:numId w:val="32"/>
        </w:numPr>
        <w:spacing w:line="259" w:lineRule="auto"/>
        <w:rPr>
          <w:color w:val="auto"/>
        </w:rPr>
      </w:pPr>
      <w:r w:rsidRPr="009E4884">
        <w:rPr>
          <w:color w:val="auto"/>
        </w:rPr>
        <w:t xml:space="preserve">Follow the instructions to find your drug prices or find your </w:t>
      </w:r>
      <w:r w:rsidR="00497B49" w:rsidRPr="009E4884">
        <w:rPr>
          <w:color w:val="auto"/>
        </w:rPr>
        <w:t>&lt;</w:t>
      </w:r>
      <w:r w:rsidR="009870AA" w:rsidRPr="009E4884">
        <w:rPr>
          <w:color w:val="auto"/>
        </w:rPr>
        <w:t>2024</w:t>
      </w:r>
      <w:r w:rsidR="00497B49" w:rsidRPr="009E4884">
        <w:rPr>
          <w:color w:val="auto"/>
        </w:rPr>
        <w:t>&gt;</w:t>
      </w:r>
      <w:r w:rsidRPr="009E4884">
        <w:rPr>
          <w:color w:val="auto"/>
        </w:rPr>
        <w:t xml:space="preserve"> cost share in your ANOC or EOC (Evidence of Coverage)</w:t>
      </w:r>
    </w:p>
    <w:p w14:paraId="1B2E46F5" w14:textId="5964F387" w:rsidR="00084EF3" w:rsidRPr="009E4884" w:rsidRDefault="00084EF3" w:rsidP="009870AA">
      <w:pPr>
        <w:pStyle w:val="Letterbody"/>
        <w:ind w:left="0" w:right="0"/>
        <w:rPr>
          <w:color w:val="auto"/>
        </w:rPr>
      </w:pPr>
    </w:p>
    <w:p w14:paraId="18891BDD" w14:textId="77777777" w:rsidR="00F47EA1" w:rsidRPr="009E4884" w:rsidRDefault="00F47EA1" w:rsidP="009870AA">
      <w:pPr>
        <w:pStyle w:val="Letterbody"/>
        <w:ind w:left="0" w:right="0"/>
        <w:rPr>
          <w:b/>
          <w:bCs/>
          <w:color w:val="auto"/>
        </w:rPr>
      </w:pPr>
      <w:r w:rsidRPr="009E4884">
        <w:rPr>
          <w:b/>
          <w:bCs/>
          <w:color w:val="auto"/>
        </w:rPr>
        <w:t>{If member has network disruptions}</w:t>
      </w:r>
    </w:p>
    <w:p w14:paraId="10DF69AC" w14:textId="11ED6081" w:rsidR="00084EF3" w:rsidRPr="009E4884" w:rsidRDefault="00084EF3" w:rsidP="009870AA">
      <w:pPr>
        <w:pStyle w:val="Letterbody"/>
        <w:ind w:left="0" w:right="0"/>
        <w:rPr>
          <w:color w:val="auto"/>
        </w:rPr>
      </w:pPr>
      <w:r w:rsidRPr="009E4884">
        <w:rPr>
          <w:color w:val="auto"/>
        </w:rPr>
        <w:t xml:space="preserve">To </w:t>
      </w:r>
      <w:r w:rsidR="627428CC" w:rsidRPr="009E4884">
        <w:rPr>
          <w:color w:val="auto"/>
        </w:rPr>
        <w:t>see</w:t>
      </w:r>
      <w:r w:rsidRPr="009E4884">
        <w:rPr>
          <w:color w:val="auto"/>
        </w:rPr>
        <w:t xml:space="preserve"> other </w:t>
      </w:r>
      <w:r w:rsidR="05240AC5" w:rsidRPr="009E4884">
        <w:rPr>
          <w:color w:val="auto"/>
        </w:rPr>
        <w:t xml:space="preserve">network </w:t>
      </w:r>
      <w:r w:rsidRPr="009E4884">
        <w:rPr>
          <w:color w:val="auto"/>
        </w:rPr>
        <w:t>pharmacies</w:t>
      </w:r>
      <w:r w:rsidR="4EC505AF" w:rsidRPr="009E4884">
        <w:rPr>
          <w:color w:val="auto"/>
        </w:rPr>
        <w:t xml:space="preserve"> for your plan</w:t>
      </w:r>
      <w:r w:rsidRPr="009E4884">
        <w:rPr>
          <w:color w:val="auto"/>
        </w:rPr>
        <w:t>:</w:t>
      </w:r>
    </w:p>
    <w:p w14:paraId="3EDC1B1C" w14:textId="49B8D88D" w:rsidR="00F47EA1" w:rsidRPr="009E4884" w:rsidRDefault="00084EF3" w:rsidP="004E451B">
      <w:pPr>
        <w:pStyle w:val="Letterbody"/>
        <w:numPr>
          <w:ilvl w:val="0"/>
          <w:numId w:val="33"/>
        </w:numPr>
        <w:ind w:right="-101"/>
        <w:rPr>
          <w:color w:val="auto"/>
        </w:rPr>
      </w:pPr>
      <w:r w:rsidRPr="009E4884">
        <w:rPr>
          <w:color w:val="auto"/>
        </w:rPr>
        <w:t xml:space="preserve">Go to </w:t>
      </w:r>
      <w:r w:rsidR="00EA5E85" w:rsidRPr="009E4884">
        <w:rPr>
          <w:rFonts w:cs="Open Sans"/>
          <w:color w:val="auto"/>
        </w:rPr>
        <w:t>&lt;</w:t>
      </w:r>
      <w:r w:rsidR="00EA5E85" w:rsidRPr="009E4884">
        <w:rPr>
          <w:rFonts w:cs="Open Sans"/>
          <w:b/>
          <w:bCs/>
          <w:color w:val="auto"/>
        </w:rPr>
        <w:t>URL</w:t>
      </w:r>
      <w:r w:rsidR="00EA5E85" w:rsidRPr="009E4884">
        <w:rPr>
          <w:rFonts w:cs="Open Sans"/>
          <w:color w:val="auto"/>
        </w:rPr>
        <w:t>&gt;</w:t>
      </w:r>
    </w:p>
    <w:p w14:paraId="7E5C758A" w14:textId="06ADD848" w:rsidR="00084EF3" w:rsidRPr="009E4884" w:rsidRDefault="6D84331E" w:rsidP="004E451B">
      <w:pPr>
        <w:pStyle w:val="Letterbody"/>
        <w:numPr>
          <w:ilvl w:val="0"/>
          <w:numId w:val="33"/>
        </w:numPr>
        <w:ind w:right="-101"/>
        <w:rPr>
          <w:color w:val="auto"/>
        </w:rPr>
      </w:pPr>
      <w:r w:rsidRPr="009E4884">
        <w:rPr>
          <w:color w:val="auto"/>
        </w:rPr>
        <w:t xml:space="preserve">Enter your </w:t>
      </w:r>
      <w:r w:rsidR="00EA7C7F" w:rsidRPr="009E4884">
        <w:rPr>
          <w:color w:val="auto"/>
        </w:rPr>
        <w:t xml:space="preserve">ZIP </w:t>
      </w:r>
      <w:r w:rsidRPr="009E4884">
        <w:rPr>
          <w:color w:val="auto"/>
        </w:rPr>
        <w:t>code in the se</w:t>
      </w:r>
      <w:r w:rsidR="00F47EA1" w:rsidRPr="009E4884">
        <w:rPr>
          <w:color w:val="auto"/>
        </w:rPr>
        <w:t>a</w:t>
      </w:r>
      <w:r w:rsidRPr="009E4884">
        <w:rPr>
          <w:color w:val="auto"/>
        </w:rPr>
        <w:t xml:space="preserve">rch box under </w:t>
      </w:r>
      <w:r w:rsidR="00CE4118" w:rsidRPr="009E4884">
        <w:rPr>
          <w:color w:val="auto"/>
        </w:rPr>
        <w:t>“</w:t>
      </w:r>
      <w:r w:rsidRPr="009E4884">
        <w:rPr>
          <w:color w:val="auto"/>
        </w:rPr>
        <w:t>Find a pharmacy near you</w:t>
      </w:r>
      <w:r w:rsidR="00AB70A4" w:rsidRPr="009E4884">
        <w:rPr>
          <w:color w:val="auto"/>
        </w:rPr>
        <w:t>”</w:t>
      </w:r>
      <w:r w:rsidRPr="009E4884">
        <w:rPr>
          <w:color w:val="auto"/>
        </w:rPr>
        <w:t xml:space="preserve"> and click </w:t>
      </w:r>
      <w:r w:rsidR="00AB70A4" w:rsidRPr="009E4884">
        <w:rPr>
          <w:color w:val="auto"/>
        </w:rPr>
        <w:t>“</w:t>
      </w:r>
      <w:r w:rsidRPr="009E4884">
        <w:rPr>
          <w:color w:val="auto"/>
        </w:rPr>
        <w:t xml:space="preserve">Find a </w:t>
      </w:r>
      <w:r w:rsidR="00AB70A4" w:rsidRPr="009E4884">
        <w:rPr>
          <w:color w:val="auto"/>
        </w:rPr>
        <w:t>&lt;</w:t>
      </w:r>
      <w:r w:rsidR="009870AA" w:rsidRPr="009E4884">
        <w:rPr>
          <w:color w:val="auto"/>
        </w:rPr>
        <w:t>2024</w:t>
      </w:r>
      <w:r w:rsidR="00AB70A4" w:rsidRPr="009E4884">
        <w:rPr>
          <w:color w:val="auto"/>
        </w:rPr>
        <w:t>&gt;</w:t>
      </w:r>
      <w:r w:rsidRPr="009E4884">
        <w:rPr>
          <w:color w:val="auto"/>
        </w:rPr>
        <w:t xml:space="preserve"> pharmacy in our network</w:t>
      </w:r>
      <w:r w:rsidR="00AB70A4" w:rsidRPr="009E4884">
        <w:rPr>
          <w:color w:val="auto"/>
        </w:rPr>
        <w:t>”</w:t>
      </w:r>
    </w:p>
    <w:p w14:paraId="52BC3421" w14:textId="56708F3B" w:rsidR="62EA7C7D" w:rsidRPr="009E4884" w:rsidRDefault="62EA7C7D" w:rsidP="004E451B">
      <w:pPr>
        <w:pStyle w:val="Letterbody"/>
        <w:numPr>
          <w:ilvl w:val="0"/>
          <w:numId w:val="33"/>
        </w:numPr>
        <w:ind w:right="-101"/>
        <w:rPr>
          <w:color w:val="auto"/>
        </w:rPr>
      </w:pPr>
      <w:r w:rsidRPr="009E4884">
        <w:rPr>
          <w:color w:val="auto"/>
        </w:rPr>
        <w:t>Select your plan from the Medicare Plan dropdown (your plan name is &lt;PBPName&gt; &lt;Contract&gt;-&lt;PBP&gt;)</w:t>
      </w:r>
      <w:r w:rsidR="2AD82A87" w:rsidRPr="009E4884">
        <w:rPr>
          <w:color w:val="auto"/>
        </w:rPr>
        <w:t xml:space="preserve"> and click </w:t>
      </w:r>
      <w:r w:rsidR="00AB70A4" w:rsidRPr="009E4884">
        <w:rPr>
          <w:color w:val="auto"/>
        </w:rPr>
        <w:t>“</w:t>
      </w:r>
      <w:r w:rsidR="2AD82A87" w:rsidRPr="009E4884">
        <w:rPr>
          <w:color w:val="auto"/>
        </w:rPr>
        <w:t>Search</w:t>
      </w:r>
      <w:r w:rsidR="00AB70A4" w:rsidRPr="009E4884">
        <w:rPr>
          <w:color w:val="auto"/>
        </w:rPr>
        <w:t>”</w:t>
      </w:r>
    </w:p>
    <w:p w14:paraId="409B21C1" w14:textId="564EF70F" w:rsidR="00084EF3" w:rsidRPr="009E4884" w:rsidRDefault="00084EF3" w:rsidP="004E451B">
      <w:pPr>
        <w:pStyle w:val="Letterbody"/>
        <w:numPr>
          <w:ilvl w:val="0"/>
          <w:numId w:val="33"/>
        </w:numPr>
        <w:ind w:right="-101"/>
        <w:rPr>
          <w:color w:val="auto"/>
        </w:rPr>
      </w:pPr>
      <w:r w:rsidRPr="009E4884">
        <w:rPr>
          <w:color w:val="auto"/>
        </w:rPr>
        <w:t xml:space="preserve">Keep in mind that you may save money at a </w:t>
      </w:r>
      <w:r w:rsidR="00EF6ADA" w:rsidRPr="009E4884">
        <w:rPr>
          <w:color w:val="auto"/>
        </w:rPr>
        <w:t xml:space="preserve">preferred </w:t>
      </w:r>
      <w:r w:rsidRPr="009E4884">
        <w:rPr>
          <w:color w:val="auto"/>
        </w:rPr>
        <w:t>pharmacy</w:t>
      </w:r>
    </w:p>
    <w:p w14:paraId="4E6DD2A6" w14:textId="3609BED2" w:rsidR="005F5A56" w:rsidRPr="009E4884" w:rsidRDefault="005F5A56" w:rsidP="009870AA">
      <w:pPr>
        <w:pStyle w:val="Letterbody"/>
        <w:ind w:left="0" w:right="0"/>
        <w:rPr>
          <w:color w:val="auto"/>
        </w:rPr>
      </w:pPr>
    </w:p>
    <w:p w14:paraId="66955705" w14:textId="77777777" w:rsidR="005B6128" w:rsidRPr="009E4884" w:rsidRDefault="005B6128" w:rsidP="009870AA">
      <w:pPr>
        <w:pStyle w:val="Letterbody"/>
        <w:ind w:left="0" w:right="0"/>
        <w:rPr>
          <w:noProof/>
          <w:color w:val="auto"/>
        </w:rPr>
      </w:pPr>
    </w:p>
    <w:p w14:paraId="66028FD8" w14:textId="3E707882" w:rsidR="002B2A5D" w:rsidRPr="009E4884" w:rsidRDefault="005B6128" w:rsidP="004D4209">
      <w:pPr>
        <w:pStyle w:val="Letterbody"/>
        <w:keepNext/>
        <w:ind w:left="0" w:right="0"/>
        <w:rPr>
          <w:color w:val="auto"/>
        </w:rPr>
      </w:pPr>
      <w:r w:rsidRPr="009E4884">
        <w:rPr>
          <w:b/>
          <w:bCs/>
          <w:noProof/>
          <w:color w:val="auto"/>
        </w:rPr>
        <w:t>&lt;</w:t>
      </w:r>
      <w:r w:rsidR="00404613" w:rsidRPr="009E4884">
        <w:rPr>
          <w:b/>
          <w:bCs/>
          <w:noProof/>
          <w:color w:val="auto"/>
        </w:rPr>
        <w:t>Monitor icon.eps</w:t>
      </w:r>
      <w:r w:rsidRPr="009E4884">
        <w:rPr>
          <w:b/>
          <w:bCs/>
          <w:noProof/>
          <w:color w:val="auto"/>
        </w:rPr>
        <w:t>&gt;</w:t>
      </w:r>
      <w:r w:rsidRPr="009E4884">
        <w:rPr>
          <w:color w:val="auto"/>
        </w:rPr>
        <w:t xml:space="preserve"> </w:t>
      </w:r>
      <w:r w:rsidR="00146464" w:rsidRPr="009E4884">
        <w:rPr>
          <w:b/>
          <w:bCs/>
          <w:color w:val="auto"/>
        </w:rPr>
        <w:t>Contact</w:t>
      </w:r>
      <w:r w:rsidR="005F5A56" w:rsidRPr="009E4884">
        <w:rPr>
          <w:color w:val="auto"/>
        </w:rPr>
        <w:t xml:space="preserve"> </w:t>
      </w:r>
      <w:r w:rsidR="005F5A56" w:rsidRPr="009E4884">
        <w:rPr>
          <w:b/>
          <w:bCs/>
          <w:color w:val="auto"/>
        </w:rPr>
        <w:t>us</w:t>
      </w:r>
    </w:p>
    <w:p w14:paraId="690EE020" w14:textId="2E68CE10" w:rsidR="002C09AB" w:rsidRPr="009E4884" w:rsidRDefault="00EC4F02" w:rsidP="009870AA">
      <w:pPr>
        <w:pStyle w:val="Letterbody"/>
        <w:ind w:left="0" w:right="0"/>
        <w:rPr>
          <w:color w:val="auto"/>
        </w:rPr>
      </w:pPr>
      <w:r w:rsidRPr="009E4884">
        <w:rPr>
          <w:color w:val="auto"/>
        </w:rPr>
        <w:t xml:space="preserve">We want to help you get ready for </w:t>
      </w:r>
      <w:r w:rsidR="0090175E" w:rsidRPr="009E4884">
        <w:rPr>
          <w:color w:val="auto"/>
        </w:rPr>
        <w:t>&lt;</w:t>
      </w:r>
      <w:r w:rsidR="009870AA" w:rsidRPr="009E4884">
        <w:rPr>
          <w:color w:val="auto"/>
        </w:rPr>
        <w:t>2024</w:t>
      </w:r>
      <w:r w:rsidR="0090175E" w:rsidRPr="009E4884">
        <w:rPr>
          <w:color w:val="auto"/>
        </w:rPr>
        <w:t>&gt;</w:t>
      </w:r>
      <w:r w:rsidRPr="009E4884">
        <w:rPr>
          <w:color w:val="auto"/>
        </w:rPr>
        <w:t xml:space="preserve">. </w:t>
      </w:r>
      <w:r w:rsidR="5213B259" w:rsidRPr="009E4884">
        <w:rPr>
          <w:color w:val="auto"/>
        </w:rPr>
        <w:t>Go</w:t>
      </w:r>
      <w:r w:rsidR="002C09AB" w:rsidRPr="009E4884">
        <w:rPr>
          <w:color w:val="auto"/>
        </w:rPr>
        <w:t xml:space="preserve"> online at </w:t>
      </w:r>
      <w:r w:rsidR="00780102" w:rsidRPr="009E4884">
        <w:rPr>
          <w:b/>
          <w:bCs/>
          <w:color w:val="auto"/>
        </w:rPr>
        <w:t>&lt;</w:t>
      </w:r>
      <w:r w:rsidR="00A60DC5" w:rsidRPr="009E4884">
        <w:rPr>
          <w:b/>
          <w:bCs/>
          <w:color w:val="auto"/>
        </w:rPr>
        <w:t>URL</w:t>
      </w:r>
      <w:r w:rsidR="00780102" w:rsidRPr="009E4884">
        <w:rPr>
          <w:b/>
          <w:bCs/>
          <w:color w:val="auto"/>
        </w:rPr>
        <w:t>&gt;</w:t>
      </w:r>
      <w:r w:rsidR="002C09AB" w:rsidRPr="009E4884">
        <w:rPr>
          <w:color w:val="auto"/>
        </w:rPr>
        <w:t xml:space="preserve"> to check out your plan benefits and review your prescription drugs</w:t>
      </w:r>
      <w:r w:rsidR="005B47E5" w:rsidRPr="009E4884">
        <w:rPr>
          <w:color w:val="auto"/>
        </w:rPr>
        <w:t>. The website is available</w:t>
      </w:r>
      <w:r w:rsidR="002C09AB" w:rsidRPr="009E4884">
        <w:rPr>
          <w:color w:val="auto"/>
        </w:rPr>
        <w:t xml:space="preserve"> 24</w:t>
      </w:r>
      <w:r w:rsidR="00EF6ADA" w:rsidRPr="009E4884">
        <w:rPr>
          <w:color w:val="auto"/>
        </w:rPr>
        <w:t>/7.</w:t>
      </w:r>
    </w:p>
    <w:p w14:paraId="2C7FD970" w14:textId="77777777" w:rsidR="002C09AB" w:rsidRPr="009E4884" w:rsidRDefault="002C09AB" w:rsidP="009870AA">
      <w:pPr>
        <w:pStyle w:val="Letterbody"/>
        <w:ind w:left="0" w:right="0"/>
        <w:rPr>
          <w:color w:val="auto"/>
        </w:rPr>
      </w:pPr>
    </w:p>
    <w:p w14:paraId="719CBD8C" w14:textId="1B38FEFA" w:rsidR="00D218FE" w:rsidRPr="009E4884" w:rsidRDefault="00C96221" w:rsidP="009870AA">
      <w:pPr>
        <w:pStyle w:val="Letterbody"/>
        <w:ind w:left="0" w:right="0"/>
        <w:rPr>
          <w:color w:val="auto"/>
        </w:rPr>
      </w:pPr>
      <w:r w:rsidRPr="009E4884">
        <w:rPr>
          <w:color w:val="auto"/>
        </w:rPr>
        <w:t xml:space="preserve">You can also call </w:t>
      </w:r>
      <w:r w:rsidR="007A5D9E" w:rsidRPr="009E4884">
        <w:rPr>
          <w:color w:val="auto"/>
        </w:rPr>
        <w:t xml:space="preserve">the number on your </w:t>
      </w:r>
      <w:r w:rsidR="63FB3601" w:rsidRPr="009E4884">
        <w:rPr>
          <w:color w:val="auto"/>
        </w:rPr>
        <w:t>Aetna</w:t>
      </w:r>
      <w:r w:rsidR="00036688" w:rsidRPr="009E4884">
        <w:rPr>
          <w:i/>
          <w:iCs/>
          <w:color w:val="auto"/>
        </w:rPr>
        <w:t xml:space="preserve"> </w:t>
      </w:r>
      <w:r w:rsidR="63FB3601" w:rsidRPr="009E4884">
        <w:rPr>
          <w:color w:val="auto"/>
        </w:rPr>
        <w:t xml:space="preserve">member </w:t>
      </w:r>
      <w:r w:rsidR="007A5D9E" w:rsidRPr="009E4884">
        <w:rPr>
          <w:color w:val="auto"/>
        </w:rPr>
        <w:t>ID card</w:t>
      </w:r>
      <w:r w:rsidRPr="009E4884">
        <w:rPr>
          <w:color w:val="auto"/>
        </w:rPr>
        <w:t>. We can answer q</w:t>
      </w:r>
      <w:r w:rsidR="00D218FE" w:rsidRPr="009E4884">
        <w:rPr>
          <w:color w:val="auto"/>
        </w:rPr>
        <w:t>uestions about your ANOC, rev</w:t>
      </w:r>
      <w:r w:rsidR="00EC4F02" w:rsidRPr="009E4884">
        <w:rPr>
          <w:color w:val="auto"/>
        </w:rPr>
        <w:t xml:space="preserve">iew </w:t>
      </w:r>
      <w:r w:rsidR="003F56D5" w:rsidRPr="009E4884">
        <w:rPr>
          <w:color w:val="auto"/>
        </w:rPr>
        <w:t xml:space="preserve">with you </w:t>
      </w:r>
      <w:r w:rsidR="00EC4F02" w:rsidRPr="009E4884">
        <w:rPr>
          <w:color w:val="auto"/>
        </w:rPr>
        <w:t>the changes listed</w:t>
      </w:r>
      <w:r w:rsidR="00D218FE" w:rsidRPr="009E4884">
        <w:rPr>
          <w:color w:val="auto"/>
        </w:rPr>
        <w:t xml:space="preserve"> on this letter</w:t>
      </w:r>
      <w:r w:rsidR="003F56D5" w:rsidRPr="009E4884">
        <w:rPr>
          <w:color w:val="auto"/>
        </w:rPr>
        <w:t>,</w:t>
      </w:r>
      <w:r w:rsidR="00D218FE" w:rsidRPr="009E4884">
        <w:rPr>
          <w:color w:val="auto"/>
        </w:rPr>
        <w:t xml:space="preserve"> and help you check other drugs that you take</w:t>
      </w:r>
      <w:r w:rsidR="00EC4F02" w:rsidRPr="009E4884">
        <w:rPr>
          <w:color w:val="auto"/>
        </w:rPr>
        <w:t>.</w:t>
      </w:r>
    </w:p>
    <w:p w14:paraId="70E6AFA6" w14:textId="18202DC3" w:rsidR="00D218FE" w:rsidRPr="009E4884" w:rsidRDefault="00D218FE" w:rsidP="009870AA">
      <w:pPr>
        <w:pStyle w:val="Letterbody"/>
        <w:ind w:left="0" w:right="0"/>
        <w:rPr>
          <w:color w:val="auto"/>
        </w:rPr>
      </w:pPr>
    </w:p>
    <w:p w14:paraId="2D7BA29B" w14:textId="3175A6DD" w:rsidR="00EC4F02" w:rsidRPr="009E4884" w:rsidRDefault="009A58CC" w:rsidP="009870AA">
      <w:pPr>
        <w:pStyle w:val="Letterbody"/>
        <w:ind w:left="0" w:right="0"/>
        <w:rPr>
          <w:color w:val="auto"/>
        </w:rPr>
      </w:pPr>
      <w:r w:rsidRPr="009E4884">
        <w:rPr>
          <w:color w:val="auto"/>
        </w:rPr>
        <w:t xml:space="preserve">Important note: </w:t>
      </w:r>
      <w:r w:rsidR="003F56D5" w:rsidRPr="009E4884">
        <w:rPr>
          <w:color w:val="auto"/>
        </w:rPr>
        <w:t xml:space="preserve">The </w:t>
      </w:r>
      <w:r w:rsidRPr="009E4884">
        <w:rPr>
          <w:color w:val="auto"/>
        </w:rPr>
        <w:t xml:space="preserve">changes above may not be a full list. It’s important to review the ANOC, </w:t>
      </w:r>
      <w:r w:rsidR="00EF6ADA" w:rsidRPr="009E4884">
        <w:rPr>
          <w:color w:val="auto"/>
        </w:rPr>
        <w:t xml:space="preserve">formulary </w:t>
      </w:r>
      <w:r w:rsidRPr="009E4884">
        <w:rPr>
          <w:color w:val="auto"/>
        </w:rPr>
        <w:t>(</w:t>
      </w:r>
      <w:r w:rsidR="00EF6ADA" w:rsidRPr="009E4884">
        <w:rPr>
          <w:color w:val="auto"/>
        </w:rPr>
        <w:t xml:space="preserve">list </w:t>
      </w:r>
      <w:r w:rsidRPr="009E4884">
        <w:rPr>
          <w:color w:val="auto"/>
        </w:rPr>
        <w:t xml:space="preserve">of </w:t>
      </w:r>
      <w:r w:rsidR="00EF6ADA" w:rsidRPr="009E4884">
        <w:rPr>
          <w:color w:val="auto"/>
        </w:rPr>
        <w:t>covered drugs</w:t>
      </w:r>
      <w:r w:rsidRPr="009E4884">
        <w:rPr>
          <w:color w:val="auto"/>
        </w:rPr>
        <w:t xml:space="preserve">) and </w:t>
      </w:r>
      <w:r w:rsidR="00AD397D" w:rsidRPr="009E4884">
        <w:rPr>
          <w:color w:val="auto"/>
        </w:rPr>
        <w:t xml:space="preserve">pharmacy </w:t>
      </w:r>
      <w:r w:rsidR="00EF6ADA" w:rsidRPr="009E4884">
        <w:rPr>
          <w:color w:val="auto"/>
        </w:rPr>
        <w:t xml:space="preserve">directory </w:t>
      </w:r>
      <w:r w:rsidRPr="009E4884">
        <w:rPr>
          <w:color w:val="auto"/>
        </w:rPr>
        <w:t>each year.</w:t>
      </w:r>
    </w:p>
    <w:p w14:paraId="60CF6050" w14:textId="305608CF" w:rsidR="002B2A5D" w:rsidRPr="009E4884" w:rsidRDefault="002B2A5D" w:rsidP="009870AA">
      <w:pPr>
        <w:pStyle w:val="Letterbody"/>
        <w:ind w:left="0" w:right="0"/>
        <w:rPr>
          <w:color w:val="auto"/>
        </w:rPr>
      </w:pPr>
    </w:p>
    <w:p w14:paraId="3BB19810" w14:textId="320C6626" w:rsidR="005E47A5" w:rsidRPr="009E4884" w:rsidRDefault="00690260" w:rsidP="009870AA">
      <w:pPr>
        <w:spacing w:after="120"/>
        <w:rPr>
          <w:rFonts w:ascii="CVS Health Sans" w:hAnsi="CVS Health Sans" w:cs="AllAndNone"/>
          <w:color w:val="auto"/>
          <w:sz w:val="24"/>
          <w:szCs w:val="24"/>
        </w:rPr>
      </w:pPr>
      <w:r w:rsidRPr="009E4884">
        <w:rPr>
          <w:rFonts w:ascii="CVS Health Sans" w:hAnsi="CVS Health Sans" w:cs="Open Sans"/>
          <w:color w:val="auto"/>
          <w:sz w:val="24"/>
          <w:szCs w:val="24"/>
        </w:rPr>
        <w:t>[</w:t>
      </w:r>
      <w:r w:rsidR="00D218FE" w:rsidRPr="009E4884">
        <w:rPr>
          <w:rFonts w:ascii="CVS Health Sans" w:hAnsi="CVS Health Sans" w:cs="AllAndNone"/>
          <w:color w:val="auto"/>
          <w:sz w:val="24"/>
          <w:szCs w:val="24"/>
        </w:rPr>
        <w:t>See</w:t>
      </w:r>
      <w:r w:rsidR="00812067" w:rsidRPr="009E4884">
        <w:rPr>
          <w:rFonts w:ascii="CVS Health Sans" w:hAnsi="CVS Health Sans" w:cs="AllAndNone"/>
          <w:color w:val="auto"/>
          <w:sz w:val="24"/>
          <w:szCs w:val="24"/>
        </w:rPr>
        <w:t xml:space="preserve"> </w:t>
      </w:r>
      <w:r w:rsidR="00D218FE" w:rsidRPr="00A666A5">
        <w:rPr>
          <w:rFonts w:ascii="CVS Health Sans" w:hAnsi="CVS Health Sans" w:cs="AllAndNone"/>
          <w:i/>
          <w:iCs/>
          <w:color w:val="auto"/>
          <w:sz w:val="24"/>
          <w:szCs w:val="24"/>
        </w:rPr>
        <w:t>Evidence of Coverage</w:t>
      </w:r>
      <w:r w:rsidR="00D218FE" w:rsidRPr="009E4884">
        <w:rPr>
          <w:rFonts w:ascii="CVS Health Sans" w:hAnsi="CVS Health Sans" w:cs="AllAndNone"/>
          <w:color w:val="auto"/>
          <w:sz w:val="24"/>
          <w:szCs w:val="24"/>
        </w:rPr>
        <w:t xml:space="preserve"> for a complete description of plan benefits, exclusions, limitations and</w:t>
      </w:r>
      <w:r w:rsidR="00E60FD8" w:rsidRPr="009E4884">
        <w:rPr>
          <w:rFonts w:ascii="CVS Health Sans" w:hAnsi="CVS Health Sans" w:cs="AllAndNone"/>
          <w:color w:val="auto"/>
          <w:sz w:val="24"/>
          <w:szCs w:val="24"/>
        </w:rPr>
        <w:t xml:space="preserve"> </w:t>
      </w:r>
      <w:r w:rsidR="00D218FE" w:rsidRPr="009E4884">
        <w:rPr>
          <w:rFonts w:ascii="CVS Health Sans" w:hAnsi="CVS Health Sans" w:cs="AllAndNone"/>
          <w:color w:val="auto"/>
          <w:sz w:val="24"/>
          <w:szCs w:val="24"/>
        </w:rPr>
        <w:t>conditions of coverage. Plan features and availability may vary by service area.</w:t>
      </w:r>
      <w:r w:rsidRPr="009E4884">
        <w:rPr>
          <w:rFonts w:ascii="CVS Health Sans" w:hAnsi="CVS Health Sans" w:cs="AllAndNone"/>
          <w:color w:val="auto"/>
          <w:sz w:val="24"/>
          <w:szCs w:val="24"/>
        </w:rPr>
        <w:t>]</w:t>
      </w:r>
    </w:p>
    <w:p w14:paraId="5942764D" w14:textId="77777777" w:rsidR="00ED0A34" w:rsidRPr="009E4884" w:rsidRDefault="00ED0A34" w:rsidP="009870AA">
      <w:pPr>
        <w:pStyle w:val="paragraph"/>
        <w:spacing w:before="0" w:beforeAutospacing="0" w:after="0" w:afterAutospacing="0"/>
        <w:textAlignment w:val="baseline"/>
        <w:rPr>
          <w:rFonts w:ascii="CVS Health Sans" w:hAnsi="CVS Health Sans" w:cs="AllAndNone"/>
        </w:rPr>
      </w:pPr>
    </w:p>
    <w:p w14:paraId="0D6DBADC" w14:textId="436D9F2F" w:rsidR="00FA4693" w:rsidRPr="009E4884" w:rsidRDefault="00F864E2" w:rsidP="00FA4693">
      <w:pPr>
        <w:spacing w:after="120"/>
        <w:rPr>
          <w:rFonts w:ascii="CVS Health Sans" w:hAnsi="CVS Health Sans" w:cs="AllAndNone"/>
          <w:color w:val="auto"/>
          <w:sz w:val="24"/>
          <w:szCs w:val="24"/>
        </w:rPr>
      </w:pPr>
      <w:r w:rsidRPr="009E4884">
        <w:rPr>
          <w:rFonts w:ascii="CVS Health Sans" w:hAnsi="CVS Health Sans" w:cs="AllAndNone"/>
          <w:color w:val="auto"/>
          <w:sz w:val="24"/>
          <w:szCs w:val="24"/>
        </w:rPr>
        <w:t>The formulary and/or pharmacy network may change at any time. You will receive notice when necessary.</w:t>
      </w:r>
      <w:r w:rsidR="00FA4693" w:rsidRPr="009E4884">
        <w:rPr>
          <w:rFonts w:ascii="CVS Health Sans" w:hAnsi="CVS Health Sans" w:cs="AllAndNone"/>
          <w:color w:val="auto"/>
          <w:sz w:val="24"/>
          <w:szCs w:val="24"/>
        </w:rPr>
        <w:t xml:space="preserve"> [Participating health care providers are independent contractors and are neither agents nor employees of </w:t>
      </w:r>
      <w:r w:rsidR="00D17325" w:rsidRPr="009E4884">
        <w:rPr>
          <w:rFonts w:ascii="CVS Health Sans" w:hAnsi="CVS Health Sans" w:cs="AllAndNone"/>
          <w:color w:val="auto"/>
          <w:sz w:val="24"/>
          <w:szCs w:val="24"/>
        </w:rPr>
        <w:t>[</w:t>
      </w:r>
      <w:r w:rsidR="00B642B9" w:rsidRPr="009E4884">
        <w:rPr>
          <w:rFonts w:ascii="CVS Health Sans" w:hAnsi="CVS Health Sans" w:cs="AllAndNone"/>
          <w:color w:val="auto"/>
          <w:sz w:val="24"/>
          <w:szCs w:val="24"/>
        </w:rPr>
        <w:t>SilverScript</w:t>
      </w:r>
      <w:r w:rsidR="00D17325" w:rsidRPr="009E4884">
        <w:rPr>
          <w:rFonts w:ascii="CVS Health Sans" w:hAnsi="CVS Health Sans" w:cs="AllAndNone"/>
          <w:color w:val="auto"/>
          <w:sz w:val="24"/>
          <w:szCs w:val="24"/>
        </w:rPr>
        <w:t>] [</w:t>
      </w:r>
      <w:r w:rsidR="00B642B9" w:rsidRPr="009E4884">
        <w:rPr>
          <w:rFonts w:ascii="CVS Health Sans" w:hAnsi="CVS Health Sans" w:cs="AllAndNone"/>
          <w:color w:val="auto"/>
          <w:sz w:val="24"/>
          <w:szCs w:val="24"/>
        </w:rPr>
        <w:t>Aetna</w:t>
      </w:r>
      <w:r w:rsidR="00D17325" w:rsidRPr="009E4884">
        <w:rPr>
          <w:rFonts w:ascii="CVS Health Sans" w:hAnsi="CVS Health Sans" w:cs="AllAndNone"/>
          <w:color w:val="auto"/>
          <w:sz w:val="24"/>
          <w:szCs w:val="24"/>
        </w:rPr>
        <w:t>]</w:t>
      </w:r>
      <w:r w:rsidR="00FA4693" w:rsidRPr="009E4884">
        <w:rPr>
          <w:rFonts w:ascii="CVS Health Sans" w:hAnsi="CVS Health Sans" w:cs="AllAndNone"/>
          <w:color w:val="auto"/>
          <w:sz w:val="24"/>
          <w:szCs w:val="24"/>
        </w:rPr>
        <w:t>. The availability of any particular provider cannot be guaranteed, and provider network composition is subject to change.]</w:t>
      </w:r>
    </w:p>
    <w:p w14:paraId="1CFC6CE7" w14:textId="45A64B7C" w:rsidR="001357E2" w:rsidRPr="009E4884" w:rsidRDefault="001357E2" w:rsidP="009870AA">
      <w:pPr>
        <w:spacing w:after="120"/>
        <w:rPr>
          <w:rFonts w:ascii="CVS Health Sans" w:hAnsi="CVS Health Sans" w:cs="AllAndNone"/>
          <w:color w:val="auto"/>
          <w:sz w:val="24"/>
          <w:szCs w:val="24"/>
        </w:rPr>
      </w:pPr>
    </w:p>
    <w:p w14:paraId="0A3746FC" w14:textId="4288B38B" w:rsidR="00CC651E" w:rsidRPr="002D41C2" w:rsidRDefault="00D218FE" w:rsidP="009870AA">
      <w:pPr>
        <w:spacing w:after="120"/>
        <w:rPr>
          <w:rFonts w:ascii="CVS Health Sans" w:hAnsi="CVS Health Sans" w:cs="AllAndNone"/>
          <w:color w:val="auto"/>
          <w:sz w:val="24"/>
          <w:szCs w:val="24"/>
        </w:rPr>
      </w:pPr>
      <w:r w:rsidRPr="009E4884">
        <w:rPr>
          <w:rFonts w:ascii="CVS Health Sans" w:hAnsi="CVS Health Sans" w:cs="AllAndNone"/>
          <w:color w:val="auto"/>
          <w:sz w:val="24"/>
          <w:szCs w:val="24"/>
        </w:rPr>
        <w:t xml:space="preserve">Other pharmacies are available in our network. </w:t>
      </w:r>
      <w:r w:rsidR="00F8450D" w:rsidRPr="009E4884">
        <w:rPr>
          <w:rFonts w:ascii="CVS Health Sans" w:hAnsi="CVS Health Sans" w:cs="AllAndNone"/>
          <w:color w:val="auto"/>
          <w:sz w:val="24"/>
          <w:szCs w:val="24"/>
        </w:rPr>
        <w:t xml:space="preserve">The </w:t>
      </w:r>
      <w:r w:rsidR="00410325" w:rsidRPr="009E4884">
        <w:rPr>
          <w:rFonts w:ascii="CVS Health Sans" w:hAnsi="CVS Health Sans" w:cs="AllAndNone"/>
          <w:color w:val="auto"/>
          <w:sz w:val="24"/>
          <w:szCs w:val="24"/>
        </w:rPr>
        <w:t>Aetna</w:t>
      </w:r>
      <w:r w:rsidR="009E4884">
        <w:rPr>
          <w:rFonts w:ascii="CVS Health Sans" w:hAnsi="CVS Health Sans" w:cs="AllAndNone"/>
          <w:color w:val="auto"/>
          <w:sz w:val="24"/>
          <w:szCs w:val="24"/>
        </w:rPr>
        <w:t xml:space="preserve"> </w:t>
      </w:r>
      <w:r w:rsidR="00410325" w:rsidRPr="009E4884">
        <w:rPr>
          <w:rFonts w:ascii="CVS Health Sans" w:hAnsi="CVS Health Sans" w:cs="AllAndNone"/>
          <w:color w:val="auto"/>
          <w:sz w:val="24"/>
          <w:szCs w:val="24"/>
        </w:rPr>
        <w:t>Medicare pharmacy network includes limited lower cost, preferred pharmacies in:</w:t>
      </w:r>
      <w:r w:rsidR="00410325" w:rsidRPr="009E4884">
        <w:rPr>
          <w:rFonts w:ascii="CVS Health Sans" w:hAnsi="CVS Health Sans" w:cs="AllAndNone"/>
          <w:i/>
          <w:iCs/>
          <w:color w:val="auto"/>
          <w:sz w:val="24"/>
          <w:szCs w:val="24"/>
        </w:rPr>
        <w:t xml:space="preserve"> </w:t>
      </w:r>
      <w:r w:rsidR="00DD2A34">
        <w:rPr>
          <w:rFonts w:ascii="CVS Health Sans" w:hAnsi="CVS Health Sans" w:cs="AllAndNone"/>
          <w:color w:val="auto"/>
          <w:sz w:val="24"/>
          <w:szCs w:val="24"/>
        </w:rPr>
        <w:t>&lt;</w:t>
      </w:r>
      <w:r w:rsidR="3D933B07" w:rsidRPr="009E4884">
        <w:rPr>
          <w:rFonts w:ascii="CVS Health Sans" w:hAnsi="CVS Health Sans" w:cs="AllAndNone"/>
          <w:color w:val="auto"/>
          <w:sz w:val="24"/>
          <w:szCs w:val="24"/>
        </w:rPr>
        <w:t xml:space="preserve">Suburban Arizona, Suburban Illinois, Urban Kansas, Rural Michigan, </w:t>
      </w:r>
      <w:r w:rsidR="2D2854FE" w:rsidRPr="009E4884">
        <w:rPr>
          <w:rFonts w:ascii="CVS Health Sans" w:hAnsi="CVS Health Sans" w:cs="AllAndNone"/>
          <w:color w:val="auto"/>
          <w:sz w:val="24"/>
          <w:szCs w:val="24"/>
        </w:rPr>
        <w:t xml:space="preserve">Suburban Michigan, </w:t>
      </w:r>
      <w:r w:rsidR="3D933B07" w:rsidRPr="009E4884">
        <w:rPr>
          <w:rFonts w:ascii="CVS Health Sans" w:hAnsi="CVS Health Sans" w:cs="AllAndNone"/>
          <w:color w:val="auto"/>
          <w:sz w:val="24"/>
          <w:szCs w:val="24"/>
        </w:rPr>
        <w:t>Urban Michigan, Urban Missouri</w:t>
      </w:r>
      <w:r w:rsidR="71A7088F" w:rsidRPr="009E4884">
        <w:rPr>
          <w:rFonts w:ascii="CVS Health Sans" w:hAnsi="CVS Health Sans" w:cs="AllAndNone"/>
          <w:color w:val="auto"/>
          <w:sz w:val="24"/>
          <w:szCs w:val="24"/>
        </w:rPr>
        <w:t>, Rural North Dakota, Suburban Utah,</w:t>
      </w:r>
      <w:r w:rsidR="009870AA" w:rsidRPr="009E4884">
        <w:rPr>
          <w:rFonts w:ascii="CVS Health Sans" w:hAnsi="CVS Health Sans" w:cs="AllAndNone"/>
          <w:color w:val="auto"/>
          <w:sz w:val="24"/>
          <w:szCs w:val="24"/>
        </w:rPr>
        <w:t xml:space="preserve"> </w:t>
      </w:r>
      <w:r w:rsidR="3D933B07" w:rsidRPr="009E4884">
        <w:rPr>
          <w:rFonts w:ascii="CVS Health Sans" w:hAnsi="CVS Health Sans" w:cs="AllAndNone"/>
          <w:color w:val="auto"/>
          <w:sz w:val="24"/>
          <w:szCs w:val="24"/>
        </w:rPr>
        <w:t xml:space="preserve">Suburban </w:t>
      </w:r>
      <w:r w:rsidR="00184FBF" w:rsidRPr="009E4884">
        <w:rPr>
          <w:rFonts w:ascii="CVS Health Sans" w:hAnsi="CVS Health Sans" w:cs="AllAndNone"/>
          <w:color w:val="auto"/>
          <w:sz w:val="24"/>
          <w:szCs w:val="24"/>
        </w:rPr>
        <w:t>West Virginia,</w:t>
      </w:r>
      <w:r w:rsidR="038E8C38" w:rsidRPr="009E4884">
        <w:rPr>
          <w:rFonts w:ascii="CVS Health Sans" w:hAnsi="CVS Health Sans" w:cs="AllAndNone"/>
          <w:color w:val="auto"/>
          <w:sz w:val="24"/>
          <w:szCs w:val="24"/>
        </w:rPr>
        <w:t xml:space="preserve"> and Suburban Wyoming</w:t>
      </w:r>
      <w:r w:rsidR="006605B5">
        <w:rPr>
          <w:rFonts w:ascii="CVS Health Sans" w:hAnsi="CVS Health Sans" w:cs="AllAndNone"/>
          <w:color w:val="auto"/>
          <w:sz w:val="24"/>
          <w:szCs w:val="24"/>
        </w:rPr>
        <w:t>&gt;</w:t>
      </w:r>
      <w:r w:rsidR="00410325" w:rsidRPr="009E4884">
        <w:rPr>
          <w:rFonts w:ascii="CVS Health Sans" w:hAnsi="CVS Health Sans" w:cs="AllAndNone"/>
          <w:color w:val="auto"/>
          <w:sz w:val="24"/>
          <w:szCs w:val="24"/>
        </w:rPr>
        <w:t xml:space="preserve"> </w:t>
      </w:r>
      <w:r w:rsidR="006605B5">
        <w:rPr>
          <w:rFonts w:ascii="CVS Health Sans" w:hAnsi="CVS Health Sans" w:cs="AllAndNone"/>
          <w:color w:val="auto"/>
          <w:sz w:val="24"/>
          <w:szCs w:val="24"/>
        </w:rPr>
        <w:t>&lt;</w:t>
      </w:r>
      <w:r w:rsidR="00410325" w:rsidRPr="009E4884">
        <w:rPr>
          <w:rFonts w:ascii="CVS Health Sans" w:hAnsi="CVS Health Sans" w:cs="AllAndNone"/>
          <w:color w:val="auto"/>
          <w:sz w:val="24"/>
          <w:szCs w:val="24"/>
        </w:rPr>
        <w:t xml:space="preserve">Rural </w:t>
      </w:r>
      <w:r w:rsidR="13E97590" w:rsidRPr="009E4884">
        <w:rPr>
          <w:rFonts w:ascii="CVS Health Sans" w:hAnsi="CVS Health Sans" w:cs="AllAndNone"/>
          <w:color w:val="auto"/>
          <w:sz w:val="24"/>
          <w:szCs w:val="24"/>
        </w:rPr>
        <w:t>Arkansas, Rural Oklahoma</w:t>
      </w:r>
      <w:r w:rsidR="009F7AC3" w:rsidRPr="009E4884">
        <w:rPr>
          <w:rFonts w:ascii="CVS Health Sans" w:hAnsi="CVS Health Sans" w:cs="AllAndNone"/>
          <w:color w:val="auto"/>
          <w:sz w:val="24"/>
          <w:szCs w:val="24"/>
        </w:rPr>
        <w:t>,</w:t>
      </w:r>
      <w:r w:rsidR="13E97590" w:rsidRPr="009E4884">
        <w:rPr>
          <w:rFonts w:ascii="CVS Health Sans" w:hAnsi="CVS Health Sans" w:cs="AllAndNone"/>
          <w:color w:val="auto"/>
          <w:sz w:val="24"/>
          <w:szCs w:val="24"/>
        </w:rPr>
        <w:t xml:space="preserve"> and Rural Kansas</w:t>
      </w:r>
      <w:r w:rsidR="00DD2A34">
        <w:rPr>
          <w:rFonts w:ascii="CVS Health Sans" w:hAnsi="CVS Health Sans" w:cs="AllAndNone"/>
          <w:color w:val="auto"/>
          <w:sz w:val="24"/>
          <w:szCs w:val="24"/>
        </w:rPr>
        <w:t>&gt;</w:t>
      </w:r>
      <w:r w:rsidR="006E1D7C" w:rsidRPr="009E4884">
        <w:rPr>
          <w:rFonts w:ascii="CVS Health Sans" w:hAnsi="CVS Health Sans" w:cs="AllAndNone"/>
          <w:color w:val="auto"/>
          <w:sz w:val="24"/>
          <w:szCs w:val="24"/>
        </w:rPr>
        <w:t xml:space="preserve">. The lower costs advertised in our plan materials for these pharmacies may not be available at the pharmacy you use. For up-to-date information about our network pharmacies, including whether there are any lower-cost preferred pharmacies in your area, </w:t>
      </w:r>
      <w:r w:rsidR="002D41C2" w:rsidRPr="002D41C2">
        <w:rPr>
          <w:rFonts w:ascii="CVS Health Sans" w:hAnsi="CVS Health Sans"/>
          <w:color w:val="auto"/>
          <w:sz w:val="24"/>
          <w:szCs w:val="28"/>
        </w:rPr>
        <w:t>members please call the number on your ID card, non-members please call &lt;1-XXX-XXX-XXXX (TTY: 711)&gt;</w:t>
      </w:r>
      <w:r w:rsidR="002D41C2" w:rsidRPr="002D41C2">
        <w:rPr>
          <w:color w:val="auto"/>
        </w:rPr>
        <w:t xml:space="preserve"> </w:t>
      </w:r>
      <w:r w:rsidR="002D41C2" w:rsidRPr="002D41C2">
        <w:rPr>
          <w:rFonts w:ascii="CVS Health Sans" w:hAnsi="CVS Health Sans" w:cs="AllAndNone"/>
          <w:color w:val="auto"/>
          <w:sz w:val="24"/>
          <w:szCs w:val="24"/>
        </w:rPr>
        <w:t>members call or consult the online pharmacy directory at &lt;</w:t>
      </w:r>
      <w:r w:rsidR="002D41C2" w:rsidRPr="002D41C2">
        <w:rPr>
          <w:rFonts w:ascii="CVS Health Sans" w:hAnsi="CVS Health Sans" w:cs="AllAndNone"/>
          <w:b/>
          <w:bCs/>
          <w:color w:val="auto"/>
          <w:sz w:val="24"/>
          <w:szCs w:val="24"/>
        </w:rPr>
        <w:t>URL</w:t>
      </w:r>
      <w:r w:rsidR="002D41C2" w:rsidRPr="002D41C2">
        <w:rPr>
          <w:rFonts w:ascii="CVS Health Sans" w:hAnsi="CVS Health Sans" w:cs="AllAndNone"/>
          <w:color w:val="auto"/>
          <w:sz w:val="24"/>
          <w:szCs w:val="24"/>
        </w:rPr>
        <w:t>&gt;</w:t>
      </w:r>
      <w:r w:rsidR="00780102" w:rsidRPr="002D41C2">
        <w:rPr>
          <w:rFonts w:ascii="CVS Health Sans" w:hAnsi="CVS Health Sans" w:cs="AllAndNone"/>
          <w:color w:val="auto"/>
          <w:sz w:val="24"/>
          <w:szCs w:val="24"/>
        </w:rPr>
        <w:t>.</w:t>
      </w:r>
    </w:p>
    <w:p w14:paraId="480C7DB8" w14:textId="78BEB805" w:rsidR="00A11F80" w:rsidRPr="009E4884" w:rsidRDefault="00A11F80" w:rsidP="009870AA">
      <w:pPr>
        <w:spacing w:after="120"/>
        <w:rPr>
          <w:rStyle w:val="normaltextrun"/>
          <w:rFonts w:ascii="CVS Health Sans" w:hAnsi="CVS Health Sans" w:cs="AllAndNone"/>
          <w:b/>
          <w:bCs/>
          <w:color w:val="auto"/>
          <w:sz w:val="24"/>
          <w:szCs w:val="24"/>
        </w:rPr>
      </w:pPr>
      <w:r w:rsidRPr="009E4884">
        <w:rPr>
          <w:rFonts w:ascii="CVS Health Sans" w:hAnsi="CVS Health Sans" w:cs="AllAndNone"/>
          <w:b/>
          <w:bCs/>
          <w:color w:val="auto"/>
          <w:sz w:val="24"/>
          <w:szCs w:val="24"/>
        </w:rPr>
        <w:t>{Insert short 1557 or CA DSNP specific 1557}</w:t>
      </w:r>
    </w:p>
    <w:p w14:paraId="4DA39788" w14:textId="0B7FC2AB" w:rsidR="005134F7" w:rsidRPr="009E4884" w:rsidRDefault="005E47A5" w:rsidP="009870AA">
      <w:pPr>
        <w:pStyle w:val="paragraph"/>
        <w:spacing w:before="0" w:beforeAutospacing="0" w:after="0" w:afterAutospacing="0"/>
        <w:textAlignment w:val="baseline"/>
        <w:rPr>
          <w:rStyle w:val="normaltextrun"/>
          <w:rFonts w:ascii="CVS Health Sans" w:hAnsi="CVS Health Sans" w:cs="Segoe UI"/>
        </w:rPr>
      </w:pPr>
      <w:r w:rsidRPr="009E4884">
        <w:rPr>
          <w:rStyle w:val="normaltextrun"/>
          <w:rFonts w:ascii="CVS Health Sans" w:hAnsi="CVS Health Sans" w:cs="Segoe UI"/>
        </w:rPr>
        <w:t>©</w:t>
      </w:r>
      <w:r w:rsidR="00D218FE" w:rsidRPr="009E4884">
        <w:rPr>
          <w:rStyle w:val="normaltextrun"/>
          <w:rFonts w:ascii="CVS Health Sans" w:hAnsi="CVS Health Sans" w:cs="Segoe UI"/>
        </w:rPr>
        <w:t xml:space="preserve"> </w:t>
      </w:r>
      <w:r w:rsidR="009870AA" w:rsidRPr="009E4884">
        <w:rPr>
          <w:rStyle w:val="normaltextrun"/>
          <w:rFonts w:ascii="CVS Health Sans" w:hAnsi="CVS Health Sans" w:cs="Segoe UI"/>
        </w:rPr>
        <w:t>2023</w:t>
      </w:r>
      <w:r w:rsidRPr="009E4884">
        <w:rPr>
          <w:rStyle w:val="normaltextrun"/>
          <w:rFonts w:ascii="CVS Health Sans" w:hAnsi="CVS Health Sans" w:cs="Segoe UI"/>
        </w:rPr>
        <w:t> Aetna Inc.</w:t>
      </w:r>
      <w:r w:rsidR="00A11F80" w:rsidRPr="009E4884">
        <w:rPr>
          <w:rStyle w:val="normaltextrun"/>
          <w:rFonts w:ascii="CVS Health Sans" w:hAnsi="CVS Health Sans" w:cs="Segoe UI"/>
        </w:rPr>
        <w:t xml:space="preserve"> </w:t>
      </w:r>
    </w:p>
    <w:p w14:paraId="731F9E70" w14:textId="3B0DF260" w:rsidR="00E32771" w:rsidRPr="009E4884" w:rsidRDefault="009E4884" w:rsidP="009870AA">
      <w:pPr>
        <w:pStyle w:val="paragraph"/>
        <w:spacing w:before="0" w:beforeAutospacing="0" w:after="0" w:afterAutospacing="0"/>
        <w:textAlignment w:val="baseline"/>
        <w:rPr>
          <w:rFonts w:ascii="CVS Health Sans" w:hAnsi="CVS Health Sans" w:cs="Segoe UI"/>
        </w:rPr>
      </w:pPr>
      <w:r>
        <w:rPr>
          <w:rStyle w:val="normaltextrun"/>
          <w:rFonts w:ascii="CVS Health Sans" w:hAnsi="CVS Health Sans" w:cs="Segoe UI"/>
        </w:rPr>
        <w:t>Y0001_NR_35670_2024_C</w:t>
      </w:r>
    </w:p>
    <w:sectPr w:rsidR="00E32771" w:rsidRPr="009E4884" w:rsidSect="005F4EAE">
      <w:headerReference w:type="even" r:id="rId11"/>
      <w:headerReference w:type="default" r:id="rId12"/>
      <w:footerReference w:type="even" r:id="rId13"/>
      <w:footerReference w:type="default" r:id="rId14"/>
      <w:headerReference w:type="first" r:id="rId15"/>
      <w:footerReference w:type="first" r:id="rId16"/>
      <w:pgSz w:w="12240" w:h="15840" w:code="1"/>
      <w:pgMar w:top="720" w:right="810" w:bottom="720" w:left="1440"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5557E" w14:textId="77777777" w:rsidR="002D2DA9" w:rsidRDefault="002D2DA9">
      <w:r>
        <w:separator/>
      </w:r>
    </w:p>
  </w:endnote>
  <w:endnote w:type="continuationSeparator" w:id="0">
    <w:p w14:paraId="76B66400" w14:textId="77777777" w:rsidR="002D2DA9" w:rsidRDefault="002D2DA9">
      <w:r>
        <w:continuationSeparator/>
      </w:r>
    </w:p>
  </w:endnote>
  <w:endnote w:type="continuationNotice" w:id="1">
    <w:p w14:paraId="55BF3899" w14:textId="77777777" w:rsidR="002D2DA9" w:rsidRDefault="002D2D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Grande">
    <w:altName w:val="Arial"/>
    <w:charset w:val="00"/>
    <w:family w:val="auto"/>
    <w:pitch w:val="variable"/>
    <w:sig w:usb0="E1000AEF" w:usb1="5000A1FF" w:usb2="00000000" w:usb3="00000000" w:csb0="000001B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VS Health Sans">
    <w:panose1 w:val="020B0504020202020204"/>
    <w:charset w:val="00"/>
    <w:family w:val="swiss"/>
    <w:pitch w:val="variable"/>
    <w:sig w:usb0="A000006F" w:usb1="4000004B" w:usb2="00000000" w:usb3="00000000" w:csb0="00000001" w:csb1="00000000"/>
  </w:font>
  <w:font w:name="AllAndNone">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E6EB" w14:textId="77777777" w:rsidR="00930F24" w:rsidRDefault="00930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2CD4" w14:textId="1135ACF6" w:rsidR="00300D2D" w:rsidRDefault="00300D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EC2E" w14:textId="44844255" w:rsidR="00304F80" w:rsidRDefault="00304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631C8" w14:textId="77777777" w:rsidR="002D2DA9" w:rsidRDefault="002D2DA9">
      <w:r>
        <w:separator/>
      </w:r>
    </w:p>
  </w:footnote>
  <w:footnote w:type="continuationSeparator" w:id="0">
    <w:p w14:paraId="5F848F90" w14:textId="77777777" w:rsidR="002D2DA9" w:rsidRDefault="002D2DA9">
      <w:r>
        <w:continuationSeparator/>
      </w:r>
    </w:p>
  </w:footnote>
  <w:footnote w:type="continuationNotice" w:id="1">
    <w:p w14:paraId="24476780" w14:textId="77777777" w:rsidR="002D2DA9" w:rsidRDefault="002D2D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1796" w14:textId="77777777" w:rsidR="00930F24" w:rsidRDefault="00930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0D1B8" w14:textId="77777777" w:rsidR="00930F24" w:rsidRDefault="00930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0765" w14:textId="77777777" w:rsidR="00930F24" w:rsidRDefault="00930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20D2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F9CB6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8CA782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32C2AF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DE8E09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653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95EE50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4A59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0909EE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6422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FC67C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03E"/>
    <w:multiLevelType w:val="multilevel"/>
    <w:tmpl w:val="46B4B834"/>
    <w:lvl w:ilvl="0">
      <w:start w:val="1"/>
      <w:numFmt w:val="bullet"/>
      <w:lvlText w:val=""/>
      <w:lvlJc w:val="left"/>
      <w:pPr>
        <w:tabs>
          <w:tab w:val="num" w:pos="648"/>
        </w:tabs>
        <w:ind w:left="64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CA130F"/>
    <w:multiLevelType w:val="hybridMultilevel"/>
    <w:tmpl w:val="B3F094BA"/>
    <w:lvl w:ilvl="0" w:tplc="8968EEDA">
      <w:numFmt w:val="bullet"/>
      <w:lvlText w:val="-"/>
      <w:lvlJc w:val="left"/>
      <w:pPr>
        <w:tabs>
          <w:tab w:val="num" w:pos="720"/>
        </w:tabs>
        <w:ind w:left="720" w:hanging="360"/>
      </w:pPr>
      <w:rPr>
        <w:rFonts w:ascii="Frutiger LT Std 45 Light" w:eastAsia="Times New Roman" w:hAnsi="Frutiger LT Std 45 Light" w:cs="Tahoma"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811BFB"/>
    <w:multiLevelType w:val="hybridMultilevel"/>
    <w:tmpl w:val="35320600"/>
    <w:lvl w:ilvl="0" w:tplc="7778AD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3F6F08"/>
    <w:multiLevelType w:val="multilevel"/>
    <w:tmpl w:val="353206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737589"/>
    <w:multiLevelType w:val="hybridMultilevel"/>
    <w:tmpl w:val="5B24E2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FDB5AEF"/>
    <w:multiLevelType w:val="hybridMultilevel"/>
    <w:tmpl w:val="AAEE0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7441659"/>
    <w:multiLevelType w:val="hybridMultilevel"/>
    <w:tmpl w:val="CF80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15899"/>
    <w:multiLevelType w:val="hybridMultilevel"/>
    <w:tmpl w:val="5B4A8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9915CA"/>
    <w:multiLevelType w:val="multilevel"/>
    <w:tmpl w:val="4D5AD55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8C6DAE"/>
    <w:multiLevelType w:val="multilevel"/>
    <w:tmpl w:val="353206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2F408D"/>
    <w:multiLevelType w:val="hybridMultilevel"/>
    <w:tmpl w:val="26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E25DB"/>
    <w:multiLevelType w:val="hybridMultilevel"/>
    <w:tmpl w:val="0F20C5DA"/>
    <w:lvl w:ilvl="0" w:tplc="9B1AC76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627366"/>
    <w:multiLevelType w:val="hybridMultilevel"/>
    <w:tmpl w:val="A5E6FD8C"/>
    <w:lvl w:ilvl="0" w:tplc="AFACCD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3AC2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12AE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CA11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6036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78C5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68EB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12D9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F8C7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EC6489"/>
    <w:multiLevelType w:val="hybridMultilevel"/>
    <w:tmpl w:val="89EC92B2"/>
    <w:lvl w:ilvl="0" w:tplc="27402488">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422D70"/>
    <w:multiLevelType w:val="multilevel"/>
    <w:tmpl w:val="46B4B834"/>
    <w:lvl w:ilvl="0">
      <w:start w:val="1"/>
      <w:numFmt w:val="bullet"/>
      <w:lvlText w:val=""/>
      <w:lvlJc w:val="left"/>
      <w:pPr>
        <w:tabs>
          <w:tab w:val="num" w:pos="648"/>
        </w:tabs>
        <w:ind w:left="64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4218F5"/>
    <w:multiLevelType w:val="hybridMultilevel"/>
    <w:tmpl w:val="52EC8792"/>
    <w:lvl w:ilvl="0" w:tplc="859C299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CC6DB4">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3CD7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0803EF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D3A247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122AC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C0AEFF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A83E5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8FC1A9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9B83800"/>
    <w:multiLevelType w:val="hybridMultilevel"/>
    <w:tmpl w:val="243A1F0C"/>
    <w:lvl w:ilvl="0" w:tplc="86E2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D807BD"/>
    <w:multiLevelType w:val="multilevel"/>
    <w:tmpl w:val="B3F094BA"/>
    <w:lvl w:ilvl="0">
      <w:numFmt w:val="bullet"/>
      <w:lvlText w:val="-"/>
      <w:lvlJc w:val="left"/>
      <w:pPr>
        <w:tabs>
          <w:tab w:val="num" w:pos="720"/>
        </w:tabs>
        <w:ind w:left="720" w:hanging="360"/>
      </w:pPr>
      <w:rPr>
        <w:rFonts w:ascii="Frutiger LT Std 45 Light" w:eastAsia="Times New Roman" w:hAnsi="Frutiger LT Std 45 Light" w:cs="Tahoma"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D07C61"/>
    <w:multiLevelType w:val="hybridMultilevel"/>
    <w:tmpl w:val="14DA4572"/>
    <w:lvl w:ilvl="0" w:tplc="B2225BF4">
      <w:start w:val="1"/>
      <w:numFmt w:val="bullet"/>
      <w:lvlText w:val="•"/>
      <w:lvlJc w:val="left"/>
      <w:pPr>
        <w:tabs>
          <w:tab w:val="num" w:pos="720"/>
        </w:tabs>
        <w:ind w:left="720" w:hanging="360"/>
      </w:pPr>
      <w:rPr>
        <w:rFonts w:ascii="Arial" w:hAnsi="Arial" w:hint="default"/>
      </w:rPr>
    </w:lvl>
    <w:lvl w:ilvl="1" w:tplc="FA148F14">
      <w:start w:val="1"/>
      <w:numFmt w:val="bullet"/>
      <w:lvlText w:val="•"/>
      <w:lvlJc w:val="left"/>
      <w:pPr>
        <w:tabs>
          <w:tab w:val="num" w:pos="1440"/>
        </w:tabs>
        <w:ind w:left="1440" w:hanging="360"/>
      </w:pPr>
      <w:rPr>
        <w:rFonts w:ascii="Arial" w:hAnsi="Arial" w:hint="default"/>
      </w:rPr>
    </w:lvl>
    <w:lvl w:ilvl="2" w:tplc="7B109626">
      <w:start w:val="1"/>
      <w:numFmt w:val="bullet"/>
      <w:pStyle w:val="Firstlevelbullet"/>
      <w:lvlText w:val="•"/>
      <w:lvlJc w:val="left"/>
      <w:pPr>
        <w:tabs>
          <w:tab w:val="num" w:pos="2160"/>
        </w:tabs>
        <w:ind w:left="2160" w:hanging="360"/>
      </w:pPr>
      <w:rPr>
        <w:rFonts w:ascii="Arial" w:hAnsi="Arial" w:hint="default"/>
      </w:rPr>
    </w:lvl>
    <w:lvl w:ilvl="3" w:tplc="78502C58">
      <w:start w:val="686"/>
      <w:numFmt w:val="bullet"/>
      <w:pStyle w:val="Style32ndleftbullet"/>
      <w:lvlText w:val="-"/>
      <w:lvlJc w:val="left"/>
      <w:pPr>
        <w:tabs>
          <w:tab w:val="num" w:pos="2880"/>
        </w:tabs>
        <w:ind w:left="2880" w:hanging="360"/>
      </w:pPr>
      <w:rPr>
        <w:rFonts w:ascii="Lucida Grande" w:hAnsi="Lucida Grande" w:hint="default"/>
      </w:rPr>
    </w:lvl>
    <w:lvl w:ilvl="4" w:tplc="8F9A8836" w:tentative="1">
      <w:start w:val="1"/>
      <w:numFmt w:val="bullet"/>
      <w:lvlText w:val="•"/>
      <w:lvlJc w:val="left"/>
      <w:pPr>
        <w:tabs>
          <w:tab w:val="num" w:pos="3600"/>
        </w:tabs>
        <w:ind w:left="3600" w:hanging="360"/>
      </w:pPr>
      <w:rPr>
        <w:rFonts w:ascii="Arial" w:hAnsi="Arial" w:hint="default"/>
      </w:rPr>
    </w:lvl>
    <w:lvl w:ilvl="5" w:tplc="0C08FE2C" w:tentative="1">
      <w:start w:val="1"/>
      <w:numFmt w:val="bullet"/>
      <w:lvlText w:val="•"/>
      <w:lvlJc w:val="left"/>
      <w:pPr>
        <w:tabs>
          <w:tab w:val="num" w:pos="4320"/>
        </w:tabs>
        <w:ind w:left="4320" w:hanging="360"/>
      </w:pPr>
      <w:rPr>
        <w:rFonts w:ascii="Arial" w:hAnsi="Arial" w:hint="default"/>
      </w:rPr>
    </w:lvl>
    <w:lvl w:ilvl="6" w:tplc="89809BD0" w:tentative="1">
      <w:start w:val="1"/>
      <w:numFmt w:val="bullet"/>
      <w:lvlText w:val="•"/>
      <w:lvlJc w:val="left"/>
      <w:pPr>
        <w:tabs>
          <w:tab w:val="num" w:pos="5040"/>
        </w:tabs>
        <w:ind w:left="5040" w:hanging="360"/>
      </w:pPr>
      <w:rPr>
        <w:rFonts w:ascii="Arial" w:hAnsi="Arial" w:hint="default"/>
      </w:rPr>
    </w:lvl>
    <w:lvl w:ilvl="7" w:tplc="EED27BC6" w:tentative="1">
      <w:start w:val="1"/>
      <w:numFmt w:val="bullet"/>
      <w:lvlText w:val="•"/>
      <w:lvlJc w:val="left"/>
      <w:pPr>
        <w:tabs>
          <w:tab w:val="num" w:pos="5760"/>
        </w:tabs>
        <w:ind w:left="5760" w:hanging="360"/>
      </w:pPr>
      <w:rPr>
        <w:rFonts w:ascii="Arial" w:hAnsi="Arial" w:hint="default"/>
      </w:rPr>
    </w:lvl>
    <w:lvl w:ilvl="8" w:tplc="B7A4B6B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C4F503A"/>
    <w:multiLevelType w:val="hybridMultilevel"/>
    <w:tmpl w:val="46B4B834"/>
    <w:lvl w:ilvl="0" w:tplc="45182CC4">
      <w:start w:val="1"/>
      <w:numFmt w:val="bullet"/>
      <w:lvlText w:val=""/>
      <w:lvlJc w:val="left"/>
      <w:pPr>
        <w:tabs>
          <w:tab w:val="num" w:pos="648"/>
        </w:tabs>
        <w:ind w:left="64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652924"/>
    <w:multiLevelType w:val="multilevel"/>
    <w:tmpl w:val="89EC92B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093D78"/>
    <w:multiLevelType w:val="hybridMultilevel"/>
    <w:tmpl w:val="A88469F4"/>
    <w:lvl w:ilvl="0" w:tplc="9B1AC76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956FD"/>
    <w:multiLevelType w:val="hybridMultilevel"/>
    <w:tmpl w:val="E1D40028"/>
    <w:lvl w:ilvl="0" w:tplc="1C38E250">
      <w:start w:val="1"/>
      <w:numFmt w:val="bullet"/>
      <w:lvlText w:val=""/>
      <w:lvlJc w:val="left"/>
      <w:pPr>
        <w:tabs>
          <w:tab w:val="num" w:pos="648"/>
        </w:tabs>
        <w:ind w:left="6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3551B"/>
    <w:multiLevelType w:val="hybridMultilevel"/>
    <w:tmpl w:val="A5F2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6F0637"/>
    <w:multiLevelType w:val="hybridMultilevel"/>
    <w:tmpl w:val="EEFCBDBE"/>
    <w:lvl w:ilvl="0" w:tplc="86E205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39212205">
    <w:abstractNumId w:val="22"/>
  </w:num>
  <w:num w:numId="2" w16cid:durableId="1470854469">
    <w:abstractNumId w:val="32"/>
  </w:num>
  <w:num w:numId="3" w16cid:durableId="1276449590">
    <w:abstractNumId w:val="12"/>
  </w:num>
  <w:num w:numId="4" w16cid:durableId="8917545">
    <w:abstractNumId w:val="28"/>
  </w:num>
  <w:num w:numId="5" w16cid:durableId="1287931375">
    <w:abstractNumId w:val="35"/>
  </w:num>
  <w:num w:numId="6" w16cid:durableId="1318420268">
    <w:abstractNumId w:val="13"/>
  </w:num>
  <w:num w:numId="7" w16cid:durableId="384571703">
    <w:abstractNumId w:val="27"/>
  </w:num>
  <w:num w:numId="8" w16cid:durableId="2026399604">
    <w:abstractNumId w:val="14"/>
  </w:num>
  <w:num w:numId="9" w16cid:durableId="620308330">
    <w:abstractNumId w:val="24"/>
  </w:num>
  <w:num w:numId="10" w16cid:durableId="403451985">
    <w:abstractNumId w:val="20"/>
  </w:num>
  <w:num w:numId="11" w16cid:durableId="1143084550">
    <w:abstractNumId w:val="33"/>
  </w:num>
  <w:num w:numId="12" w16cid:durableId="2105489501">
    <w:abstractNumId w:val="11"/>
  </w:num>
  <w:num w:numId="13" w16cid:durableId="2121487016">
    <w:abstractNumId w:val="30"/>
  </w:num>
  <w:num w:numId="14" w16cid:durableId="1050610723">
    <w:abstractNumId w:val="25"/>
  </w:num>
  <w:num w:numId="15" w16cid:durableId="72820783">
    <w:abstractNumId w:val="19"/>
  </w:num>
  <w:num w:numId="16" w16cid:durableId="407699924">
    <w:abstractNumId w:val="31"/>
  </w:num>
  <w:num w:numId="17" w16cid:durableId="1975678615">
    <w:abstractNumId w:val="29"/>
  </w:num>
  <w:num w:numId="18" w16cid:durableId="1771700469">
    <w:abstractNumId w:val="10"/>
  </w:num>
  <w:num w:numId="19" w16cid:durableId="530729328">
    <w:abstractNumId w:val="8"/>
  </w:num>
  <w:num w:numId="20" w16cid:durableId="1511261188">
    <w:abstractNumId w:val="7"/>
  </w:num>
  <w:num w:numId="21" w16cid:durableId="681975432">
    <w:abstractNumId w:val="6"/>
  </w:num>
  <w:num w:numId="22" w16cid:durableId="1870683748">
    <w:abstractNumId w:val="5"/>
  </w:num>
  <w:num w:numId="23" w16cid:durableId="620111032">
    <w:abstractNumId w:val="9"/>
  </w:num>
  <w:num w:numId="24" w16cid:durableId="592475494">
    <w:abstractNumId w:val="4"/>
  </w:num>
  <w:num w:numId="25" w16cid:durableId="1954895185">
    <w:abstractNumId w:val="3"/>
  </w:num>
  <w:num w:numId="26" w16cid:durableId="582647260">
    <w:abstractNumId w:val="2"/>
  </w:num>
  <w:num w:numId="27" w16cid:durableId="1735932292">
    <w:abstractNumId w:val="1"/>
  </w:num>
  <w:num w:numId="28" w16cid:durableId="1534923763">
    <w:abstractNumId w:val="0"/>
  </w:num>
  <w:num w:numId="29" w16cid:durableId="963775576">
    <w:abstractNumId w:val="34"/>
  </w:num>
  <w:num w:numId="30" w16cid:durableId="79986091">
    <w:abstractNumId w:val="17"/>
  </w:num>
  <w:num w:numId="31" w16cid:durableId="1217740563">
    <w:abstractNumId w:val="21"/>
  </w:num>
  <w:num w:numId="32" w16cid:durableId="1953583933">
    <w:abstractNumId w:val="18"/>
  </w:num>
  <w:num w:numId="33" w16cid:durableId="1496187164">
    <w:abstractNumId w:val="15"/>
  </w:num>
  <w:num w:numId="34" w16cid:durableId="1021708092">
    <w:abstractNumId w:val="16"/>
  </w:num>
  <w:num w:numId="35" w16cid:durableId="1607225241">
    <w:abstractNumId w:val="26"/>
  </w:num>
  <w:num w:numId="36" w16cid:durableId="19788703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920"/>
  <w:drawingGridHorizontalSpacing w:val="100"/>
  <w:drawingGridVerticalSpacing w:val="136"/>
  <w:displayHorizontalDrawingGridEvery w:val="2"/>
  <w:displayVerticalDrawingGridEvery w:val="2"/>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E0"/>
    <w:rsid w:val="000174CA"/>
    <w:rsid w:val="00021008"/>
    <w:rsid w:val="00022D35"/>
    <w:rsid w:val="00023632"/>
    <w:rsid w:val="000255E1"/>
    <w:rsid w:val="00030353"/>
    <w:rsid w:val="000358A6"/>
    <w:rsid w:val="0003663E"/>
    <w:rsid w:val="00036688"/>
    <w:rsid w:val="00041202"/>
    <w:rsid w:val="00051F9D"/>
    <w:rsid w:val="000537EC"/>
    <w:rsid w:val="000547BD"/>
    <w:rsid w:val="0005487A"/>
    <w:rsid w:val="00057B5F"/>
    <w:rsid w:val="00061695"/>
    <w:rsid w:val="00065D9B"/>
    <w:rsid w:val="00076276"/>
    <w:rsid w:val="0007666A"/>
    <w:rsid w:val="00076A0F"/>
    <w:rsid w:val="00084EF3"/>
    <w:rsid w:val="000866F1"/>
    <w:rsid w:val="00090562"/>
    <w:rsid w:val="00090623"/>
    <w:rsid w:val="00090654"/>
    <w:rsid w:val="0009229D"/>
    <w:rsid w:val="00092719"/>
    <w:rsid w:val="000932C1"/>
    <w:rsid w:val="000A4E4B"/>
    <w:rsid w:val="000A6C65"/>
    <w:rsid w:val="000A7943"/>
    <w:rsid w:val="000B0C4D"/>
    <w:rsid w:val="000B46DF"/>
    <w:rsid w:val="000C2AB2"/>
    <w:rsid w:val="000C36EE"/>
    <w:rsid w:val="000D092F"/>
    <w:rsid w:val="000D1068"/>
    <w:rsid w:val="000D7508"/>
    <w:rsid w:val="000D767B"/>
    <w:rsid w:val="000E2919"/>
    <w:rsid w:val="000E3C27"/>
    <w:rsid w:val="000E6AE5"/>
    <w:rsid w:val="000E7AC9"/>
    <w:rsid w:val="000F08AF"/>
    <w:rsid w:val="000F4887"/>
    <w:rsid w:val="00101755"/>
    <w:rsid w:val="00101A55"/>
    <w:rsid w:val="001059BD"/>
    <w:rsid w:val="0011104E"/>
    <w:rsid w:val="0011512D"/>
    <w:rsid w:val="0011553A"/>
    <w:rsid w:val="00120175"/>
    <w:rsid w:val="001228C5"/>
    <w:rsid w:val="00122B58"/>
    <w:rsid w:val="00126A70"/>
    <w:rsid w:val="00130F07"/>
    <w:rsid w:val="001350EE"/>
    <w:rsid w:val="001357E2"/>
    <w:rsid w:val="00142AAB"/>
    <w:rsid w:val="001440C6"/>
    <w:rsid w:val="00146464"/>
    <w:rsid w:val="00153468"/>
    <w:rsid w:val="00155FE3"/>
    <w:rsid w:val="001563CC"/>
    <w:rsid w:val="00157F54"/>
    <w:rsid w:val="00161E22"/>
    <w:rsid w:val="00163DC9"/>
    <w:rsid w:val="001709A9"/>
    <w:rsid w:val="00170ACF"/>
    <w:rsid w:val="00175A3D"/>
    <w:rsid w:val="001804D8"/>
    <w:rsid w:val="00183345"/>
    <w:rsid w:val="00183416"/>
    <w:rsid w:val="00183797"/>
    <w:rsid w:val="00184FBF"/>
    <w:rsid w:val="0019157A"/>
    <w:rsid w:val="00193B2C"/>
    <w:rsid w:val="00196F18"/>
    <w:rsid w:val="00197F74"/>
    <w:rsid w:val="001A1DB9"/>
    <w:rsid w:val="001B1246"/>
    <w:rsid w:val="001B1C52"/>
    <w:rsid w:val="001B6A54"/>
    <w:rsid w:val="001B76B5"/>
    <w:rsid w:val="001C535C"/>
    <w:rsid w:val="001C5E90"/>
    <w:rsid w:val="001C7BAE"/>
    <w:rsid w:val="001C7CE5"/>
    <w:rsid w:val="001D06B1"/>
    <w:rsid w:val="001D2101"/>
    <w:rsid w:val="001E148E"/>
    <w:rsid w:val="001E22E4"/>
    <w:rsid w:val="001E60DA"/>
    <w:rsid w:val="001E6985"/>
    <w:rsid w:val="001E7FB0"/>
    <w:rsid w:val="001F04E1"/>
    <w:rsid w:val="001F2B15"/>
    <w:rsid w:val="001F301E"/>
    <w:rsid w:val="001F4A99"/>
    <w:rsid w:val="001F7346"/>
    <w:rsid w:val="001F7FC6"/>
    <w:rsid w:val="002000AB"/>
    <w:rsid w:val="00203503"/>
    <w:rsid w:val="00203686"/>
    <w:rsid w:val="00203C33"/>
    <w:rsid w:val="00203D19"/>
    <w:rsid w:val="00206BFF"/>
    <w:rsid w:val="00211D3B"/>
    <w:rsid w:val="00212DE0"/>
    <w:rsid w:val="002172E5"/>
    <w:rsid w:val="002209B2"/>
    <w:rsid w:val="00222FED"/>
    <w:rsid w:val="00223A01"/>
    <w:rsid w:val="0022444D"/>
    <w:rsid w:val="00244609"/>
    <w:rsid w:val="002514B5"/>
    <w:rsid w:val="00251FAA"/>
    <w:rsid w:val="00255664"/>
    <w:rsid w:val="002566F6"/>
    <w:rsid w:val="002620BC"/>
    <w:rsid w:val="00263A1A"/>
    <w:rsid w:val="00267A8C"/>
    <w:rsid w:val="002734D6"/>
    <w:rsid w:val="0027360B"/>
    <w:rsid w:val="00273821"/>
    <w:rsid w:val="00275DB9"/>
    <w:rsid w:val="002770C6"/>
    <w:rsid w:val="0027767C"/>
    <w:rsid w:val="002830EA"/>
    <w:rsid w:val="00284A4B"/>
    <w:rsid w:val="0028622B"/>
    <w:rsid w:val="00286253"/>
    <w:rsid w:val="002866C4"/>
    <w:rsid w:val="002879FA"/>
    <w:rsid w:val="00293DCF"/>
    <w:rsid w:val="002A4771"/>
    <w:rsid w:val="002B1832"/>
    <w:rsid w:val="002B2553"/>
    <w:rsid w:val="002B2758"/>
    <w:rsid w:val="002B2A5D"/>
    <w:rsid w:val="002B4AD0"/>
    <w:rsid w:val="002B4E67"/>
    <w:rsid w:val="002B57D8"/>
    <w:rsid w:val="002B7453"/>
    <w:rsid w:val="002C09AB"/>
    <w:rsid w:val="002C2760"/>
    <w:rsid w:val="002C38CB"/>
    <w:rsid w:val="002D071C"/>
    <w:rsid w:val="002D07E5"/>
    <w:rsid w:val="002D2DA9"/>
    <w:rsid w:val="002D41C2"/>
    <w:rsid w:val="002D70B1"/>
    <w:rsid w:val="002E2D4E"/>
    <w:rsid w:val="002E2F51"/>
    <w:rsid w:val="002E55C2"/>
    <w:rsid w:val="002E7C4E"/>
    <w:rsid w:val="002F1714"/>
    <w:rsid w:val="002F3E28"/>
    <w:rsid w:val="002F5D23"/>
    <w:rsid w:val="002F689B"/>
    <w:rsid w:val="00300D2D"/>
    <w:rsid w:val="00301721"/>
    <w:rsid w:val="00304F80"/>
    <w:rsid w:val="003077B9"/>
    <w:rsid w:val="003126EA"/>
    <w:rsid w:val="00312772"/>
    <w:rsid w:val="00315E3A"/>
    <w:rsid w:val="00317F40"/>
    <w:rsid w:val="00322D2F"/>
    <w:rsid w:val="00324884"/>
    <w:rsid w:val="00325D38"/>
    <w:rsid w:val="0032702F"/>
    <w:rsid w:val="00330263"/>
    <w:rsid w:val="0033040F"/>
    <w:rsid w:val="00330844"/>
    <w:rsid w:val="0033144C"/>
    <w:rsid w:val="00332A25"/>
    <w:rsid w:val="003345DF"/>
    <w:rsid w:val="003375E4"/>
    <w:rsid w:val="00342C74"/>
    <w:rsid w:val="0035054C"/>
    <w:rsid w:val="00352EDF"/>
    <w:rsid w:val="00355491"/>
    <w:rsid w:val="003572FB"/>
    <w:rsid w:val="00360747"/>
    <w:rsid w:val="003639D2"/>
    <w:rsid w:val="00364605"/>
    <w:rsid w:val="00371933"/>
    <w:rsid w:val="00375522"/>
    <w:rsid w:val="00375698"/>
    <w:rsid w:val="00375A4A"/>
    <w:rsid w:val="003816CB"/>
    <w:rsid w:val="00383DF6"/>
    <w:rsid w:val="00386B58"/>
    <w:rsid w:val="0038A90A"/>
    <w:rsid w:val="00390B56"/>
    <w:rsid w:val="00390E62"/>
    <w:rsid w:val="00390E99"/>
    <w:rsid w:val="00394E01"/>
    <w:rsid w:val="003A2015"/>
    <w:rsid w:val="003A2969"/>
    <w:rsid w:val="003A37C9"/>
    <w:rsid w:val="003A506E"/>
    <w:rsid w:val="003A50BC"/>
    <w:rsid w:val="003C3631"/>
    <w:rsid w:val="003C3CC8"/>
    <w:rsid w:val="003C5A8C"/>
    <w:rsid w:val="003C78F8"/>
    <w:rsid w:val="003F210D"/>
    <w:rsid w:val="003F2412"/>
    <w:rsid w:val="003F2B0E"/>
    <w:rsid w:val="003F56D5"/>
    <w:rsid w:val="003F70AC"/>
    <w:rsid w:val="004019C4"/>
    <w:rsid w:val="00404613"/>
    <w:rsid w:val="0040700F"/>
    <w:rsid w:val="00407C16"/>
    <w:rsid w:val="00410325"/>
    <w:rsid w:val="00415FBA"/>
    <w:rsid w:val="00426727"/>
    <w:rsid w:val="004310F5"/>
    <w:rsid w:val="00431710"/>
    <w:rsid w:val="0043215D"/>
    <w:rsid w:val="00432EBD"/>
    <w:rsid w:val="00433272"/>
    <w:rsid w:val="00437F4B"/>
    <w:rsid w:val="00441C83"/>
    <w:rsid w:val="00447726"/>
    <w:rsid w:val="00450D8B"/>
    <w:rsid w:val="0045254A"/>
    <w:rsid w:val="0045298A"/>
    <w:rsid w:val="004540BD"/>
    <w:rsid w:val="004621C9"/>
    <w:rsid w:val="00462386"/>
    <w:rsid w:val="00462C41"/>
    <w:rsid w:val="00470AA5"/>
    <w:rsid w:val="0047156B"/>
    <w:rsid w:val="00472E8A"/>
    <w:rsid w:val="00474175"/>
    <w:rsid w:val="00477CCE"/>
    <w:rsid w:val="004805CD"/>
    <w:rsid w:val="0048236E"/>
    <w:rsid w:val="00483AE0"/>
    <w:rsid w:val="00492BEF"/>
    <w:rsid w:val="00494398"/>
    <w:rsid w:val="00494DCA"/>
    <w:rsid w:val="00495BCB"/>
    <w:rsid w:val="00497596"/>
    <w:rsid w:val="00497B49"/>
    <w:rsid w:val="004A5FAA"/>
    <w:rsid w:val="004B01E3"/>
    <w:rsid w:val="004B0D0D"/>
    <w:rsid w:val="004B1349"/>
    <w:rsid w:val="004B2038"/>
    <w:rsid w:val="004B314C"/>
    <w:rsid w:val="004B5BD8"/>
    <w:rsid w:val="004B6081"/>
    <w:rsid w:val="004B6E4D"/>
    <w:rsid w:val="004C4457"/>
    <w:rsid w:val="004D2000"/>
    <w:rsid w:val="004D2469"/>
    <w:rsid w:val="004D4209"/>
    <w:rsid w:val="004E1A8F"/>
    <w:rsid w:val="004E4350"/>
    <w:rsid w:val="004E451B"/>
    <w:rsid w:val="004E54EC"/>
    <w:rsid w:val="004F045F"/>
    <w:rsid w:val="004F0FBC"/>
    <w:rsid w:val="004F67EA"/>
    <w:rsid w:val="0050162C"/>
    <w:rsid w:val="00501879"/>
    <w:rsid w:val="005021E1"/>
    <w:rsid w:val="005052CA"/>
    <w:rsid w:val="00506944"/>
    <w:rsid w:val="00510185"/>
    <w:rsid w:val="005125BF"/>
    <w:rsid w:val="00513383"/>
    <w:rsid w:val="005134F7"/>
    <w:rsid w:val="00514A34"/>
    <w:rsid w:val="00516FF3"/>
    <w:rsid w:val="00517219"/>
    <w:rsid w:val="00517981"/>
    <w:rsid w:val="0052093B"/>
    <w:rsid w:val="005210E9"/>
    <w:rsid w:val="0052265E"/>
    <w:rsid w:val="0052330C"/>
    <w:rsid w:val="0053288B"/>
    <w:rsid w:val="00537582"/>
    <w:rsid w:val="005412F0"/>
    <w:rsid w:val="00546367"/>
    <w:rsid w:val="005502C9"/>
    <w:rsid w:val="00550307"/>
    <w:rsid w:val="00552964"/>
    <w:rsid w:val="005544E1"/>
    <w:rsid w:val="00560736"/>
    <w:rsid w:val="005610CD"/>
    <w:rsid w:val="00564E18"/>
    <w:rsid w:val="0056545C"/>
    <w:rsid w:val="0056615F"/>
    <w:rsid w:val="00567B91"/>
    <w:rsid w:val="00576392"/>
    <w:rsid w:val="00580AA2"/>
    <w:rsid w:val="00583A3D"/>
    <w:rsid w:val="00590882"/>
    <w:rsid w:val="00591482"/>
    <w:rsid w:val="00592E94"/>
    <w:rsid w:val="005930EE"/>
    <w:rsid w:val="0059384E"/>
    <w:rsid w:val="00595AA4"/>
    <w:rsid w:val="005A262D"/>
    <w:rsid w:val="005A2C1D"/>
    <w:rsid w:val="005A7F6E"/>
    <w:rsid w:val="005B0B8E"/>
    <w:rsid w:val="005B30C2"/>
    <w:rsid w:val="005B444C"/>
    <w:rsid w:val="005B47E5"/>
    <w:rsid w:val="005B52F8"/>
    <w:rsid w:val="005B6128"/>
    <w:rsid w:val="005C16A2"/>
    <w:rsid w:val="005C3895"/>
    <w:rsid w:val="005C3EBC"/>
    <w:rsid w:val="005D25ED"/>
    <w:rsid w:val="005D5CBD"/>
    <w:rsid w:val="005D604A"/>
    <w:rsid w:val="005D6B4C"/>
    <w:rsid w:val="005D746B"/>
    <w:rsid w:val="005E2019"/>
    <w:rsid w:val="005E3E92"/>
    <w:rsid w:val="005E47A5"/>
    <w:rsid w:val="005E5DE9"/>
    <w:rsid w:val="005E5E61"/>
    <w:rsid w:val="005F4211"/>
    <w:rsid w:val="005F4EAE"/>
    <w:rsid w:val="005F5A56"/>
    <w:rsid w:val="00605657"/>
    <w:rsid w:val="006075E8"/>
    <w:rsid w:val="00610350"/>
    <w:rsid w:val="00614D82"/>
    <w:rsid w:val="00616F22"/>
    <w:rsid w:val="0061701E"/>
    <w:rsid w:val="0061798A"/>
    <w:rsid w:val="00623832"/>
    <w:rsid w:val="00623EB4"/>
    <w:rsid w:val="006276FF"/>
    <w:rsid w:val="006351B8"/>
    <w:rsid w:val="0063767E"/>
    <w:rsid w:val="00637911"/>
    <w:rsid w:val="00640F8A"/>
    <w:rsid w:val="00641B13"/>
    <w:rsid w:val="00642F90"/>
    <w:rsid w:val="00647735"/>
    <w:rsid w:val="00651030"/>
    <w:rsid w:val="00651908"/>
    <w:rsid w:val="006525EA"/>
    <w:rsid w:val="006531BA"/>
    <w:rsid w:val="0065722D"/>
    <w:rsid w:val="006605B5"/>
    <w:rsid w:val="00661B97"/>
    <w:rsid w:val="0067144E"/>
    <w:rsid w:val="00677635"/>
    <w:rsid w:val="006830D6"/>
    <w:rsid w:val="006840A6"/>
    <w:rsid w:val="00685057"/>
    <w:rsid w:val="0068627C"/>
    <w:rsid w:val="00687B3A"/>
    <w:rsid w:val="00690260"/>
    <w:rsid w:val="006902F2"/>
    <w:rsid w:val="006913CE"/>
    <w:rsid w:val="006934CE"/>
    <w:rsid w:val="00695CF0"/>
    <w:rsid w:val="006A0510"/>
    <w:rsid w:val="006A2241"/>
    <w:rsid w:val="006A300A"/>
    <w:rsid w:val="006A4D98"/>
    <w:rsid w:val="006B0CE8"/>
    <w:rsid w:val="006B1685"/>
    <w:rsid w:val="006B4214"/>
    <w:rsid w:val="006B54E8"/>
    <w:rsid w:val="006B712F"/>
    <w:rsid w:val="006B7F6F"/>
    <w:rsid w:val="006C0AC9"/>
    <w:rsid w:val="006C3E96"/>
    <w:rsid w:val="006C495E"/>
    <w:rsid w:val="006C6480"/>
    <w:rsid w:val="006D6E15"/>
    <w:rsid w:val="006E1D7C"/>
    <w:rsid w:val="006F2058"/>
    <w:rsid w:val="006F2876"/>
    <w:rsid w:val="006F2B24"/>
    <w:rsid w:val="00700B21"/>
    <w:rsid w:val="0070432F"/>
    <w:rsid w:val="0071090F"/>
    <w:rsid w:val="00711B1D"/>
    <w:rsid w:val="00712294"/>
    <w:rsid w:val="00715CF3"/>
    <w:rsid w:val="00723BA9"/>
    <w:rsid w:val="00723CC8"/>
    <w:rsid w:val="007245DC"/>
    <w:rsid w:val="00726860"/>
    <w:rsid w:val="00733337"/>
    <w:rsid w:val="00734407"/>
    <w:rsid w:val="00740DA1"/>
    <w:rsid w:val="00743AAF"/>
    <w:rsid w:val="00750299"/>
    <w:rsid w:val="00751A79"/>
    <w:rsid w:val="00753E14"/>
    <w:rsid w:val="007603F2"/>
    <w:rsid w:val="00763397"/>
    <w:rsid w:val="007642CE"/>
    <w:rsid w:val="007677B9"/>
    <w:rsid w:val="0077106C"/>
    <w:rsid w:val="007718BA"/>
    <w:rsid w:val="00772379"/>
    <w:rsid w:val="00780102"/>
    <w:rsid w:val="00784D30"/>
    <w:rsid w:val="007858C3"/>
    <w:rsid w:val="00787156"/>
    <w:rsid w:val="00793255"/>
    <w:rsid w:val="007945FE"/>
    <w:rsid w:val="0079586F"/>
    <w:rsid w:val="00796B9F"/>
    <w:rsid w:val="00797CFD"/>
    <w:rsid w:val="007A2B8B"/>
    <w:rsid w:val="007A554C"/>
    <w:rsid w:val="007A5D9E"/>
    <w:rsid w:val="007A7D56"/>
    <w:rsid w:val="007B4B9C"/>
    <w:rsid w:val="007B524C"/>
    <w:rsid w:val="007B5455"/>
    <w:rsid w:val="007C0936"/>
    <w:rsid w:val="007C599D"/>
    <w:rsid w:val="007D6F0A"/>
    <w:rsid w:val="007E235A"/>
    <w:rsid w:val="007E26BA"/>
    <w:rsid w:val="007E2E1B"/>
    <w:rsid w:val="007E7893"/>
    <w:rsid w:val="007E79CB"/>
    <w:rsid w:val="007F087C"/>
    <w:rsid w:val="007F1E3B"/>
    <w:rsid w:val="007F4FDF"/>
    <w:rsid w:val="007F792D"/>
    <w:rsid w:val="007F7FA1"/>
    <w:rsid w:val="00800049"/>
    <w:rsid w:val="008019AE"/>
    <w:rsid w:val="00802715"/>
    <w:rsid w:val="0080372A"/>
    <w:rsid w:val="00804929"/>
    <w:rsid w:val="008104C5"/>
    <w:rsid w:val="00812067"/>
    <w:rsid w:val="00813342"/>
    <w:rsid w:val="00815E8E"/>
    <w:rsid w:val="00816676"/>
    <w:rsid w:val="008217DA"/>
    <w:rsid w:val="00823054"/>
    <w:rsid w:val="0082630B"/>
    <w:rsid w:val="00827137"/>
    <w:rsid w:val="00827A87"/>
    <w:rsid w:val="00827F32"/>
    <w:rsid w:val="00833394"/>
    <w:rsid w:val="008364FE"/>
    <w:rsid w:val="00840BE8"/>
    <w:rsid w:val="00840F08"/>
    <w:rsid w:val="00850732"/>
    <w:rsid w:val="00855D36"/>
    <w:rsid w:val="00857891"/>
    <w:rsid w:val="00861DEE"/>
    <w:rsid w:val="0087024F"/>
    <w:rsid w:val="00872081"/>
    <w:rsid w:val="00874127"/>
    <w:rsid w:val="00875357"/>
    <w:rsid w:val="0087798C"/>
    <w:rsid w:val="008802F5"/>
    <w:rsid w:val="00883AE8"/>
    <w:rsid w:val="00887087"/>
    <w:rsid w:val="00887B48"/>
    <w:rsid w:val="00895DA9"/>
    <w:rsid w:val="00896AA0"/>
    <w:rsid w:val="00897B62"/>
    <w:rsid w:val="008A3838"/>
    <w:rsid w:val="008A54F2"/>
    <w:rsid w:val="008A593C"/>
    <w:rsid w:val="008A7ADA"/>
    <w:rsid w:val="008B1C78"/>
    <w:rsid w:val="008B6405"/>
    <w:rsid w:val="008B6B6D"/>
    <w:rsid w:val="008B7C85"/>
    <w:rsid w:val="008B7D6C"/>
    <w:rsid w:val="008C1478"/>
    <w:rsid w:val="008C23FD"/>
    <w:rsid w:val="008D019C"/>
    <w:rsid w:val="008D1128"/>
    <w:rsid w:val="008D40E6"/>
    <w:rsid w:val="008D5547"/>
    <w:rsid w:val="008D5F16"/>
    <w:rsid w:val="008D6C86"/>
    <w:rsid w:val="008D7299"/>
    <w:rsid w:val="008E0AE5"/>
    <w:rsid w:val="008E6F45"/>
    <w:rsid w:val="008F4F85"/>
    <w:rsid w:val="00900134"/>
    <w:rsid w:val="009016D0"/>
    <w:rsid w:val="0090175E"/>
    <w:rsid w:val="009030ED"/>
    <w:rsid w:val="00920C96"/>
    <w:rsid w:val="00923320"/>
    <w:rsid w:val="00924314"/>
    <w:rsid w:val="0092514D"/>
    <w:rsid w:val="00930F24"/>
    <w:rsid w:val="009317FA"/>
    <w:rsid w:val="009337CC"/>
    <w:rsid w:val="009338A9"/>
    <w:rsid w:val="009342B6"/>
    <w:rsid w:val="009374A2"/>
    <w:rsid w:val="00940D60"/>
    <w:rsid w:val="00953041"/>
    <w:rsid w:val="0095587B"/>
    <w:rsid w:val="00955DE9"/>
    <w:rsid w:val="009708EF"/>
    <w:rsid w:val="00972EC1"/>
    <w:rsid w:val="00974CFB"/>
    <w:rsid w:val="0097723C"/>
    <w:rsid w:val="009800C4"/>
    <w:rsid w:val="0098506E"/>
    <w:rsid w:val="009870AA"/>
    <w:rsid w:val="00990E2C"/>
    <w:rsid w:val="009921E0"/>
    <w:rsid w:val="00993CA4"/>
    <w:rsid w:val="00994028"/>
    <w:rsid w:val="0099528C"/>
    <w:rsid w:val="00995D41"/>
    <w:rsid w:val="00996D6B"/>
    <w:rsid w:val="00996E86"/>
    <w:rsid w:val="0099726C"/>
    <w:rsid w:val="009A1AB8"/>
    <w:rsid w:val="009A1CB2"/>
    <w:rsid w:val="009A286A"/>
    <w:rsid w:val="009A345B"/>
    <w:rsid w:val="009A58CC"/>
    <w:rsid w:val="009A6645"/>
    <w:rsid w:val="009A74D2"/>
    <w:rsid w:val="009A7C8E"/>
    <w:rsid w:val="009B2CB0"/>
    <w:rsid w:val="009B5F3C"/>
    <w:rsid w:val="009B7E92"/>
    <w:rsid w:val="009C009C"/>
    <w:rsid w:val="009C33C8"/>
    <w:rsid w:val="009C3902"/>
    <w:rsid w:val="009C4BFA"/>
    <w:rsid w:val="009C7053"/>
    <w:rsid w:val="009E03B8"/>
    <w:rsid w:val="009E4884"/>
    <w:rsid w:val="009E5A58"/>
    <w:rsid w:val="009E5F43"/>
    <w:rsid w:val="009F0843"/>
    <w:rsid w:val="009F0CD1"/>
    <w:rsid w:val="009F136A"/>
    <w:rsid w:val="009F172A"/>
    <w:rsid w:val="009F1B84"/>
    <w:rsid w:val="009F471B"/>
    <w:rsid w:val="009F7AC3"/>
    <w:rsid w:val="00A006D2"/>
    <w:rsid w:val="00A11F80"/>
    <w:rsid w:val="00A12C13"/>
    <w:rsid w:val="00A1318F"/>
    <w:rsid w:val="00A13660"/>
    <w:rsid w:val="00A16E4D"/>
    <w:rsid w:val="00A21AD4"/>
    <w:rsid w:val="00A21D01"/>
    <w:rsid w:val="00A25AD8"/>
    <w:rsid w:val="00A2788C"/>
    <w:rsid w:val="00A3254B"/>
    <w:rsid w:val="00A37153"/>
    <w:rsid w:val="00A4106F"/>
    <w:rsid w:val="00A43DE2"/>
    <w:rsid w:val="00A4417C"/>
    <w:rsid w:val="00A44B0F"/>
    <w:rsid w:val="00A4585C"/>
    <w:rsid w:val="00A45DD7"/>
    <w:rsid w:val="00A53159"/>
    <w:rsid w:val="00A60DC5"/>
    <w:rsid w:val="00A62502"/>
    <w:rsid w:val="00A639C9"/>
    <w:rsid w:val="00A65CBA"/>
    <w:rsid w:val="00A666A5"/>
    <w:rsid w:val="00A668EB"/>
    <w:rsid w:val="00A67536"/>
    <w:rsid w:val="00A70CA8"/>
    <w:rsid w:val="00A70D66"/>
    <w:rsid w:val="00A70DBA"/>
    <w:rsid w:val="00A71BB7"/>
    <w:rsid w:val="00A76472"/>
    <w:rsid w:val="00A8055A"/>
    <w:rsid w:val="00A81D8A"/>
    <w:rsid w:val="00A835F7"/>
    <w:rsid w:val="00A91C0C"/>
    <w:rsid w:val="00A92BB7"/>
    <w:rsid w:val="00AA0C8A"/>
    <w:rsid w:val="00AA1BBB"/>
    <w:rsid w:val="00AA1CA6"/>
    <w:rsid w:val="00AB549E"/>
    <w:rsid w:val="00AB5900"/>
    <w:rsid w:val="00AB70A4"/>
    <w:rsid w:val="00AB72FF"/>
    <w:rsid w:val="00AC3AC1"/>
    <w:rsid w:val="00AC5384"/>
    <w:rsid w:val="00AC6BEF"/>
    <w:rsid w:val="00AC712B"/>
    <w:rsid w:val="00AD14B2"/>
    <w:rsid w:val="00AD27CA"/>
    <w:rsid w:val="00AD3262"/>
    <w:rsid w:val="00AD3820"/>
    <w:rsid w:val="00AD397D"/>
    <w:rsid w:val="00AD48E1"/>
    <w:rsid w:val="00AD4AA5"/>
    <w:rsid w:val="00AD6736"/>
    <w:rsid w:val="00AE3935"/>
    <w:rsid w:val="00AE7BEA"/>
    <w:rsid w:val="00AF1FEA"/>
    <w:rsid w:val="00AF3ED0"/>
    <w:rsid w:val="00AF68BC"/>
    <w:rsid w:val="00B053BF"/>
    <w:rsid w:val="00B05699"/>
    <w:rsid w:val="00B11E4F"/>
    <w:rsid w:val="00B15E66"/>
    <w:rsid w:val="00B2173A"/>
    <w:rsid w:val="00B24F5A"/>
    <w:rsid w:val="00B25C97"/>
    <w:rsid w:val="00B26BE3"/>
    <w:rsid w:val="00B27AF8"/>
    <w:rsid w:val="00B3314E"/>
    <w:rsid w:val="00B35D9E"/>
    <w:rsid w:val="00B37D7C"/>
    <w:rsid w:val="00B46D06"/>
    <w:rsid w:val="00B54139"/>
    <w:rsid w:val="00B55BC6"/>
    <w:rsid w:val="00B60F4D"/>
    <w:rsid w:val="00B625EE"/>
    <w:rsid w:val="00B639EC"/>
    <w:rsid w:val="00B642B9"/>
    <w:rsid w:val="00B650BA"/>
    <w:rsid w:val="00B65AEC"/>
    <w:rsid w:val="00B6650C"/>
    <w:rsid w:val="00B66889"/>
    <w:rsid w:val="00B66E96"/>
    <w:rsid w:val="00B671A4"/>
    <w:rsid w:val="00B7295B"/>
    <w:rsid w:val="00B769D8"/>
    <w:rsid w:val="00B7766F"/>
    <w:rsid w:val="00B77D76"/>
    <w:rsid w:val="00B84F34"/>
    <w:rsid w:val="00B95451"/>
    <w:rsid w:val="00BA3828"/>
    <w:rsid w:val="00BA6B2C"/>
    <w:rsid w:val="00BA6DFF"/>
    <w:rsid w:val="00BA7717"/>
    <w:rsid w:val="00BB7152"/>
    <w:rsid w:val="00BC4D85"/>
    <w:rsid w:val="00BC57A4"/>
    <w:rsid w:val="00BC7438"/>
    <w:rsid w:val="00BC780C"/>
    <w:rsid w:val="00BD3E76"/>
    <w:rsid w:val="00BD7C84"/>
    <w:rsid w:val="00BE13E0"/>
    <w:rsid w:val="00BE207F"/>
    <w:rsid w:val="00BE4F81"/>
    <w:rsid w:val="00BE5A54"/>
    <w:rsid w:val="00BF056A"/>
    <w:rsid w:val="00BF35E7"/>
    <w:rsid w:val="00BF7329"/>
    <w:rsid w:val="00C01E8B"/>
    <w:rsid w:val="00C04FB7"/>
    <w:rsid w:val="00C0778C"/>
    <w:rsid w:val="00C109F3"/>
    <w:rsid w:val="00C12376"/>
    <w:rsid w:val="00C12969"/>
    <w:rsid w:val="00C13EDB"/>
    <w:rsid w:val="00C16103"/>
    <w:rsid w:val="00C178EE"/>
    <w:rsid w:val="00C20AB9"/>
    <w:rsid w:val="00C227D1"/>
    <w:rsid w:val="00C34E50"/>
    <w:rsid w:val="00C36005"/>
    <w:rsid w:val="00C36B0C"/>
    <w:rsid w:val="00C45739"/>
    <w:rsid w:val="00C45BEA"/>
    <w:rsid w:val="00C52015"/>
    <w:rsid w:val="00C538F0"/>
    <w:rsid w:val="00C53ACF"/>
    <w:rsid w:val="00C61888"/>
    <w:rsid w:val="00C622FB"/>
    <w:rsid w:val="00C626A2"/>
    <w:rsid w:val="00C62DF3"/>
    <w:rsid w:val="00C65FF0"/>
    <w:rsid w:val="00C67177"/>
    <w:rsid w:val="00C71A1A"/>
    <w:rsid w:val="00C82032"/>
    <w:rsid w:val="00C8389C"/>
    <w:rsid w:val="00C84537"/>
    <w:rsid w:val="00C949F9"/>
    <w:rsid w:val="00C96221"/>
    <w:rsid w:val="00C97CF7"/>
    <w:rsid w:val="00CA2877"/>
    <w:rsid w:val="00CB1AAA"/>
    <w:rsid w:val="00CB61D0"/>
    <w:rsid w:val="00CC0E81"/>
    <w:rsid w:val="00CC2D39"/>
    <w:rsid w:val="00CC651E"/>
    <w:rsid w:val="00CD1C49"/>
    <w:rsid w:val="00CD3BD5"/>
    <w:rsid w:val="00CD43C7"/>
    <w:rsid w:val="00CD5528"/>
    <w:rsid w:val="00CD6367"/>
    <w:rsid w:val="00CD649B"/>
    <w:rsid w:val="00CD65A8"/>
    <w:rsid w:val="00CE22FE"/>
    <w:rsid w:val="00CE4118"/>
    <w:rsid w:val="00CE5399"/>
    <w:rsid w:val="00CE7106"/>
    <w:rsid w:val="00CE7D1E"/>
    <w:rsid w:val="00CF250B"/>
    <w:rsid w:val="00CF346F"/>
    <w:rsid w:val="00CF7525"/>
    <w:rsid w:val="00D03DC0"/>
    <w:rsid w:val="00D03E6D"/>
    <w:rsid w:val="00D04AD1"/>
    <w:rsid w:val="00D0525D"/>
    <w:rsid w:val="00D0770C"/>
    <w:rsid w:val="00D12E6B"/>
    <w:rsid w:val="00D1514F"/>
    <w:rsid w:val="00D15BC9"/>
    <w:rsid w:val="00D17325"/>
    <w:rsid w:val="00D2038C"/>
    <w:rsid w:val="00D218FE"/>
    <w:rsid w:val="00D25114"/>
    <w:rsid w:val="00D31123"/>
    <w:rsid w:val="00D31B13"/>
    <w:rsid w:val="00D339AD"/>
    <w:rsid w:val="00D33B9E"/>
    <w:rsid w:val="00D4057E"/>
    <w:rsid w:val="00D40AE7"/>
    <w:rsid w:val="00D42B91"/>
    <w:rsid w:val="00D440CF"/>
    <w:rsid w:val="00D46107"/>
    <w:rsid w:val="00D47386"/>
    <w:rsid w:val="00D52DB8"/>
    <w:rsid w:val="00D5382B"/>
    <w:rsid w:val="00D55BA9"/>
    <w:rsid w:val="00D57589"/>
    <w:rsid w:val="00D605D3"/>
    <w:rsid w:val="00D611AB"/>
    <w:rsid w:val="00D62245"/>
    <w:rsid w:val="00D675AD"/>
    <w:rsid w:val="00D67B34"/>
    <w:rsid w:val="00D70537"/>
    <w:rsid w:val="00D71AA4"/>
    <w:rsid w:val="00D71D68"/>
    <w:rsid w:val="00D72B2E"/>
    <w:rsid w:val="00D762E0"/>
    <w:rsid w:val="00D8256D"/>
    <w:rsid w:val="00D8503E"/>
    <w:rsid w:val="00D93440"/>
    <w:rsid w:val="00D9493A"/>
    <w:rsid w:val="00D94E7D"/>
    <w:rsid w:val="00D96D1F"/>
    <w:rsid w:val="00DA1DED"/>
    <w:rsid w:val="00DA4818"/>
    <w:rsid w:val="00DA4B0D"/>
    <w:rsid w:val="00DA7439"/>
    <w:rsid w:val="00DB0787"/>
    <w:rsid w:val="00DB43FD"/>
    <w:rsid w:val="00DC1420"/>
    <w:rsid w:val="00DC41C0"/>
    <w:rsid w:val="00DC7F8B"/>
    <w:rsid w:val="00DD2A34"/>
    <w:rsid w:val="00DD6B04"/>
    <w:rsid w:val="00DE0296"/>
    <w:rsid w:val="00DE7B60"/>
    <w:rsid w:val="00DF1219"/>
    <w:rsid w:val="00DF213C"/>
    <w:rsid w:val="00DF2CD7"/>
    <w:rsid w:val="00E00AB8"/>
    <w:rsid w:val="00E0188D"/>
    <w:rsid w:val="00E0694C"/>
    <w:rsid w:val="00E11A2B"/>
    <w:rsid w:val="00E12ABA"/>
    <w:rsid w:val="00E14022"/>
    <w:rsid w:val="00E15ED2"/>
    <w:rsid w:val="00E2334C"/>
    <w:rsid w:val="00E27E43"/>
    <w:rsid w:val="00E32771"/>
    <w:rsid w:val="00E42458"/>
    <w:rsid w:val="00E42521"/>
    <w:rsid w:val="00E56F09"/>
    <w:rsid w:val="00E60FD8"/>
    <w:rsid w:val="00E61BD6"/>
    <w:rsid w:val="00E62420"/>
    <w:rsid w:val="00E65ED9"/>
    <w:rsid w:val="00E70BE9"/>
    <w:rsid w:val="00E7318F"/>
    <w:rsid w:val="00E73774"/>
    <w:rsid w:val="00E75364"/>
    <w:rsid w:val="00E77305"/>
    <w:rsid w:val="00E830EA"/>
    <w:rsid w:val="00E833DF"/>
    <w:rsid w:val="00E853A5"/>
    <w:rsid w:val="00E86922"/>
    <w:rsid w:val="00E918D7"/>
    <w:rsid w:val="00E9347D"/>
    <w:rsid w:val="00E94186"/>
    <w:rsid w:val="00EA50CE"/>
    <w:rsid w:val="00EA5E85"/>
    <w:rsid w:val="00EA7C7F"/>
    <w:rsid w:val="00EB06D8"/>
    <w:rsid w:val="00EB121E"/>
    <w:rsid w:val="00EB25BE"/>
    <w:rsid w:val="00EB3620"/>
    <w:rsid w:val="00EB37D1"/>
    <w:rsid w:val="00EB70EA"/>
    <w:rsid w:val="00EC1254"/>
    <w:rsid w:val="00EC2D71"/>
    <w:rsid w:val="00EC4F02"/>
    <w:rsid w:val="00EC520C"/>
    <w:rsid w:val="00EC6CDC"/>
    <w:rsid w:val="00EC7826"/>
    <w:rsid w:val="00ED0A34"/>
    <w:rsid w:val="00ED0DAD"/>
    <w:rsid w:val="00ED1F35"/>
    <w:rsid w:val="00ED3D6D"/>
    <w:rsid w:val="00EE030F"/>
    <w:rsid w:val="00EE6126"/>
    <w:rsid w:val="00EF35EE"/>
    <w:rsid w:val="00EF5D81"/>
    <w:rsid w:val="00EF6ADA"/>
    <w:rsid w:val="00F0081F"/>
    <w:rsid w:val="00F012B7"/>
    <w:rsid w:val="00F01B82"/>
    <w:rsid w:val="00F050EA"/>
    <w:rsid w:val="00F146EB"/>
    <w:rsid w:val="00F23663"/>
    <w:rsid w:val="00F244EE"/>
    <w:rsid w:val="00F3116F"/>
    <w:rsid w:val="00F31531"/>
    <w:rsid w:val="00F31782"/>
    <w:rsid w:val="00F32D35"/>
    <w:rsid w:val="00F3576E"/>
    <w:rsid w:val="00F36B89"/>
    <w:rsid w:val="00F43389"/>
    <w:rsid w:val="00F44061"/>
    <w:rsid w:val="00F4515B"/>
    <w:rsid w:val="00F468A2"/>
    <w:rsid w:val="00F47EA1"/>
    <w:rsid w:val="00F5115B"/>
    <w:rsid w:val="00F54215"/>
    <w:rsid w:val="00F55992"/>
    <w:rsid w:val="00F578A9"/>
    <w:rsid w:val="00F6037B"/>
    <w:rsid w:val="00F610B1"/>
    <w:rsid w:val="00F61753"/>
    <w:rsid w:val="00F620DB"/>
    <w:rsid w:val="00F62511"/>
    <w:rsid w:val="00F6253A"/>
    <w:rsid w:val="00F6327F"/>
    <w:rsid w:val="00F654BF"/>
    <w:rsid w:val="00F65B25"/>
    <w:rsid w:val="00F755DF"/>
    <w:rsid w:val="00F759C6"/>
    <w:rsid w:val="00F774B5"/>
    <w:rsid w:val="00F77EFC"/>
    <w:rsid w:val="00F82D2B"/>
    <w:rsid w:val="00F8450D"/>
    <w:rsid w:val="00F864E2"/>
    <w:rsid w:val="00F908CA"/>
    <w:rsid w:val="00F91AF6"/>
    <w:rsid w:val="00F934CF"/>
    <w:rsid w:val="00F94731"/>
    <w:rsid w:val="00FA0595"/>
    <w:rsid w:val="00FA4693"/>
    <w:rsid w:val="00FA6978"/>
    <w:rsid w:val="00FA7D54"/>
    <w:rsid w:val="00FB034E"/>
    <w:rsid w:val="00FB6991"/>
    <w:rsid w:val="00FC49F7"/>
    <w:rsid w:val="00FC552E"/>
    <w:rsid w:val="00FD4685"/>
    <w:rsid w:val="00FE0948"/>
    <w:rsid w:val="00FE0A04"/>
    <w:rsid w:val="00FE3652"/>
    <w:rsid w:val="00FE78DB"/>
    <w:rsid w:val="00FF475C"/>
    <w:rsid w:val="00FF6CFE"/>
    <w:rsid w:val="0109C309"/>
    <w:rsid w:val="01B107AF"/>
    <w:rsid w:val="01C5081E"/>
    <w:rsid w:val="020F57C5"/>
    <w:rsid w:val="0335D934"/>
    <w:rsid w:val="03841EF1"/>
    <w:rsid w:val="038E8C38"/>
    <w:rsid w:val="03B0BBE9"/>
    <w:rsid w:val="03DD4A2C"/>
    <w:rsid w:val="04005DCD"/>
    <w:rsid w:val="041D2C04"/>
    <w:rsid w:val="04355956"/>
    <w:rsid w:val="043A76F6"/>
    <w:rsid w:val="04D6CA7E"/>
    <w:rsid w:val="05059A89"/>
    <w:rsid w:val="05240AC5"/>
    <w:rsid w:val="05FA1733"/>
    <w:rsid w:val="065DF4F6"/>
    <w:rsid w:val="06CF5C87"/>
    <w:rsid w:val="07D0C444"/>
    <w:rsid w:val="07EE24BE"/>
    <w:rsid w:val="07F04D88"/>
    <w:rsid w:val="080B75E8"/>
    <w:rsid w:val="087CA528"/>
    <w:rsid w:val="09AC9D9E"/>
    <w:rsid w:val="09C16EE2"/>
    <w:rsid w:val="0A858F11"/>
    <w:rsid w:val="0A91FD2E"/>
    <w:rsid w:val="0B29C109"/>
    <w:rsid w:val="0C008DCF"/>
    <w:rsid w:val="0C358749"/>
    <w:rsid w:val="0C803100"/>
    <w:rsid w:val="0D468702"/>
    <w:rsid w:val="0D95D26B"/>
    <w:rsid w:val="0DA066DE"/>
    <w:rsid w:val="0E0CC3DF"/>
    <w:rsid w:val="0EB04A60"/>
    <w:rsid w:val="0F4BCB65"/>
    <w:rsid w:val="0F57AFE2"/>
    <w:rsid w:val="0F887929"/>
    <w:rsid w:val="0FAC2058"/>
    <w:rsid w:val="103225C0"/>
    <w:rsid w:val="1054E07C"/>
    <w:rsid w:val="1199028D"/>
    <w:rsid w:val="11A24500"/>
    <w:rsid w:val="11BFBAD2"/>
    <w:rsid w:val="11FC7E39"/>
    <w:rsid w:val="1241A2E1"/>
    <w:rsid w:val="129E32B3"/>
    <w:rsid w:val="1317E1D9"/>
    <w:rsid w:val="13E97590"/>
    <w:rsid w:val="1448A3D7"/>
    <w:rsid w:val="1480897D"/>
    <w:rsid w:val="14D9ED09"/>
    <w:rsid w:val="14EE9094"/>
    <w:rsid w:val="151B1ED7"/>
    <w:rsid w:val="1553CE05"/>
    <w:rsid w:val="15A2F23F"/>
    <w:rsid w:val="15C4FD45"/>
    <w:rsid w:val="15E0BFF0"/>
    <w:rsid w:val="15F550A9"/>
    <w:rsid w:val="164EB852"/>
    <w:rsid w:val="169BCA80"/>
    <w:rsid w:val="16C86778"/>
    <w:rsid w:val="173F20C0"/>
    <w:rsid w:val="1786DC95"/>
    <w:rsid w:val="17CBFF64"/>
    <w:rsid w:val="180D3132"/>
    <w:rsid w:val="18A03CBC"/>
    <w:rsid w:val="18C4036F"/>
    <w:rsid w:val="19212DB1"/>
    <w:rsid w:val="19380D4D"/>
    <w:rsid w:val="1977929F"/>
    <w:rsid w:val="1A03EE1E"/>
    <w:rsid w:val="1A7DAF63"/>
    <w:rsid w:val="1ACC7D29"/>
    <w:rsid w:val="1ADA3391"/>
    <w:rsid w:val="1C7F07FD"/>
    <w:rsid w:val="1C83B7A4"/>
    <w:rsid w:val="1CB73723"/>
    <w:rsid w:val="1D656FD8"/>
    <w:rsid w:val="1D741B24"/>
    <w:rsid w:val="1D7DD930"/>
    <w:rsid w:val="1DDE635D"/>
    <w:rsid w:val="1E0CB3EC"/>
    <w:rsid w:val="1E41D022"/>
    <w:rsid w:val="1EB6B676"/>
    <w:rsid w:val="1F7529BA"/>
    <w:rsid w:val="1FE68AD0"/>
    <w:rsid w:val="1FEF0AB6"/>
    <w:rsid w:val="20144D83"/>
    <w:rsid w:val="205E9E84"/>
    <w:rsid w:val="208D6531"/>
    <w:rsid w:val="20BE1CFC"/>
    <w:rsid w:val="220558A3"/>
    <w:rsid w:val="220A4BB9"/>
    <w:rsid w:val="22805CFC"/>
    <w:rsid w:val="228B35C9"/>
    <w:rsid w:val="22B45260"/>
    <w:rsid w:val="22C3CBE7"/>
    <w:rsid w:val="22F9494F"/>
    <w:rsid w:val="2377EFA8"/>
    <w:rsid w:val="255F38CA"/>
    <w:rsid w:val="25890CED"/>
    <w:rsid w:val="258E3A84"/>
    <w:rsid w:val="25B5DE42"/>
    <w:rsid w:val="26D634F8"/>
    <w:rsid w:val="271766C6"/>
    <w:rsid w:val="271B2BE7"/>
    <w:rsid w:val="2743CCDD"/>
    <w:rsid w:val="27E2CE45"/>
    <w:rsid w:val="28228BAE"/>
    <w:rsid w:val="287BAE45"/>
    <w:rsid w:val="2AD82A87"/>
    <w:rsid w:val="2B30C13E"/>
    <w:rsid w:val="2BEA7DDA"/>
    <w:rsid w:val="2C177AD6"/>
    <w:rsid w:val="2D0278C6"/>
    <w:rsid w:val="2D2854FE"/>
    <w:rsid w:val="2D5B4560"/>
    <w:rsid w:val="2E324D20"/>
    <w:rsid w:val="2E419B31"/>
    <w:rsid w:val="2E67CA88"/>
    <w:rsid w:val="2E7B9A2D"/>
    <w:rsid w:val="2E8F9ADA"/>
    <w:rsid w:val="2EBF6C81"/>
    <w:rsid w:val="2EDD1D15"/>
    <w:rsid w:val="2F4F38C4"/>
    <w:rsid w:val="2FCC9771"/>
    <w:rsid w:val="304841C1"/>
    <w:rsid w:val="30952018"/>
    <w:rsid w:val="30E3F17B"/>
    <w:rsid w:val="31E782EC"/>
    <w:rsid w:val="3286BC5A"/>
    <w:rsid w:val="32A9C5E9"/>
    <w:rsid w:val="32E69D7C"/>
    <w:rsid w:val="3306B645"/>
    <w:rsid w:val="34274687"/>
    <w:rsid w:val="34C07460"/>
    <w:rsid w:val="34F6313E"/>
    <w:rsid w:val="354E9440"/>
    <w:rsid w:val="35FB7AE5"/>
    <w:rsid w:val="369F4277"/>
    <w:rsid w:val="36B999C4"/>
    <w:rsid w:val="36BF6D30"/>
    <w:rsid w:val="37280254"/>
    <w:rsid w:val="381409A3"/>
    <w:rsid w:val="382D1698"/>
    <w:rsid w:val="394766B0"/>
    <w:rsid w:val="3988987E"/>
    <w:rsid w:val="398FF8E9"/>
    <w:rsid w:val="3A4AD0E3"/>
    <w:rsid w:val="3A52F03F"/>
    <w:rsid w:val="3A842635"/>
    <w:rsid w:val="3B1E156B"/>
    <w:rsid w:val="3B29C6EA"/>
    <w:rsid w:val="3BAA7DF9"/>
    <w:rsid w:val="3BB6B17C"/>
    <w:rsid w:val="3C1FAC37"/>
    <w:rsid w:val="3C58C78B"/>
    <w:rsid w:val="3D3CE33E"/>
    <w:rsid w:val="3D933B07"/>
    <w:rsid w:val="3D964AE7"/>
    <w:rsid w:val="3DCC9680"/>
    <w:rsid w:val="3E2C4998"/>
    <w:rsid w:val="3E6CB798"/>
    <w:rsid w:val="3E9DE383"/>
    <w:rsid w:val="3F343085"/>
    <w:rsid w:val="3F7021CB"/>
    <w:rsid w:val="3FD5FAD1"/>
    <w:rsid w:val="4025DB2A"/>
    <w:rsid w:val="402B3078"/>
    <w:rsid w:val="402B8A87"/>
    <w:rsid w:val="40481680"/>
    <w:rsid w:val="404E36A4"/>
    <w:rsid w:val="404E4419"/>
    <w:rsid w:val="40C03DA2"/>
    <w:rsid w:val="4124DD17"/>
    <w:rsid w:val="416749D9"/>
    <w:rsid w:val="41887ED1"/>
    <w:rsid w:val="41BAC885"/>
    <w:rsid w:val="4210EBD9"/>
    <w:rsid w:val="42633C4E"/>
    <w:rsid w:val="426A4F65"/>
    <w:rsid w:val="4282B991"/>
    <w:rsid w:val="42B6C6F1"/>
    <w:rsid w:val="42CFA82A"/>
    <w:rsid w:val="447DCBA4"/>
    <w:rsid w:val="44F719B7"/>
    <w:rsid w:val="454794FE"/>
    <w:rsid w:val="46066867"/>
    <w:rsid w:val="4615E1EE"/>
    <w:rsid w:val="46573800"/>
    <w:rsid w:val="46C0B1E3"/>
    <w:rsid w:val="46CF31BA"/>
    <w:rsid w:val="46F4043C"/>
    <w:rsid w:val="47A7FA44"/>
    <w:rsid w:val="4861392E"/>
    <w:rsid w:val="48AB6477"/>
    <w:rsid w:val="48BDEB2F"/>
    <w:rsid w:val="4907F449"/>
    <w:rsid w:val="490854D3"/>
    <w:rsid w:val="49CEE773"/>
    <w:rsid w:val="4A0B5E7C"/>
    <w:rsid w:val="4A33AA7F"/>
    <w:rsid w:val="4ADEA304"/>
    <w:rsid w:val="4B068940"/>
    <w:rsid w:val="4B74A1B5"/>
    <w:rsid w:val="4C57745A"/>
    <w:rsid w:val="4C8CDD2C"/>
    <w:rsid w:val="4D1FC9B2"/>
    <w:rsid w:val="4DC2485F"/>
    <w:rsid w:val="4EAFA1F6"/>
    <w:rsid w:val="4EC505AF"/>
    <w:rsid w:val="4F1C9E43"/>
    <w:rsid w:val="4F925668"/>
    <w:rsid w:val="4FD9BFF9"/>
    <w:rsid w:val="5012CAB0"/>
    <w:rsid w:val="5050C9AC"/>
    <w:rsid w:val="505CAE29"/>
    <w:rsid w:val="50696011"/>
    <w:rsid w:val="50C5EFE3"/>
    <w:rsid w:val="51FE124D"/>
    <w:rsid w:val="5213B259"/>
    <w:rsid w:val="522F331C"/>
    <w:rsid w:val="52E5EBAB"/>
    <w:rsid w:val="5384898C"/>
    <w:rsid w:val="53A6537D"/>
    <w:rsid w:val="53AFC6DE"/>
    <w:rsid w:val="54360782"/>
    <w:rsid w:val="54541D63"/>
    <w:rsid w:val="54591FE0"/>
    <w:rsid w:val="54767582"/>
    <w:rsid w:val="54F024A8"/>
    <w:rsid w:val="5579DFB5"/>
    <w:rsid w:val="55AE97EC"/>
    <w:rsid w:val="55DC08B2"/>
    <w:rsid w:val="55FBDBF0"/>
    <w:rsid w:val="562D15F5"/>
    <w:rsid w:val="56E322EE"/>
    <w:rsid w:val="57657422"/>
    <w:rsid w:val="57674AC1"/>
    <w:rsid w:val="578BBE2F"/>
    <w:rsid w:val="57B1D4EA"/>
    <w:rsid w:val="57ECE1F8"/>
    <w:rsid w:val="580EC546"/>
    <w:rsid w:val="581FF40F"/>
    <w:rsid w:val="5826FB21"/>
    <w:rsid w:val="58D0FDAB"/>
    <w:rsid w:val="590C3187"/>
    <w:rsid w:val="598E416B"/>
    <w:rsid w:val="59963297"/>
    <w:rsid w:val="59F1587E"/>
    <w:rsid w:val="5A2EFB30"/>
    <w:rsid w:val="5A4DE433"/>
    <w:rsid w:val="5AC3F576"/>
    <w:rsid w:val="5AFD6C11"/>
    <w:rsid w:val="5B00D7A1"/>
    <w:rsid w:val="5B19404D"/>
    <w:rsid w:val="5B23EB42"/>
    <w:rsid w:val="5B63CC91"/>
    <w:rsid w:val="5C74ED30"/>
    <w:rsid w:val="5C94E536"/>
    <w:rsid w:val="5CF2E460"/>
    <w:rsid w:val="5CFDC226"/>
    <w:rsid w:val="5DA50646"/>
    <w:rsid w:val="5DF953C6"/>
    <w:rsid w:val="5E6C3DF7"/>
    <w:rsid w:val="5ED83EB1"/>
    <w:rsid w:val="5EE65B2A"/>
    <w:rsid w:val="5F80E10C"/>
    <w:rsid w:val="5FD6A9FA"/>
    <w:rsid w:val="5FD8A55D"/>
    <w:rsid w:val="608B3424"/>
    <w:rsid w:val="608EF945"/>
    <w:rsid w:val="60DD9536"/>
    <w:rsid w:val="60E860EE"/>
    <w:rsid w:val="611CB16D"/>
    <w:rsid w:val="61C74D85"/>
    <w:rsid w:val="621BA3DD"/>
    <w:rsid w:val="6250D6BC"/>
    <w:rsid w:val="627428CC"/>
    <w:rsid w:val="62C237D2"/>
    <w:rsid w:val="62EA7C7D"/>
    <w:rsid w:val="63205623"/>
    <w:rsid w:val="63241B44"/>
    <w:rsid w:val="632810D8"/>
    <w:rsid w:val="633A81A0"/>
    <w:rsid w:val="637D467F"/>
    <w:rsid w:val="63810BA0"/>
    <w:rsid w:val="63FB3601"/>
    <w:rsid w:val="644F0CC9"/>
    <w:rsid w:val="649C0EB6"/>
    <w:rsid w:val="64A8B96C"/>
    <w:rsid w:val="64B95FE0"/>
    <w:rsid w:val="656301E0"/>
    <w:rsid w:val="6577D324"/>
    <w:rsid w:val="657A3104"/>
    <w:rsid w:val="663A7922"/>
    <w:rsid w:val="665A8796"/>
    <w:rsid w:val="66666C13"/>
    <w:rsid w:val="666F58DA"/>
    <w:rsid w:val="66CA2839"/>
    <w:rsid w:val="671D24A2"/>
    <w:rsid w:val="672028AF"/>
    <w:rsid w:val="67565A7C"/>
    <w:rsid w:val="678E2111"/>
    <w:rsid w:val="67EC73E8"/>
    <w:rsid w:val="689A0B2A"/>
    <w:rsid w:val="68AAB2A6"/>
    <w:rsid w:val="69AE76E8"/>
    <w:rsid w:val="6A13CB90"/>
    <w:rsid w:val="6B5E55BA"/>
    <w:rsid w:val="6BA6A6C1"/>
    <w:rsid w:val="6C0599DA"/>
    <w:rsid w:val="6C4EBA64"/>
    <w:rsid w:val="6C81B552"/>
    <w:rsid w:val="6D3969BD"/>
    <w:rsid w:val="6D769BE5"/>
    <w:rsid w:val="6D84331E"/>
    <w:rsid w:val="6DBB92D4"/>
    <w:rsid w:val="6DEA8AC5"/>
    <w:rsid w:val="6E9A85B9"/>
    <w:rsid w:val="6EC6B7BC"/>
    <w:rsid w:val="6EEC21C7"/>
    <w:rsid w:val="6EEF8CD9"/>
    <w:rsid w:val="6FE2094E"/>
    <w:rsid w:val="7068E111"/>
    <w:rsid w:val="71A7088F"/>
    <w:rsid w:val="71D4ED4C"/>
    <w:rsid w:val="71E4C75D"/>
    <w:rsid w:val="729F1B71"/>
    <w:rsid w:val="72A33AA1"/>
    <w:rsid w:val="72F050EC"/>
    <w:rsid w:val="73A2DFB3"/>
    <w:rsid w:val="73AEC430"/>
    <w:rsid w:val="7479E95C"/>
    <w:rsid w:val="74AD77BB"/>
    <w:rsid w:val="74EBAD03"/>
    <w:rsid w:val="75508F0F"/>
    <w:rsid w:val="7580BC43"/>
    <w:rsid w:val="763801B2"/>
    <w:rsid w:val="76B1D816"/>
    <w:rsid w:val="76B5767F"/>
    <w:rsid w:val="779BA2FD"/>
    <w:rsid w:val="788DFA89"/>
    <w:rsid w:val="78A6ADD7"/>
    <w:rsid w:val="7997938B"/>
    <w:rsid w:val="7A4AB4CB"/>
    <w:rsid w:val="7AB711CC"/>
    <w:rsid w:val="7ACA2E73"/>
    <w:rsid w:val="7AE8ADF7"/>
    <w:rsid w:val="7B03EAF1"/>
    <w:rsid w:val="7B313C43"/>
    <w:rsid w:val="7BC62356"/>
    <w:rsid w:val="7C032DA1"/>
    <w:rsid w:val="7C2313B2"/>
    <w:rsid w:val="7C28D367"/>
    <w:rsid w:val="7C59190F"/>
    <w:rsid w:val="7C9990A0"/>
    <w:rsid w:val="7D1E62A6"/>
    <w:rsid w:val="7D3B4F29"/>
    <w:rsid w:val="7E310A5A"/>
    <w:rsid w:val="7E52EDA8"/>
    <w:rsid w:val="7EB835B1"/>
    <w:rsid w:val="7F2E46F4"/>
    <w:rsid w:val="7F71B5D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36B226C6"/>
  <w15:docId w15:val="{FF66607F-BCDF-47A0-9961-5A150575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imes New Roman" w:hAnsi="Open Sans" w:cs="Arial"/>
        <w:color w:val="221E1F"/>
        <w:szCs w:val="22"/>
        <w:lang w:val="en-US" w:eastAsia="en-US" w:bidi="ar-SA"/>
      </w:rPr>
    </w:rPrDefault>
    <w:pPrDefault/>
  </w:docDefaults>
  <w:latentStyles w:defLockedState="0" w:defUIPriority="0" w:defSemiHidden="0" w:defUnhideWhenUsed="0" w:defQFormat="0" w:count="376">
    <w:lsdException w:name="heading 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1st level bullets"/>
    <w:rsid w:val="00797CFD"/>
    <w:rPr>
      <w:color w:val="414141" w:themeColor="text2"/>
    </w:rPr>
  </w:style>
  <w:style w:type="paragraph" w:styleId="Heading1">
    <w:name w:val="heading 1"/>
    <w:aliases w:val="Aetna Headline"/>
    <w:basedOn w:val="Normal"/>
    <w:next w:val="Normal"/>
    <w:link w:val="Heading1Char"/>
    <w:autoRedefine/>
    <w:qFormat/>
    <w:rsid w:val="002D071C"/>
    <w:pPr>
      <w:keepNext/>
      <w:keepLines/>
      <w:spacing w:before="240" w:after="240"/>
      <w:outlineLvl w:val="0"/>
    </w:pPr>
    <w:rPr>
      <w:rFonts w:asciiTheme="majorHAnsi" w:eastAsiaTheme="majorEastAsia" w:hAnsiTheme="majorHAnsi" w:cstheme="majorBidi"/>
      <w:bCs/>
      <w:sz w:val="44"/>
      <w:szCs w:val="32"/>
    </w:rPr>
  </w:style>
  <w:style w:type="paragraph" w:styleId="Heading2">
    <w:name w:val="heading 2"/>
    <w:basedOn w:val="Normal"/>
    <w:next w:val="Normal"/>
    <w:link w:val="Heading2Char"/>
    <w:rsid w:val="00F620DB"/>
    <w:pPr>
      <w:keepNext/>
      <w:keepLines/>
      <w:spacing w:before="200"/>
      <w:outlineLvl w:val="1"/>
    </w:pPr>
    <w:rPr>
      <w:rFonts w:asciiTheme="majorHAnsi" w:eastAsiaTheme="majorEastAsia" w:hAnsiTheme="majorHAnsi" w:cstheme="majorBidi"/>
      <w:b/>
      <w:bCs/>
      <w:color w:val="563D8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etna Headline Char"/>
    <w:basedOn w:val="DefaultParagraphFont"/>
    <w:link w:val="Heading1"/>
    <w:rsid w:val="002D071C"/>
    <w:rPr>
      <w:rFonts w:asciiTheme="majorHAnsi" w:eastAsiaTheme="majorEastAsia" w:hAnsiTheme="majorHAnsi" w:cstheme="majorBidi"/>
      <w:bCs/>
      <w:color w:val="414141" w:themeColor="text2"/>
      <w:sz w:val="44"/>
      <w:szCs w:val="32"/>
    </w:rPr>
  </w:style>
  <w:style w:type="character" w:customStyle="1" w:styleId="Heading2Char">
    <w:name w:val="Heading 2 Char"/>
    <w:basedOn w:val="DefaultParagraphFont"/>
    <w:link w:val="Heading2"/>
    <w:rsid w:val="00F620DB"/>
    <w:rPr>
      <w:rFonts w:asciiTheme="majorHAnsi" w:eastAsiaTheme="majorEastAsia" w:hAnsiTheme="majorHAnsi" w:cstheme="majorBidi"/>
      <w:b/>
      <w:bCs/>
      <w:color w:val="563D82" w:themeColor="accent1"/>
      <w:sz w:val="26"/>
      <w:szCs w:val="26"/>
    </w:rPr>
  </w:style>
  <w:style w:type="paragraph" w:customStyle="1" w:styleId="Style2">
    <w:name w:val="Style2"/>
    <w:basedOn w:val="Tablecolumnheaders"/>
    <w:rsid w:val="004B1349"/>
    <w:rPr>
      <w:bCs w:val="0"/>
    </w:rPr>
  </w:style>
  <w:style w:type="paragraph" w:customStyle="1" w:styleId="LetterBullets">
    <w:name w:val="Letter Bullets"/>
    <w:basedOn w:val="Normal"/>
    <w:autoRedefine/>
    <w:rsid w:val="00DB0787"/>
    <w:pPr>
      <w:numPr>
        <w:numId w:val="9"/>
      </w:numPr>
      <w:spacing w:before="120" w:after="120"/>
      <w:contextualSpacing/>
    </w:pPr>
  </w:style>
  <w:style w:type="paragraph" w:styleId="Footer">
    <w:name w:val="footer"/>
    <w:basedOn w:val="Normal"/>
    <w:link w:val="FooterChar"/>
    <w:autoRedefine/>
    <w:rsid w:val="000F4887"/>
    <w:pPr>
      <w:tabs>
        <w:tab w:val="center" w:pos="4680"/>
        <w:tab w:val="right" w:pos="9360"/>
      </w:tabs>
    </w:pPr>
  </w:style>
  <w:style w:type="paragraph" w:styleId="BalloonText">
    <w:name w:val="Balloon Text"/>
    <w:basedOn w:val="Normal"/>
    <w:semiHidden/>
    <w:rsid w:val="00EE2132"/>
    <w:rPr>
      <w:rFonts w:ascii="Tahoma" w:hAnsi="Tahoma" w:cs="Tahoma"/>
      <w:sz w:val="16"/>
      <w:szCs w:val="16"/>
    </w:rPr>
  </w:style>
  <w:style w:type="character" w:styleId="CommentReference">
    <w:name w:val="annotation reference"/>
    <w:basedOn w:val="DefaultParagraphFont"/>
    <w:semiHidden/>
    <w:rsid w:val="00EE2132"/>
    <w:rPr>
      <w:sz w:val="16"/>
      <w:szCs w:val="16"/>
    </w:rPr>
  </w:style>
  <w:style w:type="paragraph" w:styleId="CommentText">
    <w:name w:val="annotation text"/>
    <w:basedOn w:val="Normal"/>
    <w:link w:val="CommentTextChar"/>
    <w:rsid w:val="00EE2132"/>
    <w:rPr>
      <w:szCs w:val="20"/>
    </w:rPr>
  </w:style>
  <w:style w:type="paragraph" w:styleId="CommentSubject">
    <w:name w:val="annotation subject"/>
    <w:basedOn w:val="CommentText"/>
    <w:next w:val="CommentText"/>
    <w:semiHidden/>
    <w:rsid w:val="00EE2132"/>
    <w:rPr>
      <w:b/>
      <w:bCs/>
    </w:rPr>
  </w:style>
  <w:style w:type="character" w:styleId="FootnoteReference">
    <w:name w:val="footnote reference"/>
    <w:basedOn w:val="DefaultParagraphFont"/>
    <w:semiHidden/>
    <w:rsid w:val="0021237E"/>
    <w:rPr>
      <w:vertAlign w:val="superscript"/>
    </w:rPr>
  </w:style>
  <w:style w:type="paragraph" w:customStyle="1" w:styleId="MailingAddress">
    <w:name w:val="Mailing Address"/>
    <w:basedOn w:val="Normal"/>
    <w:link w:val="MailingAddressChar"/>
    <w:autoRedefine/>
    <w:qFormat/>
    <w:rsid w:val="00D9493A"/>
    <w:pPr>
      <w:autoSpaceDE w:val="0"/>
      <w:autoSpaceDN w:val="0"/>
      <w:adjustRightInd w:val="0"/>
      <w:jc w:val="right"/>
    </w:pPr>
    <w:rPr>
      <w:sz w:val="22"/>
    </w:rPr>
  </w:style>
  <w:style w:type="paragraph" w:customStyle="1" w:styleId="LetterGreetingSalutation">
    <w:name w:val="Letter Greeting/Salutation"/>
    <w:basedOn w:val="Normal"/>
    <w:link w:val="LetterGreetingSalutationChar"/>
    <w:autoRedefine/>
    <w:rsid w:val="009317FA"/>
    <w:pPr>
      <w:autoSpaceDE w:val="0"/>
      <w:autoSpaceDN w:val="0"/>
      <w:adjustRightInd w:val="0"/>
      <w:ind w:right="86"/>
    </w:pPr>
    <w:rPr>
      <w:sz w:val="22"/>
    </w:rPr>
  </w:style>
  <w:style w:type="paragraph" w:customStyle="1" w:styleId="Disclaimer">
    <w:name w:val="Disclaimer"/>
    <w:basedOn w:val="Normal"/>
    <w:autoRedefine/>
    <w:qFormat/>
    <w:rsid w:val="00212DE0"/>
    <w:pPr>
      <w:spacing w:before="120" w:after="120"/>
    </w:pPr>
    <w:rPr>
      <w:rFonts w:cs="Open Sans"/>
      <w:sz w:val="22"/>
    </w:rPr>
  </w:style>
  <w:style w:type="paragraph" w:customStyle="1" w:styleId="PartNumberCopyright">
    <w:name w:val="Part Number/Copyright"/>
    <w:qFormat/>
    <w:rsid w:val="002D071C"/>
    <w:rPr>
      <w:color w:val="414141" w:themeColor="text2"/>
      <w:sz w:val="24"/>
      <w:szCs w:val="24"/>
    </w:rPr>
  </w:style>
  <w:style w:type="paragraph" w:customStyle="1" w:styleId="Subheadline">
    <w:name w:val="Sub headline"/>
    <w:basedOn w:val="Normal"/>
    <w:autoRedefine/>
    <w:qFormat/>
    <w:rsid w:val="002D071C"/>
    <w:pPr>
      <w:autoSpaceDE w:val="0"/>
      <w:autoSpaceDN w:val="0"/>
      <w:adjustRightInd w:val="0"/>
      <w:spacing w:before="240"/>
    </w:pPr>
    <w:rPr>
      <w:rFonts w:cs="Frutiger LT Std 45 Light"/>
      <w:b/>
      <w:bCs/>
      <w:sz w:val="24"/>
      <w:szCs w:val="26"/>
    </w:rPr>
  </w:style>
  <w:style w:type="paragraph" w:customStyle="1" w:styleId="Letterbody">
    <w:name w:val="Letter body"/>
    <w:basedOn w:val="LetterGreetingSalutation"/>
    <w:link w:val="LetterbodyChar"/>
    <w:qFormat/>
    <w:rsid w:val="002C09AB"/>
    <w:pPr>
      <w:ind w:left="-105" w:right="-103"/>
    </w:pPr>
    <w:rPr>
      <w:rFonts w:ascii="CVS Health Sans" w:hAnsi="CVS Health Sans"/>
      <w:sz w:val="24"/>
      <w:szCs w:val="24"/>
    </w:rPr>
  </w:style>
  <w:style w:type="paragraph" w:styleId="Header">
    <w:name w:val="header"/>
    <w:basedOn w:val="Normal"/>
    <w:link w:val="HeaderChar"/>
    <w:autoRedefine/>
    <w:rsid w:val="00CF7525"/>
    <w:pPr>
      <w:tabs>
        <w:tab w:val="center" w:pos="4320"/>
        <w:tab w:val="right" w:pos="8640"/>
      </w:tabs>
    </w:pPr>
  </w:style>
  <w:style w:type="character" w:customStyle="1" w:styleId="HeaderChar">
    <w:name w:val="Header Char"/>
    <w:basedOn w:val="DefaultParagraphFont"/>
    <w:link w:val="Header"/>
    <w:rsid w:val="00CF7525"/>
  </w:style>
  <w:style w:type="character" w:customStyle="1" w:styleId="FooterChar">
    <w:name w:val="Footer Char"/>
    <w:basedOn w:val="DefaultParagraphFont"/>
    <w:link w:val="Footer"/>
    <w:rsid w:val="000F4887"/>
    <w:rPr>
      <w:rFonts w:ascii="Open Sans" w:hAnsi="Open Sans"/>
      <w:sz w:val="20"/>
    </w:rPr>
  </w:style>
  <w:style w:type="paragraph" w:customStyle="1" w:styleId="tip">
    <w:name w:val="tip"/>
    <w:basedOn w:val="Normal"/>
    <w:rsid w:val="00EB121E"/>
    <w:pPr>
      <w:autoSpaceDE w:val="0"/>
      <w:autoSpaceDN w:val="0"/>
      <w:adjustRightInd w:val="0"/>
      <w:spacing w:before="120"/>
    </w:pPr>
    <w:rPr>
      <w:rFonts w:ascii="Frutiger LT Std 45 Light" w:hAnsi="Frutiger LT Std 45 Light" w:cs="Frutiger LT Std 45 Light"/>
      <w:b/>
      <w:bCs/>
      <w:i/>
      <w:iCs/>
      <w:sz w:val="18"/>
      <w:szCs w:val="18"/>
    </w:rPr>
  </w:style>
  <w:style w:type="paragraph" w:customStyle="1" w:styleId="TableContents">
    <w:name w:val="Table Contents"/>
    <w:basedOn w:val="Tablecolumnheaders"/>
    <w:autoRedefine/>
    <w:qFormat/>
    <w:rsid w:val="00F91AF6"/>
    <w:rPr>
      <w:bCs w:val="0"/>
    </w:rPr>
  </w:style>
  <w:style w:type="paragraph" w:customStyle="1" w:styleId="Tablecolumnheaders">
    <w:name w:val="Table_column headers"/>
    <w:qFormat/>
    <w:rsid w:val="002D071C"/>
    <w:pPr>
      <w:tabs>
        <w:tab w:val="num" w:pos="1080"/>
      </w:tabs>
      <w:autoSpaceDE w:val="0"/>
      <w:autoSpaceDN w:val="0"/>
      <w:adjustRightInd w:val="0"/>
      <w:spacing w:line="241" w:lineRule="atLeast"/>
    </w:pPr>
    <w:rPr>
      <w:rFonts w:cs="Open Sans"/>
      <w:bCs/>
      <w:iCs/>
      <w:color w:val="414141" w:themeColor="text2"/>
      <w:sz w:val="24"/>
      <w:szCs w:val="24"/>
    </w:rPr>
  </w:style>
  <w:style w:type="table" w:styleId="TableGrid">
    <w:name w:val="Table Grid"/>
    <w:basedOn w:val="TableNormal"/>
    <w:uiPriority w:val="39"/>
    <w:rsid w:val="00324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4">
    <w:name w:val="Colorful List Accent 4"/>
    <w:basedOn w:val="TableNormal"/>
    <w:rsid w:val="00324884"/>
    <w:rPr>
      <w:color w:val="000000" w:themeColor="text1"/>
    </w:rPr>
    <w:tblPr>
      <w:tblStyleRowBandSize w:val="1"/>
      <w:tblStyleColBandSize w:val="1"/>
    </w:tblPr>
    <w:tcPr>
      <w:shd w:val="clear" w:color="auto" w:fill="F8F7FB" w:themeFill="accent4" w:themeFillTint="19"/>
    </w:tcPr>
    <w:tblStylePr w:type="firstRow">
      <w:rPr>
        <w:b/>
        <w:bCs/>
        <w:color w:val="FFFFFF" w:themeColor="background1"/>
      </w:rPr>
      <w:tblPr/>
      <w:tcPr>
        <w:tcBorders>
          <w:bottom w:val="single" w:sz="12" w:space="0" w:color="FFFFFF" w:themeColor="background1"/>
        </w:tcBorders>
        <w:shd w:val="clear" w:color="auto" w:fill="9360A9" w:themeFill="accent3" w:themeFillShade="CC"/>
      </w:tcPr>
    </w:tblStylePr>
    <w:tblStylePr w:type="lastRow">
      <w:rPr>
        <w:b/>
        <w:bCs/>
        <w:color w:val="9360A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BF4" w:themeFill="accent4" w:themeFillTint="3F"/>
      </w:tcPr>
    </w:tblStylePr>
    <w:tblStylePr w:type="band1Horz">
      <w:tblPr/>
      <w:tcPr>
        <w:shd w:val="clear" w:color="auto" w:fill="F0EEF6" w:themeFill="accent4" w:themeFillTint="33"/>
      </w:tcPr>
    </w:tblStylePr>
  </w:style>
  <w:style w:type="table" w:styleId="LightGrid-Accent4">
    <w:name w:val="Light Grid Accent 4"/>
    <w:basedOn w:val="TableNormal"/>
    <w:rsid w:val="002E2F51"/>
    <w:tblPr>
      <w:tblStyleRowBandSize w:val="1"/>
      <w:tblStyleColBandSize w:val="1"/>
      <w:tblBorders>
        <w:top w:val="single" w:sz="8" w:space="0" w:color="B9AFD6" w:themeColor="accent4"/>
        <w:left w:val="single" w:sz="8" w:space="0" w:color="B9AFD6" w:themeColor="accent4"/>
        <w:bottom w:val="single" w:sz="8" w:space="0" w:color="B9AFD6" w:themeColor="accent4"/>
        <w:right w:val="single" w:sz="8" w:space="0" w:color="B9AFD6" w:themeColor="accent4"/>
        <w:insideH w:val="single" w:sz="8" w:space="0" w:color="B9AFD6" w:themeColor="accent4"/>
        <w:insideV w:val="single" w:sz="8" w:space="0" w:color="B9AFD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AFD6" w:themeColor="accent4"/>
          <w:left w:val="single" w:sz="8" w:space="0" w:color="B9AFD6" w:themeColor="accent4"/>
          <w:bottom w:val="single" w:sz="18" w:space="0" w:color="B9AFD6" w:themeColor="accent4"/>
          <w:right w:val="single" w:sz="8" w:space="0" w:color="B9AFD6" w:themeColor="accent4"/>
          <w:insideH w:val="nil"/>
          <w:insideV w:val="single" w:sz="8" w:space="0" w:color="B9AFD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AFD6" w:themeColor="accent4"/>
          <w:left w:val="single" w:sz="8" w:space="0" w:color="B9AFD6" w:themeColor="accent4"/>
          <w:bottom w:val="single" w:sz="8" w:space="0" w:color="B9AFD6" w:themeColor="accent4"/>
          <w:right w:val="single" w:sz="8" w:space="0" w:color="B9AFD6" w:themeColor="accent4"/>
          <w:insideH w:val="nil"/>
          <w:insideV w:val="single" w:sz="8" w:space="0" w:color="B9AFD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AFD6" w:themeColor="accent4"/>
          <w:left w:val="single" w:sz="8" w:space="0" w:color="B9AFD6" w:themeColor="accent4"/>
          <w:bottom w:val="single" w:sz="8" w:space="0" w:color="B9AFD6" w:themeColor="accent4"/>
          <w:right w:val="single" w:sz="8" w:space="0" w:color="B9AFD6" w:themeColor="accent4"/>
        </w:tcBorders>
      </w:tcPr>
    </w:tblStylePr>
    <w:tblStylePr w:type="band1Vert">
      <w:tblPr/>
      <w:tcPr>
        <w:tcBorders>
          <w:top w:val="single" w:sz="8" w:space="0" w:color="B9AFD6" w:themeColor="accent4"/>
          <w:left w:val="single" w:sz="8" w:space="0" w:color="B9AFD6" w:themeColor="accent4"/>
          <w:bottom w:val="single" w:sz="8" w:space="0" w:color="B9AFD6" w:themeColor="accent4"/>
          <w:right w:val="single" w:sz="8" w:space="0" w:color="B9AFD6" w:themeColor="accent4"/>
        </w:tcBorders>
        <w:shd w:val="clear" w:color="auto" w:fill="EDEBF4" w:themeFill="accent4" w:themeFillTint="3F"/>
      </w:tcPr>
    </w:tblStylePr>
    <w:tblStylePr w:type="band1Horz">
      <w:tblPr/>
      <w:tcPr>
        <w:tcBorders>
          <w:top w:val="single" w:sz="8" w:space="0" w:color="B9AFD6" w:themeColor="accent4"/>
          <w:left w:val="single" w:sz="8" w:space="0" w:color="B9AFD6" w:themeColor="accent4"/>
          <w:bottom w:val="single" w:sz="8" w:space="0" w:color="B9AFD6" w:themeColor="accent4"/>
          <w:right w:val="single" w:sz="8" w:space="0" w:color="B9AFD6" w:themeColor="accent4"/>
          <w:insideV w:val="single" w:sz="8" w:space="0" w:color="B9AFD6" w:themeColor="accent4"/>
        </w:tcBorders>
        <w:shd w:val="clear" w:color="auto" w:fill="EDEBF4" w:themeFill="accent4" w:themeFillTint="3F"/>
      </w:tcPr>
    </w:tblStylePr>
    <w:tblStylePr w:type="band2Horz">
      <w:tblPr/>
      <w:tcPr>
        <w:tcBorders>
          <w:top w:val="single" w:sz="8" w:space="0" w:color="B9AFD6" w:themeColor="accent4"/>
          <w:left w:val="single" w:sz="8" w:space="0" w:color="B9AFD6" w:themeColor="accent4"/>
          <w:bottom w:val="single" w:sz="8" w:space="0" w:color="B9AFD6" w:themeColor="accent4"/>
          <w:right w:val="single" w:sz="8" w:space="0" w:color="B9AFD6" w:themeColor="accent4"/>
          <w:insideV w:val="single" w:sz="8" w:space="0" w:color="B9AFD6" w:themeColor="accent4"/>
        </w:tcBorders>
      </w:tcPr>
    </w:tblStylePr>
  </w:style>
  <w:style w:type="table" w:styleId="LightShading-Accent2">
    <w:name w:val="Light Shading Accent 2"/>
    <w:basedOn w:val="TableNormal"/>
    <w:rsid w:val="002E2F51"/>
    <w:rPr>
      <w:color w:val="5D2F71" w:themeColor="accent2" w:themeShade="BF"/>
    </w:rPr>
    <w:tblPr>
      <w:tblStyleRowBandSize w:val="1"/>
      <w:tblStyleColBandSize w:val="1"/>
      <w:tblBorders>
        <w:top w:val="single" w:sz="8" w:space="0" w:color="7D3F98" w:themeColor="accent2"/>
        <w:bottom w:val="single" w:sz="8" w:space="0" w:color="7D3F98" w:themeColor="accent2"/>
      </w:tblBorders>
    </w:tblPr>
    <w:tblStylePr w:type="firstRow">
      <w:pPr>
        <w:spacing w:before="0" w:after="0" w:line="240" w:lineRule="auto"/>
      </w:pPr>
      <w:rPr>
        <w:b/>
        <w:bCs/>
      </w:rPr>
      <w:tblPr/>
      <w:tcPr>
        <w:tcBorders>
          <w:top w:val="single" w:sz="8" w:space="0" w:color="7D3F98" w:themeColor="accent2"/>
          <w:left w:val="nil"/>
          <w:bottom w:val="single" w:sz="8" w:space="0" w:color="7D3F98" w:themeColor="accent2"/>
          <w:right w:val="nil"/>
          <w:insideH w:val="nil"/>
          <w:insideV w:val="nil"/>
        </w:tcBorders>
      </w:tcPr>
    </w:tblStylePr>
    <w:tblStylePr w:type="lastRow">
      <w:pPr>
        <w:spacing w:before="0" w:after="0" w:line="240" w:lineRule="auto"/>
      </w:pPr>
      <w:rPr>
        <w:b/>
        <w:bCs/>
      </w:rPr>
      <w:tblPr/>
      <w:tcPr>
        <w:tcBorders>
          <w:top w:val="single" w:sz="8" w:space="0" w:color="7D3F98" w:themeColor="accent2"/>
          <w:left w:val="nil"/>
          <w:bottom w:val="single" w:sz="8" w:space="0" w:color="7D3F9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CBE9" w:themeFill="accent2" w:themeFillTint="3F"/>
      </w:tcPr>
    </w:tblStylePr>
    <w:tblStylePr w:type="band1Horz">
      <w:tblPr/>
      <w:tcPr>
        <w:tcBorders>
          <w:left w:val="nil"/>
          <w:right w:val="nil"/>
          <w:insideH w:val="nil"/>
          <w:insideV w:val="nil"/>
        </w:tcBorders>
        <w:shd w:val="clear" w:color="auto" w:fill="E0CBE9" w:themeFill="accent2" w:themeFillTint="3F"/>
      </w:tcPr>
    </w:tblStylePr>
  </w:style>
  <w:style w:type="table" w:styleId="LightShading-Accent4">
    <w:name w:val="Light Shading Accent 4"/>
    <w:basedOn w:val="TableNormal"/>
    <w:rsid w:val="002E2F51"/>
    <w:rPr>
      <w:color w:val="806EB5" w:themeColor="accent4" w:themeShade="BF"/>
    </w:rPr>
    <w:tblPr>
      <w:tblStyleRowBandSize w:val="1"/>
      <w:tblStyleColBandSize w:val="1"/>
      <w:tblBorders>
        <w:top w:val="single" w:sz="8" w:space="0" w:color="B9AFD6" w:themeColor="accent4"/>
        <w:bottom w:val="single" w:sz="8" w:space="0" w:color="B9AFD6" w:themeColor="accent4"/>
      </w:tblBorders>
    </w:tblPr>
    <w:tblStylePr w:type="firstRow">
      <w:pPr>
        <w:spacing w:before="0" w:after="0" w:line="240" w:lineRule="auto"/>
      </w:pPr>
      <w:rPr>
        <w:b/>
        <w:bCs/>
      </w:rPr>
      <w:tblPr/>
      <w:tcPr>
        <w:tcBorders>
          <w:top w:val="single" w:sz="8" w:space="0" w:color="B9AFD6" w:themeColor="accent4"/>
          <w:left w:val="nil"/>
          <w:bottom w:val="single" w:sz="8" w:space="0" w:color="B9AFD6" w:themeColor="accent4"/>
          <w:right w:val="nil"/>
          <w:insideH w:val="nil"/>
          <w:insideV w:val="nil"/>
        </w:tcBorders>
      </w:tcPr>
    </w:tblStylePr>
    <w:tblStylePr w:type="lastRow">
      <w:pPr>
        <w:spacing w:before="0" w:after="0" w:line="240" w:lineRule="auto"/>
      </w:pPr>
      <w:rPr>
        <w:b/>
        <w:bCs/>
      </w:rPr>
      <w:tblPr/>
      <w:tcPr>
        <w:tcBorders>
          <w:top w:val="single" w:sz="8" w:space="0" w:color="B9AFD6" w:themeColor="accent4"/>
          <w:left w:val="nil"/>
          <w:bottom w:val="single" w:sz="8" w:space="0" w:color="B9AFD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BF4" w:themeFill="accent4" w:themeFillTint="3F"/>
      </w:tcPr>
    </w:tblStylePr>
    <w:tblStylePr w:type="band1Horz">
      <w:tblPr/>
      <w:tcPr>
        <w:tcBorders>
          <w:left w:val="nil"/>
          <w:right w:val="nil"/>
          <w:insideH w:val="nil"/>
          <w:insideV w:val="nil"/>
        </w:tcBorders>
        <w:shd w:val="clear" w:color="auto" w:fill="EDEBF4" w:themeFill="accent4" w:themeFillTint="3F"/>
      </w:tcPr>
    </w:tblStylePr>
  </w:style>
  <w:style w:type="paragraph" w:customStyle="1" w:styleId="DateAddress">
    <w:name w:val="Date Address"/>
    <w:basedOn w:val="MailingAddress"/>
    <w:link w:val="DateAddressChar"/>
    <w:qFormat/>
    <w:rsid w:val="002D071C"/>
    <w:pPr>
      <w:jc w:val="left"/>
    </w:pPr>
    <w:rPr>
      <w:sz w:val="24"/>
      <w:szCs w:val="24"/>
    </w:rPr>
  </w:style>
  <w:style w:type="paragraph" w:customStyle="1" w:styleId="Style2Headline">
    <w:name w:val="Style 2 Headline"/>
    <w:basedOn w:val="Letterbody"/>
    <w:link w:val="Style2HeadlineChar"/>
    <w:rsid w:val="00EE030F"/>
  </w:style>
  <w:style w:type="character" w:customStyle="1" w:styleId="MailingAddressChar">
    <w:name w:val="Mailing Address Char"/>
    <w:basedOn w:val="DefaultParagraphFont"/>
    <w:link w:val="MailingAddress"/>
    <w:rsid w:val="00D9493A"/>
    <w:rPr>
      <w:color w:val="414141" w:themeColor="text2"/>
      <w:sz w:val="22"/>
    </w:rPr>
  </w:style>
  <w:style w:type="character" w:customStyle="1" w:styleId="DateAddressChar">
    <w:name w:val="Date Address Char"/>
    <w:basedOn w:val="MailingAddressChar"/>
    <w:link w:val="DateAddress"/>
    <w:rsid w:val="002D071C"/>
    <w:rPr>
      <w:color w:val="414141" w:themeColor="text2"/>
      <w:sz w:val="24"/>
      <w:szCs w:val="24"/>
    </w:rPr>
  </w:style>
  <w:style w:type="paragraph" w:customStyle="1" w:styleId="Style1">
    <w:name w:val="Style1"/>
    <w:basedOn w:val="Style2Headline"/>
    <w:link w:val="Style1Char"/>
    <w:autoRedefine/>
    <w:rsid w:val="00C622FB"/>
    <w:rPr>
      <w:sz w:val="44"/>
    </w:rPr>
  </w:style>
  <w:style w:type="character" w:customStyle="1" w:styleId="LetterGreetingSalutationChar">
    <w:name w:val="Letter Greeting/Salutation Char"/>
    <w:basedOn w:val="DefaultParagraphFont"/>
    <w:link w:val="LetterGreetingSalutation"/>
    <w:rsid w:val="009317FA"/>
    <w:rPr>
      <w:color w:val="414141" w:themeColor="text2"/>
      <w:sz w:val="22"/>
    </w:rPr>
  </w:style>
  <w:style w:type="character" w:customStyle="1" w:styleId="LetterbodyChar">
    <w:name w:val="Letter body Char"/>
    <w:basedOn w:val="LetterGreetingSalutationChar"/>
    <w:link w:val="Letterbody"/>
    <w:rsid w:val="002C09AB"/>
    <w:rPr>
      <w:rFonts w:ascii="CVS Health Sans" w:hAnsi="CVS Health Sans"/>
      <w:color w:val="414141" w:themeColor="text2"/>
      <w:sz w:val="24"/>
      <w:szCs w:val="24"/>
    </w:rPr>
  </w:style>
  <w:style w:type="character" w:customStyle="1" w:styleId="Style2HeadlineChar">
    <w:name w:val="Style 2 Headline Char"/>
    <w:basedOn w:val="LetterbodyChar"/>
    <w:link w:val="Style2Headline"/>
    <w:rsid w:val="00EE030F"/>
    <w:rPr>
      <w:rFonts w:ascii="Open Sans" w:hAnsi="Open Sans" w:cs="Arial"/>
      <w:color w:val="221E1F"/>
      <w:sz w:val="20"/>
      <w:szCs w:val="22"/>
    </w:rPr>
  </w:style>
  <w:style w:type="paragraph" w:customStyle="1" w:styleId="Returnaddress">
    <w:name w:val="Return address"/>
    <w:basedOn w:val="MailingAddress"/>
    <w:link w:val="ReturnaddressChar"/>
    <w:autoRedefine/>
    <w:qFormat/>
    <w:rsid w:val="002C09AB"/>
    <w:pPr>
      <w:jc w:val="left"/>
    </w:pPr>
    <w:rPr>
      <w:rFonts w:ascii="CVS Health Sans" w:hAnsi="CVS Health Sans" w:cs="Open Sans"/>
      <w:noProof/>
      <w:sz w:val="24"/>
      <w:szCs w:val="24"/>
    </w:rPr>
  </w:style>
  <w:style w:type="character" w:customStyle="1" w:styleId="Style1Char">
    <w:name w:val="Style1 Char"/>
    <w:basedOn w:val="Style2HeadlineChar"/>
    <w:link w:val="Style1"/>
    <w:rsid w:val="00C622FB"/>
    <w:rPr>
      <w:rFonts w:ascii="Open Sans" w:hAnsi="Open Sans" w:cs="Arial"/>
      <w:color w:val="221E1F"/>
      <w:sz w:val="44"/>
      <w:szCs w:val="22"/>
    </w:rPr>
  </w:style>
  <w:style w:type="character" w:customStyle="1" w:styleId="ReturnaddressChar">
    <w:name w:val="Return address Char"/>
    <w:basedOn w:val="MailingAddressChar"/>
    <w:link w:val="Returnaddress"/>
    <w:rsid w:val="002C09AB"/>
    <w:rPr>
      <w:rFonts w:ascii="CVS Health Sans" w:hAnsi="CVS Health Sans" w:cs="Open Sans"/>
      <w:noProof/>
      <w:color w:val="414141" w:themeColor="text2"/>
      <w:sz w:val="24"/>
      <w:szCs w:val="24"/>
    </w:rPr>
  </w:style>
  <w:style w:type="character" w:styleId="PlaceholderText">
    <w:name w:val="Placeholder Text"/>
    <w:basedOn w:val="DefaultParagraphFont"/>
    <w:rsid w:val="00E11A2B"/>
    <w:rPr>
      <w:color w:val="808080"/>
    </w:rPr>
  </w:style>
  <w:style w:type="character" w:styleId="Hyperlink">
    <w:name w:val="Hyperlink"/>
    <w:basedOn w:val="DefaultParagraphFont"/>
    <w:rsid w:val="0063767E"/>
    <w:rPr>
      <w:rFonts w:ascii="Open Sans" w:hAnsi="Open Sans"/>
      <w:color w:val="auto"/>
      <w:sz w:val="20"/>
      <w:u w:val="none"/>
    </w:rPr>
  </w:style>
  <w:style w:type="paragraph" w:customStyle="1" w:styleId="Style32ndleftbullet">
    <w:name w:val="Style3 2nd left bullet"/>
    <w:basedOn w:val="Normal"/>
    <w:link w:val="Style32ndleftbulletChar"/>
    <w:qFormat/>
    <w:rsid w:val="00A43DE2"/>
    <w:pPr>
      <w:keepNext/>
      <w:numPr>
        <w:ilvl w:val="3"/>
        <w:numId w:val="17"/>
      </w:numPr>
      <w:tabs>
        <w:tab w:val="num" w:pos="630"/>
      </w:tabs>
      <w:autoSpaceDE w:val="0"/>
      <w:autoSpaceDN w:val="0"/>
      <w:adjustRightInd w:val="0"/>
      <w:spacing w:line="241" w:lineRule="atLeast"/>
      <w:ind w:hanging="2430"/>
    </w:pPr>
    <w:rPr>
      <w:rFonts w:cs="Open Sans"/>
      <w:szCs w:val="20"/>
    </w:rPr>
  </w:style>
  <w:style w:type="character" w:customStyle="1" w:styleId="Style32ndleftbulletChar">
    <w:name w:val="Style3 2nd left bullet Char"/>
    <w:basedOn w:val="DefaultParagraphFont"/>
    <w:link w:val="Style32ndleftbullet"/>
    <w:rsid w:val="00A43DE2"/>
    <w:rPr>
      <w:rFonts w:cs="Open Sans"/>
      <w:szCs w:val="20"/>
    </w:rPr>
  </w:style>
  <w:style w:type="paragraph" w:customStyle="1" w:styleId="2ndlevelbullet">
    <w:name w:val="2nd level bullet"/>
    <w:basedOn w:val="Style32ndleftbullet"/>
    <w:link w:val="2ndlevelbulletChar"/>
    <w:qFormat/>
    <w:rsid w:val="00212DE0"/>
    <w:pPr>
      <w:tabs>
        <w:tab w:val="clear" w:pos="630"/>
        <w:tab w:val="clear" w:pos="2880"/>
        <w:tab w:val="num" w:pos="360"/>
      </w:tabs>
      <w:ind w:hanging="2700"/>
    </w:pPr>
    <w:rPr>
      <w:sz w:val="24"/>
      <w:szCs w:val="24"/>
    </w:rPr>
  </w:style>
  <w:style w:type="paragraph" w:customStyle="1" w:styleId="Firstlevelbullet">
    <w:name w:val="First level bullet"/>
    <w:basedOn w:val="Normal"/>
    <w:link w:val="FirstlevelbulletChar"/>
    <w:qFormat/>
    <w:rsid w:val="00212DE0"/>
    <w:pPr>
      <w:keepNext/>
      <w:numPr>
        <w:ilvl w:val="2"/>
        <w:numId w:val="17"/>
      </w:numPr>
      <w:tabs>
        <w:tab w:val="clear" w:pos="2160"/>
        <w:tab w:val="num" w:pos="180"/>
      </w:tabs>
      <w:autoSpaceDE w:val="0"/>
      <w:autoSpaceDN w:val="0"/>
      <w:adjustRightInd w:val="0"/>
      <w:spacing w:line="241" w:lineRule="atLeast"/>
      <w:ind w:hanging="2160"/>
    </w:pPr>
    <w:rPr>
      <w:rFonts w:cs="Open Sans"/>
      <w:sz w:val="24"/>
      <w:szCs w:val="24"/>
    </w:rPr>
  </w:style>
  <w:style w:type="character" w:customStyle="1" w:styleId="2ndlevelbulletChar">
    <w:name w:val="2nd level bullet Char"/>
    <w:basedOn w:val="Style32ndleftbulletChar"/>
    <w:link w:val="2ndlevelbullet"/>
    <w:rsid w:val="00212DE0"/>
    <w:rPr>
      <w:rFonts w:cs="Open Sans"/>
      <w:color w:val="414141" w:themeColor="text2"/>
      <w:sz w:val="24"/>
      <w:szCs w:val="24"/>
    </w:rPr>
  </w:style>
  <w:style w:type="character" w:customStyle="1" w:styleId="FirstlevelbulletChar">
    <w:name w:val="First level bullet Char"/>
    <w:basedOn w:val="DefaultParagraphFont"/>
    <w:link w:val="Firstlevelbullet"/>
    <w:rsid w:val="00212DE0"/>
    <w:rPr>
      <w:rFonts w:cs="Open Sans"/>
      <w:color w:val="414141" w:themeColor="text2"/>
      <w:sz w:val="24"/>
      <w:szCs w:val="24"/>
    </w:rPr>
  </w:style>
  <w:style w:type="character" w:customStyle="1" w:styleId="CommentTextChar">
    <w:name w:val="Comment Text Char"/>
    <w:basedOn w:val="DefaultParagraphFont"/>
    <w:link w:val="CommentText"/>
    <w:rsid w:val="005210E9"/>
    <w:rPr>
      <w:color w:val="414141" w:themeColor="text2"/>
      <w:szCs w:val="20"/>
    </w:rPr>
  </w:style>
  <w:style w:type="paragraph" w:customStyle="1" w:styleId="AetnaDisclaimer">
    <w:name w:val="Aetna Disclaimer"/>
    <w:basedOn w:val="Disclaimer"/>
    <w:qFormat/>
    <w:rsid w:val="0045298A"/>
    <w:pPr>
      <w:spacing w:before="0"/>
      <w:jc w:val="both"/>
    </w:pPr>
  </w:style>
  <w:style w:type="paragraph" w:customStyle="1" w:styleId="EvidenceofCoverage">
    <w:name w:val="Evidence of Coverage"/>
    <w:basedOn w:val="Disclaimer"/>
    <w:rsid w:val="0045298A"/>
  </w:style>
  <w:style w:type="paragraph" w:customStyle="1" w:styleId="StylePartNumberCopyright">
    <w:name w:val="Style Part Number/Copyright"/>
    <w:basedOn w:val="PartNumberCopyright"/>
    <w:rsid w:val="00304F80"/>
    <w:pPr>
      <w:spacing w:before="240"/>
    </w:pPr>
    <w:rPr>
      <w:rFonts w:cs="Times New Roman"/>
      <w:sz w:val="22"/>
      <w:szCs w:val="20"/>
    </w:rPr>
  </w:style>
  <w:style w:type="paragraph" w:customStyle="1" w:styleId="paragraph">
    <w:name w:val="paragraph"/>
    <w:basedOn w:val="Normal"/>
    <w:rsid w:val="005E47A5"/>
    <w:pPr>
      <w:spacing w:before="100" w:beforeAutospacing="1" w:after="100" w:afterAutospacing="1"/>
    </w:pPr>
    <w:rPr>
      <w:rFonts w:ascii="Times New Roman" w:hAnsi="Times New Roman" w:cs="Times New Roman"/>
      <w:color w:val="auto"/>
      <w:sz w:val="24"/>
      <w:szCs w:val="24"/>
    </w:rPr>
  </w:style>
  <w:style w:type="character" w:customStyle="1" w:styleId="normaltextrun">
    <w:name w:val="normaltextrun"/>
    <w:basedOn w:val="DefaultParagraphFont"/>
    <w:rsid w:val="005E47A5"/>
  </w:style>
  <w:style w:type="character" w:customStyle="1" w:styleId="eop">
    <w:name w:val="eop"/>
    <w:basedOn w:val="DefaultParagraphFont"/>
    <w:rsid w:val="005E47A5"/>
  </w:style>
  <w:style w:type="table" w:styleId="ListTable1Light">
    <w:name w:val="List Table 1 Light"/>
    <w:basedOn w:val="TableNormal"/>
    <w:uiPriority w:val="46"/>
    <w:rsid w:val="0020350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20350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203503"/>
    <w:pPr>
      <w:ind w:left="720"/>
      <w:contextualSpacing/>
    </w:pPr>
  </w:style>
  <w:style w:type="character" w:styleId="UnresolvedMention">
    <w:name w:val="Unresolved Mention"/>
    <w:basedOn w:val="DefaultParagraphFont"/>
    <w:uiPriority w:val="99"/>
    <w:unhideWhenUsed/>
    <w:rsid w:val="00787156"/>
    <w:rPr>
      <w:color w:val="605E5C"/>
      <w:shd w:val="clear" w:color="auto" w:fill="E1DFDD"/>
    </w:rPr>
  </w:style>
  <w:style w:type="character" w:styleId="Mention">
    <w:name w:val="Mention"/>
    <w:basedOn w:val="DefaultParagraphFont"/>
    <w:uiPriority w:val="99"/>
    <w:unhideWhenUsed/>
    <w:rsid w:val="00787156"/>
    <w:rPr>
      <w:color w:val="2B579A"/>
      <w:shd w:val="clear" w:color="auto" w:fill="E1DFDD"/>
    </w:rPr>
  </w:style>
  <w:style w:type="paragraph" w:styleId="Revision">
    <w:name w:val="Revision"/>
    <w:hidden/>
    <w:semiHidden/>
    <w:rsid w:val="000D1068"/>
    <w:rPr>
      <w:color w:val="414141"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46931">
      <w:bodyDiv w:val="1"/>
      <w:marLeft w:val="0"/>
      <w:marRight w:val="0"/>
      <w:marTop w:val="0"/>
      <w:marBottom w:val="0"/>
      <w:divBdr>
        <w:top w:val="none" w:sz="0" w:space="0" w:color="auto"/>
        <w:left w:val="none" w:sz="0" w:space="0" w:color="auto"/>
        <w:bottom w:val="none" w:sz="0" w:space="0" w:color="auto"/>
        <w:right w:val="none" w:sz="0" w:space="0" w:color="auto"/>
      </w:divBdr>
      <w:divsChild>
        <w:div w:id="395470166">
          <w:marLeft w:val="0"/>
          <w:marRight w:val="0"/>
          <w:marTop w:val="0"/>
          <w:marBottom w:val="0"/>
          <w:divBdr>
            <w:top w:val="none" w:sz="0" w:space="0" w:color="auto"/>
            <w:left w:val="none" w:sz="0" w:space="0" w:color="auto"/>
            <w:bottom w:val="none" w:sz="0" w:space="0" w:color="auto"/>
            <w:right w:val="none" w:sz="0" w:space="0" w:color="auto"/>
          </w:divBdr>
        </w:div>
        <w:div w:id="1113744879">
          <w:marLeft w:val="0"/>
          <w:marRight w:val="0"/>
          <w:marTop w:val="0"/>
          <w:marBottom w:val="0"/>
          <w:divBdr>
            <w:top w:val="none" w:sz="0" w:space="0" w:color="auto"/>
            <w:left w:val="none" w:sz="0" w:space="0" w:color="auto"/>
            <w:bottom w:val="none" w:sz="0" w:space="0" w:color="auto"/>
            <w:right w:val="none" w:sz="0" w:space="0" w:color="auto"/>
          </w:divBdr>
        </w:div>
        <w:div w:id="1114248744">
          <w:marLeft w:val="0"/>
          <w:marRight w:val="0"/>
          <w:marTop w:val="0"/>
          <w:marBottom w:val="0"/>
          <w:divBdr>
            <w:top w:val="none" w:sz="0" w:space="0" w:color="auto"/>
            <w:left w:val="none" w:sz="0" w:space="0" w:color="auto"/>
            <w:bottom w:val="none" w:sz="0" w:space="0" w:color="auto"/>
            <w:right w:val="none" w:sz="0" w:space="0" w:color="auto"/>
          </w:divBdr>
        </w:div>
      </w:divsChild>
    </w:div>
    <w:div w:id="902253702">
      <w:bodyDiv w:val="1"/>
      <w:marLeft w:val="0"/>
      <w:marRight w:val="0"/>
      <w:marTop w:val="0"/>
      <w:marBottom w:val="0"/>
      <w:divBdr>
        <w:top w:val="none" w:sz="0" w:space="0" w:color="auto"/>
        <w:left w:val="none" w:sz="0" w:space="0" w:color="auto"/>
        <w:bottom w:val="none" w:sz="0" w:space="0" w:color="auto"/>
        <w:right w:val="none" w:sz="0" w:space="0" w:color="auto"/>
      </w:divBdr>
    </w:div>
    <w:div w:id="995837533">
      <w:bodyDiv w:val="1"/>
      <w:marLeft w:val="0"/>
      <w:marRight w:val="0"/>
      <w:marTop w:val="0"/>
      <w:marBottom w:val="0"/>
      <w:divBdr>
        <w:top w:val="none" w:sz="0" w:space="0" w:color="auto"/>
        <w:left w:val="none" w:sz="0" w:space="0" w:color="auto"/>
        <w:bottom w:val="none" w:sz="0" w:space="0" w:color="auto"/>
        <w:right w:val="none" w:sz="0" w:space="0" w:color="auto"/>
      </w:divBdr>
      <w:divsChild>
        <w:div w:id="1199321893">
          <w:marLeft w:val="0"/>
          <w:marRight w:val="0"/>
          <w:marTop w:val="0"/>
          <w:marBottom w:val="0"/>
          <w:divBdr>
            <w:top w:val="none" w:sz="0" w:space="0" w:color="auto"/>
            <w:left w:val="none" w:sz="0" w:space="0" w:color="auto"/>
            <w:bottom w:val="none" w:sz="0" w:space="0" w:color="auto"/>
            <w:right w:val="none" w:sz="0" w:space="0" w:color="auto"/>
          </w:divBdr>
          <w:divsChild>
            <w:div w:id="671493268">
              <w:marLeft w:val="0"/>
              <w:marRight w:val="0"/>
              <w:marTop w:val="0"/>
              <w:marBottom w:val="0"/>
              <w:divBdr>
                <w:top w:val="none" w:sz="0" w:space="0" w:color="auto"/>
                <w:left w:val="none" w:sz="0" w:space="0" w:color="auto"/>
                <w:bottom w:val="none" w:sz="0" w:space="0" w:color="auto"/>
                <w:right w:val="none" w:sz="0" w:space="0" w:color="auto"/>
              </w:divBdr>
              <w:divsChild>
                <w:div w:id="1198349129">
                  <w:marLeft w:val="0"/>
                  <w:marRight w:val="0"/>
                  <w:marTop w:val="0"/>
                  <w:marBottom w:val="0"/>
                  <w:divBdr>
                    <w:top w:val="none" w:sz="0" w:space="0" w:color="auto"/>
                    <w:left w:val="none" w:sz="0" w:space="0" w:color="auto"/>
                    <w:bottom w:val="none" w:sz="0" w:space="0" w:color="auto"/>
                    <w:right w:val="none" w:sz="0" w:space="0" w:color="auto"/>
                  </w:divBdr>
                  <w:divsChild>
                    <w:div w:id="439640112">
                      <w:marLeft w:val="0"/>
                      <w:marRight w:val="0"/>
                      <w:marTop w:val="0"/>
                      <w:marBottom w:val="0"/>
                      <w:divBdr>
                        <w:top w:val="none" w:sz="0" w:space="0" w:color="auto"/>
                        <w:left w:val="none" w:sz="0" w:space="0" w:color="auto"/>
                        <w:bottom w:val="none" w:sz="0" w:space="0" w:color="auto"/>
                        <w:right w:val="none" w:sz="0" w:space="0" w:color="auto"/>
                      </w:divBdr>
                      <w:divsChild>
                        <w:div w:id="1665552437">
                          <w:marLeft w:val="0"/>
                          <w:marRight w:val="0"/>
                          <w:marTop w:val="0"/>
                          <w:marBottom w:val="0"/>
                          <w:divBdr>
                            <w:top w:val="none" w:sz="0" w:space="0" w:color="auto"/>
                            <w:left w:val="none" w:sz="0" w:space="0" w:color="auto"/>
                            <w:bottom w:val="none" w:sz="0" w:space="0" w:color="auto"/>
                            <w:right w:val="none" w:sz="0" w:space="0" w:color="auto"/>
                          </w:divBdr>
                          <w:divsChild>
                            <w:div w:id="1136991133">
                              <w:marLeft w:val="0"/>
                              <w:marRight w:val="0"/>
                              <w:marTop w:val="0"/>
                              <w:marBottom w:val="0"/>
                              <w:divBdr>
                                <w:top w:val="none" w:sz="0" w:space="0" w:color="auto"/>
                                <w:left w:val="none" w:sz="0" w:space="0" w:color="auto"/>
                                <w:bottom w:val="none" w:sz="0" w:space="0" w:color="auto"/>
                                <w:right w:val="none" w:sz="0" w:space="0" w:color="auto"/>
                              </w:divBdr>
                              <w:divsChild>
                                <w:div w:id="132872759">
                                  <w:marLeft w:val="0"/>
                                  <w:marRight w:val="0"/>
                                  <w:marTop w:val="0"/>
                                  <w:marBottom w:val="0"/>
                                  <w:divBdr>
                                    <w:top w:val="none" w:sz="0" w:space="0" w:color="auto"/>
                                    <w:left w:val="none" w:sz="0" w:space="0" w:color="auto"/>
                                    <w:bottom w:val="none" w:sz="0" w:space="0" w:color="auto"/>
                                    <w:right w:val="none" w:sz="0" w:space="0" w:color="auto"/>
                                  </w:divBdr>
                                  <w:divsChild>
                                    <w:div w:id="2019655139">
                                      <w:marLeft w:val="-225"/>
                                      <w:marRight w:val="-225"/>
                                      <w:marTop w:val="0"/>
                                      <w:marBottom w:val="0"/>
                                      <w:divBdr>
                                        <w:top w:val="none" w:sz="0" w:space="0" w:color="auto"/>
                                        <w:left w:val="none" w:sz="0" w:space="0" w:color="auto"/>
                                        <w:bottom w:val="none" w:sz="0" w:space="0" w:color="auto"/>
                                        <w:right w:val="none" w:sz="0" w:space="0" w:color="auto"/>
                                      </w:divBdr>
                                      <w:divsChild>
                                        <w:div w:id="88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154250">
      <w:bodyDiv w:val="1"/>
      <w:marLeft w:val="0"/>
      <w:marRight w:val="0"/>
      <w:marTop w:val="0"/>
      <w:marBottom w:val="0"/>
      <w:divBdr>
        <w:top w:val="none" w:sz="0" w:space="0" w:color="auto"/>
        <w:left w:val="none" w:sz="0" w:space="0" w:color="auto"/>
        <w:bottom w:val="none" w:sz="0" w:space="0" w:color="auto"/>
        <w:right w:val="none" w:sz="0" w:space="0" w:color="auto"/>
      </w:divBdr>
    </w:div>
    <w:div w:id="1430541906">
      <w:bodyDiv w:val="1"/>
      <w:marLeft w:val="0"/>
      <w:marRight w:val="0"/>
      <w:marTop w:val="0"/>
      <w:marBottom w:val="0"/>
      <w:divBdr>
        <w:top w:val="none" w:sz="0" w:space="0" w:color="auto"/>
        <w:left w:val="none" w:sz="0" w:space="0" w:color="auto"/>
        <w:bottom w:val="none" w:sz="0" w:space="0" w:color="auto"/>
        <w:right w:val="none" w:sz="0" w:space="0" w:color="auto"/>
      </w:divBdr>
      <w:divsChild>
        <w:div w:id="22636807">
          <w:marLeft w:val="475"/>
          <w:marRight w:val="0"/>
          <w:marTop w:val="60"/>
          <w:marBottom w:val="0"/>
          <w:divBdr>
            <w:top w:val="none" w:sz="0" w:space="0" w:color="auto"/>
            <w:left w:val="none" w:sz="0" w:space="0" w:color="auto"/>
            <w:bottom w:val="none" w:sz="0" w:space="0" w:color="auto"/>
            <w:right w:val="none" w:sz="0" w:space="0" w:color="auto"/>
          </w:divBdr>
        </w:div>
        <w:div w:id="611399659">
          <w:marLeft w:val="230"/>
          <w:marRight w:val="0"/>
          <w:marTop w:val="120"/>
          <w:marBottom w:val="0"/>
          <w:divBdr>
            <w:top w:val="none" w:sz="0" w:space="0" w:color="auto"/>
            <w:left w:val="none" w:sz="0" w:space="0" w:color="auto"/>
            <w:bottom w:val="none" w:sz="0" w:space="0" w:color="auto"/>
            <w:right w:val="none" w:sz="0" w:space="0" w:color="auto"/>
          </w:divBdr>
        </w:div>
        <w:div w:id="863788403">
          <w:marLeft w:val="475"/>
          <w:marRight w:val="0"/>
          <w:marTop w:val="60"/>
          <w:marBottom w:val="0"/>
          <w:divBdr>
            <w:top w:val="none" w:sz="0" w:space="0" w:color="auto"/>
            <w:left w:val="none" w:sz="0" w:space="0" w:color="auto"/>
            <w:bottom w:val="none" w:sz="0" w:space="0" w:color="auto"/>
            <w:right w:val="none" w:sz="0" w:space="0" w:color="auto"/>
          </w:divBdr>
        </w:div>
        <w:div w:id="1779447441">
          <w:marLeft w:val="230"/>
          <w:marRight w:val="0"/>
          <w:marTop w:val="120"/>
          <w:marBottom w:val="0"/>
          <w:divBdr>
            <w:top w:val="none" w:sz="0" w:space="0" w:color="auto"/>
            <w:left w:val="none" w:sz="0" w:space="0" w:color="auto"/>
            <w:bottom w:val="none" w:sz="0" w:space="0" w:color="auto"/>
            <w:right w:val="none" w:sz="0" w:space="0" w:color="auto"/>
          </w:divBdr>
        </w:div>
      </w:divsChild>
    </w:div>
    <w:div w:id="1666543339">
      <w:bodyDiv w:val="1"/>
      <w:marLeft w:val="0"/>
      <w:marRight w:val="0"/>
      <w:marTop w:val="0"/>
      <w:marBottom w:val="0"/>
      <w:divBdr>
        <w:top w:val="none" w:sz="0" w:space="0" w:color="auto"/>
        <w:left w:val="none" w:sz="0" w:space="0" w:color="auto"/>
        <w:bottom w:val="none" w:sz="0" w:space="0" w:color="auto"/>
        <w:right w:val="none" w:sz="0" w:space="0" w:color="auto"/>
      </w:divBdr>
    </w:div>
    <w:div w:id="2143882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eme1Letter">
  <a:themeElements>
    <a:clrScheme name="Custom 1 Aetna brand colors">
      <a:dk1>
        <a:sysClr val="windowText" lastClr="000000"/>
      </a:dk1>
      <a:lt1>
        <a:srgbClr val="FFFFFF"/>
      </a:lt1>
      <a:dk2>
        <a:srgbClr val="414141"/>
      </a:dk2>
      <a:lt2>
        <a:srgbClr val="C2C0C0"/>
      </a:lt2>
      <a:accent1>
        <a:srgbClr val="563D82"/>
      </a:accent1>
      <a:accent2>
        <a:srgbClr val="7D3F98"/>
      </a:accent2>
      <a:accent3>
        <a:srgbClr val="B18CC1"/>
      </a:accent3>
      <a:accent4>
        <a:srgbClr val="B9AFD6"/>
      </a:accent4>
      <a:accent5>
        <a:srgbClr val="AA0061"/>
      </a:accent5>
      <a:accent6>
        <a:srgbClr val="D20962"/>
      </a:accent6>
      <a:hlink>
        <a:srgbClr val="293BE5"/>
      </a:hlink>
      <a:folHlink>
        <a:srgbClr val="B2B2B2"/>
      </a:folHlink>
    </a:clrScheme>
    <a:fontScheme name="Custom 1 Aetna content fonts">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3c6702e-3e6d-434c-83fd-1a7ab24453cb" xsi:nil="true"/>
    <lcf76f155ced4ddcb4097134ff3c332f xmlns="b994b0b2-fbfc-4717-b58a-9169561367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3B21A2A5B3BD419722A30DA59F446D" ma:contentTypeVersion="16" ma:contentTypeDescription="Create a new document." ma:contentTypeScope="" ma:versionID="b16aef9c6afb6379d735f079fc579458">
  <xsd:schema xmlns:xsd="http://www.w3.org/2001/XMLSchema" xmlns:xs="http://www.w3.org/2001/XMLSchema" xmlns:p="http://schemas.microsoft.com/office/2006/metadata/properties" xmlns:ns2="b994b0b2-fbfc-4717-b58a-91695613679b" xmlns:ns3="43c6702e-3e6d-434c-83fd-1a7ab24453cb" targetNamespace="http://schemas.microsoft.com/office/2006/metadata/properties" ma:root="true" ma:fieldsID="97785907f8d88e6faf96e5e53e6873fa" ns2:_="" ns3:_="">
    <xsd:import namespace="b994b0b2-fbfc-4717-b58a-91695613679b"/>
    <xsd:import namespace="43c6702e-3e6d-434c-83fd-1a7ab24453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4b0b2-fbfc-4717-b58a-9169561367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c6702e-3e6d-434c-83fd-1a7ab24453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29cb5a5-d067-455c-a4c4-6e0967319afe}" ma:internalName="TaxCatchAll" ma:showField="CatchAllData" ma:web="43c6702e-3e6d-434c-83fd-1a7ab24453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5B529E-E96A-44C8-9962-6F040A58DDB6}">
  <ds:schemaRefs>
    <ds:schemaRef ds:uri="b994b0b2-fbfc-4717-b58a-91695613679b"/>
    <ds:schemaRef ds:uri="http://purl.org/dc/elements/1.1/"/>
    <ds:schemaRef ds:uri="http://schemas.microsoft.com/office/2006/metadata/properties"/>
    <ds:schemaRef ds:uri="43c6702e-3e6d-434c-83fd-1a7ab24453cb"/>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A241579-1D57-479C-9919-1E39A3A8E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4b0b2-fbfc-4717-b58a-91695613679b"/>
    <ds:schemaRef ds:uri="43c6702e-3e6d-434c-83fd-1a7ab24453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DC32FA-0D87-4943-BA7F-DA21D1AB99A0}">
  <ds:schemaRefs>
    <ds:schemaRef ds:uri="http://schemas.openxmlformats.org/officeDocument/2006/bibliography"/>
  </ds:schemaRefs>
</ds:datastoreItem>
</file>

<file path=customXml/itemProps4.xml><?xml version="1.0" encoding="utf-8"?>
<ds:datastoreItem xmlns:ds="http://schemas.openxmlformats.org/officeDocument/2006/customXml" ds:itemID="{BA1D83D2-4EC8-4201-9A3E-DAD9674775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2019 AETNA Medicare member letter single window</vt:lpstr>
    </vt:vector>
  </TitlesOfParts>
  <Company>Aetna</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AETNA Medicare member letter single window</dc:title>
  <dc:subject/>
  <dc:creator>Sue Morin</dc:creator>
  <cp:keywords/>
  <cp:lastModifiedBy>Ranaweera, Randima I</cp:lastModifiedBy>
  <cp:revision>15</cp:revision>
  <cp:lastPrinted>2018-02-06T18:40:00Z</cp:lastPrinted>
  <dcterms:created xsi:type="dcterms:W3CDTF">2023-08-21T13:39:00Z</dcterms:created>
  <dcterms:modified xsi:type="dcterms:W3CDTF">2023-08-24T19:17:00Z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0x010100F23B21A2A5B3BD419722A30DA59F446D</vt:lpwstr>
  </property>
  <property fmtid="{D5CDD505-2E9C-101B-9397-08002B2CF9AE}" pid="3" name="MSIP_Label_67599526-06ca-49cc-9fa9-5307800a949a_Enabled">
    <vt:lpwstr>true</vt:lpwstr>
  </property>
  <property fmtid="{D5CDD505-2E9C-101B-9397-08002B2CF9AE}" pid="4" name="MSIP_Label_67599526-06ca-49cc-9fa9-5307800a949a_SetDate">
    <vt:lpwstr>2021-07-28T12:56:27Z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
  </property>
  <property fmtid="{D5CDD505-2E9C-101B-9397-08002B2CF9AE}" pid="9" name="MSIP_Label_67599526-06ca-49cc-9fa9-5307800a949a_ContentBits">
    <vt:lpwstr>0</vt:lpwstr>
  </property>
  <property fmtid="{D5CDD505-2E9C-101B-9397-08002B2CF9AE}" pid="10" name="MediaServiceImageTags">
    <vt:lpwstr/>
  </property>
</Properties>
</file>