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1DFEC" w14:textId="7FB5F750" w:rsidR="00520ED0" w:rsidRPr="00520ED0" w:rsidRDefault="00520ED0" w:rsidP="0084597D">
      <w:pPr>
        <w:pStyle w:val="Heading1"/>
        <w:spacing w:before="120" w:after="120"/>
        <w:rPr>
          <w:rFonts w:ascii="Verdana" w:eastAsia="Times New Roman" w:hAnsi="Verdana"/>
          <w:b/>
          <w:bCs/>
          <w:color w:val="000000" w:themeColor="text1"/>
          <w:sz w:val="36"/>
          <w:szCs w:val="36"/>
        </w:rPr>
      </w:pPr>
      <w:bookmarkStart w:id="0" w:name="_Toc77855011"/>
      <w:bookmarkStart w:id="1" w:name="_Verify_Password__"/>
      <w:bookmarkStart w:id="2" w:name="_top"/>
      <w:bookmarkStart w:id="3" w:name="OLE_LINK40"/>
      <w:bookmarkStart w:id="4" w:name="OLE_LINK17"/>
      <w:bookmarkEnd w:id="0"/>
      <w:bookmarkEnd w:id="1"/>
      <w:bookmarkEnd w:id="2"/>
      <w:r>
        <w:rPr>
          <w:rFonts w:ascii="Verdana" w:hAnsi="Verdana"/>
          <w:b/>
          <w:bCs/>
          <w:color w:val="000000" w:themeColor="text1"/>
          <w:sz w:val="36"/>
          <w:szCs w:val="36"/>
        </w:rPr>
        <w:t xml:space="preserve">Aetna - </w:t>
      </w:r>
      <w:r w:rsidRPr="00520ED0">
        <w:rPr>
          <w:rFonts w:ascii="Verdana" w:hAnsi="Verdana"/>
          <w:b/>
          <w:bCs/>
          <w:color w:val="000000" w:themeColor="text1"/>
          <w:sz w:val="36"/>
          <w:szCs w:val="36"/>
        </w:rPr>
        <w:t>Verify Password/Restrictions</w:t>
      </w:r>
      <w:bookmarkEnd w:id="3"/>
    </w:p>
    <w:bookmarkEnd w:id="4"/>
    <w:p w14:paraId="1DA8E6C2" w14:textId="27021C57" w:rsidR="00520ED0" w:rsidRDefault="00520ED0" w:rsidP="0084597D">
      <w:pPr>
        <w:spacing w:before="120" w:after="120" w:line="240" w:lineRule="auto"/>
        <w:rPr>
          <w:rFonts w:ascii="Verdana" w:eastAsia="Times New Roman" w:hAnsi="Verdana" w:cs="Times New Roman"/>
          <w:color w:val="E8E6E3"/>
          <w:sz w:val="24"/>
          <w:szCs w:val="24"/>
        </w:rPr>
      </w:pPr>
    </w:p>
    <w:p w14:paraId="17060B8D" w14:textId="4227557F" w:rsidR="00520ED0" w:rsidRPr="00520ED0" w:rsidRDefault="00000000" w:rsidP="0084597D">
      <w:pPr>
        <w:spacing w:before="120" w:after="120" w:line="240" w:lineRule="auto"/>
        <w:rPr>
          <w:rFonts w:ascii="Verdana" w:eastAsia="Times New Roman" w:hAnsi="Verdana" w:cs="Times New Roman"/>
          <w:color w:val="000000" w:themeColor="text1"/>
          <w:sz w:val="24"/>
          <w:szCs w:val="24"/>
        </w:rPr>
      </w:pPr>
      <w:hyperlink w:anchor="_General_Information" w:history="1">
        <w:r w:rsidR="00520ED0" w:rsidRPr="00520ED0">
          <w:rPr>
            <w:rStyle w:val="Hyperlink"/>
            <w:rFonts w:ascii="Verdana" w:eastAsia="Times New Roman" w:hAnsi="Verdana" w:cs="Times New Roman"/>
            <w:sz w:val="24"/>
            <w:szCs w:val="24"/>
          </w:rPr>
          <w:t>General Information</w:t>
        </w:r>
      </w:hyperlink>
    </w:p>
    <w:p w14:paraId="38C8B2C0" w14:textId="3D83CFC3" w:rsidR="00520ED0" w:rsidRPr="00520ED0" w:rsidRDefault="00000000" w:rsidP="0084597D">
      <w:pPr>
        <w:spacing w:before="120" w:after="120" w:line="240" w:lineRule="auto"/>
        <w:rPr>
          <w:rFonts w:ascii="Verdana" w:eastAsia="Times New Roman" w:hAnsi="Verdana" w:cs="Times New Roman"/>
          <w:color w:val="000000" w:themeColor="text1"/>
          <w:sz w:val="24"/>
          <w:szCs w:val="24"/>
        </w:rPr>
      </w:pPr>
      <w:hyperlink w:anchor="_Process" w:history="1">
        <w:r w:rsidR="00520ED0" w:rsidRPr="00520ED0">
          <w:rPr>
            <w:rStyle w:val="Hyperlink"/>
            <w:rFonts w:ascii="Verdana" w:eastAsia="Times New Roman" w:hAnsi="Verdana" w:cs="Times New Roman"/>
            <w:sz w:val="24"/>
            <w:szCs w:val="24"/>
          </w:rPr>
          <w:t>Process</w:t>
        </w:r>
      </w:hyperlink>
    </w:p>
    <w:p w14:paraId="41EE6DD1" w14:textId="77777777" w:rsidR="00520ED0" w:rsidRDefault="00520ED0" w:rsidP="0084597D">
      <w:pPr>
        <w:spacing w:before="120" w:after="120" w:line="240" w:lineRule="auto"/>
        <w:rPr>
          <w:rFonts w:ascii="Verdana" w:eastAsia="Times New Roman" w:hAnsi="Verdana" w:cs="Times New Roman"/>
          <w:color w:val="000000" w:themeColor="text1"/>
          <w:sz w:val="24"/>
          <w:szCs w:val="24"/>
        </w:rPr>
      </w:pPr>
    </w:p>
    <w:p w14:paraId="758DD376" w14:textId="0036DFD6" w:rsidR="00520ED0" w:rsidRPr="00520ED0" w:rsidRDefault="00520ED0" w:rsidP="0084597D">
      <w:pPr>
        <w:spacing w:before="120" w:after="120" w:line="240" w:lineRule="auto"/>
        <w:rPr>
          <w:rFonts w:ascii="Verdana" w:eastAsia="Times New Roman" w:hAnsi="Verdana" w:cs="Times New Roman"/>
          <w:color w:val="000000" w:themeColor="text1"/>
          <w:sz w:val="24"/>
          <w:szCs w:val="24"/>
        </w:rPr>
      </w:pPr>
      <w:r w:rsidRPr="00520ED0">
        <w:rPr>
          <w:rFonts w:ascii="Verdana" w:eastAsia="Times New Roman" w:hAnsi="Verdana" w:cs="Times New Roman"/>
          <w:b/>
          <w:bCs/>
          <w:color w:val="000000" w:themeColor="text1"/>
          <w:sz w:val="24"/>
          <w:szCs w:val="24"/>
        </w:rPr>
        <w:t>Description:</w:t>
      </w:r>
      <w:r w:rsidRPr="00520ED0">
        <w:rPr>
          <w:rFonts w:ascii="Verdana" w:eastAsia="Times New Roman" w:hAnsi="Verdana" w:cs="Times New Roman"/>
          <w:color w:val="000000" w:themeColor="text1"/>
          <w:sz w:val="24"/>
          <w:szCs w:val="24"/>
        </w:rPr>
        <w:t xml:space="preserve"> </w:t>
      </w:r>
      <w:bookmarkStart w:id="5" w:name="OLE_LINK39"/>
      <w:bookmarkStart w:id="6" w:name="OLE_LINK41"/>
      <w:r w:rsidR="00B42EB8">
        <w:rPr>
          <w:rFonts w:ascii="Verdana" w:eastAsia="Times New Roman" w:hAnsi="Verdana" w:cs="Times New Roman"/>
          <w:color w:val="000000" w:themeColor="text1"/>
          <w:sz w:val="24"/>
          <w:szCs w:val="24"/>
        </w:rPr>
        <w:t xml:space="preserve"> </w:t>
      </w:r>
      <w:r>
        <w:rPr>
          <w:rFonts w:ascii="Verdana" w:eastAsia="Times New Roman" w:hAnsi="Verdana" w:cs="Times New Roman"/>
          <w:color w:val="000000" w:themeColor="text1"/>
          <w:sz w:val="24"/>
          <w:szCs w:val="24"/>
        </w:rPr>
        <w:t>This document covers where to locate</w:t>
      </w:r>
      <w:r w:rsidR="00D43FE4">
        <w:rPr>
          <w:rFonts w:ascii="Verdana" w:eastAsia="Times New Roman" w:hAnsi="Verdana" w:cs="Times New Roman"/>
          <w:color w:val="000000" w:themeColor="text1"/>
          <w:sz w:val="24"/>
          <w:szCs w:val="24"/>
        </w:rPr>
        <w:t xml:space="preserve"> and verify a</w:t>
      </w:r>
      <w:r>
        <w:rPr>
          <w:rFonts w:ascii="Verdana" w:eastAsia="Times New Roman" w:hAnsi="Verdana" w:cs="Times New Roman"/>
          <w:color w:val="000000" w:themeColor="text1"/>
          <w:sz w:val="24"/>
          <w:szCs w:val="24"/>
        </w:rPr>
        <w:t xml:space="preserve"> member’s privacy record/restrictions.  </w:t>
      </w:r>
      <w:bookmarkEnd w:id="5"/>
    </w:p>
    <w:bookmarkEnd w:id="6"/>
    <w:p w14:paraId="04CDCFB6" w14:textId="77777777" w:rsidR="00A30FF3" w:rsidRDefault="00A30FF3" w:rsidP="0084597D">
      <w:pPr>
        <w:spacing w:before="120" w:after="120" w:line="240" w:lineRule="auto"/>
        <w:rPr>
          <w:rFonts w:ascii="Verdana" w:eastAsia="Times New Roman" w:hAnsi="Verdana" w:cs="Times New Roman"/>
          <w:color w:val="E8E6E3"/>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520ED0" w14:paraId="083F85EB" w14:textId="77777777" w:rsidTr="00B42EB8">
        <w:trPr>
          <w:trHeight w:val="537"/>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7E8C7A4" w14:textId="70B87EC6" w:rsidR="00520ED0" w:rsidRPr="00B42EB8" w:rsidRDefault="00520ED0" w:rsidP="00B42EB8">
            <w:pPr>
              <w:pStyle w:val="Heading2"/>
              <w:spacing w:before="0"/>
              <w:rPr>
                <w:rFonts w:ascii="Verdana" w:eastAsia="Times New Roman" w:hAnsi="Verdana"/>
                <w:b/>
                <w:bCs/>
                <w:color w:val="000000" w:themeColor="text1"/>
                <w:sz w:val="28"/>
                <w:szCs w:val="28"/>
              </w:rPr>
            </w:pPr>
            <w:bookmarkStart w:id="7" w:name="_General_Information"/>
            <w:bookmarkStart w:id="8" w:name="OLE_LINK10"/>
            <w:bookmarkEnd w:id="7"/>
            <w:r w:rsidRPr="00B42EB8">
              <w:rPr>
                <w:rFonts w:ascii="Verdana" w:eastAsia="Times New Roman" w:hAnsi="Verdana"/>
                <w:b/>
                <w:bCs/>
                <w:color w:val="000000" w:themeColor="text1"/>
                <w:sz w:val="28"/>
                <w:szCs w:val="28"/>
              </w:rPr>
              <w:t>General Information</w:t>
            </w:r>
          </w:p>
        </w:tc>
      </w:tr>
      <w:bookmarkEnd w:id="8"/>
    </w:tbl>
    <w:p w14:paraId="1679F585" w14:textId="5FCCBB24" w:rsidR="00520ED0" w:rsidRDefault="00520ED0" w:rsidP="0084597D">
      <w:pPr>
        <w:spacing w:before="120" w:after="120" w:line="240" w:lineRule="auto"/>
        <w:rPr>
          <w:rFonts w:ascii="Verdana" w:eastAsia="Times New Roman" w:hAnsi="Verdana" w:cs="Times New Roman"/>
          <w:color w:val="E8E6E3"/>
          <w:sz w:val="24"/>
          <w:szCs w:val="24"/>
        </w:rPr>
      </w:pPr>
    </w:p>
    <w:p w14:paraId="73A97152" w14:textId="77777777" w:rsidR="00520ED0" w:rsidRPr="00520ED0" w:rsidRDefault="00520ED0" w:rsidP="0084597D">
      <w:pPr>
        <w:spacing w:before="120" w:after="120" w:line="240" w:lineRule="auto"/>
        <w:rPr>
          <w:rFonts w:ascii="Times New Roman" w:eastAsia="Times New Roman" w:hAnsi="Times New Roman" w:cs="Times New Roman"/>
          <w:color w:val="000000" w:themeColor="text1"/>
          <w:sz w:val="27"/>
          <w:szCs w:val="27"/>
        </w:rPr>
      </w:pPr>
      <w:r w:rsidRPr="00520ED0">
        <w:rPr>
          <w:rFonts w:ascii="Verdana" w:eastAsia="Times New Roman" w:hAnsi="Verdana" w:cs="Times New Roman"/>
          <w:color w:val="000000" w:themeColor="text1"/>
          <w:sz w:val="24"/>
          <w:szCs w:val="24"/>
        </w:rPr>
        <w:t>A </w:t>
      </w:r>
      <w:r w:rsidRPr="00520ED0">
        <w:rPr>
          <w:noProof/>
          <w:color w:val="000000" w:themeColor="text1"/>
        </w:rPr>
        <w:drawing>
          <wp:inline distT="0" distB="0" distL="0" distR="0" wp14:anchorId="6FE60761" wp14:editId="66B61231">
            <wp:extent cx="190500" cy="190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520ED0">
        <w:rPr>
          <w:rFonts w:ascii="Verdana" w:eastAsia="Times New Roman" w:hAnsi="Verdana" w:cs="Times New Roman"/>
          <w:color w:val="000000" w:themeColor="text1"/>
          <w:sz w:val="24"/>
          <w:szCs w:val="24"/>
        </w:rPr>
        <w:t> </w:t>
      </w:r>
      <w:r w:rsidRPr="00520ED0">
        <w:rPr>
          <w:rFonts w:ascii="Verdana" w:eastAsia="Times New Roman" w:hAnsi="Verdana" w:cs="Times New Roman"/>
          <w:b/>
          <w:bCs/>
          <w:color w:val="000000" w:themeColor="text1"/>
          <w:sz w:val="24"/>
          <w:szCs w:val="24"/>
        </w:rPr>
        <w:t>Privacy Health Record </w:t>
      </w:r>
      <w:r w:rsidRPr="00520ED0">
        <w:rPr>
          <w:rFonts w:ascii="Verdana" w:eastAsia="Times New Roman" w:hAnsi="Verdana" w:cs="Times New Roman"/>
          <w:color w:val="000000" w:themeColor="text1"/>
          <w:sz w:val="24"/>
          <w:szCs w:val="24"/>
        </w:rPr>
        <w:t>(padlock) icon indicates that the member has a privacy record on their account. To protect member privacy, on every call CCRs MUST review the Privacy Information screen before releasing member information to the caller.</w:t>
      </w:r>
    </w:p>
    <w:p w14:paraId="466D569E" w14:textId="77777777" w:rsidR="00520ED0" w:rsidRPr="00520ED0" w:rsidRDefault="00520ED0" w:rsidP="0084597D">
      <w:pPr>
        <w:spacing w:before="120" w:after="120" w:line="240" w:lineRule="auto"/>
        <w:rPr>
          <w:rFonts w:ascii="Times New Roman" w:eastAsia="Times New Roman" w:hAnsi="Times New Roman" w:cs="Times New Roman"/>
          <w:color w:val="000000" w:themeColor="text1"/>
          <w:sz w:val="27"/>
          <w:szCs w:val="27"/>
        </w:rPr>
      </w:pPr>
      <w:r w:rsidRPr="00520ED0">
        <w:rPr>
          <w:rFonts w:ascii="Verdana" w:eastAsia="Times New Roman" w:hAnsi="Verdana" w:cs="Times New Roman"/>
          <w:color w:val="000000" w:themeColor="text1"/>
          <w:sz w:val="24"/>
          <w:szCs w:val="24"/>
        </w:rPr>
        <w:t> </w:t>
      </w:r>
    </w:p>
    <w:p w14:paraId="6BA0C0BD" w14:textId="77777777" w:rsidR="00520ED0" w:rsidRPr="00520ED0" w:rsidRDefault="00520ED0" w:rsidP="0084597D">
      <w:pPr>
        <w:spacing w:before="120" w:after="120" w:line="240" w:lineRule="auto"/>
        <w:rPr>
          <w:rFonts w:ascii="Times New Roman" w:eastAsia="Times New Roman" w:hAnsi="Times New Roman" w:cs="Times New Roman"/>
          <w:color w:val="000000" w:themeColor="text1"/>
          <w:sz w:val="27"/>
          <w:szCs w:val="27"/>
        </w:rPr>
      </w:pPr>
      <w:r w:rsidRPr="00520ED0">
        <w:rPr>
          <w:rFonts w:ascii="Verdana" w:eastAsia="Times New Roman" w:hAnsi="Verdana" w:cs="Times New Roman"/>
          <w:color w:val="000000" w:themeColor="text1"/>
          <w:sz w:val="24"/>
          <w:szCs w:val="24"/>
        </w:rPr>
        <w:t>Privacy records are created on a member’s account when a member:</w:t>
      </w:r>
    </w:p>
    <w:p w14:paraId="110F0E98" w14:textId="77777777" w:rsidR="00520ED0" w:rsidRPr="00FD3A5B" w:rsidRDefault="00520ED0" w:rsidP="00FD3A5B">
      <w:pPr>
        <w:pStyle w:val="ListParagraph"/>
        <w:numPr>
          <w:ilvl w:val="0"/>
          <w:numId w:val="5"/>
        </w:numPr>
        <w:spacing w:before="120" w:after="120" w:line="240" w:lineRule="auto"/>
        <w:rPr>
          <w:rFonts w:ascii="Times New Roman" w:eastAsia="Times New Roman" w:hAnsi="Times New Roman" w:cs="Times New Roman"/>
          <w:color w:val="000000" w:themeColor="text1"/>
          <w:sz w:val="24"/>
          <w:szCs w:val="24"/>
        </w:rPr>
      </w:pPr>
      <w:r w:rsidRPr="00FD3A5B">
        <w:rPr>
          <w:rFonts w:ascii="Verdana" w:eastAsia="Times New Roman" w:hAnsi="Verdana" w:cs="Times New Roman"/>
          <w:color w:val="000000" w:themeColor="text1"/>
          <w:sz w:val="24"/>
          <w:szCs w:val="24"/>
        </w:rPr>
        <w:t>Requested a password be placed on their account</w:t>
      </w:r>
    </w:p>
    <w:p w14:paraId="09AFA17B" w14:textId="77777777" w:rsidR="00520ED0" w:rsidRPr="00FD3A5B" w:rsidRDefault="00520ED0" w:rsidP="00FD3A5B">
      <w:pPr>
        <w:pStyle w:val="ListParagraph"/>
        <w:numPr>
          <w:ilvl w:val="0"/>
          <w:numId w:val="5"/>
        </w:numPr>
        <w:spacing w:before="120" w:after="120" w:line="240" w:lineRule="auto"/>
        <w:rPr>
          <w:rFonts w:ascii="Times New Roman" w:eastAsia="Times New Roman" w:hAnsi="Times New Roman" w:cs="Times New Roman"/>
          <w:color w:val="000000" w:themeColor="text1"/>
          <w:sz w:val="24"/>
          <w:szCs w:val="24"/>
        </w:rPr>
      </w:pPr>
      <w:r w:rsidRPr="00FD3A5B">
        <w:rPr>
          <w:rFonts w:ascii="Verdana" w:eastAsia="Times New Roman" w:hAnsi="Verdana" w:cs="Times New Roman"/>
          <w:color w:val="000000" w:themeColor="text1"/>
          <w:sz w:val="24"/>
          <w:szCs w:val="24"/>
        </w:rPr>
        <w:t>Requested restricted access to their information</w:t>
      </w:r>
    </w:p>
    <w:p w14:paraId="31D2B15E" w14:textId="77777777" w:rsidR="00520ED0" w:rsidRPr="00FD3A5B" w:rsidRDefault="00520ED0" w:rsidP="00FD3A5B">
      <w:pPr>
        <w:pStyle w:val="ListParagraph"/>
        <w:numPr>
          <w:ilvl w:val="0"/>
          <w:numId w:val="5"/>
        </w:numPr>
        <w:spacing w:before="120" w:after="120" w:line="240" w:lineRule="auto"/>
        <w:rPr>
          <w:rFonts w:ascii="Times New Roman" w:eastAsia="Times New Roman" w:hAnsi="Times New Roman" w:cs="Times New Roman"/>
          <w:color w:val="000000" w:themeColor="text1"/>
          <w:sz w:val="24"/>
          <w:szCs w:val="24"/>
        </w:rPr>
      </w:pPr>
      <w:r w:rsidRPr="00FD3A5B">
        <w:rPr>
          <w:rFonts w:ascii="Verdana" w:eastAsia="Times New Roman" w:hAnsi="Verdana" w:cs="Times New Roman"/>
          <w:color w:val="000000" w:themeColor="text1"/>
          <w:sz w:val="24"/>
          <w:szCs w:val="24"/>
        </w:rPr>
        <w:t>Submitted a legal document concerning who can access their PHI. This may include Third Party Authorizations (TPA) or Power of Attorney (POA)</w:t>
      </w:r>
    </w:p>
    <w:p w14:paraId="7AEB3A23" w14:textId="77777777" w:rsidR="00520ED0" w:rsidRPr="00520ED0" w:rsidRDefault="00520ED0" w:rsidP="0084597D">
      <w:pPr>
        <w:spacing w:before="120" w:after="120" w:line="240" w:lineRule="auto"/>
        <w:rPr>
          <w:rFonts w:ascii="Times New Roman" w:eastAsia="Times New Roman" w:hAnsi="Times New Roman" w:cs="Times New Roman"/>
          <w:color w:val="000000" w:themeColor="text1"/>
          <w:sz w:val="27"/>
          <w:szCs w:val="27"/>
        </w:rPr>
      </w:pPr>
      <w:r w:rsidRPr="00520ED0">
        <w:rPr>
          <w:rFonts w:ascii="Verdana" w:eastAsia="Times New Roman" w:hAnsi="Verdana" w:cs="Times New Roman"/>
          <w:color w:val="000000" w:themeColor="text1"/>
          <w:sz w:val="24"/>
          <w:szCs w:val="24"/>
        </w:rPr>
        <w:t> </w:t>
      </w:r>
    </w:p>
    <w:p w14:paraId="2D224C7F" w14:textId="77777777" w:rsidR="00520ED0" w:rsidRPr="00520ED0" w:rsidRDefault="00520ED0" w:rsidP="0084597D">
      <w:pPr>
        <w:spacing w:before="120" w:after="120" w:line="240" w:lineRule="auto"/>
        <w:rPr>
          <w:rFonts w:ascii="Times New Roman" w:eastAsia="Times New Roman" w:hAnsi="Times New Roman" w:cs="Times New Roman"/>
          <w:color w:val="000000" w:themeColor="text1"/>
          <w:sz w:val="27"/>
          <w:szCs w:val="27"/>
        </w:rPr>
      </w:pPr>
      <w:r w:rsidRPr="00520ED0">
        <w:rPr>
          <w:rFonts w:ascii="Verdana" w:eastAsia="Times New Roman" w:hAnsi="Verdana" w:cs="Times New Roman"/>
          <w:color w:val="000000" w:themeColor="text1"/>
          <w:sz w:val="24"/>
          <w:szCs w:val="24"/>
        </w:rPr>
        <w:t>Reasons for placing a password on the account may include, but are not limited to the member:</w:t>
      </w:r>
    </w:p>
    <w:p w14:paraId="17DD80AD" w14:textId="77777777" w:rsidR="00520ED0" w:rsidRPr="00FD3A5B" w:rsidRDefault="00520ED0" w:rsidP="00FD3A5B">
      <w:pPr>
        <w:pStyle w:val="ListParagraph"/>
        <w:numPr>
          <w:ilvl w:val="0"/>
          <w:numId w:val="6"/>
        </w:numPr>
        <w:spacing w:before="120" w:after="120" w:line="240" w:lineRule="auto"/>
        <w:rPr>
          <w:rFonts w:ascii="Times New Roman" w:eastAsia="Times New Roman" w:hAnsi="Times New Roman" w:cs="Times New Roman"/>
          <w:color w:val="000000" w:themeColor="text1"/>
          <w:sz w:val="24"/>
          <w:szCs w:val="24"/>
        </w:rPr>
      </w:pPr>
      <w:r w:rsidRPr="00FD3A5B">
        <w:rPr>
          <w:rFonts w:ascii="Verdana" w:eastAsia="Times New Roman" w:hAnsi="Verdana" w:cs="Times New Roman"/>
          <w:color w:val="000000" w:themeColor="text1"/>
          <w:sz w:val="24"/>
          <w:szCs w:val="24"/>
        </w:rPr>
        <w:t>Wants to prevent others from “calling on their behalf”</w:t>
      </w:r>
    </w:p>
    <w:p w14:paraId="279E2CD7" w14:textId="46F04370" w:rsidR="00520ED0" w:rsidRPr="00FD3A5B" w:rsidRDefault="00FD3A5B" w:rsidP="00FD3A5B">
      <w:pPr>
        <w:pStyle w:val="ListParagraph"/>
        <w:numPr>
          <w:ilvl w:val="0"/>
          <w:numId w:val="6"/>
        </w:numPr>
        <w:spacing w:before="120" w:after="120" w:line="240" w:lineRule="auto"/>
        <w:rPr>
          <w:rFonts w:ascii="Times New Roman" w:eastAsia="Times New Roman" w:hAnsi="Times New Roman" w:cs="Times New Roman"/>
          <w:color w:val="000000" w:themeColor="text1"/>
          <w:sz w:val="24"/>
          <w:szCs w:val="24"/>
        </w:rPr>
      </w:pPr>
      <w:r w:rsidRPr="00FD3A5B">
        <w:rPr>
          <w:rFonts w:ascii="Verdana" w:eastAsia="Times New Roman" w:hAnsi="Verdana" w:cs="Times New Roman"/>
          <w:color w:val="000000" w:themeColor="text1"/>
          <w:sz w:val="24"/>
          <w:szCs w:val="24"/>
        </w:rPr>
        <w:t>I</w:t>
      </w:r>
      <w:r w:rsidR="00520ED0" w:rsidRPr="00FD3A5B">
        <w:rPr>
          <w:rFonts w:ascii="Verdana" w:eastAsia="Times New Roman" w:hAnsi="Verdana" w:cs="Times New Roman"/>
          <w:color w:val="000000" w:themeColor="text1"/>
          <w:sz w:val="24"/>
          <w:szCs w:val="24"/>
        </w:rPr>
        <w:t>s concerned that someone may call in and pretend to be the member</w:t>
      </w:r>
    </w:p>
    <w:p w14:paraId="7A2AEC39" w14:textId="04C641C9" w:rsidR="00520ED0" w:rsidRDefault="00520ED0" w:rsidP="0084597D">
      <w:pPr>
        <w:spacing w:before="120" w:after="120" w:line="240" w:lineRule="auto"/>
        <w:rPr>
          <w:rFonts w:ascii="Verdana" w:eastAsia="Times New Roman" w:hAnsi="Verdana" w:cs="Times New Roman"/>
          <w:color w:val="000000" w:themeColor="text1"/>
          <w:sz w:val="24"/>
          <w:szCs w:val="24"/>
        </w:rPr>
      </w:pPr>
      <w:r w:rsidRPr="00520ED0">
        <w:rPr>
          <w:rFonts w:ascii="Verdana" w:eastAsia="Times New Roman" w:hAnsi="Verdana" w:cs="Times New Roman"/>
          <w:color w:val="000000" w:themeColor="text1"/>
          <w:sz w:val="24"/>
          <w:szCs w:val="24"/>
        </w:rPr>
        <w:t> </w:t>
      </w:r>
    </w:p>
    <w:p w14:paraId="44D67C9C" w14:textId="36B01CF5" w:rsidR="00520ED0" w:rsidRPr="00923E60" w:rsidRDefault="00000000" w:rsidP="0084597D">
      <w:pPr>
        <w:spacing w:before="120" w:after="120" w:line="240" w:lineRule="auto"/>
        <w:jc w:val="right"/>
        <w:rPr>
          <w:rFonts w:ascii="Verdana" w:eastAsia="Times New Roman" w:hAnsi="Verdana" w:cs="Times New Roman"/>
          <w:color w:val="000000" w:themeColor="text1"/>
          <w:sz w:val="24"/>
          <w:szCs w:val="24"/>
        </w:rPr>
      </w:pPr>
      <w:hyperlink w:anchor="_top" w:history="1">
        <w:r w:rsidR="00923E60" w:rsidRPr="00923E60">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CellMar>
          <w:top w:w="173" w:type="dxa"/>
          <w:left w:w="115" w:type="dxa"/>
          <w:bottom w:w="115" w:type="dxa"/>
          <w:right w:w="115" w:type="dxa"/>
        </w:tblCellMar>
        <w:tblLook w:val="01E0" w:firstRow="1" w:lastRow="1" w:firstColumn="1" w:lastColumn="1" w:noHBand="0" w:noVBand="0"/>
      </w:tblPr>
      <w:tblGrid>
        <w:gridCol w:w="9350"/>
      </w:tblGrid>
      <w:tr w:rsidR="00520ED0" w14:paraId="3B2BB9C1" w14:textId="77777777" w:rsidTr="00520ED0">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436F397" w14:textId="281FB515" w:rsidR="00520ED0" w:rsidRPr="00923E60" w:rsidRDefault="00520ED0" w:rsidP="00923E60">
            <w:pPr>
              <w:pStyle w:val="Heading2"/>
              <w:spacing w:before="0"/>
              <w:rPr>
                <w:rFonts w:ascii="Verdana" w:eastAsia="Times New Roman" w:hAnsi="Verdana"/>
                <w:b/>
                <w:bCs/>
                <w:color w:val="000000" w:themeColor="text1"/>
                <w:sz w:val="28"/>
                <w:szCs w:val="28"/>
              </w:rPr>
            </w:pPr>
            <w:bookmarkStart w:id="9" w:name="_Process"/>
            <w:bookmarkEnd w:id="9"/>
            <w:r w:rsidRPr="00923E60">
              <w:rPr>
                <w:rFonts w:ascii="Verdana" w:eastAsia="Times New Roman" w:hAnsi="Verdana"/>
                <w:b/>
                <w:bCs/>
                <w:color w:val="000000" w:themeColor="text1"/>
                <w:sz w:val="28"/>
                <w:szCs w:val="28"/>
              </w:rPr>
              <w:t>Process</w:t>
            </w:r>
          </w:p>
        </w:tc>
      </w:tr>
    </w:tbl>
    <w:p w14:paraId="05AB034F" w14:textId="77777777" w:rsidR="00520ED0" w:rsidRPr="00520ED0" w:rsidRDefault="00520ED0" w:rsidP="0084597D">
      <w:pPr>
        <w:spacing w:before="120" w:after="120" w:line="240" w:lineRule="auto"/>
        <w:rPr>
          <w:rFonts w:ascii="Times New Roman" w:eastAsia="Times New Roman" w:hAnsi="Times New Roman" w:cs="Times New Roman"/>
          <w:color w:val="000000" w:themeColor="text1"/>
          <w:sz w:val="27"/>
          <w:szCs w:val="27"/>
        </w:rPr>
      </w:pPr>
    </w:p>
    <w:p w14:paraId="5BB548C8" w14:textId="77777777" w:rsidR="00520ED0" w:rsidRPr="00520ED0" w:rsidRDefault="00520ED0" w:rsidP="0084597D">
      <w:pPr>
        <w:spacing w:before="120" w:after="120" w:line="240" w:lineRule="auto"/>
        <w:rPr>
          <w:rFonts w:ascii="Times New Roman" w:eastAsia="Times New Roman" w:hAnsi="Times New Roman" w:cs="Times New Roman"/>
          <w:color w:val="000000" w:themeColor="text1"/>
          <w:sz w:val="27"/>
          <w:szCs w:val="27"/>
        </w:rPr>
      </w:pPr>
      <w:r w:rsidRPr="00520ED0">
        <w:rPr>
          <w:rFonts w:ascii="Verdana" w:eastAsia="Times New Roman" w:hAnsi="Verdana" w:cs="Times New Roman"/>
          <w:color w:val="000000" w:themeColor="text1"/>
          <w:sz w:val="24"/>
          <w:szCs w:val="24"/>
        </w:rPr>
        <w:t>Perform the following steps to verify if there are any Password or HIPAA Restrictions on the member’s profile:</w:t>
      </w:r>
    </w:p>
    <w:p w14:paraId="54B60715" w14:textId="77777777" w:rsidR="00520ED0" w:rsidRPr="00520ED0" w:rsidRDefault="00520ED0" w:rsidP="0084597D">
      <w:pPr>
        <w:spacing w:before="120" w:after="120" w:line="240" w:lineRule="auto"/>
        <w:rPr>
          <w:rFonts w:ascii="Times New Roman" w:eastAsia="Times New Roman" w:hAnsi="Times New Roman" w:cs="Times New Roman"/>
          <w:color w:val="E8E6E3"/>
          <w:sz w:val="27"/>
          <w:szCs w:val="27"/>
        </w:rPr>
      </w:pPr>
      <w:r w:rsidRPr="00520ED0">
        <w:rPr>
          <w:rFonts w:ascii="Verdana" w:eastAsia="Times New Roman" w:hAnsi="Verdana" w:cs="Times New Roman"/>
          <w:color w:val="E8E6E3"/>
          <w:sz w:val="24"/>
          <w:szCs w:val="24"/>
        </w:rPr>
        <w:t> </w:t>
      </w:r>
    </w:p>
    <w:tbl>
      <w:tblPr>
        <w:tblW w:w="5000" w:type="pct"/>
        <w:tblCellMar>
          <w:left w:w="0" w:type="dxa"/>
          <w:right w:w="0" w:type="dxa"/>
        </w:tblCellMar>
        <w:tblLook w:val="04A0" w:firstRow="1" w:lastRow="0" w:firstColumn="1" w:lastColumn="0" w:noHBand="0" w:noVBand="1"/>
      </w:tblPr>
      <w:tblGrid>
        <w:gridCol w:w="710"/>
        <w:gridCol w:w="2381"/>
        <w:gridCol w:w="846"/>
        <w:gridCol w:w="5407"/>
      </w:tblGrid>
      <w:tr w:rsidR="00520ED0" w:rsidRPr="00520ED0" w14:paraId="3E2FFA25" w14:textId="77777777" w:rsidTr="00520ED0">
        <w:tc>
          <w:tcPr>
            <w:tcW w:w="347" w:type="pct"/>
            <w:tcBorders>
              <w:top w:val="single" w:sz="6" w:space="0" w:color="000000"/>
              <w:left w:val="single" w:sz="6" w:space="0" w:color="000000"/>
              <w:bottom w:val="single" w:sz="6" w:space="0" w:color="000000"/>
              <w:right w:val="single" w:sz="6" w:space="0" w:color="000000"/>
            </w:tcBorders>
            <w:shd w:val="clear" w:color="auto" w:fill="F2F2F2"/>
            <w:tcMar>
              <w:top w:w="0" w:type="dxa"/>
              <w:left w:w="101" w:type="dxa"/>
              <w:bottom w:w="0" w:type="dxa"/>
              <w:right w:w="101" w:type="dxa"/>
            </w:tcMar>
            <w:hideMark/>
          </w:tcPr>
          <w:p w14:paraId="663A9614" w14:textId="77777777" w:rsidR="00520ED0" w:rsidRPr="00520ED0" w:rsidRDefault="00520ED0" w:rsidP="00065C3E">
            <w:pPr>
              <w:spacing w:after="0" w:line="240" w:lineRule="auto"/>
              <w:jc w:val="center"/>
              <w:rPr>
                <w:rFonts w:ascii="Times New Roman" w:eastAsia="Times New Roman" w:hAnsi="Times New Roman" w:cs="Times New Roman"/>
                <w:sz w:val="24"/>
                <w:szCs w:val="24"/>
              </w:rPr>
            </w:pPr>
            <w:r w:rsidRPr="00520ED0">
              <w:rPr>
                <w:rFonts w:ascii="Verdana" w:eastAsia="Times New Roman" w:hAnsi="Verdana" w:cs="Times New Roman"/>
                <w:b/>
                <w:bCs/>
                <w:sz w:val="24"/>
                <w:szCs w:val="24"/>
              </w:rPr>
              <w:t>Step</w:t>
            </w:r>
          </w:p>
        </w:tc>
        <w:tc>
          <w:tcPr>
            <w:tcW w:w="4653" w:type="pct"/>
            <w:gridSpan w:val="3"/>
            <w:tcBorders>
              <w:top w:val="single" w:sz="6" w:space="0" w:color="000000"/>
              <w:left w:val="single" w:sz="6" w:space="0" w:color="000000"/>
              <w:bottom w:val="single" w:sz="6" w:space="0" w:color="000000"/>
              <w:right w:val="single" w:sz="6" w:space="0" w:color="000000"/>
            </w:tcBorders>
            <w:shd w:val="clear" w:color="auto" w:fill="F2F2F2"/>
            <w:tcMar>
              <w:top w:w="0" w:type="dxa"/>
              <w:left w:w="101" w:type="dxa"/>
              <w:bottom w:w="0" w:type="dxa"/>
              <w:right w:w="101" w:type="dxa"/>
            </w:tcMar>
            <w:hideMark/>
          </w:tcPr>
          <w:p w14:paraId="709C7B38" w14:textId="77777777" w:rsidR="00520ED0" w:rsidRPr="00520ED0" w:rsidRDefault="00520ED0" w:rsidP="00065C3E">
            <w:pPr>
              <w:spacing w:after="0" w:line="240" w:lineRule="auto"/>
              <w:jc w:val="center"/>
              <w:rPr>
                <w:rFonts w:ascii="Times New Roman" w:eastAsia="Times New Roman" w:hAnsi="Times New Roman" w:cs="Times New Roman"/>
                <w:sz w:val="24"/>
                <w:szCs w:val="24"/>
              </w:rPr>
            </w:pPr>
            <w:r w:rsidRPr="00520ED0">
              <w:rPr>
                <w:rFonts w:ascii="Verdana" w:eastAsia="Times New Roman" w:hAnsi="Verdana" w:cs="Times New Roman"/>
                <w:b/>
                <w:bCs/>
                <w:sz w:val="24"/>
                <w:szCs w:val="24"/>
              </w:rPr>
              <w:t>Action</w:t>
            </w:r>
          </w:p>
        </w:tc>
      </w:tr>
      <w:tr w:rsidR="00520ED0" w:rsidRPr="00520ED0" w14:paraId="77EEA672" w14:textId="77777777" w:rsidTr="00520ED0">
        <w:trPr>
          <w:trHeight w:val="315"/>
        </w:trPr>
        <w:tc>
          <w:tcPr>
            <w:tcW w:w="347" w:type="pct"/>
            <w:vMerge w:val="restar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19C3F5F" w14:textId="77777777" w:rsidR="00520ED0" w:rsidRPr="00520ED0" w:rsidRDefault="00520ED0" w:rsidP="0084597D">
            <w:pPr>
              <w:spacing w:before="120" w:after="120" w:line="240" w:lineRule="auto"/>
              <w:jc w:val="center"/>
              <w:rPr>
                <w:rFonts w:ascii="Times New Roman" w:eastAsia="Times New Roman" w:hAnsi="Times New Roman" w:cs="Times New Roman"/>
                <w:sz w:val="24"/>
                <w:szCs w:val="24"/>
              </w:rPr>
            </w:pPr>
            <w:r w:rsidRPr="00520ED0">
              <w:rPr>
                <w:rFonts w:ascii="Verdana" w:eastAsia="Times New Roman" w:hAnsi="Verdana" w:cs="Times New Roman"/>
                <w:b/>
                <w:bCs/>
                <w:sz w:val="24"/>
                <w:szCs w:val="24"/>
              </w:rPr>
              <w:t>1</w:t>
            </w:r>
          </w:p>
        </w:tc>
        <w:tc>
          <w:tcPr>
            <w:tcW w:w="4653" w:type="pct"/>
            <w:gridSpan w:val="3"/>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23808DC"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r w:rsidRPr="00520ED0">
              <w:rPr>
                <w:rFonts w:ascii="Verdana" w:eastAsia="Times New Roman" w:hAnsi="Verdana" w:cs="Times New Roman"/>
                <w:sz w:val="24"/>
                <w:szCs w:val="24"/>
              </w:rPr>
              <w:t>Access the member’s profile in PeopleSafe and look for the </w:t>
            </w:r>
            <w:r w:rsidRPr="00520ED0">
              <w:rPr>
                <w:noProof/>
              </w:rPr>
              <w:drawing>
                <wp:inline distT="0" distB="0" distL="0" distR="0" wp14:anchorId="71E4C8AD" wp14:editId="70F37DBF">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520ED0">
              <w:rPr>
                <w:rFonts w:ascii="Verdana" w:eastAsia="Times New Roman" w:hAnsi="Verdana" w:cs="Times New Roman"/>
                <w:sz w:val="24"/>
                <w:szCs w:val="24"/>
              </w:rPr>
              <w:t> </w:t>
            </w:r>
            <w:r w:rsidRPr="00520ED0">
              <w:rPr>
                <w:rFonts w:ascii="Verdana" w:eastAsia="Times New Roman" w:hAnsi="Verdana" w:cs="Times New Roman"/>
                <w:b/>
                <w:bCs/>
                <w:sz w:val="24"/>
                <w:szCs w:val="24"/>
              </w:rPr>
              <w:t>Privacy Health Record </w:t>
            </w:r>
            <w:r w:rsidRPr="00520ED0">
              <w:rPr>
                <w:rFonts w:ascii="Verdana" w:eastAsia="Times New Roman" w:hAnsi="Verdana" w:cs="Times New Roman"/>
                <w:sz w:val="24"/>
                <w:szCs w:val="24"/>
              </w:rPr>
              <w:t>(padlock) icon on the Main Screen.</w:t>
            </w:r>
          </w:p>
          <w:p w14:paraId="6AB8C898"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r w:rsidRPr="00520ED0">
              <w:rPr>
                <w:rFonts w:ascii="Verdana" w:eastAsia="Times New Roman" w:hAnsi="Verdana" w:cs="Times New Roman"/>
                <w:sz w:val="24"/>
                <w:szCs w:val="24"/>
              </w:rPr>
              <w:t> </w:t>
            </w:r>
          </w:p>
          <w:p w14:paraId="4DF465FB" w14:textId="77777777" w:rsidR="00520ED0" w:rsidRPr="00520ED0" w:rsidRDefault="00520ED0" w:rsidP="0084597D">
            <w:pPr>
              <w:spacing w:before="120" w:after="120" w:line="240" w:lineRule="auto"/>
              <w:jc w:val="center"/>
              <w:rPr>
                <w:rFonts w:ascii="Times New Roman" w:eastAsia="Times New Roman" w:hAnsi="Times New Roman" w:cs="Times New Roman"/>
                <w:sz w:val="24"/>
                <w:szCs w:val="24"/>
              </w:rPr>
            </w:pPr>
            <w:r w:rsidRPr="00520ED0">
              <w:rPr>
                <w:noProof/>
              </w:rPr>
              <w:drawing>
                <wp:inline distT="0" distB="0" distL="0" distR="0" wp14:anchorId="482BED9D" wp14:editId="58478929">
                  <wp:extent cx="5486400" cy="6953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95325"/>
                          </a:xfrm>
                          <a:prstGeom prst="rect">
                            <a:avLst/>
                          </a:prstGeom>
                          <a:noFill/>
                          <a:ln>
                            <a:noFill/>
                          </a:ln>
                        </pic:spPr>
                      </pic:pic>
                    </a:graphicData>
                  </a:graphic>
                </wp:inline>
              </w:drawing>
            </w:r>
          </w:p>
          <w:p w14:paraId="33F92434" w14:textId="77777777" w:rsidR="00520ED0" w:rsidRPr="00520ED0" w:rsidRDefault="00520ED0" w:rsidP="0084597D">
            <w:pPr>
              <w:spacing w:before="120" w:after="120" w:line="240" w:lineRule="auto"/>
              <w:jc w:val="center"/>
              <w:rPr>
                <w:rFonts w:ascii="Times New Roman" w:eastAsia="Times New Roman" w:hAnsi="Times New Roman" w:cs="Times New Roman"/>
                <w:sz w:val="24"/>
                <w:szCs w:val="24"/>
              </w:rPr>
            </w:pPr>
            <w:r w:rsidRPr="00520ED0">
              <w:rPr>
                <w:rFonts w:ascii="Verdana" w:eastAsia="Times New Roman" w:hAnsi="Verdana" w:cs="Times New Roman"/>
                <w:sz w:val="24"/>
                <w:szCs w:val="24"/>
              </w:rPr>
              <w:t> </w:t>
            </w:r>
          </w:p>
        </w:tc>
      </w:tr>
      <w:tr w:rsidR="00520ED0" w:rsidRPr="00520ED0" w14:paraId="1EABEA1D" w14:textId="77777777" w:rsidTr="00520ED0">
        <w:trPr>
          <w:trHeight w:val="291"/>
        </w:trPr>
        <w:tc>
          <w:tcPr>
            <w:tcW w:w="347" w:type="pct"/>
            <w:vMerge/>
            <w:tcBorders>
              <w:top w:val="single" w:sz="6" w:space="0" w:color="000000"/>
              <w:left w:val="single" w:sz="6" w:space="0" w:color="000000"/>
              <w:bottom w:val="single" w:sz="6" w:space="0" w:color="000000"/>
              <w:right w:val="single" w:sz="6" w:space="0" w:color="000000"/>
            </w:tcBorders>
            <w:vAlign w:val="center"/>
            <w:hideMark/>
          </w:tcPr>
          <w:p w14:paraId="19744F2A"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p>
        </w:tc>
        <w:tc>
          <w:tcPr>
            <w:tcW w:w="1895" w:type="pct"/>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1" w:type="dxa"/>
              <w:bottom w:w="0" w:type="dxa"/>
              <w:right w:w="101" w:type="dxa"/>
            </w:tcMar>
            <w:hideMark/>
          </w:tcPr>
          <w:p w14:paraId="1E0DB987" w14:textId="77777777" w:rsidR="00520ED0" w:rsidRPr="00520ED0" w:rsidRDefault="00520ED0" w:rsidP="00065C3E">
            <w:pPr>
              <w:spacing w:after="0" w:line="240" w:lineRule="auto"/>
              <w:jc w:val="center"/>
              <w:rPr>
                <w:rFonts w:ascii="Times New Roman" w:eastAsia="Times New Roman" w:hAnsi="Times New Roman" w:cs="Times New Roman"/>
                <w:sz w:val="24"/>
                <w:szCs w:val="24"/>
              </w:rPr>
            </w:pPr>
            <w:r w:rsidRPr="00520ED0">
              <w:rPr>
                <w:rFonts w:ascii="Verdana" w:eastAsia="Times New Roman" w:hAnsi="Verdana" w:cs="Times New Roman"/>
                <w:b/>
                <w:bCs/>
                <w:sz w:val="24"/>
                <w:szCs w:val="24"/>
              </w:rPr>
              <w:t>If the Privacy Health Record (padlock) icon is...</w:t>
            </w:r>
          </w:p>
        </w:tc>
        <w:tc>
          <w:tcPr>
            <w:tcW w:w="2758" w:type="pct"/>
            <w:tcBorders>
              <w:top w:val="single" w:sz="6" w:space="0" w:color="000000"/>
              <w:left w:val="single" w:sz="6" w:space="0" w:color="000000"/>
              <w:bottom w:val="single" w:sz="6" w:space="0" w:color="000000"/>
              <w:right w:val="single" w:sz="6" w:space="0" w:color="000000"/>
            </w:tcBorders>
            <w:shd w:val="clear" w:color="auto" w:fill="F2F2F2"/>
            <w:tcMar>
              <w:top w:w="0" w:type="dxa"/>
              <w:left w:w="101" w:type="dxa"/>
              <w:bottom w:w="0" w:type="dxa"/>
              <w:right w:w="101" w:type="dxa"/>
            </w:tcMar>
            <w:hideMark/>
          </w:tcPr>
          <w:p w14:paraId="0F933D86" w14:textId="77777777" w:rsidR="00520ED0" w:rsidRPr="00520ED0" w:rsidRDefault="00520ED0" w:rsidP="00065C3E">
            <w:pPr>
              <w:spacing w:after="0" w:line="240" w:lineRule="auto"/>
              <w:jc w:val="center"/>
              <w:rPr>
                <w:rFonts w:ascii="Times New Roman" w:eastAsia="Times New Roman" w:hAnsi="Times New Roman" w:cs="Times New Roman"/>
                <w:sz w:val="24"/>
                <w:szCs w:val="24"/>
              </w:rPr>
            </w:pPr>
            <w:r w:rsidRPr="00520ED0">
              <w:rPr>
                <w:rFonts w:ascii="Verdana" w:eastAsia="Times New Roman" w:hAnsi="Verdana" w:cs="Times New Roman"/>
                <w:b/>
                <w:bCs/>
                <w:sz w:val="24"/>
                <w:szCs w:val="24"/>
              </w:rPr>
              <w:t>Then...</w:t>
            </w:r>
          </w:p>
        </w:tc>
      </w:tr>
      <w:tr w:rsidR="00520ED0" w:rsidRPr="00520ED0" w14:paraId="59B4CEEB" w14:textId="77777777" w:rsidTr="00520ED0">
        <w:trPr>
          <w:trHeight w:val="289"/>
        </w:trPr>
        <w:tc>
          <w:tcPr>
            <w:tcW w:w="347" w:type="pct"/>
            <w:vMerge/>
            <w:tcBorders>
              <w:top w:val="single" w:sz="6" w:space="0" w:color="000000"/>
              <w:left w:val="single" w:sz="6" w:space="0" w:color="000000"/>
              <w:bottom w:val="single" w:sz="6" w:space="0" w:color="000000"/>
              <w:right w:val="single" w:sz="6" w:space="0" w:color="000000"/>
            </w:tcBorders>
            <w:vAlign w:val="center"/>
            <w:hideMark/>
          </w:tcPr>
          <w:p w14:paraId="4441295C"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p>
        </w:tc>
        <w:tc>
          <w:tcPr>
            <w:tcW w:w="1895"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2DC8B90"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r w:rsidRPr="00520ED0">
              <w:rPr>
                <w:rFonts w:ascii="Verdana" w:eastAsia="Times New Roman" w:hAnsi="Verdana" w:cs="Times New Roman"/>
                <w:sz w:val="24"/>
                <w:szCs w:val="24"/>
              </w:rPr>
              <w:t>Displayed</w:t>
            </w:r>
          </w:p>
        </w:tc>
        <w:tc>
          <w:tcPr>
            <w:tcW w:w="275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1E2BE53" w14:textId="77777777" w:rsidR="00520ED0" w:rsidRPr="00520ED0" w:rsidRDefault="00520ED0" w:rsidP="0084597D">
            <w:pPr>
              <w:spacing w:before="120" w:after="120" w:line="240" w:lineRule="auto"/>
              <w:ind w:left="360" w:hanging="360"/>
              <w:rPr>
                <w:rFonts w:ascii="Times New Roman" w:eastAsia="Times New Roman" w:hAnsi="Times New Roman" w:cs="Times New Roman"/>
                <w:sz w:val="24"/>
                <w:szCs w:val="24"/>
              </w:rPr>
            </w:pPr>
            <w:r w:rsidRPr="00520ED0">
              <w:rPr>
                <w:rFonts w:ascii="Verdana" w:eastAsia="Times New Roman" w:hAnsi="Verdana" w:cs="Times New Roman"/>
                <w:sz w:val="24"/>
                <w:szCs w:val="24"/>
              </w:rPr>
              <w:t>1.</w:t>
            </w:r>
            <w:r w:rsidRPr="00520ED0">
              <w:rPr>
                <w:rFonts w:ascii="Times New Roman" w:eastAsia="Times New Roman" w:hAnsi="Times New Roman" w:cs="Times New Roman"/>
                <w:sz w:val="14"/>
                <w:szCs w:val="14"/>
              </w:rPr>
              <w:t>  </w:t>
            </w:r>
            <w:r w:rsidRPr="00520ED0">
              <w:rPr>
                <w:rFonts w:ascii="Verdana" w:eastAsia="Times New Roman" w:hAnsi="Verdana" w:cs="Times New Roman"/>
                <w:sz w:val="24"/>
                <w:szCs w:val="24"/>
              </w:rPr>
              <w:t>Click the </w:t>
            </w:r>
            <w:r w:rsidRPr="00520ED0">
              <w:rPr>
                <w:noProof/>
              </w:rPr>
              <w:drawing>
                <wp:inline distT="0" distB="0" distL="0" distR="0" wp14:anchorId="4B65BDAA" wp14:editId="1929FF72">
                  <wp:extent cx="190500" cy="190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520ED0">
              <w:rPr>
                <w:rFonts w:ascii="Verdana" w:eastAsia="Times New Roman" w:hAnsi="Verdana" w:cs="Times New Roman"/>
                <w:b/>
                <w:bCs/>
                <w:sz w:val="24"/>
                <w:szCs w:val="24"/>
              </w:rPr>
              <w:t> Privacy Health Record </w:t>
            </w:r>
            <w:r w:rsidRPr="00520ED0">
              <w:rPr>
                <w:rFonts w:ascii="Verdana" w:eastAsia="Times New Roman" w:hAnsi="Verdana" w:cs="Times New Roman"/>
                <w:sz w:val="24"/>
                <w:szCs w:val="24"/>
              </w:rPr>
              <w:t>(padlock) icon.</w:t>
            </w:r>
          </w:p>
          <w:p w14:paraId="62AC33AB" w14:textId="77777777" w:rsidR="00520ED0" w:rsidRPr="00520ED0" w:rsidRDefault="00520ED0" w:rsidP="0084597D">
            <w:pPr>
              <w:spacing w:before="120" w:after="120" w:line="240" w:lineRule="auto"/>
              <w:ind w:left="360"/>
              <w:rPr>
                <w:rFonts w:ascii="Times New Roman" w:eastAsia="Times New Roman" w:hAnsi="Times New Roman" w:cs="Times New Roman"/>
                <w:sz w:val="24"/>
                <w:szCs w:val="24"/>
              </w:rPr>
            </w:pPr>
            <w:r w:rsidRPr="00520ED0">
              <w:rPr>
                <w:rFonts w:ascii="Verdana" w:eastAsia="Times New Roman" w:hAnsi="Verdana" w:cs="Times New Roman"/>
                <w:b/>
                <w:bCs/>
                <w:sz w:val="24"/>
                <w:szCs w:val="24"/>
              </w:rPr>
              <w:t>Result:</w:t>
            </w:r>
            <w:r w:rsidRPr="00520ED0">
              <w:rPr>
                <w:rFonts w:ascii="Verdana" w:eastAsia="Times New Roman" w:hAnsi="Verdana" w:cs="Times New Roman"/>
                <w:sz w:val="24"/>
                <w:szCs w:val="24"/>
              </w:rPr>
              <w:t>  The Privacy Information screen displays</w:t>
            </w:r>
            <w:r w:rsidRPr="00520ED0">
              <w:rPr>
                <w:rFonts w:ascii="Times New Roman" w:eastAsia="Times New Roman" w:hAnsi="Times New Roman" w:cs="Times New Roman"/>
                <w:sz w:val="24"/>
                <w:szCs w:val="24"/>
              </w:rPr>
              <w:t>.</w:t>
            </w:r>
          </w:p>
          <w:p w14:paraId="034705D6" w14:textId="77777777" w:rsidR="00520ED0" w:rsidRPr="00520ED0" w:rsidRDefault="00520ED0" w:rsidP="0084597D">
            <w:pPr>
              <w:spacing w:before="120" w:after="120" w:line="240" w:lineRule="auto"/>
              <w:ind w:left="360" w:hanging="360"/>
              <w:rPr>
                <w:rFonts w:ascii="Times New Roman" w:eastAsia="Times New Roman" w:hAnsi="Times New Roman" w:cs="Times New Roman"/>
                <w:sz w:val="24"/>
                <w:szCs w:val="24"/>
              </w:rPr>
            </w:pPr>
            <w:r w:rsidRPr="00520ED0">
              <w:rPr>
                <w:rFonts w:ascii="Verdana" w:eastAsia="Times New Roman" w:hAnsi="Verdana" w:cs="Times New Roman"/>
                <w:sz w:val="24"/>
                <w:szCs w:val="24"/>
              </w:rPr>
              <w:t>2.</w:t>
            </w:r>
            <w:r w:rsidRPr="00520ED0">
              <w:rPr>
                <w:rFonts w:ascii="Times New Roman" w:eastAsia="Times New Roman" w:hAnsi="Times New Roman" w:cs="Times New Roman"/>
                <w:sz w:val="14"/>
                <w:szCs w:val="14"/>
              </w:rPr>
              <w:t>  </w:t>
            </w:r>
            <w:r w:rsidRPr="00520ED0">
              <w:rPr>
                <w:rFonts w:ascii="Verdana" w:eastAsia="Times New Roman" w:hAnsi="Verdana" w:cs="Times New Roman"/>
                <w:sz w:val="24"/>
                <w:szCs w:val="24"/>
              </w:rPr>
              <w:t>Proceed to Step 2.</w:t>
            </w:r>
          </w:p>
          <w:p w14:paraId="56B786A2"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r w:rsidRPr="00520ED0">
              <w:rPr>
                <w:rFonts w:ascii="Verdana" w:eastAsia="Times New Roman" w:hAnsi="Verdana" w:cs="Times New Roman"/>
                <w:sz w:val="24"/>
                <w:szCs w:val="24"/>
              </w:rPr>
              <w:t> </w:t>
            </w:r>
          </w:p>
        </w:tc>
      </w:tr>
      <w:tr w:rsidR="00520ED0" w:rsidRPr="00520ED0" w14:paraId="7E950A65" w14:textId="77777777" w:rsidTr="00520ED0">
        <w:trPr>
          <w:trHeight w:val="289"/>
        </w:trPr>
        <w:tc>
          <w:tcPr>
            <w:tcW w:w="347" w:type="pct"/>
            <w:vMerge/>
            <w:tcBorders>
              <w:top w:val="single" w:sz="6" w:space="0" w:color="000000"/>
              <w:left w:val="single" w:sz="6" w:space="0" w:color="000000"/>
              <w:bottom w:val="single" w:sz="6" w:space="0" w:color="000000"/>
              <w:right w:val="single" w:sz="6" w:space="0" w:color="000000"/>
            </w:tcBorders>
            <w:vAlign w:val="center"/>
            <w:hideMark/>
          </w:tcPr>
          <w:p w14:paraId="0872E497"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p>
        </w:tc>
        <w:tc>
          <w:tcPr>
            <w:tcW w:w="1895"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AB838D1"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r w:rsidRPr="00520ED0">
              <w:rPr>
                <w:rFonts w:ascii="Verdana" w:eastAsia="Times New Roman" w:hAnsi="Verdana" w:cs="Times New Roman"/>
                <w:sz w:val="24"/>
                <w:szCs w:val="24"/>
              </w:rPr>
              <w:t>NOT displayed</w:t>
            </w:r>
          </w:p>
        </w:tc>
        <w:tc>
          <w:tcPr>
            <w:tcW w:w="275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8687A19"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r w:rsidRPr="00520ED0">
              <w:rPr>
                <w:rFonts w:ascii="Verdana" w:eastAsia="Times New Roman" w:hAnsi="Verdana" w:cs="Times New Roman"/>
                <w:sz w:val="24"/>
                <w:szCs w:val="24"/>
              </w:rPr>
              <w:t>There are no privacy records located in the Privacy Information screen on the member’s account.</w:t>
            </w:r>
          </w:p>
          <w:p w14:paraId="6B20F88E"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r w:rsidRPr="00520ED0">
              <w:rPr>
                <w:rFonts w:ascii="Verdana" w:eastAsia="Times New Roman" w:hAnsi="Verdana" w:cs="Times New Roman"/>
                <w:b/>
                <w:bCs/>
                <w:sz w:val="24"/>
                <w:szCs w:val="24"/>
              </w:rPr>
              <w:t> </w:t>
            </w:r>
          </w:p>
          <w:p w14:paraId="6AEC59DE"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r w:rsidRPr="00520ED0">
              <w:rPr>
                <w:rFonts w:ascii="Verdana" w:eastAsia="Times New Roman" w:hAnsi="Verdana" w:cs="Times New Roman"/>
                <w:b/>
                <w:bCs/>
                <w:sz w:val="24"/>
                <w:szCs w:val="24"/>
              </w:rPr>
              <w:t>Note:</w:t>
            </w:r>
            <w:r w:rsidRPr="00520ED0">
              <w:rPr>
                <w:rFonts w:ascii="Verdana" w:eastAsia="Times New Roman" w:hAnsi="Verdana" w:cs="Times New Roman"/>
                <w:sz w:val="24"/>
                <w:szCs w:val="24"/>
              </w:rPr>
              <w:t>  If the member requests to add a restriction, warm transfer to the Senior Resolution Team. The Senior Resolution Team will refer to </w:t>
            </w:r>
            <w:hyperlink r:id="rId9" w:anchor="!/view?docid=5e38d3d4-0d24-4269-9c22-8234ea062f56" w:tgtFrame="_blank" w:history="1">
              <w:r w:rsidRPr="00520ED0">
                <w:rPr>
                  <w:rFonts w:ascii="Verdana" w:eastAsia="Times New Roman" w:hAnsi="Verdana" w:cs="Times New Roman"/>
                  <w:color w:val="0000FF"/>
                  <w:sz w:val="24"/>
                  <w:szCs w:val="24"/>
                  <w:u w:val="single"/>
                </w:rPr>
                <w:t>Aetna Senior Team - Authorization Form for Restrictions and Confidential Communications - HIPAA</w:t>
              </w:r>
            </w:hyperlink>
            <w:r w:rsidRPr="00520ED0">
              <w:rPr>
                <w:rFonts w:ascii="Verdana" w:eastAsia="Times New Roman" w:hAnsi="Verdana" w:cs="Times New Roman"/>
                <w:sz w:val="24"/>
                <w:szCs w:val="24"/>
              </w:rPr>
              <w:t>.</w:t>
            </w:r>
          </w:p>
          <w:p w14:paraId="08408446"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r w:rsidRPr="00520ED0">
              <w:rPr>
                <w:rFonts w:ascii="Verdana" w:eastAsia="Times New Roman" w:hAnsi="Verdana" w:cs="Times New Roman"/>
                <w:sz w:val="24"/>
                <w:szCs w:val="24"/>
              </w:rPr>
              <w:t> </w:t>
            </w:r>
          </w:p>
          <w:p w14:paraId="2E1F3730"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r w:rsidRPr="00520ED0">
              <w:rPr>
                <w:rFonts w:ascii="Verdana" w:eastAsia="Times New Roman" w:hAnsi="Verdana" w:cs="Times New Roman"/>
                <w:sz w:val="24"/>
                <w:szCs w:val="24"/>
              </w:rPr>
              <w:t> </w:t>
            </w:r>
          </w:p>
        </w:tc>
      </w:tr>
      <w:tr w:rsidR="00520ED0" w:rsidRPr="00520ED0" w14:paraId="44FD4D9E" w14:textId="77777777" w:rsidTr="00520ED0">
        <w:trPr>
          <w:trHeight w:val="153"/>
        </w:trPr>
        <w:tc>
          <w:tcPr>
            <w:tcW w:w="347" w:type="pct"/>
            <w:vMerge w:val="restar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6BCBC5A" w14:textId="77777777" w:rsidR="00520ED0" w:rsidRPr="00520ED0" w:rsidRDefault="00520ED0" w:rsidP="0084597D">
            <w:pPr>
              <w:spacing w:before="120" w:after="120" w:line="240" w:lineRule="auto"/>
              <w:jc w:val="center"/>
              <w:rPr>
                <w:rFonts w:ascii="Times New Roman" w:eastAsia="Times New Roman" w:hAnsi="Times New Roman" w:cs="Times New Roman"/>
                <w:sz w:val="24"/>
                <w:szCs w:val="24"/>
              </w:rPr>
            </w:pPr>
            <w:r w:rsidRPr="00520ED0">
              <w:rPr>
                <w:rFonts w:ascii="Verdana" w:eastAsia="Times New Roman" w:hAnsi="Verdana" w:cs="Times New Roman"/>
                <w:b/>
                <w:bCs/>
                <w:sz w:val="24"/>
                <w:szCs w:val="24"/>
              </w:rPr>
              <w:t>2</w:t>
            </w:r>
          </w:p>
        </w:tc>
        <w:tc>
          <w:tcPr>
            <w:tcW w:w="4653" w:type="pct"/>
            <w:gridSpan w:val="3"/>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192A5AF"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r w:rsidRPr="00520ED0">
              <w:rPr>
                <w:rFonts w:ascii="Verdana" w:eastAsia="Times New Roman" w:hAnsi="Verdana" w:cs="Times New Roman"/>
                <w:sz w:val="24"/>
                <w:szCs w:val="24"/>
              </w:rPr>
              <w:t>Proceed depending on if there are passwords or restrictions on the member’s profile.</w:t>
            </w:r>
          </w:p>
          <w:p w14:paraId="71EAEE02"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r w:rsidRPr="00520ED0">
              <w:rPr>
                <w:rFonts w:ascii="Verdana" w:eastAsia="Times New Roman" w:hAnsi="Verdana" w:cs="Times New Roman"/>
                <w:sz w:val="24"/>
                <w:szCs w:val="24"/>
              </w:rPr>
              <w:t> </w:t>
            </w:r>
          </w:p>
          <w:p w14:paraId="5CB9AED9" w14:textId="39C99BDA" w:rsidR="00520ED0" w:rsidRPr="00520ED0" w:rsidRDefault="00000000" w:rsidP="0084597D">
            <w:pPr>
              <w:spacing w:before="120" w:after="120" w:line="240" w:lineRule="auto"/>
              <w:rPr>
                <w:rFonts w:ascii="Times New Roman" w:eastAsia="Times New Roman" w:hAnsi="Times New Roman" w:cs="Times New Roman"/>
                <w:sz w:val="24"/>
                <w:szCs w:val="24"/>
              </w:rPr>
            </w:pPr>
            <w:hyperlink w:anchor="PasswordLocated" w:history="1">
              <w:r w:rsidR="00520ED0" w:rsidRPr="00520ED0">
                <w:rPr>
                  <w:rFonts w:ascii="Verdana" w:eastAsia="Times New Roman" w:hAnsi="Verdana" w:cs="Times New Roman"/>
                  <w:color w:val="0000FF"/>
                  <w:sz w:val="24"/>
                  <w:szCs w:val="24"/>
                  <w:u w:val="single"/>
                </w:rPr>
                <w:t>Password is located</w:t>
              </w:r>
            </w:hyperlink>
          </w:p>
          <w:p w14:paraId="5A75A468" w14:textId="22733F26" w:rsidR="00520ED0" w:rsidRPr="00520ED0" w:rsidRDefault="00000000" w:rsidP="0084597D">
            <w:pPr>
              <w:spacing w:before="120" w:after="120" w:line="240" w:lineRule="auto"/>
              <w:rPr>
                <w:rFonts w:ascii="Times New Roman" w:eastAsia="Times New Roman" w:hAnsi="Times New Roman" w:cs="Times New Roman"/>
                <w:sz w:val="24"/>
                <w:szCs w:val="24"/>
              </w:rPr>
            </w:pPr>
            <w:hyperlink w:anchor="RestrictedAccessLocated" w:history="1">
              <w:r w:rsidR="00520ED0" w:rsidRPr="00520ED0">
                <w:rPr>
                  <w:rFonts w:ascii="Verdana" w:eastAsia="Times New Roman" w:hAnsi="Verdana" w:cs="Times New Roman"/>
                  <w:color w:val="0000FF"/>
                  <w:sz w:val="24"/>
                  <w:szCs w:val="24"/>
                  <w:u w:val="single"/>
                </w:rPr>
                <w:t>Restricted Access is located</w:t>
              </w:r>
            </w:hyperlink>
          </w:p>
          <w:p w14:paraId="6E3100FF" w14:textId="3043897A" w:rsidR="00520ED0" w:rsidRPr="00520ED0" w:rsidRDefault="00000000" w:rsidP="0084597D">
            <w:pPr>
              <w:spacing w:before="120" w:after="120" w:line="240" w:lineRule="auto"/>
              <w:rPr>
                <w:rFonts w:ascii="Times New Roman" w:eastAsia="Times New Roman" w:hAnsi="Times New Roman" w:cs="Times New Roman"/>
                <w:sz w:val="24"/>
                <w:szCs w:val="24"/>
              </w:rPr>
            </w:pPr>
            <w:hyperlink w:anchor="OLDLocated" w:history="1">
              <w:r w:rsidR="00520ED0" w:rsidRPr="00520ED0">
                <w:rPr>
                  <w:rFonts w:ascii="Verdana" w:eastAsia="Times New Roman" w:hAnsi="Verdana" w:cs="Times New Roman"/>
                  <w:color w:val="0000FF"/>
                  <w:sz w:val="24"/>
                  <w:szCs w:val="24"/>
                  <w:u w:val="single"/>
                </w:rPr>
                <w:t>Other Legal Document (OLD) located - TPA or POA is listed</w:t>
              </w:r>
            </w:hyperlink>
          </w:p>
          <w:p w14:paraId="690020F5"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r w:rsidRPr="00520ED0">
              <w:rPr>
                <w:rFonts w:ascii="Verdana" w:eastAsia="Times New Roman" w:hAnsi="Verdana" w:cs="Times New Roman"/>
                <w:sz w:val="24"/>
                <w:szCs w:val="24"/>
              </w:rPr>
              <w:t> </w:t>
            </w:r>
          </w:p>
        </w:tc>
      </w:tr>
      <w:tr w:rsidR="00520ED0" w:rsidRPr="00520ED0" w14:paraId="09F324BE" w14:textId="77777777" w:rsidTr="00520ED0">
        <w:trPr>
          <w:trHeight w:val="149"/>
        </w:trPr>
        <w:tc>
          <w:tcPr>
            <w:tcW w:w="347" w:type="pct"/>
            <w:vMerge/>
            <w:tcBorders>
              <w:top w:val="single" w:sz="6" w:space="0" w:color="000000"/>
              <w:left w:val="single" w:sz="6" w:space="0" w:color="000000"/>
              <w:bottom w:val="single" w:sz="6" w:space="0" w:color="000000"/>
              <w:right w:val="single" w:sz="6" w:space="0" w:color="000000"/>
            </w:tcBorders>
            <w:vAlign w:val="center"/>
            <w:hideMark/>
          </w:tcPr>
          <w:p w14:paraId="44976E7B"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p>
        </w:tc>
        <w:tc>
          <w:tcPr>
            <w:tcW w:w="1478" w:type="pct"/>
            <w:tcBorders>
              <w:top w:val="single" w:sz="6" w:space="0" w:color="000000"/>
              <w:left w:val="single" w:sz="6" w:space="0" w:color="000000"/>
              <w:bottom w:val="single" w:sz="6" w:space="0" w:color="000000"/>
              <w:right w:val="single" w:sz="6" w:space="0" w:color="000000"/>
            </w:tcBorders>
            <w:shd w:val="clear" w:color="auto" w:fill="F2F2F2"/>
            <w:tcMar>
              <w:top w:w="0" w:type="dxa"/>
              <w:left w:w="101" w:type="dxa"/>
              <w:bottom w:w="0" w:type="dxa"/>
              <w:right w:w="101" w:type="dxa"/>
            </w:tcMar>
            <w:hideMark/>
          </w:tcPr>
          <w:p w14:paraId="0076347D" w14:textId="77777777" w:rsidR="00520ED0" w:rsidRPr="00520ED0" w:rsidRDefault="00520ED0" w:rsidP="00065C3E">
            <w:pPr>
              <w:spacing w:after="0" w:line="240" w:lineRule="auto"/>
              <w:jc w:val="center"/>
              <w:rPr>
                <w:rFonts w:ascii="Times New Roman" w:eastAsia="Times New Roman" w:hAnsi="Times New Roman" w:cs="Times New Roman"/>
                <w:color w:val="000000" w:themeColor="text1"/>
                <w:sz w:val="24"/>
                <w:szCs w:val="24"/>
              </w:rPr>
            </w:pPr>
            <w:r w:rsidRPr="00520ED0">
              <w:rPr>
                <w:rFonts w:ascii="Verdana" w:eastAsia="Times New Roman" w:hAnsi="Verdana" w:cs="Times New Roman"/>
                <w:b/>
                <w:bCs/>
                <w:color w:val="000000" w:themeColor="text1"/>
                <w:sz w:val="24"/>
                <w:szCs w:val="24"/>
              </w:rPr>
              <w:t>If…</w:t>
            </w:r>
          </w:p>
        </w:tc>
        <w:tc>
          <w:tcPr>
            <w:tcW w:w="3175" w:type="pct"/>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1" w:type="dxa"/>
              <w:bottom w:w="0" w:type="dxa"/>
              <w:right w:w="101" w:type="dxa"/>
            </w:tcMar>
            <w:hideMark/>
          </w:tcPr>
          <w:p w14:paraId="51C83DAE" w14:textId="77777777" w:rsidR="00520ED0" w:rsidRPr="00520ED0" w:rsidRDefault="00520ED0" w:rsidP="00065C3E">
            <w:pPr>
              <w:spacing w:after="0" w:line="240" w:lineRule="auto"/>
              <w:jc w:val="center"/>
              <w:rPr>
                <w:rFonts w:ascii="Times New Roman" w:eastAsia="Times New Roman" w:hAnsi="Times New Roman" w:cs="Times New Roman"/>
                <w:sz w:val="24"/>
                <w:szCs w:val="24"/>
              </w:rPr>
            </w:pPr>
            <w:r w:rsidRPr="00520ED0">
              <w:rPr>
                <w:rFonts w:ascii="Verdana" w:eastAsia="Times New Roman" w:hAnsi="Verdana" w:cs="Times New Roman"/>
                <w:b/>
                <w:bCs/>
                <w:sz w:val="24"/>
                <w:szCs w:val="24"/>
              </w:rPr>
              <w:t>Then…</w:t>
            </w:r>
          </w:p>
        </w:tc>
      </w:tr>
      <w:tr w:rsidR="00520ED0" w:rsidRPr="00520ED0" w14:paraId="5688EE8E" w14:textId="77777777" w:rsidTr="00520ED0">
        <w:trPr>
          <w:trHeight w:val="149"/>
        </w:trPr>
        <w:tc>
          <w:tcPr>
            <w:tcW w:w="347" w:type="pct"/>
            <w:vMerge/>
            <w:tcBorders>
              <w:top w:val="single" w:sz="6" w:space="0" w:color="000000"/>
              <w:left w:val="single" w:sz="6" w:space="0" w:color="000000"/>
              <w:bottom w:val="single" w:sz="6" w:space="0" w:color="000000"/>
              <w:right w:val="single" w:sz="6" w:space="0" w:color="000000"/>
            </w:tcBorders>
            <w:vAlign w:val="center"/>
            <w:hideMark/>
          </w:tcPr>
          <w:p w14:paraId="4FD53483"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p>
        </w:tc>
        <w:tc>
          <w:tcPr>
            <w:tcW w:w="147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14C54DD" w14:textId="77777777" w:rsidR="00520ED0" w:rsidRPr="00520ED0" w:rsidRDefault="00520ED0" w:rsidP="0084597D">
            <w:pPr>
              <w:spacing w:before="120" w:after="120" w:line="240" w:lineRule="auto"/>
              <w:rPr>
                <w:rFonts w:ascii="Times New Roman" w:eastAsia="Times New Roman" w:hAnsi="Times New Roman" w:cs="Times New Roman"/>
                <w:color w:val="000000" w:themeColor="text1"/>
                <w:sz w:val="24"/>
                <w:szCs w:val="24"/>
              </w:rPr>
            </w:pPr>
            <w:bookmarkStart w:id="10" w:name="_Toc381860263"/>
            <w:bookmarkStart w:id="11" w:name="PasswordLocated"/>
            <w:bookmarkEnd w:id="10"/>
            <w:r w:rsidRPr="00520ED0">
              <w:rPr>
                <w:rFonts w:ascii="Verdana" w:eastAsia="Times New Roman" w:hAnsi="Verdana" w:cs="Times New Roman"/>
                <w:color w:val="000000" w:themeColor="text1"/>
                <w:sz w:val="24"/>
                <w:szCs w:val="24"/>
              </w:rPr>
              <w:t>Password is located</w:t>
            </w:r>
            <w:bookmarkEnd w:id="11"/>
          </w:p>
        </w:tc>
        <w:tc>
          <w:tcPr>
            <w:tcW w:w="3175"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86082DF"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r w:rsidRPr="00520ED0">
              <w:rPr>
                <w:noProof/>
              </w:rPr>
              <w:drawing>
                <wp:inline distT="0" distB="0" distL="0" distR="0" wp14:anchorId="7B398656" wp14:editId="68E38DD9">
                  <wp:extent cx="247650" cy="2190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Pr="00520ED0">
              <w:rPr>
                <w:rFonts w:ascii="Verdana" w:eastAsia="Times New Roman" w:hAnsi="Verdana" w:cs="Times New Roman"/>
                <w:sz w:val="36"/>
                <w:szCs w:val="36"/>
              </w:rPr>
              <w:t> </w:t>
            </w:r>
            <w:r w:rsidRPr="00520ED0">
              <w:rPr>
                <w:rFonts w:ascii="Verdana" w:eastAsia="Times New Roman" w:hAnsi="Verdana" w:cs="Times New Roman"/>
                <w:sz w:val="24"/>
                <w:szCs w:val="24"/>
              </w:rPr>
              <w:t>The caller must provide the password shown in order to continue call (this includes the member).</w:t>
            </w:r>
          </w:p>
          <w:p w14:paraId="19895DA9"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r w:rsidRPr="00520ED0">
              <w:rPr>
                <w:rFonts w:ascii="Verdana" w:eastAsia="Times New Roman" w:hAnsi="Verdana" w:cs="Times New Roman"/>
                <w:sz w:val="24"/>
                <w:szCs w:val="24"/>
              </w:rPr>
              <w:t> </w:t>
            </w:r>
          </w:p>
          <w:p w14:paraId="45DADC29"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r w:rsidRPr="00520ED0">
              <w:rPr>
                <w:rFonts w:ascii="Verdana" w:eastAsia="Times New Roman" w:hAnsi="Verdana" w:cs="Times New Roman"/>
                <w:b/>
                <w:bCs/>
                <w:sz w:val="24"/>
                <w:szCs w:val="24"/>
              </w:rPr>
              <w:t>Notes:</w:t>
            </w:r>
          </w:p>
          <w:p w14:paraId="783CDA79" w14:textId="77777777" w:rsidR="00520ED0" w:rsidRPr="00FD3A5B" w:rsidRDefault="00520ED0" w:rsidP="00FD3A5B">
            <w:pPr>
              <w:pStyle w:val="ListParagraph"/>
              <w:numPr>
                <w:ilvl w:val="0"/>
                <w:numId w:val="8"/>
              </w:numPr>
              <w:spacing w:before="120" w:after="120" w:line="240" w:lineRule="auto"/>
              <w:rPr>
                <w:rFonts w:ascii="Times New Roman" w:eastAsia="Times New Roman" w:hAnsi="Times New Roman" w:cs="Times New Roman"/>
                <w:sz w:val="24"/>
                <w:szCs w:val="24"/>
              </w:rPr>
            </w:pPr>
            <w:r w:rsidRPr="00FD3A5B">
              <w:rPr>
                <w:rFonts w:ascii="Verdana" w:eastAsia="Times New Roman" w:hAnsi="Verdana" w:cs="Times New Roman"/>
                <w:sz w:val="24"/>
                <w:szCs w:val="24"/>
              </w:rPr>
              <w:t>If the caller is unable to provide the password, the CCR should not provide any information, even if the caller is able to authenticate and provide specific information, such as a drug name.</w:t>
            </w:r>
          </w:p>
          <w:p w14:paraId="51963C08" w14:textId="77777777" w:rsidR="00520ED0" w:rsidRPr="00FD3A5B" w:rsidRDefault="00520ED0" w:rsidP="00FD3A5B">
            <w:pPr>
              <w:pStyle w:val="ListParagraph"/>
              <w:numPr>
                <w:ilvl w:val="0"/>
                <w:numId w:val="8"/>
              </w:numPr>
              <w:spacing w:before="120" w:after="120" w:line="240" w:lineRule="auto"/>
              <w:rPr>
                <w:rFonts w:ascii="Times New Roman" w:eastAsia="Times New Roman" w:hAnsi="Times New Roman" w:cs="Times New Roman"/>
                <w:sz w:val="24"/>
                <w:szCs w:val="24"/>
              </w:rPr>
            </w:pPr>
            <w:r w:rsidRPr="00FD3A5B">
              <w:rPr>
                <w:rFonts w:ascii="Verdana" w:eastAsia="Times New Roman" w:hAnsi="Verdana" w:cs="Times New Roman"/>
                <w:sz w:val="24"/>
                <w:szCs w:val="24"/>
              </w:rPr>
              <w:t>If the member requests to add, change, or remove a password (including if they state they forgot their own password), address ALL the member’s other needs and questions, and then warm transfer them to the Senior Resolution Team.</w:t>
            </w:r>
          </w:p>
          <w:p w14:paraId="0B89E44A" w14:textId="77777777" w:rsidR="00520ED0" w:rsidRPr="00520ED0" w:rsidRDefault="00520ED0" w:rsidP="0084597D">
            <w:pPr>
              <w:spacing w:before="120" w:after="120" w:line="240" w:lineRule="auto"/>
              <w:ind w:left="720"/>
              <w:rPr>
                <w:rFonts w:ascii="Times New Roman" w:eastAsia="Times New Roman" w:hAnsi="Times New Roman" w:cs="Times New Roman"/>
                <w:sz w:val="24"/>
                <w:szCs w:val="24"/>
              </w:rPr>
            </w:pPr>
            <w:r w:rsidRPr="00520ED0">
              <w:rPr>
                <w:rFonts w:ascii="Verdana" w:eastAsia="Times New Roman" w:hAnsi="Verdana" w:cs="Times New Roman"/>
                <w:sz w:val="24"/>
                <w:szCs w:val="24"/>
              </w:rPr>
              <w:t> </w:t>
            </w:r>
          </w:p>
          <w:p w14:paraId="44079524" w14:textId="77777777" w:rsidR="00520ED0" w:rsidRPr="00520ED0" w:rsidRDefault="00520ED0" w:rsidP="0084597D">
            <w:pPr>
              <w:spacing w:before="120" w:after="120" w:line="240" w:lineRule="auto"/>
              <w:jc w:val="center"/>
              <w:rPr>
                <w:rFonts w:ascii="Times New Roman" w:eastAsia="Times New Roman" w:hAnsi="Times New Roman" w:cs="Times New Roman"/>
                <w:sz w:val="24"/>
                <w:szCs w:val="24"/>
              </w:rPr>
            </w:pPr>
            <w:r w:rsidRPr="00520ED0">
              <w:rPr>
                <w:noProof/>
              </w:rPr>
              <w:drawing>
                <wp:inline distT="0" distB="0" distL="0" distR="0" wp14:anchorId="7CC59A5D" wp14:editId="43BFEE80">
                  <wp:extent cx="4572000" cy="15906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590675"/>
                          </a:xfrm>
                          <a:prstGeom prst="rect">
                            <a:avLst/>
                          </a:prstGeom>
                          <a:noFill/>
                          <a:ln>
                            <a:noFill/>
                          </a:ln>
                        </pic:spPr>
                      </pic:pic>
                    </a:graphicData>
                  </a:graphic>
                </wp:inline>
              </w:drawing>
            </w:r>
          </w:p>
          <w:p w14:paraId="71F17100"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r w:rsidRPr="00520ED0">
              <w:rPr>
                <w:rFonts w:ascii="Verdana" w:eastAsia="Times New Roman" w:hAnsi="Verdana" w:cs="Times New Roman"/>
                <w:sz w:val="24"/>
                <w:szCs w:val="24"/>
              </w:rPr>
              <w:t> </w:t>
            </w:r>
          </w:p>
        </w:tc>
      </w:tr>
      <w:tr w:rsidR="00520ED0" w:rsidRPr="00520ED0" w14:paraId="45A51B65" w14:textId="77777777" w:rsidTr="00520ED0">
        <w:trPr>
          <w:trHeight w:val="149"/>
        </w:trPr>
        <w:tc>
          <w:tcPr>
            <w:tcW w:w="347" w:type="pct"/>
            <w:vMerge/>
            <w:tcBorders>
              <w:top w:val="single" w:sz="6" w:space="0" w:color="000000"/>
              <w:left w:val="single" w:sz="6" w:space="0" w:color="000000"/>
              <w:bottom w:val="single" w:sz="6" w:space="0" w:color="000000"/>
              <w:right w:val="single" w:sz="6" w:space="0" w:color="000000"/>
            </w:tcBorders>
            <w:vAlign w:val="center"/>
            <w:hideMark/>
          </w:tcPr>
          <w:p w14:paraId="5E34AA9B"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p>
        </w:tc>
        <w:tc>
          <w:tcPr>
            <w:tcW w:w="147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581E12A" w14:textId="77777777" w:rsidR="00520ED0" w:rsidRPr="00520ED0" w:rsidRDefault="00520ED0" w:rsidP="0084597D">
            <w:pPr>
              <w:spacing w:before="120" w:after="120" w:line="240" w:lineRule="auto"/>
              <w:rPr>
                <w:rFonts w:ascii="Times New Roman" w:eastAsia="Times New Roman" w:hAnsi="Times New Roman" w:cs="Times New Roman"/>
                <w:color w:val="000000" w:themeColor="text1"/>
                <w:sz w:val="24"/>
                <w:szCs w:val="24"/>
              </w:rPr>
            </w:pPr>
            <w:bookmarkStart w:id="12" w:name="_Toc381860264"/>
            <w:bookmarkStart w:id="13" w:name="RestrictedAccessLocated"/>
            <w:bookmarkEnd w:id="12"/>
            <w:r w:rsidRPr="00520ED0">
              <w:rPr>
                <w:rFonts w:ascii="Verdana" w:eastAsia="Times New Roman" w:hAnsi="Verdana" w:cs="Times New Roman"/>
                <w:color w:val="000000" w:themeColor="text1"/>
                <w:sz w:val="24"/>
                <w:szCs w:val="24"/>
              </w:rPr>
              <w:t>Restricted Access is located</w:t>
            </w:r>
            <w:bookmarkEnd w:id="13"/>
          </w:p>
        </w:tc>
        <w:tc>
          <w:tcPr>
            <w:tcW w:w="3175"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2A7CE78"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r w:rsidRPr="00520ED0">
              <w:rPr>
                <w:noProof/>
              </w:rPr>
              <w:drawing>
                <wp:inline distT="0" distB="0" distL="0" distR="0" wp14:anchorId="352D8323" wp14:editId="2E0C9900">
                  <wp:extent cx="247650" cy="2190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Pr="00520ED0">
              <w:rPr>
                <w:rFonts w:ascii="Verdana" w:eastAsia="Times New Roman" w:hAnsi="Verdana" w:cs="Times New Roman"/>
                <w:sz w:val="36"/>
                <w:szCs w:val="36"/>
              </w:rPr>
              <w:t> </w:t>
            </w:r>
            <w:r w:rsidRPr="00520ED0">
              <w:rPr>
                <w:rFonts w:ascii="Verdana" w:eastAsia="Times New Roman" w:hAnsi="Verdana" w:cs="Times New Roman"/>
                <w:sz w:val="24"/>
                <w:szCs w:val="24"/>
              </w:rPr>
              <w:t>If caller matches the name listed on restricted access on profile, the CCR cannot continue the call.</w:t>
            </w:r>
          </w:p>
          <w:p w14:paraId="7AA88CA2"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r w:rsidRPr="00520ED0">
              <w:rPr>
                <w:rFonts w:ascii="Verdana" w:eastAsia="Times New Roman" w:hAnsi="Verdana" w:cs="Times New Roman"/>
                <w:sz w:val="24"/>
                <w:szCs w:val="24"/>
              </w:rPr>
              <w:t> </w:t>
            </w:r>
          </w:p>
          <w:p w14:paraId="2F282827"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r w:rsidRPr="00520ED0">
              <w:rPr>
                <w:rFonts w:ascii="Verdana" w:eastAsia="Times New Roman" w:hAnsi="Verdana" w:cs="Times New Roman"/>
                <w:b/>
                <w:bCs/>
                <w:sz w:val="24"/>
                <w:szCs w:val="24"/>
              </w:rPr>
              <w:t>Note:</w:t>
            </w:r>
            <w:r w:rsidRPr="00520ED0">
              <w:rPr>
                <w:rFonts w:ascii="Verdana" w:eastAsia="Times New Roman" w:hAnsi="Verdana" w:cs="Times New Roman"/>
                <w:sz w:val="24"/>
                <w:szCs w:val="24"/>
              </w:rPr>
              <w:t>  If member requests to add a restriction, transfer to the Senior Resolution Team. The Senior Resolution Team will refer to </w:t>
            </w:r>
            <w:hyperlink r:id="rId12" w:anchor="!/view?docid=5e38d3d4-0d24-4269-9c22-8234ea062f56" w:tgtFrame="_blank" w:history="1">
              <w:r w:rsidRPr="00520ED0">
                <w:rPr>
                  <w:rFonts w:ascii="Verdana" w:eastAsia="Times New Roman" w:hAnsi="Verdana" w:cs="Times New Roman"/>
                  <w:color w:val="0000FF"/>
                  <w:sz w:val="24"/>
                  <w:szCs w:val="24"/>
                  <w:u w:val="single"/>
                </w:rPr>
                <w:t>Aetna Senior Team - Authorization Form for Restrictions and Confidential Communications - HIPAA</w:t>
              </w:r>
            </w:hyperlink>
            <w:r w:rsidRPr="00520ED0">
              <w:rPr>
                <w:rFonts w:ascii="Verdana" w:eastAsia="Times New Roman" w:hAnsi="Verdana" w:cs="Times New Roman"/>
                <w:sz w:val="24"/>
                <w:szCs w:val="24"/>
              </w:rPr>
              <w:t>.</w:t>
            </w:r>
          </w:p>
          <w:p w14:paraId="32992FF8"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r w:rsidRPr="00520ED0">
              <w:rPr>
                <w:rFonts w:ascii="Verdana" w:eastAsia="Times New Roman" w:hAnsi="Verdana" w:cs="Times New Roman"/>
                <w:sz w:val="24"/>
                <w:szCs w:val="24"/>
              </w:rPr>
              <w:t> </w:t>
            </w:r>
          </w:p>
          <w:p w14:paraId="39D201BB"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r w:rsidRPr="00520ED0">
              <w:rPr>
                <w:rFonts w:ascii="Verdana" w:eastAsia="Times New Roman" w:hAnsi="Verdana" w:cs="Times New Roman"/>
                <w:b/>
                <w:bCs/>
                <w:sz w:val="24"/>
                <w:szCs w:val="24"/>
              </w:rPr>
              <w:t>Example:  </w:t>
            </w:r>
            <w:r w:rsidRPr="00520ED0">
              <w:rPr>
                <w:rFonts w:ascii="Verdana" w:eastAsia="Times New Roman" w:hAnsi="Verdana" w:cs="Times New Roman"/>
                <w:sz w:val="24"/>
                <w:szCs w:val="24"/>
              </w:rPr>
              <w:t>Restricted access; block on file. If John Doe calls in, Customer Care cannot continue the call with them.</w:t>
            </w:r>
          </w:p>
          <w:p w14:paraId="48992518"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r w:rsidRPr="00520ED0">
              <w:rPr>
                <w:rFonts w:ascii="Verdana" w:eastAsia="Times New Roman" w:hAnsi="Verdana" w:cs="Times New Roman"/>
                <w:sz w:val="24"/>
                <w:szCs w:val="24"/>
              </w:rPr>
              <w:t> </w:t>
            </w:r>
          </w:p>
          <w:p w14:paraId="3630F278" w14:textId="77777777" w:rsidR="00520ED0" w:rsidRPr="00520ED0" w:rsidRDefault="00520ED0" w:rsidP="0084597D">
            <w:pPr>
              <w:spacing w:before="120" w:after="120" w:line="240" w:lineRule="auto"/>
              <w:jc w:val="center"/>
              <w:rPr>
                <w:rFonts w:ascii="Times New Roman" w:eastAsia="Times New Roman" w:hAnsi="Times New Roman" w:cs="Times New Roman"/>
                <w:sz w:val="24"/>
                <w:szCs w:val="24"/>
              </w:rPr>
            </w:pPr>
            <w:r w:rsidRPr="00520ED0">
              <w:rPr>
                <w:noProof/>
              </w:rPr>
              <w:drawing>
                <wp:inline distT="0" distB="0" distL="0" distR="0" wp14:anchorId="34567330" wp14:editId="738DB846">
                  <wp:extent cx="4572000" cy="15906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590675"/>
                          </a:xfrm>
                          <a:prstGeom prst="rect">
                            <a:avLst/>
                          </a:prstGeom>
                          <a:noFill/>
                          <a:ln>
                            <a:noFill/>
                          </a:ln>
                        </pic:spPr>
                      </pic:pic>
                    </a:graphicData>
                  </a:graphic>
                </wp:inline>
              </w:drawing>
            </w:r>
          </w:p>
          <w:p w14:paraId="0ED2BCE3" w14:textId="77777777" w:rsidR="00520ED0" w:rsidRPr="00520ED0" w:rsidRDefault="00520ED0" w:rsidP="0084597D">
            <w:pPr>
              <w:spacing w:before="120" w:after="120" w:line="240" w:lineRule="auto"/>
              <w:jc w:val="center"/>
              <w:rPr>
                <w:rFonts w:ascii="Times New Roman" w:eastAsia="Times New Roman" w:hAnsi="Times New Roman" w:cs="Times New Roman"/>
                <w:sz w:val="24"/>
                <w:szCs w:val="24"/>
              </w:rPr>
            </w:pPr>
            <w:r w:rsidRPr="00520ED0">
              <w:rPr>
                <w:rFonts w:ascii="Verdana" w:eastAsia="Times New Roman" w:hAnsi="Verdana" w:cs="Times New Roman"/>
                <w:sz w:val="24"/>
                <w:szCs w:val="24"/>
              </w:rPr>
              <w:t> </w:t>
            </w:r>
          </w:p>
        </w:tc>
      </w:tr>
      <w:tr w:rsidR="00520ED0" w:rsidRPr="00520ED0" w14:paraId="1BEF7E9C" w14:textId="77777777" w:rsidTr="00520ED0">
        <w:trPr>
          <w:trHeight w:val="149"/>
        </w:trPr>
        <w:tc>
          <w:tcPr>
            <w:tcW w:w="347" w:type="pct"/>
            <w:vMerge/>
            <w:tcBorders>
              <w:top w:val="single" w:sz="6" w:space="0" w:color="000000"/>
              <w:left w:val="single" w:sz="6" w:space="0" w:color="000000"/>
              <w:bottom w:val="single" w:sz="6" w:space="0" w:color="000000"/>
              <w:right w:val="single" w:sz="6" w:space="0" w:color="000000"/>
            </w:tcBorders>
            <w:vAlign w:val="center"/>
            <w:hideMark/>
          </w:tcPr>
          <w:p w14:paraId="6A18BDBE"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p>
        </w:tc>
        <w:tc>
          <w:tcPr>
            <w:tcW w:w="1478"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23409E0" w14:textId="77777777" w:rsidR="00520ED0" w:rsidRPr="00520ED0" w:rsidRDefault="00520ED0" w:rsidP="0084597D">
            <w:pPr>
              <w:spacing w:before="120" w:after="120" w:line="240" w:lineRule="auto"/>
              <w:rPr>
                <w:rFonts w:ascii="Times New Roman" w:eastAsia="Times New Roman" w:hAnsi="Times New Roman" w:cs="Times New Roman"/>
                <w:color w:val="000000" w:themeColor="text1"/>
                <w:sz w:val="24"/>
                <w:szCs w:val="24"/>
              </w:rPr>
            </w:pPr>
            <w:bookmarkStart w:id="14" w:name="_Toc381860265"/>
            <w:bookmarkStart w:id="15" w:name="OLDLocated"/>
            <w:bookmarkEnd w:id="14"/>
            <w:r w:rsidRPr="00520ED0">
              <w:rPr>
                <w:rFonts w:ascii="Verdana" w:eastAsia="Times New Roman" w:hAnsi="Verdana" w:cs="Times New Roman"/>
                <w:color w:val="000000" w:themeColor="text1"/>
                <w:sz w:val="24"/>
                <w:szCs w:val="24"/>
              </w:rPr>
              <w:t xml:space="preserve">Other Legal Document (OLD) located - Third Party Authorization </w:t>
            </w:r>
            <w:bookmarkEnd w:id="15"/>
            <w:r w:rsidRPr="00520ED0">
              <w:rPr>
                <w:rFonts w:ascii="Verdana" w:eastAsia="Times New Roman" w:hAnsi="Verdana" w:cs="Times New Roman"/>
                <w:color w:val="000000" w:themeColor="text1"/>
                <w:sz w:val="24"/>
                <w:szCs w:val="24"/>
              </w:rPr>
              <w:t>(TPA) or Power of Attorney (POA) is listed</w:t>
            </w:r>
          </w:p>
        </w:tc>
        <w:tc>
          <w:tcPr>
            <w:tcW w:w="3175"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16BA6C6" w14:textId="212B05A2" w:rsidR="00520ED0" w:rsidRPr="00520ED0" w:rsidRDefault="00520ED0" w:rsidP="0084597D">
            <w:pPr>
              <w:spacing w:before="120" w:after="120" w:line="240" w:lineRule="auto"/>
              <w:rPr>
                <w:rFonts w:ascii="Times New Roman" w:eastAsia="Times New Roman" w:hAnsi="Times New Roman" w:cs="Times New Roman"/>
                <w:sz w:val="24"/>
                <w:szCs w:val="24"/>
              </w:rPr>
            </w:pPr>
            <w:r w:rsidRPr="00520ED0">
              <w:rPr>
                <w:rFonts w:ascii="Verdana" w:eastAsia="Times New Roman" w:hAnsi="Verdana" w:cs="Times New Roman"/>
                <w:sz w:val="24"/>
                <w:szCs w:val="24"/>
              </w:rPr>
              <w:t>If caller matches the TPA or POA on file, refer to </w:t>
            </w:r>
            <w:r w:rsidR="009548A8">
              <w:rPr>
                <w:rFonts w:ascii="Verdana" w:eastAsia="Times New Roman" w:hAnsi="Verdana" w:cs="Times New Roman"/>
                <w:sz w:val="24"/>
                <w:szCs w:val="24"/>
              </w:rPr>
              <w:t xml:space="preserve">Step 4 </w:t>
            </w:r>
            <w:r w:rsidRPr="00520ED0">
              <w:rPr>
                <w:rFonts w:ascii="Verdana" w:eastAsia="Times New Roman" w:hAnsi="Verdana" w:cs="Times New Roman"/>
                <w:sz w:val="24"/>
                <w:szCs w:val="24"/>
              </w:rPr>
              <w:t>in the Process section</w:t>
            </w:r>
            <w:r w:rsidR="009548A8">
              <w:rPr>
                <w:rFonts w:ascii="Verdana" w:eastAsia="Times New Roman" w:hAnsi="Verdana" w:cs="Times New Roman"/>
                <w:sz w:val="24"/>
                <w:szCs w:val="24"/>
              </w:rPr>
              <w:t xml:space="preserve"> of </w:t>
            </w:r>
            <w:hyperlink r:id="rId14" w:history="1">
              <w:r w:rsidR="009548A8" w:rsidRPr="009548A8">
                <w:rPr>
                  <w:rStyle w:val="Hyperlink"/>
                  <w:rFonts w:ascii="Verdana" w:eastAsia="Times New Roman" w:hAnsi="Verdana" w:cs="Times New Roman"/>
                  <w:sz w:val="24"/>
                  <w:szCs w:val="24"/>
                </w:rPr>
                <w:t>Aetna - Caller Authentication and HIPAA Grid</w:t>
              </w:r>
            </w:hyperlink>
            <w:r w:rsidRPr="00520ED0">
              <w:rPr>
                <w:rFonts w:ascii="Verdana" w:eastAsia="Times New Roman" w:hAnsi="Verdana" w:cs="Times New Roman"/>
                <w:sz w:val="24"/>
                <w:szCs w:val="24"/>
              </w:rPr>
              <w:t xml:space="preserve"> to determine </w:t>
            </w:r>
            <w:r w:rsidR="009548A8">
              <w:rPr>
                <w:rFonts w:ascii="Verdana" w:eastAsia="Times New Roman" w:hAnsi="Verdana" w:cs="Times New Roman"/>
                <w:sz w:val="24"/>
                <w:szCs w:val="24"/>
              </w:rPr>
              <w:t xml:space="preserve">the </w:t>
            </w:r>
            <w:r w:rsidRPr="00520ED0">
              <w:rPr>
                <w:rFonts w:ascii="Verdana" w:eastAsia="Times New Roman" w:hAnsi="Verdana" w:cs="Times New Roman"/>
                <w:sz w:val="24"/>
                <w:szCs w:val="24"/>
              </w:rPr>
              <w:t>level of information you can discuss with caller.</w:t>
            </w:r>
          </w:p>
          <w:p w14:paraId="09E9CFF3" w14:textId="77777777" w:rsidR="00520ED0" w:rsidRPr="00FD3A5B" w:rsidRDefault="00520ED0" w:rsidP="00FD3A5B">
            <w:pPr>
              <w:pStyle w:val="ListParagraph"/>
              <w:numPr>
                <w:ilvl w:val="0"/>
                <w:numId w:val="7"/>
              </w:numPr>
              <w:spacing w:before="120" w:after="120" w:line="240" w:lineRule="auto"/>
              <w:rPr>
                <w:rFonts w:ascii="Times New Roman" w:eastAsia="Times New Roman" w:hAnsi="Times New Roman" w:cs="Times New Roman"/>
                <w:sz w:val="24"/>
                <w:szCs w:val="24"/>
              </w:rPr>
            </w:pPr>
            <w:r w:rsidRPr="00FD3A5B">
              <w:rPr>
                <w:rFonts w:ascii="Verdana" w:eastAsia="Times New Roman" w:hAnsi="Verdana" w:cs="Times New Roman"/>
                <w:sz w:val="24"/>
                <w:szCs w:val="24"/>
              </w:rPr>
              <w:t>If member requests to add a TPA or POA, refer to </w:t>
            </w:r>
            <w:hyperlink r:id="rId15" w:anchor="!/view?docid=ffa2ed6e-f05c-4ac8-add4-84ec5e977e43" w:tgtFrame="_blank" w:history="1">
              <w:r w:rsidRPr="00FD3A5B">
                <w:rPr>
                  <w:rFonts w:ascii="Verdana" w:eastAsia="Times New Roman" w:hAnsi="Verdana" w:cs="Times New Roman"/>
                  <w:color w:val="0000FF"/>
                  <w:sz w:val="24"/>
                  <w:szCs w:val="24"/>
                  <w:u w:val="single"/>
                </w:rPr>
                <w:t>Aetna - Handling of HIPAA-Related Requests</w:t>
              </w:r>
            </w:hyperlink>
            <w:r w:rsidRPr="00FD3A5B">
              <w:rPr>
                <w:rFonts w:ascii="Verdana" w:eastAsia="Times New Roman" w:hAnsi="Verdana" w:cs="Times New Roman"/>
                <w:sz w:val="24"/>
                <w:szCs w:val="24"/>
              </w:rPr>
              <w:t>.</w:t>
            </w:r>
          </w:p>
          <w:p w14:paraId="69DB64D5"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r w:rsidRPr="00520ED0">
              <w:rPr>
                <w:rFonts w:ascii="Verdana" w:eastAsia="Times New Roman" w:hAnsi="Verdana" w:cs="Times New Roman"/>
                <w:sz w:val="24"/>
                <w:szCs w:val="24"/>
              </w:rPr>
              <w:t> </w:t>
            </w:r>
          </w:p>
          <w:p w14:paraId="20B82B21"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r w:rsidRPr="00520ED0">
              <w:rPr>
                <w:rFonts w:ascii="Verdana" w:eastAsia="Times New Roman" w:hAnsi="Verdana" w:cs="Times New Roman"/>
                <w:b/>
                <w:bCs/>
                <w:sz w:val="24"/>
                <w:szCs w:val="24"/>
              </w:rPr>
              <w:t>Example:</w:t>
            </w:r>
            <w:r w:rsidRPr="00520ED0">
              <w:rPr>
                <w:rFonts w:ascii="Verdana" w:eastAsia="Times New Roman" w:hAnsi="Verdana" w:cs="Times New Roman"/>
                <w:sz w:val="24"/>
                <w:szCs w:val="24"/>
              </w:rPr>
              <w:t>  Other legal document (OLD) displayed as the Privacy Type on this member’s profile. To see more details about this Privacy Type, select the name, and click on the More Details button. The bottom of the screen will populate with additional information (in this example, the wife has Power of Attorney).</w:t>
            </w:r>
          </w:p>
          <w:p w14:paraId="545B4C1B"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r w:rsidRPr="00520ED0">
              <w:rPr>
                <w:rFonts w:ascii="Verdana" w:eastAsia="Times New Roman" w:hAnsi="Verdana" w:cs="Times New Roman"/>
                <w:sz w:val="24"/>
                <w:szCs w:val="24"/>
              </w:rPr>
              <w:t> </w:t>
            </w:r>
          </w:p>
          <w:p w14:paraId="4D838DB6" w14:textId="77777777" w:rsidR="00520ED0" w:rsidRPr="00520ED0" w:rsidRDefault="00520ED0" w:rsidP="0084597D">
            <w:pPr>
              <w:spacing w:before="120" w:after="120" w:line="240" w:lineRule="auto"/>
              <w:jc w:val="center"/>
              <w:rPr>
                <w:rFonts w:ascii="Times New Roman" w:eastAsia="Times New Roman" w:hAnsi="Times New Roman" w:cs="Times New Roman"/>
                <w:sz w:val="24"/>
                <w:szCs w:val="24"/>
              </w:rPr>
            </w:pPr>
            <w:r w:rsidRPr="00520ED0">
              <w:rPr>
                <w:noProof/>
              </w:rPr>
              <w:drawing>
                <wp:inline distT="0" distB="0" distL="0" distR="0" wp14:anchorId="1EE34C58" wp14:editId="10F489A3">
                  <wp:extent cx="4572000" cy="23145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314575"/>
                          </a:xfrm>
                          <a:prstGeom prst="rect">
                            <a:avLst/>
                          </a:prstGeom>
                          <a:noFill/>
                          <a:ln>
                            <a:noFill/>
                          </a:ln>
                        </pic:spPr>
                      </pic:pic>
                    </a:graphicData>
                  </a:graphic>
                </wp:inline>
              </w:drawing>
            </w:r>
          </w:p>
          <w:p w14:paraId="4AE05A28" w14:textId="77777777" w:rsidR="00520ED0" w:rsidRPr="00520ED0" w:rsidRDefault="00520ED0" w:rsidP="0084597D">
            <w:pPr>
              <w:spacing w:before="120" w:after="120" w:line="240" w:lineRule="auto"/>
              <w:jc w:val="center"/>
              <w:rPr>
                <w:rFonts w:ascii="Times New Roman" w:eastAsia="Times New Roman" w:hAnsi="Times New Roman" w:cs="Times New Roman"/>
                <w:sz w:val="24"/>
                <w:szCs w:val="24"/>
              </w:rPr>
            </w:pPr>
            <w:r w:rsidRPr="00520ED0">
              <w:rPr>
                <w:rFonts w:ascii="Verdana" w:eastAsia="Times New Roman" w:hAnsi="Verdana" w:cs="Times New Roman"/>
                <w:sz w:val="24"/>
                <w:szCs w:val="24"/>
              </w:rPr>
              <w:t> </w:t>
            </w:r>
          </w:p>
        </w:tc>
      </w:tr>
      <w:tr w:rsidR="00520ED0" w:rsidRPr="00520ED0" w14:paraId="6897CAA4" w14:textId="77777777" w:rsidTr="00520ED0">
        <w:tc>
          <w:tcPr>
            <w:tcW w:w="347" w:type="pct"/>
            <w:tcBorders>
              <w:top w:val="nil"/>
              <w:left w:val="nil"/>
              <w:bottom w:val="nil"/>
              <w:right w:val="nil"/>
            </w:tcBorders>
            <w:vAlign w:val="center"/>
            <w:hideMark/>
          </w:tcPr>
          <w:p w14:paraId="4DD8E47D" w14:textId="77777777" w:rsidR="00520ED0" w:rsidRPr="00520ED0" w:rsidRDefault="00520ED0" w:rsidP="0084597D">
            <w:pPr>
              <w:spacing w:before="120" w:after="120" w:line="240" w:lineRule="auto"/>
              <w:rPr>
                <w:rFonts w:ascii="Times New Roman" w:eastAsia="Times New Roman" w:hAnsi="Times New Roman" w:cs="Times New Roman"/>
                <w:sz w:val="24"/>
                <w:szCs w:val="24"/>
              </w:rPr>
            </w:pPr>
          </w:p>
        </w:tc>
        <w:tc>
          <w:tcPr>
            <w:tcW w:w="1478" w:type="pct"/>
            <w:tcBorders>
              <w:top w:val="nil"/>
              <w:left w:val="nil"/>
              <w:bottom w:val="nil"/>
              <w:right w:val="nil"/>
            </w:tcBorders>
            <w:vAlign w:val="center"/>
            <w:hideMark/>
          </w:tcPr>
          <w:p w14:paraId="14C263A2" w14:textId="77777777" w:rsidR="00520ED0" w:rsidRPr="00520ED0" w:rsidRDefault="00520ED0" w:rsidP="0084597D">
            <w:pPr>
              <w:spacing w:before="120" w:after="120" w:line="240" w:lineRule="auto"/>
              <w:rPr>
                <w:rFonts w:ascii="Times New Roman" w:eastAsia="Times New Roman" w:hAnsi="Times New Roman" w:cs="Times New Roman"/>
                <w:sz w:val="20"/>
                <w:szCs w:val="20"/>
              </w:rPr>
            </w:pPr>
          </w:p>
        </w:tc>
        <w:tc>
          <w:tcPr>
            <w:tcW w:w="417" w:type="pct"/>
            <w:tcBorders>
              <w:top w:val="nil"/>
              <w:left w:val="nil"/>
              <w:bottom w:val="nil"/>
              <w:right w:val="nil"/>
            </w:tcBorders>
            <w:vAlign w:val="center"/>
            <w:hideMark/>
          </w:tcPr>
          <w:p w14:paraId="0074F7A0" w14:textId="77777777" w:rsidR="00520ED0" w:rsidRPr="00520ED0" w:rsidRDefault="00520ED0" w:rsidP="0084597D">
            <w:pPr>
              <w:spacing w:before="120" w:after="120" w:line="240" w:lineRule="auto"/>
              <w:rPr>
                <w:rFonts w:ascii="Times New Roman" w:eastAsia="Times New Roman" w:hAnsi="Times New Roman" w:cs="Times New Roman"/>
                <w:sz w:val="20"/>
                <w:szCs w:val="20"/>
              </w:rPr>
            </w:pPr>
          </w:p>
        </w:tc>
        <w:tc>
          <w:tcPr>
            <w:tcW w:w="2758" w:type="pct"/>
            <w:tcBorders>
              <w:top w:val="nil"/>
              <w:left w:val="nil"/>
              <w:bottom w:val="nil"/>
              <w:right w:val="nil"/>
            </w:tcBorders>
            <w:vAlign w:val="center"/>
            <w:hideMark/>
          </w:tcPr>
          <w:p w14:paraId="224C6A54" w14:textId="77777777" w:rsidR="00520ED0" w:rsidRPr="00520ED0" w:rsidRDefault="00520ED0" w:rsidP="0084597D">
            <w:pPr>
              <w:spacing w:before="120" w:after="120" w:line="240" w:lineRule="auto"/>
              <w:rPr>
                <w:rFonts w:ascii="Times New Roman" w:eastAsia="Times New Roman" w:hAnsi="Times New Roman" w:cs="Times New Roman"/>
                <w:sz w:val="20"/>
                <w:szCs w:val="20"/>
              </w:rPr>
            </w:pPr>
          </w:p>
        </w:tc>
      </w:tr>
    </w:tbl>
    <w:p w14:paraId="0E34F14B" w14:textId="300E9050" w:rsidR="00F458F2" w:rsidRPr="00D90634" w:rsidRDefault="00520ED0" w:rsidP="00B42EB8">
      <w:pPr>
        <w:spacing w:before="120" w:after="120" w:line="240" w:lineRule="auto"/>
        <w:rPr>
          <w:rFonts w:ascii="Verdana" w:eastAsia="Times New Roman" w:hAnsi="Verdana" w:cs="Times New Roman"/>
          <w:color w:val="FF0000"/>
          <w:sz w:val="24"/>
          <w:szCs w:val="24"/>
        </w:rPr>
      </w:pPr>
      <w:r w:rsidRPr="00520ED0">
        <w:rPr>
          <w:rFonts w:ascii="Verdana" w:eastAsia="Times New Roman" w:hAnsi="Verdana" w:cs="Times New Roman"/>
          <w:color w:val="FF0000"/>
          <w:sz w:val="24"/>
          <w:szCs w:val="24"/>
        </w:rPr>
        <w:t> </w:t>
      </w:r>
    </w:p>
    <w:p w14:paraId="2F269C45" w14:textId="6507E10B" w:rsidR="00520ED0" w:rsidRPr="00923E60" w:rsidRDefault="00000000" w:rsidP="0084597D">
      <w:pPr>
        <w:spacing w:before="120" w:after="120" w:line="240" w:lineRule="auto"/>
        <w:jc w:val="right"/>
        <w:rPr>
          <w:rFonts w:ascii="Verdana" w:eastAsia="Times New Roman" w:hAnsi="Verdana" w:cs="Times New Roman"/>
          <w:sz w:val="24"/>
          <w:szCs w:val="24"/>
        </w:rPr>
      </w:pPr>
      <w:hyperlink w:anchor="_top" w:history="1">
        <w:r w:rsidR="00923E60" w:rsidRPr="00923E60">
          <w:rPr>
            <w:rStyle w:val="Hyperlink"/>
            <w:rFonts w:ascii="Verdana" w:hAnsi="Verdana"/>
            <w:sz w:val="24"/>
            <w:szCs w:val="24"/>
          </w:rPr>
          <w:t>Top of the Document</w:t>
        </w:r>
      </w:hyperlink>
    </w:p>
    <w:p w14:paraId="7745DBEE" w14:textId="77777777" w:rsidR="00520ED0" w:rsidRDefault="00520ED0" w:rsidP="0084597D">
      <w:pPr>
        <w:spacing w:before="120" w:after="120" w:line="240" w:lineRule="auto"/>
        <w:jc w:val="center"/>
        <w:rPr>
          <w:rFonts w:ascii="Verdana" w:eastAsia="Times New Roman" w:hAnsi="Verdana" w:cs="Times New Roman"/>
          <w:sz w:val="16"/>
          <w:szCs w:val="16"/>
        </w:rPr>
      </w:pPr>
      <w:r>
        <w:rPr>
          <w:rFonts w:ascii="Verdana" w:eastAsia="Times New Roman" w:hAnsi="Verdana" w:cs="Times New Roman"/>
          <w:sz w:val="16"/>
          <w:szCs w:val="16"/>
        </w:rPr>
        <w:t>Not To Be Reproduced Or Disclosed to Others Without Prior Written Approval</w:t>
      </w:r>
    </w:p>
    <w:p w14:paraId="4E1323A2" w14:textId="77777777" w:rsidR="00520ED0" w:rsidRDefault="00520ED0" w:rsidP="0084597D">
      <w:pPr>
        <w:spacing w:before="120" w:after="120" w:line="240" w:lineRule="auto"/>
        <w:jc w:val="center"/>
        <w:rPr>
          <w:rFonts w:ascii="Verdana" w:eastAsia="Times New Roman" w:hAnsi="Verdana" w:cs="Times New Roman"/>
          <w:b/>
          <w:color w:val="000000"/>
          <w:sz w:val="16"/>
          <w:szCs w:val="16"/>
        </w:rPr>
      </w:pPr>
      <w:r>
        <w:rPr>
          <w:rFonts w:ascii="Verdana" w:eastAsia="Times New Roman" w:hAnsi="Verdana" w:cs="Times New Roman"/>
          <w:b/>
          <w:color w:val="000000"/>
          <w:sz w:val="16"/>
          <w:szCs w:val="16"/>
        </w:rPr>
        <w:t>ELECTRONIC DATA = OFFICIAL VERSION / PAPER COPY = INFORMATIONAL ONLY</w:t>
      </w:r>
    </w:p>
    <w:p w14:paraId="35DFF238" w14:textId="77777777" w:rsidR="00F30EF6" w:rsidRDefault="00000000"/>
    <w:sectPr w:rsidR="00F30E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DA473" w14:textId="77777777" w:rsidR="00F34874" w:rsidRDefault="00F34874" w:rsidP="00520ED0">
      <w:pPr>
        <w:spacing w:after="0" w:line="240" w:lineRule="auto"/>
      </w:pPr>
      <w:r>
        <w:separator/>
      </w:r>
    </w:p>
  </w:endnote>
  <w:endnote w:type="continuationSeparator" w:id="0">
    <w:p w14:paraId="25170A5A" w14:textId="77777777" w:rsidR="00F34874" w:rsidRDefault="00F34874" w:rsidP="00520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26FFD" w14:textId="77777777" w:rsidR="00F34874" w:rsidRDefault="00F34874" w:rsidP="00520ED0">
      <w:pPr>
        <w:spacing w:after="0" w:line="240" w:lineRule="auto"/>
      </w:pPr>
      <w:r>
        <w:separator/>
      </w:r>
    </w:p>
  </w:footnote>
  <w:footnote w:type="continuationSeparator" w:id="0">
    <w:p w14:paraId="11DD30E6" w14:textId="77777777" w:rsidR="00F34874" w:rsidRDefault="00F34874" w:rsidP="00520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261B"/>
    <w:multiLevelType w:val="multilevel"/>
    <w:tmpl w:val="244A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9162EA"/>
    <w:multiLevelType w:val="hybridMultilevel"/>
    <w:tmpl w:val="EABCF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869AA"/>
    <w:multiLevelType w:val="hybridMultilevel"/>
    <w:tmpl w:val="D17E7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B2AC2"/>
    <w:multiLevelType w:val="multilevel"/>
    <w:tmpl w:val="4208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F02804"/>
    <w:multiLevelType w:val="multilevel"/>
    <w:tmpl w:val="B7E8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1157BC"/>
    <w:multiLevelType w:val="hybridMultilevel"/>
    <w:tmpl w:val="44502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076DB8"/>
    <w:multiLevelType w:val="multilevel"/>
    <w:tmpl w:val="0E4A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E90E9C"/>
    <w:multiLevelType w:val="hybridMultilevel"/>
    <w:tmpl w:val="6A1A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3681753">
    <w:abstractNumId w:val="0"/>
  </w:num>
  <w:num w:numId="2" w16cid:durableId="1376007145">
    <w:abstractNumId w:val="6"/>
  </w:num>
  <w:num w:numId="3" w16cid:durableId="622619775">
    <w:abstractNumId w:val="3"/>
  </w:num>
  <w:num w:numId="4" w16cid:durableId="212234578">
    <w:abstractNumId w:val="4"/>
  </w:num>
  <w:num w:numId="5" w16cid:durableId="257300678">
    <w:abstractNumId w:val="2"/>
  </w:num>
  <w:num w:numId="6" w16cid:durableId="1568302767">
    <w:abstractNumId w:val="1"/>
  </w:num>
  <w:num w:numId="7" w16cid:durableId="2008051041">
    <w:abstractNumId w:val="7"/>
  </w:num>
  <w:num w:numId="8" w16cid:durableId="7978384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D0"/>
    <w:rsid w:val="00006D7B"/>
    <w:rsid w:val="00065C3E"/>
    <w:rsid w:val="000A0932"/>
    <w:rsid w:val="00103263"/>
    <w:rsid w:val="00160E15"/>
    <w:rsid w:val="00302C92"/>
    <w:rsid w:val="003A3B09"/>
    <w:rsid w:val="00520ED0"/>
    <w:rsid w:val="005A32EB"/>
    <w:rsid w:val="0084597D"/>
    <w:rsid w:val="008C16FD"/>
    <w:rsid w:val="00923E60"/>
    <w:rsid w:val="009548A8"/>
    <w:rsid w:val="009C5B77"/>
    <w:rsid w:val="00A30FF3"/>
    <w:rsid w:val="00B42EB8"/>
    <w:rsid w:val="00CA2272"/>
    <w:rsid w:val="00D04470"/>
    <w:rsid w:val="00D43FE4"/>
    <w:rsid w:val="00D90634"/>
    <w:rsid w:val="00E122EB"/>
    <w:rsid w:val="00EB3D10"/>
    <w:rsid w:val="00F13226"/>
    <w:rsid w:val="00F34874"/>
    <w:rsid w:val="00F458F2"/>
    <w:rsid w:val="00FD3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EE120"/>
  <w15:chartTrackingRefBased/>
  <w15:docId w15:val="{B15F1167-5016-4E43-9938-B81FDB27D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E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0E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E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0ED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20ED0"/>
    <w:rPr>
      <w:color w:val="0563C1" w:themeColor="hyperlink"/>
      <w:u w:val="single"/>
    </w:rPr>
  </w:style>
  <w:style w:type="character" w:styleId="UnresolvedMention">
    <w:name w:val="Unresolved Mention"/>
    <w:basedOn w:val="DefaultParagraphFont"/>
    <w:uiPriority w:val="99"/>
    <w:semiHidden/>
    <w:unhideWhenUsed/>
    <w:rsid w:val="00520ED0"/>
    <w:rPr>
      <w:color w:val="605E5C"/>
      <w:shd w:val="clear" w:color="auto" w:fill="E1DFDD"/>
    </w:rPr>
  </w:style>
  <w:style w:type="character" w:styleId="FollowedHyperlink">
    <w:name w:val="FollowedHyperlink"/>
    <w:basedOn w:val="DefaultParagraphFont"/>
    <w:uiPriority w:val="99"/>
    <w:semiHidden/>
    <w:unhideWhenUsed/>
    <w:rsid w:val="00923E60"/>
    <w:rPr>
      <w:color w:val="954F72" w:themeColor="followedHyperlink"/>
      <w:u w:val="single"/>
    </w:rPr>
  </w:style>
  <w:style w:type="paragraph" w:styleId="ListParagraph">
    <w:name w:val="List Paragraph"/>
    <w:basedOn w:val="Normal"/>
    <w:uiPriority w:val="34"/>
    <w:qFormat/>
    <w:rsid w:val="00FD3A5B"/>
    <w:pPr>
      <w:ind w:left="720"/>
      <w:contextualSpacing/>
    </w:pPr>
  </w:style>
  <w:style w:type="paragraph" w:styleId="Revision">
    <w:name w:val="Revision"/>
    <w:hidden/>
    <w:uiPriority w:val="99"/>
    <w:semiHidden/>
    <w:rsid w:val="009548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58091">
      <w:bodyDiv w:val="1"/>
      <w:marLeft w:val="0"/>
      <w:marRight w:val="0"/>
      <w:marTop w:val="0"/>
      <w:marBottom w:val="0"/>
      <w:divBdr>
        <w:top w:val="none" w:sz="0" w:space="0" w:color="auto"/>
        <w:left w:val="none" w:sz="0" w:space="0" w:color="auto"/>
        <w:bottom w:val="none" w:sz="0" w:space="0" w:color="auto"/>
        <w:right w:val="none" w:sz="0" w:space="0" w:color="auto"/>
      </w:divBdr>
    </w:div>
    <w:div w:id="379282478">
      <w:bodyDiv w:val="1"/>
      <w:marLeft w:val="0"/>
      <w:marRight w:val="0"/>
      <w:marTop w:val="0"/>
      <w:marBottom w:val="0"/>
      <w:divBdr>
        <w:top w:val="none" w:sz="0" w:space="0" w:color="auto"/>
        <w:left w:val="none" w:sz="0" w:space="0" w:color="auto"/>
        <w:bottom w:val="none" w:sz="0" w:space="0" w:color="auto"/>
        <w:right w:val="none" w:sz="0" w:space="0" w:color="auto"/>
      </w:divBdr>
    </w:div>
    <w:div w:id="572158421">
      <w:bodyDiv w:val="1"/>
      <w:marLeft w:val="0"/>
      <w:marRight w:val="0"/>
      <w:marTop w:val="0"/>
      <w:marBottom w:val="0"/>
      <w:divBdr>
        <w:top w:val="none" w:sz="0" w:space="0" w:color="auto"/>
        <w:left w:val="none" w:sz="0" w:space="0" w:color="auto"/>
        <w:bottom w:val="none" w:sz="0" w:space="0" w:color="auto"/>
        <w:right w:val="none" w:sz="0" w:space="0" w:color="auto"/>
      </w:divBdr>
    </w:div>
    <w:div w:id="174545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hesource.cvshealth.com/nuxeo/thesour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thesource.cvshealth.com/nuxeo/thesourc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thesource.cvshealth.com/nuxeo/thesource/" TargetMode="External"/><Relationship Id="rId14" Type="http://schemas.openxmlformats.org/officeDocument/2006/relationships/hyperlink" Target="CMS-PRD1-0587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684</Words>
  <Characters>3900</Characters>
  <Application>Microsoft Office Word</Application>
  <DocSecurity>0</DocSecurity>
  <Lines>32</Lines>
  <Paragraphs>9</Paragraphs>
  <ScaleCrop>false</ScaleCrop>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Quintero, Clarise I</dc:creator>
  <cp:keywords/>
  <dc:description/>
  <cp:lastModifiedBy>Allen, Angeline A</cp:lastModifiedBy>
  <cp:revision>17</cp:revision>
  <dcterms:created xsi:type="dcterms:W3CDTF">2023-10-31T17:34:00Z</dcterms:created>
  <dcterms:modified xsi:type="dcterms:W3CDTF">2023-11-01T20:14:00Z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2023-10-31T17:34:30Z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b377b9d6-427e-4257-9238-7bad81fe11f0</vt:lpwstr>
  </property>
  <property fmtid="{D5CDD505-2E9C-101B-9397-08002B2CF9AE}" pid="8" name="MSIP_Label_1ecdf243-b9b0-4f63-8694-76742e4201b7_ContentBits">
    <vt:lpwstr>0</vt:lpwstr>
  </property>
</Properties>
</file>