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B769" w14:textId="133EFA6A" w:rsidR="00E03B72" w:rsidRPr="00820CD7" w:rsidRDefault="00B103BE" w:rsidP="008207A5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Caremark.com - </w:t>
      </w:r>
      <w:r w:rsidR="00B05380">
        <w:rPr>
          <w:rFonts w:ascii="Verdana" w:hAnsi="Verdana"/>
          <w:b/>
          <w:bCs/>
          <w:color w:val="000000" w:themeColor="text1"/>
          <w:sz w:val="36"/>
          <w:szCs w:val="36"/>
        </w:rPr>
        <w:t>Account Balance and Payments</w:t>
      </w:r>
      <w:r w:rsidR="00820CD7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820CD7" w:rsidRPr="00820CD7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53C4BA5E" w14:textId="77777777" w:rsidR="003D1ECA" w:rsidRDefault="003D1ECA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55910596" w14:textId="77777777" w:rsidR="00AE10F0" w:rsidRDefault="00AE10F0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E10F0" w14:paraId="7DBDEBA4" w14:textId="77777777" w:rsidTr="00AE10F0">
        <w:tc>
          <w:tcPr>
            <w:tcW w:w="5000" w:type="pct"/>
            <w:shd w:val="clear" w:color="auto" w:fill="BFBFBF" w:themeFill="background1" w:themeFillShade="BF"/>
          </w:tcPr>
          <w:p w14:paraId="254FB420" w14:textId="153C93CB" w:rsidR="00AE10F0" w:rsidRPr="00AE10F0" w:rsidRDefault="00AE10F0" w:rsidP="00AE10F0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Scenario/Member Statements</w:t>
            </w:r>
          </w:p>
        </w:tc>
      </w:tr>
    </w:tbl>
    <w:p w14:paraId="36116974" w14:textId="1D0811CD" w:rsidR="00002148" w:rsidRPr="00002148" w:rsidRDefault="00002148" w:rsidP="00002148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002148">
        <w:rPr>
          <w:rFonts w:ascii="Verdana" w:hAnsi="Verdana"/>
          <w:color w:val="000000"/>
          <w:sz w:val="24"/>
          <w:szCs w:val="24"/>
        </w:rPr>
        <w:t xml:space="preserve">I received a bill with my </w:t>
      </w:r>
      <w:r w:rsidR="007C0611" w:rsidRPr="00002148">
        <w:rPr>
          <w:rFonts w:ascii="Verdana" w:hAnsi="Verdana"/>
          <w:color w:val="000000"/>
          <w:sz w:val="24"/>
          <w:szCs w:val="24"/>
        </w:rPr>
        <w:t>order,</w:t>
      </w:r>
      <w:r w:rsidRPr="00002148">
        <w:rPr>
          <w:rFonts w:ascii="Verdana" w:hAnsi="Verdana"/>
          <w:color w:val="000000"/>
          <w:sz w:val="24"/>
          <w:szCs w:val="24"/>
        </w:rPr>
        <w:t xml:space="preserve"> but I lost it. Can I find the balance on the website? </w:t>
      </w:r>
    </w:p>
    <w:p w14:paraId="7327C2E7" w14:textId="55074D7F" w:rsidR="002B12B3" w:rsidRDefault="00002148" w:rsidP="00002148">
      <w:pPr>
        <w:rPr>
          <w:rFonts w:ascii="Verdana" w:hAnsi="Verdana"/>
          <w:color w:val="000000"/>
          <w:sz w:val="24"/>
          <w:szCs w:val="24"/>
        </w:rPr>
      </w:pPr>
      <w:r w:rsidRPr="00002148">
        <w:rPr>
          <w:rFonts w:ascii="Verdana" w:hAnsi="Verdana"/>
          <w:color w:val="000000"/>
          <w:sz w:val="24"/>
          <w:szCs w:val="24"/>
        </w:rPr>
        <w:t xml:space="preserve">There should be a credit on my account, where can I find that?  </w:t>
      </w:r>
    </w:p>
    <w:p w14:paraId="49BD4C49" w14:textId="77777777" w:rsidR="00B5468E" w:rsidRDefault="00B5468E" w:rsidP="00DC1C90">
      <w:pPr>
        <w:rPr>
          <w:rFonts w:ascii="Verdana" w:hAnsi="Verdana"/>
          <w:color w:val="000000"/>
          <w:sz w:val="24"/>
          <w:szCs w:val="24"/>
        </w:rPr>
      </w:pPr>
    </w:p>
    <w:p w14:paraId="0566566E" w14:textId="77777777" w:rsidR="00B5468E" w:rsidRDefault="00B5468E" w:rsidP="00DC1C90">
      <w:pPr>
        <w:rPr>
          <w:rFonts w:ascii="Verdana" w:hAnsi="Verdana"/>
          <w:color w:val="000000"/>
          <w:sz w:val="24"/>
          <w:szCs w:val="24"/>
        </w:rPr>
      </w:pPr>
    </w:p>
    <w:p w14:paraId="66C85307" w14:textId="77777777" w:rsidR="00B5468E" w:rsidRDefault="00B5468E" w:rsidP="00DC1C90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E10F0" w14:paraId="3B5D5DCB" w14:textId="77777777" w:rsidTr="00AE10F0">
        <w:tc>
          <w:tcPr>
            <w:tcW w:w="5000" w:type="pct"/>
            <w:shd w:val="clear" w:color="auto" w:fill="BFBFBF" w:themeFill="background1" w:themeFillShade="BF"/>
          </w:tcPr>
          <w:p w14:paraId="4D75CD9A" w14:textId="254DF747" w:rsidR="00AE10F0" w:rsidRPr="00AE10F0" w:rsidRDefault="00AE10F0" w:rsidP="00AE10F0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View Mail Service Account Balance Caremark.com Members</w:t>
            </w:r>
          </w:p>
        </w:tc>
      </w:tr>
    </w:tbl>
    <w:p w14:paraId="634693F1" w14:textId="11AB70BE" w:rsidR="00473F5E" w:rsidRDefault="00EB6E79" w:rsidP="00EB6E79">
      <w:pPr>
        <w:pStyle w:val="ListParagraph"/>
        <w:numPr>
          <w:ilvl w:val="0"/>
          <w:numId w:val="29"/>
        </w:numPr>
        <w:spacing w:before="240"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</w:t>
      </w:r>
      <w:r w:rsidR="00662040">
        <w:rPr>
          <w:rFonts w:ascii="Verdana" w:hAnsi="Verdana"/>
          <w:sz w:val="24"/>
          <w:szCs w:val="24"/>
        </w:rPr>
        <w:t>ave the Member select Profile.</w:t>
      </w:r>
    </w:p>
    <w:p w14:paraId="3C82C822" w14:textId="77777777" w:rsidR="00662040" w:rsidRDefault="00662040" w:rsidP="00473F5E">
      <w:pPr>
        <w:pStyle w:val="ListParagraph"/>
        <w:spacing w:after="240"/>
        <w:rPr>
          <w:rFonts w:ascii="Verdana" w:hAnsi="Verdana"/>
          <w:sz w:val="24"/>
          <w:szCs w:val="24"/>
        </w:rPr>
      </w:pPr>
    </w:p>
    <w:p w14:paraId="5A1E9D2F" w14:textId="2E1EB073" w:rsidR="00662040" w:rsidRDefault="00662040" w:rsidP="00EB6E79">
      <w:pPr>
        <w:pStyle w:val="ListParagraph"/>
        <w:spacing w:after="240"/>
        <w:rPr>
          <w:rFonts w:ascii="Verdana" w:hAnsi="Verdana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A640A42" wp14:editId="0C404F57">
            <wp:extent cx="9144000" cy="13187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5FB" w14:textId="475FF36F" w:rsidR="00662040" w:rsidRDefault="00662040" w:rsidP="00EB6E79">
      <w:pPr>
        <w:pStyle w:val="ListParagraph"/>
        <w:spacing w:after="240" w:line="480" w:lineRule="auto"/>
        <w:rPr>
          <w:rFonts w:ascii="Verdana" w:hAnsi="Verdana"/>
          <w:sz w:val="24"/>
          <w:szCs w:val="24"/>
        </w:rPr>
      </w:pPr>
    </w:p>
    <w:p w14:paraId="104B9D58" w14:textId="77777777" w:rsidR="00EB6E79" w:rsidRDefault="00EB6E79" w:rsidP="00EB6E79">
      <w:pPr>
        <w:pStyle w:val="ListParagraph"/>
        <w:spacing w:after="240" w:line="480" w:lineRule="auto"/>
        <w:rPr>
          <w:rFonts w:ascii="Verdana" w:hAnsi="Verdana"/>
          <w:sz w:val="24"/>
          <w:szCs w:val="24"/>
        </w:rPr>
      </w:pPr>
    </w:p>
    <w:p w14:paraId="0C1727BF" w14:textId="77777777" w:rsidR="00EB6E79" w:rsidRDefault="00EB6E79" w:rsidP="00473F5E">
      <w:pPr>
        <w:pStyle w:val="ListParagraph"/>
        <w:spacing w:after="240"/>
        <w:rPr>
          <w:rFonts w:ascii="Verdana" w:hAnsi="Verdana"/>
          <w:sz w:val="24"/>
          <w:szCs w:val="24"/>
        </w:rPr>
      </w:pPr>
    </w:p>
    <w:p w14:paraId="4980A287" w14:textId="77777777" w:rsidR="00EB6E79" w:rsidRDefault="00EB6E79" w:rsidP="00473F5E">
      <w:pPr>
        <w:pStyle w:val="ListParagraph"/>
        <w:spacing w:after="240"/>
        <w:rPr>
          <w:rFonts w:ascii="Verdana" w:hAnsi="Verdana"/>
          <w:sz w:val="24"/>
          <w:szCs w:val="24"/>
        </w:rPr>
      </w:pPr>
    </w:p>
    <w:p w14:paraId="5605F042" w14:textId="69963FFC" w:rsidR="00662040" w:rsidRPr="00EB6E79" w:rsidRDefault="00662040" w:rsidP="00662040">
      <w:pPr>
        <w:pStyle w:val="ListParagraph"/>
        <w:numPr>
          <w:ilvl w:val="0"/>
          <w:numId w:val="29"/>
        </w:numPr>
        <w:spacing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Have the Member </w:t>
      </w:r>
      <w:proofErr w:type="gramStart"/>
      <w:r>
        <w:rPr>
          <w:rFonts w:ascii="Verdana" w:hAnsi="Verdana"/>
          <w:sz w:val="24"/>
          <w:szCs w:val="24"/>
        </w:rPr>
        <w:t xml:space="preserve">select </w:t>
      </w:r>
      <w:r w:rsidRPr="00EB6E79">
        <w:rPr>
          <w:rFonts w:ascii="Verdana" w:hAnsi="Verdana"/>
          <w:sz w:val="24"/>
          <w:szCs w:val="24"/>
        </w:rPr>
        <w:t xml:space="preserve"> Balance</w:t>
      </w:r>
      <w:proofErr w:type="gramEnd"/>
      <w:r w:rsidRPr="00EB6E7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</w:t>
      </w:r>
      <w:r w:rsidRPr="00EB6E79">
        <w:rPr>
          <w:rFonts w:ascii="Verdana" w:hAnsi="Verdana"/>
          <w:sz w:val="24"/>
          <w:szCs w:val="24"/>
        </w:rPr>
        <w:t xml:space="preserve"> Payment</w:t>
      </w:r>
      <w:r>
        <w:rPr>
          <w:rFonts w:ascii="Verdana" w:hAnsi="Verdana"/>
          <w:sz w:val="24"/>
          <w:szCs w:val="24"/>
        </w:rPr>
        <w:t>.</w:t>
      </w:r>
    </w:p>
    <w:p w14:paraId="09EAAD22" w14:textId="5265E202" w:rsidR="00662040" w:rsidRDefault="00662040" w:rsidP="00EB6E79">
      <w:pPr>
        <w:spacing w:after="240"/>
        <w:ind w:left="7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99C47C3" wp14:editId="0399673A">
            <wp:extent cx="9144000" cy="63154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9E9" w14:textId="77777777" w:rsidR="00EB6E79" w:rsidRDefault="00EB6E79" w:rsidP="00EB6E79">
      <w:pPr>
        <w:spacing w:after="240"/>
        <w:ind w:left="720"/>
        <w:rPr>
          <w:rFonts w:ascii="Verdana" w:hAnsi="Verdana"/>
          <w:sz w:val="24"/>
          <w:szCs w:val="24"/>
        </w:rPr>
      </w:pPr>
    </w:p>
    <w:p w14:paraId="1E116F87" w14:textId="77777777" w:rsidR="00EB6E79" w:rsidRDefault="00EB6E79" w:rsidP="00EB6E79">
      <w:pPr>
        <w:spacing w:after="240"/>
        <w:ind w:left="720"/>
        <w:rPr>
          <w:rFonts w:ascii="Verdana" w:hAnsi="Verdana"/>
          <w:sz w:val="24"/>
          <w:szCs w:val="24"/>
        </w:rPr>
      </w:pPr>
    </w:p>
    <w:p w14:paraId="2855B73A" w14:textId="77777777" w:rsidR="00EB6E79" w:rsidRPr="00662040" w:rsidRDefault="00EB6E79" w:rsidP="00EB6E79">
      <w:pPr>
        <w:spacing w:after="240"/>
        <w:ind w:left="720"/>
        <w:rPr>
          <w:rFonts w:ascii="Verdana" w:hAnsi="Verdana"/>
          <w:sz w:val="24"/>
          <w:szCs w:val="24"/>
        </w:rPr>
      </w:pPr>
    </w:p>
    <w:p w14:paraId="49AE4C98" w14:textId="43C738C5" w:rsidR="00662040" w:rsidRDefault="00662040" w:rsidP="00662040">
      <w:pPr>
        <w:pStyle w:val="ListParagraph"/>
        <w:numPr>
          <w:ilvl w:val="0"/>
          <w:numId w:val="29"/>
        </w:numPr>
        <w:spacing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Balance and payment screen will display. If a balance is due, or a credit available it will display. </w:t>
      </w:r>
    </w:p>
    <w:p w14:paraId="0AB788A6" w14:textId="77777777" w:rsidR="00662040" w:rsidRDefault="00662040" w:rsidP="00EB6E79">
      <w:pPr>
        <w:pStyle w:val="ListParagraph"/>
        <w:spacing w:after="240"/>
        <w:ind w:left="1440"/>
        <w:rPr>
          <w:rFonts w:ascii="Verdana" w:hAnsi="Verdana"/>
          <w:sz w:val="24"/>
          <w:szCs w:val="24"/>
        </w:rPr>
      </w:pPr>
    </w:p>
    <w:p w14:paraId="1308CF74" w14:textId="4E9D01BA" w:rsidR="00662040" w:rsidRPr="00662040" w:rsidRDefault="00EB6E79" w:rsidP="00EB6E79">
      <w:pPr>
        <w:pStyle w:val="ListParagraph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5816B5" wp14:editId="0077AF85">
            <wp:extent cx="9144000" cy="563293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0D0" w14:textId="77777777" w:rsidR="000728A1" w:rsidRDefault="000728A1" w:rsidP="00473F5E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7EC90F89" w14:textId="77777777" w:rsidR="000728A1" w:rsidRDefault="000728A1" w:rsidP="00E524DA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2E14A1D" w14:textId="77777777" w:rsidR="003B66AB" w:rsidRDefault="003B66AB" w:rsidP="000728A1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E10F0" w14:paraId="51600CD8" w14:textId="77777777" w:rsidTr="00AE10F0">
        <w:tc>
          <w:tcPr>
            <w:tcW w:w="5000" w:type="pct"/>
            <w:shd w:val="clear" w:color="auto" w:fill="BFBFBF" w:themeFill="background1" w:themeFillShade="BF"/>
          </w:tcPr>
          <w:p w14:paraId="3DDC8ED3" w14:textId="1D38A8F6" w:rsidR="00AE10F0" w:rsidRPr="00AE10F0" w:rsidRDefault="00AE10F0" w:rsidP="00AE10F0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Updating/Adding Payment Options</w:t>
            </w:r>
          </w:p>
        </w:tc>
      </w:tr>
    </w:tbl>
    <w:p w14:paraId="684F3656" w14:textId="77777777" w:rsidR="000728A1" w:rsidRDefault="000728A1" w:rsidP="000728A1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7269F092" w14:textId="070A0D41" w:rsidR="000728A1" w:rsidRPr="00F7069A" w:rsidRDefault="006915AA" w:rsidP="00AE10F0">
      <w:pPr>
        <w:pStyle w:val="ListParagraph"/>
        <w:numPr>
          <w:ilvl w:val="0"/>
          <w:numId w:val="27"/>
        </w:num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r w:rsidRPr="006915AA">
        <w:rPr>
          <w:rFonts w:ascii="Verdana" w:hAnsi="Verdana"/>
          <w:b/>
          <w:bCs/>
          <w:color w:val="000000"/>
          <w:sz w:val="24"/>
          <w:szCs w:val="24"/>
        </w:rPr>
        <w:t>Profile</w:t>
      </w:r>
      <w:r>
        <w:rPr>
          <w:rFonts w:ascii="Verdana" w:hAnsi="Verdana"/>
          <w:color w:val="000000"/>
          <w:sz w:val="24"/>
          <w:szCs w:val="24"/>
        </w:rPr>
        <w:t xml:space="preserve"> in the upper right corner of the </w:t>
      </w:r>
      <w:r w:rsidRPr="006915AA">
        <w:rPr>
          <w:rFonts w:ascii="Verdana" w:hAnsi="Verdana"/>
          <w:b/>
          <w:bCs/>
          <w:color w:val="000000"/>
          <w:sz w:val="24"/>
          <w:szCs w:val="24"/>
        </w:rPr>
        <w:t>My Dashboard</w:t>
      </w:r>
      <w:r>
        <w:rPr>
          <w:rFonts w:ascii="Verdana" w:hAnsi="Verdana"/>
          <w:color w:val="000000"/>
          <w:sz w:val="24"/>
          <w:szCs w:val="24"/>
        </w:rPr>
        <w:t xml:space="preserve"> page</w:t>
      </w:r>
      <w:r w:rsidR="000728A1" w:rsidRPr="00F7069A">
        <w:rPr>
          <w:rFonts w:ascii="Verdana" w:hAnsi="Verdana"/>
          <w:color w:val="000000"/>
          <w:sz w:val="24"/>
          <w:szCs w:val="24"/>
        </w:rPr>
        <w:t>.</w:t>
      </w:r>
    </w:p>
    <w:p w14:paraId="66A17A52" w14:textId="77777777" w:rsidR="000728A1" w:rsidRDefault="000728A1" w:rsidP="000728A1">
      <w:pPr>
        <w:pStyle w:val="ListParagraph"/>
        <w:rPr>
          <w:rFonts w:ascii="Verdana" w:hAnsi="Verdana"/>
          <w:b/>
          <w:bCs/>
          <w:color w:val="000000"/>
          <w:sz w:val="24"/>
          <w:szCs w:val="24"/>
        </w:rPr>
      </w:pPr>
    </w:p>
    <w:p w14:paraId="5F880780" w14:textId="0E2C1D8F" w:rsidR="000728A1" w:rsidRDefault="00724129" w:rsidP="002C0B8A">
      <w:pPr>
        <w:ind w:left="360" w:firstLine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D769D76" wp14:editId="11BCED14">
            <wp:extent cx="9144000" cy="14067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5C70" w14:textId="77777777" w:rsidR="00E8093F" w:rsidRDefault="00E8093F" w:rsidP="000728A1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70F926F7" w14:textId="77777777" w:rsidR="00E8093F" w:rsidRDefault="00E8093F" w:rsidP="000728A1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63CBB9FD" w14:textId="77777777" w:rsidR="00E8093F" w:rsidRDefault="00E8093F" w:rsidP="000728A1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5168B4A7" w14:textId="77777777" w:rsidR="00E8093F" w:rsidRDefault="00E8093F" w:rsidP="000728A1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19CEF153" w14:textId="799885AB" w:rsidR="00E8093F" w:rsidRPr="00F7069A" w:rsidRDefault="00724129" w:rsidP="003B66AB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r w:rsidRPr="00724129">
        <w:rPr>
          <w:rFonts w:ascii="Verdana" w:hAnsi="Verdana"/>
          <w:b/>
          <w:bCs/>
          <w:color w:val="000000"/>
          <w:sz w:val="24"/>
          <w:szCs w:val="24"/>
        </w:rPr>
        <w:t>Payment Methods</w:t>
      </w:r>
      <w:r>
        <w:rPr>
          <w:rFonts w:ascii="Verdana" w:hAnsi="Verdana"/>
          <w:color w:val="000000"/>
          <w:sz w:val="24"/>
          <w:szCs w:val="24"/>
        </w:rPr>
        <w:t xml:space="preserve"> on the left</w:t>
      </w:r>
      <w:r w:rsidR="00E8093F" w:rsidRPr="00F7069A">
        <w:rPr>
          <w:rFonts w:ascii="Verdana" w:hAnsi="Verdana"/>
          <w:color w:val="000000"/>
          <w:sz w:val="24"/>
          <w:szCs w:val="24"/>
        </w:rPr>
        <w:t xml:space="preserve">. </w:t>
      </w:r>
    </w:p>
    <w:p w14:paraId="019ABBEF" w14:textId="7287698F" w:rsidR="00E8093F" w:rsidRDefault="00724129" w:rsidP="002C0B8A">
      <w:pPr>
        <w:ind w:left="360" w:firstLine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FE97794" wp14:editId="2FFFC092">
            <wp:extent cx="9144000" cy="472272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7951" w14:textId="77777777" w:rsidR="00E8093F" w:rsidRDefault="00E8093F" w:rsidP="00E8093F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1D7D6A7A" w14:textId="77777777" w:rsidR="00E8093F" w:rsidRDefault="00E8093F" w:rsidP="00E8093F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38A7852F" w14:textId="77777777" w:rsidR="00F7069A" w:rsidRDefault="00F7069A" w:rsidP="00E8093F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751FA477" w14:textId="77777777" w:rsidR="00E8093F" w:rsidRDefault="00E8093F" w:rsidP="00EB6E79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33F4FA70" w14:textId="3DE907FA" w:rsidR="00E8093F" w:rsidRPr="00F7069A" w:rsidRDefault="00724129" w:rsidP="003B66AB">
      <w:pPr>
        <w:pStyle w:val="ListParagraph"/>
        <w:numPr>
          <w:ilvl w:val="0"/>
          <w:numId w:val="27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 member will be able to enter a credit card or bank account for payment</w:t>
      </w:r>
      <w:r w:rsidR="00A72886">
        <w:rPr>
          <w:rFonts w:ascii="Verdana" w:hAnsi="Verdana"/>
          <w:color w:val="000000"/>
          <w:sz w:val="24"/>
          <w:szCs w:val="24"/>
        </w:rPr>
        <w:t>.</w:t>
      </w:r>
      <w:r>
        <w:rPr>
          <w:rFonts w:ascii="Verdana" w:hAnsi="Verdana"/>
          <w:color w:val="000000"/>
          <w:sz w:val="24"/>
          <w:szCs w:val="24"/>
        </w:rPr>
        <w:t xml:space="preserve"> After the information is entered, the member will press </w:t>
      </w:r>
      <w:r w:rsidRPr="00724129">
        <w:rPr>
          <w:rFonts w:ascii="Verdana" w:hAnsi="Verdana"/>
          <w:b/>
          <w:bCs/>
          <w:color w:val="000000"/>
          <w:sz w:val="24"/>
          <w:szCs w:val="24"/>
        </w:rPr>
        <w:t>Save and continue</w:t>
      </w:r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606AAA08" w14:textId="4CA0D6D4" w:rsidR="00E8093F" w:rsidRDefault="00724129" w:rsidP="002C0B8A">
      <w:pPr>
        <w:ind w:left="360" w:firstLine="36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15E57FC" wp14:editId="5859570C">
            <wp:extent cx="9144000" cy="2519929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1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719" w14:textId="77777777" w:rsidR="00E8093F" w:rsidRDefault="00E8093F" w:rsidP="00E8093F">
      <w:pPr>
        <w:rPr>
          <w:rFonts w:ascii="Verdana" w:hAnsi="Verdana"/>
          <w:color w:val="000000"/>
          <w:sz w:val="24"/>
          <w:szCs w:val="24"/>
        </w:rPr>
      </w:pPr>
    </w:p>
    <w:p w14:paraId="5494B236" w14:textId="77777777" w:rsidR="00E8093F" w:rsidRDefault="00E8093F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0C25439E" w14:textId="77777777" w:rsidR="00E8093F" w:rsidRDefault="00E8093F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E10F0" w14:paraId="22A73290" w14:textId="77777777" w:rsidTr="00AE10F0">
        <w:tc>
          <w:tcPr>
            <w:tcW w:w="5000" w:type="pct"/>
            <w:shd w:val="clear" w:color="auto" w:fill="BFBFBF" w:themeFill="background1" w:themeFillShade="BF"/>
          </w:tcPr>
          <w:p w14:paraId="4733A0A8" w14:textId="50FB6E48" w:rsidR="00AE10F0" w:rsidRPr="00AE10F0" w:rsidRDefault="00AE10F0" w:rsidP="00AE10F0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SilverScript Premium Payments (Medicare D)</w:t>
            </w:r>
          </w:p>
        </w:tc>
      </w:tr>
    </w:tbl>
    <w:p w14:paraId="01008179" w14:textId="2102D0FC" w:rsidR="0087533B" w:rsidRDefault="0087533B" w:rsidP="0087533B">
      <w:p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Members </w:t>
      </w:r>
      <w:r w:rsidRPr="0087533B">
        <w:rPr>
          <w:rFonts w:ascii="Verdana" w:hAnsi="Verdana"/>
          <w:b/>
          <w:bCs/>
          <w:color w:val="000000"/>
          <w:sz w:val="24"/>
          <w:szCs w:val="24"/>
        </w:rPr>
        <w:t>MUST</w:t>
      </w:r>
      <w:r>
        <w:rPr>
          <w:rFonts w:ascii="Verdana" w:hAnsi="Verdana"/>
          <w:color w:val="000000"/>
          <w:sz w:val="24"/>
          <w:szCs w:val="24"/>
        </w:rPr>
        <w:t xml:space="preserve"> go to </w:t>
      </w:r>
      <w:r w:rsidRPr="0087533B">
        <w:rPr>
          <w:rFonts w:ascii="Verdana" w:hAnsi="Verdana"/>
          <w:b/>
          <w:bCs/>
          <w:color w:val="000000"/>
          <w:sz w:val="24"/>
          <w:szCs w:val="24"/>
        </w:rPr>
        <w:t>AetnaMedicare.com</w:t>
      </w:r>
      <w:r>
        <w:rPr>
          <w:rFonts w:ascii="Verdana" w:hAnsi="Verdana"/>
          <w:color w:val="000000"/>
          <w:sz w:val="24"/>
          <w:szCs w:val="24"/>
        </w:rPr>
        <w:t xml:space="preserve"> to pay their premiums through </w:t>
      </w:r>
      <w:proofErr w:type="spellStart"/>
      <w:r>
        <w:rPr>
          <w:rFonts w:ascii="Verdana" w:hAnsi="Verdana"/>
          <w:color w:val="000000"/>
          <w:sz w:val="24"/>
          <w:szCs w:val="24"/>
        </w:rPr>
        <w:t>InstaMed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1A8C9AE2" w14:textId="77777777" w:rsidR="0087533B" w:rsidRDefault="0087533B" w:rsidP="0087533B">
      <w:pPr>
        <w:spacing w:before="240" w:after="240"/>
        <w:rPr>
          <w:rFonts w:ascii="Verdana" w:hAnsi="Verdana"/>
          <w:color w:val="000000"/>
          <w:sz w:val="24"/>
          <w:szCs w:val="24"/>
        </w:rPr>
      </w:pPr>
    </w:p>
    <w:p w14:paraId="5F85A294" w14:textId="77777777" w:rsidR="00EB6E79" w:rsidRPr="0087533B" w:rsidRDefault="00EB6E79" w:rsidP="0087533B">
      <w:pPr>
        <w:spacing w:before="240" w:after="240"/>
        <w:rPr>
          <w:rFonts w:ascii="Verdana" w:hAnsi="Verdana"/>
          <w:color w:val="000000"/>
          <w:sz w:val="24"/>
          <w:szCs w:val="24"/>
        </w:rPr>
      </w:pPr>
    </w:p>
    <w:p w14:paraId="1368E02F" w14:textId="61C7CA6C" w:rsidR="00071FC5" w:rsidRPr="0087533B" w:rsidRDefault="00071FC5" w:rsidP="00071FC5">
      <w:pPr>
        <w:pStyle w:val="ListParagraph"/>
        <w:numPr>
          <w:ilvl w:val="0"/>
          <w:numId w:val="24"/>
        </w:numPr>
        <w:tabs>
          <w:tab w:val="left" w:pos="540"/>
        </w:tabs>
        <w:spacing w:after="240"/>
        <w:ind w:hanging="540"/>
        <w:rPr>
          <w:rFonts w:ascii="Verdana" w:hAnsi="Verdana"/>
          <w:color w:val="000000"/>
          <w:sz w:val="24"/>
          <w:szCs w:val="24"/>
        </w:rPr>
      </w:pPr>
      <w:r w:rsidRPr="00F7069A">
        <w:rPr>
          <w:rFonts w:ascii="Verdana" w:hAnsi="Verdana"/>
          <w:color w:val="000000"/>
          <w:sz w:val="24"/>
          <w:szCs w:val="24"/>
        </w:rPr>
        <w:t xml:space="preserve"> </w:t>
      </w:r>
      <w:r w:rsidR="0087533B">
        <w:rPr>
          <w:rFonts w:ascii="Verdana" w:hAnsi="Verdana"/>
          <w:color w:val="000000"/>
          <w:sz w:val="24"/>
          <w:szCs w:val="24"/>
        </w:rPr>
        <w:t xml:space="preserve">Select </w:t>
      </w:r>
      <w:r w:rsidR="0087533B" w:rsidRPr="0087533B">
        <w:rPr>
          <w:rFonts w:ascii="Verdana" w:hAnsi="Verdana"/>
          <w:b/>
          <w:bCs/>
          <w:color w:val="000000"/>
          <w:sz w:val="24"/>
          <w:szCs w:val="24"/>
        </w:rPr>
        <w:t xml:space="preserve">Pay </w:t>
      </w:r>
      <w:r w:rsidR="004A5C52">
        <w:rPr>
          <w:rFonts w:ascii="Verdana" w:hAnsi="Verdana"/>
          <w:b/>
          <w:bCs/>
          <w:color w:val="000000"/>
          <w:sz w:val="24"/>
          <w:szCs w:val="24"/>
        </w:rPr>
        <w:t>PDP Prem</w:t>
      </w:r>
      <w:r w:rsidR="005941B3">
        <w:rPr>
          <w:rFonts w:ascii="Verdana" w:hAnsi="Verdana"/>
          <w:b/>
          <w:bCs/>
          <w:color w:val="000000"/>
          <w:sz w:val="24"/>
          <w:szCs w:val="24"/>
        </w:rPr>
        <w:t>ium</w:t>
      </w:r>
      <w:r w:rsidR="0087533B" w:rsidRPr="0087533B">
        <w:rPr>
          <w:rFonts w:ascii="Verdana" w:hAnsi="Verdana"/>
          <w:color w:val="000000"/>
          <w:sz w:val="24"/>
          <w:szCs w:val="24"/>
        </w:rPr>
        <w:t>.</w:t>
      </w:r>
    </w:p>
    <w:p w14:paraId="040F6CEF" w14:textId="3B1E20AD" w:rsidR="0003133D" w:rsidRDefault="00345A7F" w:rsidP="0087533B">
      <w:pPr>
        <w:spacing w:after="240"/>
        <w:ind w:left="54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BBEFB3" wp14:editId="23EC4BA1">
            <wp:extent cx="9144000" cy="7826511"/>
            <wp:effectExtent l="0" t="0" r="0" b="3175"/>
            <wp:docPr id="924044226" name="Picture 1" descr="A screenshot of a medical insur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44226" name="Picture 1" descr="A screenshot of a medical insuranc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8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24C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786B8CD8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1B51C208" w14:textId="77777777" w:rsidR="0003133D" w:rsidRDefault="0003133D" w:rsidP="0003133D">
      <w:pPr>
        <w:ind w:left="360"/>
        <w:rPr>
          <w:rFonts w:ascii="Verdana" w:hAnsi="Verdana"/>
          <w:color w:val="000000"/>
          <w:sz w:val="24"/>
          <w:szCs w:val="24"/>
        </w:rPr>
      </w:pPr>
    </w:p>
    <w:p w14:paraId="3A2C56D3" w14:textId="77777777" w:rsidR="0003133D" w:rsidRDefault="0003133D" w:rsidP="00EB6E79">
      <w:pPr>
        <w:rPr>
          <w:rFonts w:ascii="Verdana" w:hAnsi="Verdana"/>
          <w:color w:val="000000"/>
          <w:sz w:val="24"/>
          <w:szCs w:val="24"/>
        </w:rPr>
      </w:pPr>
    </w:p>
    <w:p w14:paraId="009D11D8" w14:textId="77777777" w:rsidR="001B2D9F" w:rsidRPr="001B2D9F" w:rsidRDefault="001B2D9F" w:rsidP="00837ACD">
      <w:pPr>
        <w:numPr>
          <w:ilvl w:val="0"/>
          <w:numId w:val="30"/>
        </w:numPr>
        <w:rPr>
          <w:rFonts w:ascii="Verdana" w:eastAsia="Times New Roman" w:hAnsi="Verdana" w:cs="Times New Roman"/>
          <w:noProof/>
          <w:sz w:val="24"/>
          <w:szCs w:val="24"/>
        </w:rPr>
      </w:pPr>
      <w:r w:rsidRPr="001B2D9F">
        <w:rPr>
          <w:rFonts w:ascii="Verdana" w:eastAsia="Times New Roman" w:hAnsi="Verdana" w:cs="Times New Roman"/>
          <w:noProof/>
          <w:sz w:val="24"/>
          <w:szCs w:val="24"/>
        </w:rPr>
        <w:t xml:space="preserve">Members are are advised they are leaving </w:t>
      </w:r>
      <w:r w:rsidRPr="001B2D9F">
        <w:rPr>
          <w:rFonts w:ascii="Verdana" w:eastAsia="Times New Roman" w:hAnsi="Verdana" w:cs="Times New Roman"/>
          <w:b/>
          <w:bCs/>
          <w:noProof/>
          <w:sz w:val="24"/>
          <w:szCs w:val="24"/>
        </w:rPr>
        <w:t>AetnaMedicare.com</w:t>
      </w:r>
      <w:r w:rsidRPr="001B2D9F">
        <w:rPr>
          <w:rFonts w:ascii="Verdana" w:eastAsia="Times New Roman" w:hAnsi="Verdana" w:cs="Times New Roman"/>
          <w:noProof/>
          <w:sz w:val="24"/>
          <w:szCs w:val="24"/>
        </w:rPr>
        <w:t xml:space="preserve"> for </w:t>
      </w:r>
      <w:r w:rsidRPr="001B2D9F">
        <w:rPr>
          <w:rFonts w:ascii="Verdana" w:eastAsia="Times New Roman" w:hAnsi="Verdana" w:cs="Times New Roman"/>
          <w:b/>
          <w:noProof/>
          <w:sz w:val="24"/>
          <w:szCs w:val="24"/>
        </w:rPr>
        <w:t xml:space="preserve">InstaMed.com. </w:t>
      </w:r>
      <w:r w:rsidRPr="001B2D9F">
        <w:rPr>
          <w:rFonts w:ascii="Verdana" w:eastAsia="Times New Roman" w:hAnsi="Verdana" w:cs="Times New Roman"/>
          <w:noProof/>
          <w:sz w:val="24"/>
          <w:szCs w:val="24"/>
        </w:rPr>
        <w:t xml:space="preserve">Click to select </w:t>
      </w:r>
      <w:r w:rsidRPr="001B2D9F">
        <w:rPr>
          <w:rFonts w:ascii="Verdana" w:eastAsia="Times New Roman" w:hAnsi="Verdana" w:cs="Times New Roman"/>
          <w:b/>
          <w:bCs/>
          <w:noProof/>
          <w:sz w:val="24"/>
          <w:szCs w:val="24"/>
        </w:rPr>
        <w:t>Pay now</w:t>
      </w:r>
      <w:r w:rsidRPr="001B2D9F">
        <w:rPr>
          <w:rFonts w:ascii="Verdana" w:eastAsia="Times New Roman" w:hAnsi="Verdana" w:cs="Times New Roman"/>
          <w:b/>
          <w:noProof/>
          <w:sz w:val="24"/>
          <w:szCs w:val="24"/>
        </w:rPr>
        <w:t>.</w:t>
      </w:r>
      <w:r w:rsidRPr="001B2D9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14:paraId="24C2368F" w14:textId="77777777" w:rsidR="001B2D9F" w:rsidRPr="001B2D9F" w:rsidRDefault="001B2D9F" w:rsidP="001B2D9F">
      <w:pPr>
        <w:rPr>
          <w:rFonts w:ascii="Verdana" w:eastAsia="Times New Roman" w:hAnsi="Verdana" w:cs="Times New Roman"/>
          <w:noProof/>
          <w:sz w:val="24"/>
          <w:szCs w:val="24"/>
        </w:rPr>
      </w:pPr>
    </w:p>
    <w:p w14:paraId="49B3C111" w14:textId="77777777" w:rsidR="001B2D9F" w:rsidRPr="001B2D9F" w:rsidRDefault="001B2D9F" w:rsidP="002C0B8A">
      <w:pPr>
        <w:ind w:firstLine="36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B2D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028DEC" wp14:editId="0DB6E789">
            <wp:extent cx="9144000" cy="3363855"/>
            <wp:effectExtent l="0" t="0" r="0" b="8255"/>
            <wp:docPr id="9121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C4D4" w14:textId="6B8C807B" w:rsidR="0003133D" w:rsidRPr="00DB060B" w:rsidRDefault="0003133D" w:rsidP="00DB060B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 w:rsidRPr="00DB060B">
        <w:rPr>
          <w:rFonts w:ascii="Verdana" w:hAnsi="Verdana"/>
          <w:color w:val="000000"/>
          <w:sz w:val="24"/>
          <w:szCs w:val="24"/>
        </w:rPr>
        <w:t xml:space="preserve"> </w:t>
      </w:r>
    </w:p>
    <w:p w14:paraId="17DA2B4F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7BAF108C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B2C8ABC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6D4D3D2B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9430E54" w14:textId="18AF5A91" w:rsidR="0003133D" w:rsidRPr="00DB060B" w:rsidRDefault="00B81ED0" w:rsidP="00543C15">
      <w:pPr>
        <w:pStyle w:val="ListParagraph"/>
        <w:numPr>
          <w:ilvl w:val="0"/>
          <w:numId w:val="30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Members can</w:t>
      </w:r>
      <w:r w:rsidR="00DB060B">
        <w:rPr>
          <w:rFonts w:ascii="Verdana" w:hAnsi="Verdana"/>
          <w:color w:val="000000"/>
          <w:sz w:val="24"/>
          <w:szCs w:val="24"/>
        </w:rPr>
        <w:t xml:space="preserve"> Log In, Sign Up, or Make a Payment by entering their Email, Payment ID, Birth Date, and Zip, then select </w:t>
      </w:r>
      <w:r w:rsidR="00DB060B" w:rsidRPr="00B81ED0">
        <w:rPr>
          <w:rFonts w:ascii="Verdana" w:hAnsi="Verdana"/>
          <w:b/>
          <w:bCs/>
          <w:color w:val="000000"/>
          <w:sz w:val="24"/>
          <w:szCs w:val="24"/>
        </w:rPr>
        <w:t>Pay No</w:t>
      </w:r>
      <w:r w:rsidR="00712CAC" w:rsidRPr="00B81ED0">
        <w:rPr>
          <w:rFonts w:ascii="Verdana" w:hAnsi="Verdana"/>
          <w:b/>
          <w:bCs/>
          <w:color w:val="000000"/>
          <w:sz w:val="24"/>
          <w:szCs w:val="24"/>
        </w:rPr>
        <w:t>w</w:t>
      </w:r>
      <w:r w:rsidR="00712CAC">
        <w:rPr>
          <w:rFonts w:ascii="Verdana" w:hAnsi="Verdana"/>
          <w:color w:val="000000"/>
          <w:sz w:val="24"/>
          <w:szCs w:val="24"/>
        </w:rPr>
        <w:t>.</w:t>
      </w:r>
    </w:p>
    <w:p w14:paraId="3FF05AC5" w14:textId="4F26F476" w:rsidR="0003133D" w:rsidRDefault="002C0B8A" w:rsidP="0003133D">
      <w:pPr>
        <w:spacing w:before="240"/>
        <w:ind w:left="360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7D43C9" wp14:editId="175AAFAE">
            <wp:extent cx="9144000" cy="6438123"/>
            <wp:effectExtent l="0" t="0" r="0" b="1270"/>
            <wp:docPr id="1474865684" name="Picture 1" descr="A screenshot of a medical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65684" name="Picture 1" descr="A screenshot of a medical applicatio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670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F2280CF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60EB98D8" w14:textId="77777777" w:rsidR="00662AFA" w:rsidRDefault="00662AFA" w:rsidP="00B5468E">
      <w:pPr>
        <w:rPr>
          <w:rFonts w:ascii="Verdana" w:hAnsi="Verdana"/>
          <w:sz w:val="24"/>
          <w:szCs w:val="24"/>
        </w:rPr>
      </w:pPr>
    </w:p>
    <w:p w14:paraId="065E5358" w14:textId="77777777" w:rsidR="00B5468E" w:rsidRDefault="00B5468E" w:rsidP="00B5468E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E10F0" w14:paraId="7F95191F" w14:textId="77777777" w:rsidTr="00E50FBD">
        <w:tc>
          <w:tcPr>
            <w:tcW w:w="5000" w:type="pct"/>
            <w:shd w:val="clear" w:color="auto" w:fill="BFBFBF" w:themeFill="background1" w:themeFillShade="BF"/>
          </w:tcPr>
          <w:p w14:paraId="302E6994" w14:textId="3F0A06B5" w:rsidR="00AE10F0" w:rsidRPr="00AE10F0" w:rsidRDefault="00AE10F0" w:rsidP="00AE10F0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11B65B6F" w14:textId="77777777" w:rsidR="00E50FBD" w:rsidRPr="004E1C22" w:rsidRDefault="00E50FBD" w:rsidP="00E50FBD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hyperlink r:id="rId20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232AFD25" w14:textId="01AEFA6D" w:rsidR="000A73E5" w:rsidRDefault="00EB6E79" w:rsidP="00AE10F0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r w:rsidRPr="00EB6E79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EB6E79">
        <w:rPr>
          <w:sz w:val="24"/>
          <w:szCs w:val="24"/>
        </w:rPr>
        <w:t xml:space="preserve"> </w:t>
      </w:r>
      <w:hyperlink r:id="rId21" w:anchor="!/view?docid=e6c30ce7-caf7-4c75-96e7-ada6ab0731e3" w:history="1">
        <w:r w:rsidR="000A73E5" w:rsidRPr="000A73E5">
          <w:rPr>
            <w:rStyle w:val="Hyperlink"/>
            <w:rFonts w:ascii="Verdana" w:hAnsi="Verdana"/>
            <w:sz w:val="24"/>
            <w:szCs w:val="24"/>
          </w:rPr>
          <w:t>Caremark.com - Account Balance and Payments</w:t>
        </w:r>
      </w:hyperlink>
    </w:p>
    <w:p w14:paraId="0649B489" w14:textId="0330D65E" w:rsidR="000A73E5" w:rsidRPr="000A73E5" w:rsidRDefault="00EB6E79" w:rsidP="000A73E5">
      <w:pPr>
        <w:spacing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r w:rsidRPr="00EB6E79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EB6E79">
        <w:rPr>
          <w:sz w:val="24"/>
          <w:szCs w:val="24"/>
        </w:rPr>
        <w:t xml:space="preserve"> </w:t>
      </w:r>
      <w:hyperlink r:id="rId22" w:anchor="!/view?docid=dcbe2368-ea4d-4371-8171-302498cff3fe" w:history="1">
        <w:r w:rsidR="000A73E5" w:rsidRPr="000A73E5">
          <w:rPr>
            <w:rStyle w:val="Hyperlink"/>
            <w:rFonts w:ascii="Verdana" w:hAnsi="Verdana"/>
            <w:sz w:val="24"/>
            <w:szCs w:val="24"/>
          </w:rPr>
          <w:t>Caremark.com - Payment Options</w:t>
        </w:r>
      </w:hyperlink>
    </w:p>
    <w:p w14:paraId="3B9FE657" w14:textId="32AE6033" w:rsidR="000A73E5" w:rsidRDefault="000A73E5" w:rsidP="00B5468E">
      <w:pPr>
        <w:spacing w:after="240"/>
        <w:rPr>
          <w:rFonts w:ascii="Verdana" w:hAnsi="Verdana"/>
          <w:b/>
          <w:bCs/>
          <w:color w:val="000000"/>
          <w:sz w:val="24"/>
          <w:szCs w:val="24"/>
        </w:rPr>
      </w:pPr>
    </w:p>
    <w:p w14:paraId="5AE84BAD" w14:textId="77777777" w:rsidR="00B5468E" w:rsidRDefault="00B5468E" w:rsidP="00B5468E">
      <w:pPr>
        <w:rPr>
          <w:rFonts w:ascii="Verdana" w:hAnsi="Verdana"/>
          <w:sz w:val="24"/>
          <w:szCs w:val="24"/>
        </w:rPr>
      </w:pPr>
    </w:p>
    <w:p w14:paraId="4C6910C6" w14:textId="77777777" w:rsidR="00B5468E" w:rsidRDefault="00B5468E" w:rsidP="00B5468E">
      <w:pPr>
        <w:rPr>
          <w:rFonts w:ascii="Verdana" w:hAnsi="Verdana"/>
          <w:sz w:val="24"/>
          <w:szCs w:val="24"/>
        </w:rPr>
      </w:pPr>
    </w:p>
    <w:p w14:paraId="17465D77" w14:textId="77777777" w:rsidR="00B5468E" w:rsidRDefault="00B5468E" w:rsidP="00B5468E">
      <w:pPr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2C0B8A">
      <w:pPr>
        <w:rPr>
          <w:rFonts w:ascii="Verdana" w:hAnsi="Verdana"/>
          <w:sz w:val="24"/>
          <w:szCs w:val="24"/>
        </w:rPr>
      </w:pPr>
      <w:bookmarkStart w:id="2" w:name="_Updating_a_PBO"/>
      <w:bookmarkEnd w:id="1"/>
      <w:bookmarkEnd w:id="2"/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36E83" w14:textId="77777777" w:rsidR="00031FE9" w:rsidRDefault="00031FE9" w:rsidP="007663F0">
      <w:r>
        <w:separator/>
      </w:r>
    </w:p>
  </w:endnote>
  <w:endnote w:type="continuationSeparator" w:id="0">
    <w:p w14:paraId="300499DC" w14:textId="77777777" w:rsidR="00031FE9" w:rsidRDefault="00031FE9" w:rsidP="007663F0">
      <w:r>
        <w:continuationSeparator/>
      </w:r>
    </w:p>
  </w:endnote>
  <w:endnote w:type="continuationNotice" w:id="1">
    <w:p w14:paraId="03A043F8" w14:textId="77777777" w:rsidR="00031FE9" w:rsidRDefault="00031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BBD60" w14:textId="77777777" w:rsidR="00031FE9" w:rsidRDefault="00031FE9" w:rsidP="007663F0">
      <w:r>
        <w:separator/>
      </w:r>
    </w:p>
  </w:footnote>
  <w:footnote w:type="continuationSeparator" w:id="0">
    <w:p w14:paraId="42631623" w14:textId="77777777" w:rsidR="00031FE9" w:rsidRDefault="00031FE9" w:rsidP="007663F0">
      <w:r>
        <w:continuationSeparator/>
      </w:r>
    </w:p>
  </w:footnote>
  <w:footnote w:type="continuationNotice" w:id="1">
    <w:p w14:paraId="5334E167" w14:textId="77777777" w:rsidR="00031FE9" w:rsidRDefault="00031F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3E6"/>
    <w:multiLevelType w:val="hybridMultilevel"/>
    <w:tmpl w:val="4280BD64"/>
    <w:lvl w:ilvl="0" w:tplc="5042758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41F2B"/>
    <w:multiLevelType w:val="hybridMultilevel"/>
    <w:tmpl w:val="F6B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574646"/>
    <w:multiLevelType w:val="hybridMultilevel"/>
    <w:tmpl w:val="9D10DC7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13275"/>
    <w:multiLevelType w:val="hybridMultilevel"/>
    <w:tmpl w:val="5128E61C"/>
    <w:lvl w:ilvl="0" w:tplc="CDAA85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4337B"/>
    <w:multiLevelType w:val="hybridMultilevel"/>
    <w:tmpl w:val="788E4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031B0"/>
    <w:multiLevelType w:val="hybridMultilevel"/>
    <w:tmpl w:val="F97EFCEE"/>
    <w:lvl w:ilvl="0" w:tplc="AD6ED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693DBE"/>
    <w:multiLevelType w:val="hybridMultilevel"/>
    <w:tmpl w:val="2D987FDE"/>
    <w:lvl w:ilvl="0" w:tplc="EF3C66D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4"/>
  </w:num>
  <w:num w:numId="2" w16cid:durableId="1830318197">
    <w:abstractNumId w:val="23"/>
  </w:num>
  <w:num w:numId="3" w16cid:durableId="213739216">
    <w:abstractNumId w:val="17"/>
  </w:num>
  <w:num w:numId="4" w16cid:durableId="823157160">
    <w:abstractNumId w:val="12"/>
  </w:num>
  <w:num w:numId="5" w16cid:durableId="433549772">
    <w:abstractNumId w:val="5"/>
  </w:num>
  <w:num w:numId="6" w16cid:durableId="2069450123">
    <w:abstractNumId w:val="20"/>
  </w:num>
  <w:num w:numId="7" w16cid:durableId="1713000780">
    <w:abstractNumId w:val="6"/>
  </w:num>
  <w:num w:numId="8" w16cid:durableId="798497054">
    <w:abstractNumId w:val="9"/>
  </w:num>
  <w:num w:numId="9" w16cid:durableId="1358241295">
    <w:abstractNumId w:val="22"/>
  </w:num>
  <w:num w:numId="10" w16cid:durableId="196357072">
    <w:abstractNumId w:val="29"/>
  </w:num>
  <w:num w:numId="11" w16cid:durableId="1249271642">
    <w:abstractNumId w:val="14"/>
  </w:num>
  <w:num w:numId="12" w16cid:durableId="912154888">
    <w:abstractNumId w:val="13"/>
  </w:num>
  <w:num w:numId="13" w16cid:durableId="1313872985">
    <w:abstractNumId w:val="8"/>
  </w:num>
  <w:num w:numId="14" w16cid:durableId="1711874331">
    <w:abstractNumId w:val="10"/>
  </w:num>
  <w:num w:numId="15" w16cid:durableId="1882857041">
    <w:abstractNumId w:val="16"/>
  </w:num>
  <w:num w:numId="16" w16cid:durableId="1716543449">
    <w:abstractNumId w:val="15"/>
  </w:num>
  <w:num w:numId="17" w16cid:durableId="1283533770">
    <w:abstractNumId w:val="19"/>
  </w:num>
  <w:num w:numId="18" w16cid:durableId="107358716">
    <w:abstractNumId w:val="26"/>
  </w:num>
  <w:num w:numId="19" w16cid:durableId="2057774604">
    <w:abstractNumId w:val="18"/>
  </w:num>
  <w:num w:numId="20" w16cid:durableId="52657127">
    <w:abstractNumId w:val="3"/>
  </w:num>
  <w:num w:numId="21" w16cid:durableId="1915309808">
    <w:abstractNumId w:val="2"/>
  </w:num>
  <w:num w:numId="22" w16cid:durableId="1242060149">
    <w:abstractNumId w:val="7"/>
  </w:num>
  <w:num w:numId="23" w16cid:durableId="1469394932">
    <w:abstractNumId w:val="24"/>
  </w:num>
  <w:num w:numId="24" w16cid:durableId="885946585">
    <w:abstractNumId w:val="27"/>
  </w:num>
  <w:num w:numId="25" w16cid:durableId="714081375">
    <w:abstractNumId w:val="21"/>
  </w:num>
  <w:num w:numId="26" w16cid:durableId="1121193650">
    <w:abstractNumId w:val="1"/>
  </w:num>
  <w:num w:numId="27" w16cid:durableId="341473804">
    <w:abstractNumId w:val="25"/>
  </w:num>
  <w:num w:numId="28" w16cid:durableId="1398093633">
    <w:abstractNumId w:val="28"/>
  </w:num>
  <w:num w:numId="29" w16cid:durableId="607590150">
    <w:abstractNumId w:val="0"/>
  </w:num>
  <w:num w:numId="30" w16cid:durableId="1015503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02148"/>
    <w:rsid w:val="00011A8D"/>
    <w:rsid w:val="000144A0"/>
    <w:rsid w:val="0003133D"/>
    <w:rsid w:val="00031FE9"/>
    <w:rsid w:val="0003774E"/>
    <w:rsid w:val="00071FC5"/>
    <w:rsid w:val="000728A1"/>
    <w:rsid w:val="00080982"/>
    <w:rsid w:val="00082E68"/>
    <w:rsid w:val="00096A83"/>
    <w:rsid w:val="00097974"/>
    <w:rsid w:val="000A73E5"/>
    <w:rsid w:val="000B2E14"/>
    <w:rsid w:val="000B79CB"/>
    <w:rsid w:val="000E3FC7"/>
    <w:rsid w:val="001161A2"/>
    <w:rsid w:val="001172C3"/>
    <w:rsid w:val="00127B37"/>
    <w:rsid w:val="00133EF2"/>
    <w:rsid w:val="001428E8"/>
    <w:rsid w:val="0015196D"/>
    <w:rsid w:val="00165813"/>
    <w:rsid w:val="00176D76"/>
    <w:rsid w:val="001957AB"/>
    <w:rsid w:val="00196DC6"/>
    <w:rsid w:val="001B2D9F"/>
    <w:rsid w:val="001B3C54"/>
    <w:rsid w:val="001B6C55"/>
    <w:rsid w:val="001C308E"/>
    <w:rsid w:val="001C56FA"/>
    <w:rsid w:val="001F2A25"/>
    <w:rsid w:val="002150A2"/>
    <w:rsid w:val="00227BF7"/>
    <w:rsid w:val="0023345E"/>
    <w:rsid w:val="0024415C"/>
    <w:rsid w:val="002607BC"/>
    <w:rsid w:val="00261019"/>
    <w:rsid w:val="00264CF8"/>
    <w:rsid w:val="002B12B3"/>
    <w:rsid w:val="002B21F2"/>
    <w:rsid w:val="002C0B8A"/>
    <w:rsid w:val="002D3227"/>
    <w:rsid w:val="002E0477"/>
    <w:rsid w:val="003379DF"/>
    <w:rsid w:val="00340912"/>
    <w:rsid w:val="00340989"/>
    <w:rsid w:val="003415C7"/>
    <w:rsid w:val="00345A7F"/>
    <w:rsid w:val="0034680E"/>
    <w:rsid w:val="00350EC3"/>
    <w:rsid w:val="00372D98"/>
    <w:rsid w:val="003749BA"/>
    <w:rsid w:val="00380DC5"/>
    <w:rsid w:val="003A0161"/>
    <w:rsid w:val="003A1AA8"/>
    <w:rsid w:val="003A6F3F"/>
    <w:rsid w:val="003B66AB"/>
    <w:rsid w:val="003D1ECA"/>
    <w:rsid w:val="003E574F"/>
    <w:rsid w:val="003E7436"/>
    <w:rsid w:val="003F6730"/>
    <w:rsid w:val="003F78FF"/>
    <w:rsid w:val="00413479"/>
    <w:rsid w:val="004212B4"/>
    <w:rsid w:val="00431B5D"/>
    <w:rsid w:val="00441340"/>
    <w:rsid w:val="00451D15"/>
    <w:rsid w:val="004614C9"/>
    <w:rsid w:val="00473F5E"/>
    <w:rsid w:val="00474AF9"/>
    <w:rsid w:val="004813EF"/>
    <w:rsid w:val="004A5C52"/>
    <w:rsid w:val="004F06CB"/>
    <w:rsid w:val="004F1907"/>
    <w:rsid w:val="00543C15"/>
    <w:rsid w:val="00546A70"/>
    <w:rsid w:val="00550D24"/>
    <w:rsid w:val="00555F56"/>
    <w:rsid w:val="0056128B"/>
    <w:rsid w:val="00562B86"/>
    <w:rsid w:val="00583192"/>
    <w:rsid w:val="00585A87"/>
    <w:rsid w:val="005941B3"/>
    <w:rsid w:val="005A22F4"/>
    <w:rsid w:val="005B0A5D"/>
    <w:rsid w:val="005D2860"/>
    <w:rsid w:val="005F7603"/>
    <w:rsid w:val="006003C3"/>
    <w:rsid w:val="006408F5"/>
    <w:rsid w:val="00645D73"/>
    <w:rsid w:val="00661EE1"/>
    <w:rsid w:val="00662040"/>
    <w:rsid w:val="00662AFA"/>
    <w:rsid w:val="0066590D"/>
    <w:rsid w:val="0069046B"/>
    <w:rsid w:val="006915AA"/>
    <w:rsid w:val="00693F11"/>
    <w:rsid w:val="006A06E1"/>
    <w:rsid w:val="006A0C7E"/>
    <w:rsid w:val="006A29BC"/>
    <w:rsid w:val="006D3ACD"/>
    <w:rsid w:val="006E6768"/>
    <w:rsid w:val="006F57ED"/>
    <w:rsid w:val="006F6E85"/>
    <w:rsid w:val="00707845"/>
    <w:rsid w:val="00712CAC"/>
    <w:rsid w:val="00724129"/>
    <w:rsid w:val="007419A3"/>
    <w:rsid w:val="0074487D"/>
    <w:rsid w:val="00761F98"/>
    <w:rsid w:val="007663F0"/>
    <w:rsid w:val="007855BA"/>
    <w:rsid w:val="007B0A61"/>
    <w:rsid w:val="007B0F1D"/>
    <w:rsid w:val="007C0611"/>
    <w:rsid w:val="007D6D9E"/>
    <w:rsid w:val="00805940"/>
    <w:rsid w:val="00805EED"/>
    <w:rsid w:val="0081234F"/>
    <w:rsid w:val="008207A5"/>
    <w:rsid w:val="00820CD7"/>
    <w:rsid w:val="008210DE"/>
    <w:rsid w:val="00825A8C"/>
    <w:rsid w:val="00832E4D"/>
    <w:rsid w:val="00835B45"/>
    <w:rsid w:val="00837ACD"/>
    <w:rsid w:val="008419AB"/>
    <w:rsid w:val="00846076"/>
    <w:rsid w:val="00861E28"/>
    <w:rsid w:val="0086208E"/>
    <w:rsid w:val="00872200"/>
    <w:rsid w:val="0087533B"/>
    <w:rsid w:val="00884F07"/>
    <w:rsid w:val="00890048"/>
    <w:rsid w:val="00895C8E"/>
    <w:rsid w:val="008A325E"/>
    <w:rsid w:val="008B1A9E"/>
    <w:rsid w:val="008D1B92"/>
    <w:rsid w:val="008E5676"/>
    <w:rsid w:val="009079C5"/>
    <w:rsid w:val="009137B8"/>
    <w:rsid w:val="009219C5"/>
    <w:rsid w:val="00925A86"/>
    <w:rsid w:val="00985E74"/>
    <w:rsid w:val="00986924"/>
    <w:rsid w:val="009A660C"/>
    <w:rsid w:val="009A69EB"/>
    <w:rsid w:val="009B47E6"/>
    <w:rsid w:val="009C73C3"/>
    <w:rsid w:val="009F4D7C"/>
    <w:rsid w:val="00A2302D"/>
    <w:rsid w:val="00A525F2"/>
    <w:rsid w:val="00A52C3A"/>
    <w:rsid w:val="00A6459A"/>
    <w:rsid w:val="00A72886"/>
    <w:rsid w:val="00A82C09"/>
    <w:rsid w:val="00A83EBB"/>
    <w:rsid w:val="00A902C2"/>
    <w:rsid w:val="00A94D72"/>
    <w:rsid w:val="00AB2998"/>
    <w:rsid w:val="00AC2A87"/>
    <w:rsid w:val="00AC60DB"/>
    <w:rsid w:val="00AC6C55"/>
    <w:rsid w:val="00AD5391"/>
    <w:rsid w:val="00AE10F0"/>
    <w:rsid w:val="00AE7DD6"/>
    <w:rsid w:val="00AF3DBA"/>
    <w:rsid w:val="00B05380"/>
    <w:rsid w:val="00B05F05"/>
    <w:rsid w:val="00B067D3"/>
    <w:rsid w:val="00B103BE"/>
    <w:rsid w:val="00B11EB4"/>
    <w:rsid w:val="00B22BF4"/>
    <w:rsid w:val="00B24EE5"/>
    <w:rsid w:val="00B42737"/>
    <w:rsid w:val="00B4290A"/>
    <w:rsid w:val="00B5468E"/>
    <w:rsid w:val="00B56BC9"/>
    <w:rsid w:val="00B56DB2"/>
    <w:rsid w:val="00B651C2"/>
    <w:rsid w:val="00B735B4"/>
    <w:rsid w:val="00B81ED0"/>
    <w:rsid w:val="00B90076"/>
    <w:rsid w:val="00B92701"/>
    <w:rsid w:val="00BD1346"/>
    <w:rsid w:val="00BE2BD1"/>
    <w:rsid w:val="00BE2C4F"/>
    <w:rsid w:val="00C01444"/>
    <w:rsid w:val="00C13B99"/>
    <w:rsid w:val="00C22146"/>
    <w:rsid w:val="00C374F3"/>
    <w:rsid w:val="00C408F4"/>
    <w:rsid w:val="00C44938"/>
    <w:rsid w:val="00C46B99"/>
    <w:rsid w:val="00C46DE1"/>
    <w:rsid w:val="00C6128F"/>
    <w:rsid w:val="00C6202F"/>
    <w:rsid w:val="00C73105"/>
    <w:rsid w:val="00C7377B"/>
    <w:rsid w:val="00C80EC0"/>
    <w:rsid w:val="00C92CA7"/>
    <w:rsid w:val="00CC5A30"/>
    <w:rsid w:val="00D021D4"/>
    <w:rsid w:val="00D05141"/>
    <w:rsid w:val="00D05782"/>
    <w:rsid w:val="00D066F3"/>
    <w:rsid w:val="00D32294"/>
    <w:rsid w:val="00D3257D"/>
    <w:rsid w:val="00D532FE"/>
    <w:rsid w:val="00D7158E"/>
    <w:rsid w:val="00D76DA3"/>
    <w:rsid w:val="00D824D5"/>
    <w:rsid w:val="00DA4EF0"/>
    <w:rsid w:val="00DB060B"/>
    <w:rsid w:val="00DB07E0"/>
    <w:rsid w:val="00DC1C90"/>
    <w:rsid w:val="00DC24A2"/>
    <w:rsid w:val="00DF4EE0"/>
    <w:rsid w:val="00DF732C"/>
    <w:rsid w:val="00DF73FF"/>
    <w:rsid w:val="00E007BE"/>
    <w:rsid w:val="00E03B72"/>
    <w:rsid w:val="00E06E3B"/>
    <w:rsid w:val="00E235A9"/>
    <w:rsid w:val="00E24599"/>
    <w:rsid w:val="00E35FC7"/>
    <w:rsid w:val="00E368AB"/>
    <w:rsid w:val="00E4635E"/>
    <w:rsid w:val="00E500C4"/>
    <w:rsid w:val="00E50FBD"/>
    <w:rsid w:val="00E511E7"/>
    <w:rsid w:val="00E524DA"/>
    <w:rsid w:val="00E8093F"/>
    <w:rsid w:val="00E87CA9"/>
    <w:rsid w:val="00E90C8E"/>
    <w:rsid w:val="00E926B0"/>
    <w:rsid w:val="00E93DAB"/>
    <w:rsid w:val="00EB202A"/>
    <w:rsid w:val="00EB5AFB"/>
    <w:rsid w:val="00EB6E79"/>
    <w:rsid w:val="00EB7208"/>
    <w:rsid w:val="00EB761B"/>
    <w:rsid w:val="00EB7719"/>
    <w:rsid w:val="00EB7B69"/>
    <w:rsid w:val="00EC5988"/>
    <w:rsid w:val="00ED0ADB"/>
    <w:rsid w:val="00EE00F6"/>
    <w:rsid w:val="00EF2FB1"/>
    <w:rsid w:val="00F31B35"/>
    <w:rsid w:val="00F31E4A"/>
    <w:rsid w:val="00F4126B"/>
    <w:rsid w:val="00F602B5"/>
    <w:rsid w:val="00F63699"/>
    <w:rsid w:val="00F7069A"/>
    <w:rsid w:val="00F77BAB"/>
    <w:rsid w:val="00F8187B"/>
    <w:rsid w:val="00F96B67"/>
    <w:rsid w:val="00FA39CC"/>
    <w:rsid w:val="00FA3A10"/>
    <w:rsid w:val="00FA74C0"/>
    <w:rsid w:val="00FD3329"/>
    <w:rsid w:val="00FE3062"/>
    <w:rsid w:val="00FF2171"/>
    <w:rsid w:val="00FF73AE"/>
    <w:rsid w:val="4C03C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5ABEB2-CF77-4B20-BC11-5510FF4AAB76}">
  <ds:schemaRefs>
    <ds:schemaRef ds:uri="http://schemas.microsoft.com/office/2006/metadata/properties"/>
    <ds:schemaRef ds:uri="http://schemas.microsoft.com/office/infopath/2007/PartnerControls"/>
    <ds:schemaRef ds:uri="140b2f69-d51d-46fd-b2fd-fb0b658d9727"/>
    <ds:schemaRef ds:uri="665ee088-cfa4-4602-8c0a-d551c565f5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Emberton, Kaitlyn D</cp:lastModifiedBy>
  <cp:revision>6</cp:revision>
  <dcterms:created xsi:type="dcterms:W3CDTF">2025-04-04T17:14:00Z</dcterms:created>
  <dcterms:modified xsi:type="dcterms:W3CDTF">2025-04-04T17:19:00Z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