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8FF4F" w14:textId="77777777" w:rsidR="006464E0" w:rsidRPr="00812777" w:rsidRDefault="00F20841" w:rsidP="006464E0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Start w:id="2" w:name="_Toc526847700"/>
      <w:bookmarkStart w:id="3" w:name="_Toc37343638"/>
      <w:bookmarkStart w:id="4" w:name="_Toc38967822"/>
      <w:bookmarkStart w:id="5" w:name="_Toc87625737"/>
      <w:bookmarkStart w:id="6" w:name="_Toc345488952"/>
      <w:bookmarkStart w:id="7" w:name="_Toc349033680"/>
      <w:bookmarkStart w:id="8" w:name="_Toc106710088"/>
      <w:bookmarkEnd w:id="0"/>
      <w:r w:rsidRPr="00DE6F24">
        <w:rPr>
          <w:rFonts w:ascii="Verdana" w:hAnsi="Verdana"/>
          <w:color w:val="000000"/>
          <w:sz w:val="36"/>
          <w:szCs w:val="36"/>
        </w:rPr>
        <w:t>Caremark.</w:t>
      </w:r>
      <w:r w:rsidR="007D62CA">
        <w:rPr>
          <w:rFonts w:ascii="Verdana" w:hAnsi="Verdana"/>
          <w:color w:val="000000"/>
          <w:sz w:val="36"/>
          <w:szCs w:val="36"/>
        </w:rPr>
        <w:t>c</w:t>
      </w:r>
      <w:r w:rsidRPr="00DE6F24">
        <w:rPr>
          <w:rFonts w:ascii="Verdana" w:hAnsi="Verdana"/>
          <w:color w:val="000000"/>
          <w:sz w:val="36"/>
          <w:szCs w:val="36"/>
        </w:rPr>
        <w:t>om</w:t>
      </w:r>
      <w:r w:rsidR="00752983" w:rsidRPr="00DE6F24">
        <w:rPr>
          <w:rFonts w:ascii="Verdana" w:hAnsi="Verdana"/>
          <w:color w:val="000000"/>
          <w:sz w:val="36"/>
          <w:szCs w:val="36"/>
        </w:rPr>
        <w:t xml:space="preserve"> </w:t>
      </w:r>
      <w:r w:rsidR="00220A96">
        <w:rPr>
          <w:rFonts w:ascii="Verdana" w:hAnsi="Verdana"/>
          <w:color w:val="000000"/>
          <w:sz w:val="36"/>
          <w:szCs w:val="36"/>
        </w:rPr>
        <w:t xml:space="preserve">- </w:t>
      </w:r>
      <w:r w:rsidR="007918F1" w:rsidRPr="00DE6F24">
        <w:rPr>
          <w:rFonts w:ascii="Verdana" w:hAnsi="Verdana"/>
          <w:color w:val="000000"/>
          <w:sz w:val="36"/>
          <w:szCs w:val="36"/>
        </w:rPr>
        <w:t>Espa</w:t>
      </w:r>
      <w:r w:rsidR="00752983" w:rsidRPr="00DE6F24">
        <w:rPr>
          <w:rFonts w:ascii="Verdana" w:hAnsi="Verdana"/>
          <w:color w:val="000000"/>
          <w:sz w:val="36"/>
          <w:szCs w:val="36"/>
        </w:rPr>
        <w:t>ñ</w:t>
      </w:r>
      <w:r w:rsidR="007918F1" w:rsidRPr="00DE6F24">
        <w:rPr>
          <w:rFonts w:ascii="Verdana" w:hAnsi="Verdana"/>
          <w:color w:val="000000"/>
          <w:sz w:val="36"/>
          <w:szCs w:val="36"/>
        </w:rPr>
        <w:t>ol</w:t>
      </w:r>
      <w:r w:rsidR="00DE6F24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r w:rsidR="007E501A">
        <w:rPr>
          <w:rFonts w:ascii="Verdana" w:hAnsi="Verdana"/>
          <w:color w:val="000000"/>
          <w:sz w:val="36"/>
          <w:szCs w:val="36"/>
        </w:rPr>
        <w:t>or</w:t>
      </w:r>
      <w:r w:rsidR="00DE6F24">
        <w:rPr>
          <w:rFonts w:ascii="Verdana" w:hAnsi="Verdana"/>
          <w:color w:val="000000"/>
          <w:sz w:val="36"/>
          <w:szCs w:val="36"/>
        </w:rPr>
        <w:t xml:space="preserve"> </w:t>
      </w:r>
      <w:r w:rsidR="00F9440B" w:rsidRPr="00DE6F24">
        <w:rPr>
          <w:rFonts w:ascii="Verdana" w:hAnsi="Verdana"/>
          <w:color w:val="000000"/>
          <w:sz w:val="36"/>
          <w:szCs w:val="36"/>
        </w:rPr>
        <w:t>Inglé</w:t>
      </w:r>
      <w:r w:rsidR="00D64A6D" w:rsidRPr="00DE6F24">
        <w:rPr>
          <w:rFonts w:ascii="Verdana" w:hAnsi="Verdana"/>
          <w:color w:val="000000"/>
          <w:sz w:val="36"/>
          <w:szCs w:val="36"/>
        </w:rPr>
        <w:t>s</w:t>
      </w:r>
      <w:bookmarkEnd w:id="2"/>
      <w:bookmarkEnd w:id="3"/>
      <w:bookmarkEnd w:id="4"/>
      <w:bookmarkEnd w:id="5"/>
      <w:r w:rsidR="00D64A6D" w:rsidRPr="00DE6F24">
        <w:rPr>
          <w:rFonts w:ascii="Verdana" w:hAnsi="Verdana"/>
          <w:color w:val="000000"/>
          <w:sz w:val="36"/>
          <w:szCs w:val="36"/>
        </w:rPr>
        <w:t xml:space="preserve"> </w:t>
      </w:r>
      <w:bookmarkEnd w:id="6"/>
      <w:bookmarkEnd w:id="7"/>
      <w:r w:rsidR="00D23CE8">
        <w:rPr>
          <w:rFonts w:ascii="Verdana" w:hAnsi="Verdana"/>
          <w:color w:val="000000"/>
          <w:sz w:val="36"/>
          <w:szCs w:val="36"/>
        </w:rPr>
        <w:t>(Spanish or English)</w:t>
      </w:r>
      <w:bookmarkEnd w:id="8"/>
    </w:p>
    <w:p w14:paraId="7FAD80EC" w14:textId="5684E5B3" w:rsidR="00F40689" w:rsidRDefault="00DE6F2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10C88">
        <w:rPr>
          <w:rFonts w:ascii="Verdana" w:hAnsi="Verdana"/>
          <w:strike/>
        </w:rPr>
        <w:fldChar w:fldCharType="begin"/>
      </w:r>
      <w:r w:rsidRPr="00710C88">
        <w:rPr>
          <w:rFonts w:ascii="Verdana" w:hAnsi="Verdana"/>
          <w:strike/>
        </w:rPr>
        <w:instrText xml:space="preserve"> TOC \o "1-3" \n \p " " \h \z \u </w:instrText>
      </w:r>
      <w:r w:rsidRPr="00710C88">
        <w:rPr>
          <w:rFonts w:ascii="Verdana" w:hAnsi="Verdana"/>
          <w:strike/>
        </w:rPr>
        <w:fldChar w:fldCharType="separate"/>
      </w:r>
    </w:p>
    <w:p w14:paraId="3E37DD7D" w14:textId="4BF82B83" w:rsidR="00F40689" w:rsidRDefault="00F4068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710089" w:history="1">
        <w:r w:rsidRPr="001F4616">
          <w:rPr>
            <w:rStyle w:val="Hyperlink"/>
          </w:rPr>
          <w:t>Español – (English to Spanish Language)</w:t>
        </w:r>
      </w:hyperlink>
    </w:p>
    <w:p w14:paraId="0038D2B7" w14:textId="39B0CC0C" w:rsidR="00F40689" w:rsidRDefault="00F4068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710090" w:history="1">
        <w:r w:rsidRPr="001F4616">
          <w:rPr>
            <w:rStyle w:val="Hyperlink"/>
          </w:rPr>
          <w:t>Ingles – (Spanish to English Language)</w:t>
        </w:r>
      </w:hyperlink>
    </w:p>
    <w:p w14:paraId="1EF862D7" w14:textId="24319C49" w:rsidR="00F40689" w:rsidRDefault="00F4068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710091" w:history="1">
        <w:r w:rsidRPr="001F4616">
          <w:rPr>
            <w:rStyle w:val="Hyperlink"/>
          </w:rPr>
          <w:t>Related Documents</w:t>
        </w:r>
      </w:hyperlink>
    </w:p>
    <w:p w14:paraId="37D5BD43" w14:textId="39F499F7" w:rsidR="00710C88" w:rsidRPr="00163C7F" w:rsidRDefault="00DE6F24" w:rsidP="00163C7F">
      <w:pPr>
        <w:pStyle w:val="TOC2"/>
        <w:rPr>
          <w:strike/>
        </w:rPr>
      </w:pPr>
      <w:r w:rsidRPr="00710C88">
        <w:rPr>
          <w:strike/>
        </w:rPr>
        <w:fldChar w:fldCharType="end"/>
      </w:r>
    </w:p>
    <w:p w14:paraId="1DCA816B" w14:textId="77777777" w:rsidR="007D7B61" w:rsidRDefault="007D7B61" w:rsidP="00F20841">
      <w:pPr>
        <w:rPr>
          <w:rFonts w:ascii="Verdana" w:hAnsi="Verdana"/>
        </w:rPr>
      </w:pPr>
      <w:bookmarkStart w:id="9" w:name="_Overview"/>
      <w:bookmarkStart w:id="10" w:name="_Rationale"/>
      <w:bookmarkEnd w:id="9"/>
      <w:bookmarkEnd w:id="10"/>
    </w:p>
    <w:p w14:paraId="7CD3A3AF" w14:textId="77777777" w:rsidR="00F20841" w:rsidRDefault="007D7B61" w:rsidP="00F20841">
      <w:pPr>
        <w:rPr>
          <w:rFonts w:ascii="Verdana" w:hAnsi="Verdana"/>
        </w:rPr>
      </w:pPr>
      <w:r w:rsidRPr="007D7B61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P</w:t>
      </w:r>
      <w:r w:rsidR="004A0E0D">
        <w:rPr>
          <w:rFonts w:ascii="Verdana" w:hAnsi="Verdana"/>
        </w:rPr>
        <w:t xml:space="preserve">rovides </w:t>
      </w:r>
      <w:r w:rsidR="001952EC">
        <w:rPr>
          <w:rFonts w:ascii="Verdana" w:hAnsi="Verdana"/>
        </w:rPr>
        <w:t xml:space="preserve">information </w:t>
      </w:r>
      <w:r w:rsidR="004A0E0D">
        <w:rPr>
          <w:rFonts w:ascii="Verdana" w:hAnsi="Verdana"/>
        </w:rPr>
        <w:t xml:space="preserve">on how members can </w:t>
      </w:r>
      <w:r w:rsidR="00D64A6D">
        <w:rPr>
          <w:rFonts w:ascii="Verdana" w:hAnsi="Verdana"/>
        </w:rPr>
        <w:t xml:space="preserve">change the language on </w:t>
      </w:r>
      <w:hyperlink r:id="rId11" w:history="1">
        <w:r w:rsidR="004A0E0D" w:rsidRPr="006115C0">
          <w:rPr>
            <w:rStyle w:val="Hyperlink"/>
            <w:rFonts w:ascii="Verdana" w:hAnsi="Verdana"/>
          </w:rPr>
          <w:t>www.caremark.com</w:t>
        </w:r>
      </w:hyperlink>
      <w:r w:rsidR="004A0E0D">
        <w:rPr>
          <w:rFonts w:ascii="Verdana" w:hAnsi="Verdana"/>
        </w:rPr>
        <w:t xml:space="preserve"> to either English or Spanish.</w:t>
      </w:r>
    </w:p>
    <w:p w14:paraId="5E3B6B28" w14:textId="77777777" w:rsidR="00163C7F" w:rsidRDefault="00163C7F" w:rsidP="00F20841">
      <w:pPr>
        <w:rPr>
          <w:rFonts w:ascii="Verdana" w:hAnsi="Verdana"/>
        </w:rPr>
      </w:pPr>
    </w:p>
    <w:p w14:paraId="0689C078" w14:textId="6B9FA3AC" w:rsidR="00033B71" w:rsidRDefault="00033B71" w:rsidP="00F40689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464E0" w:rsidRPr="00DE6F24" w14:paraId="15FD4F66" w14:textId="77777777" w:rsidTr="007D7B61">
        <w:tc>
          <w:tcPr>
            <w:tcW w:w="5000" w:type="pct"/>
            <w:shd w:val="clear" w:color="auto" w:fill="C0C0C0"/>
          </w:tcPr>
          <w:p w14:paraId="6DA9610E" w14:textId="77777777" w:rsidR="006464E0" w:rsidRPr="00DE6F24" w:rsidRDefault="00D64A6D" w:rsidP="00752983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1" w:name="_E-Learning_Questions_/"/>
            <w:bookmarkStart w:id="12" w:name="_Edit_a_Predefined"/>
            <w:bookmarkStart w:id="13" w:name="_Member_Registration"/>
            <w:bookmarkStart w:id="14" w:name="_Toc345488955"/>
            <w:bookmarkStart w:id="15" w:name="_Toc106710089"/>
            <w:bookmarkEnd w:id="11"/>
            <w:bookmarkEnd w:id="12"/>
            <w:bookmarkEnd w:id="13"/>
            <w:r w:rsidRPr="00DE6F24">
              <w:rPr>
                <w:rFonts w:ascii="Verdana" w:hAnsi="Verdana"/>
                <w:i w:val="0"/>
                <w:iCs w:val="0"/>
              </w:rPr>
              <w:t>Espa</w:t>
            </w:r>
            <w:r w:rsidR="00752983" w:rsidRPr="00DE6F24">
              <w:rPr>
                <w:rFonts w:ascii="Verdana" w:hAnsi="Verdana"/>
                <w:i w:val="0"/>
                <w:iCs w:val="0"/>
              </w:rPr>
              <w:t>ñ</w:t>
            </w:r>
            <w:r w:rsidRPr="00DE6F24">
              <w:rPr>
                <w:rFonts w:ascii="Verdana" w:hAnsi="Verdana"/>
                <w:i w:val="0"/>
                <w:iCs w:val="0"/>
              </w:rPr>
              <w:t>ol – (English to Spanish Language)</w:t>
            </w:r>
            <w:bookmarkEnd w:id="14"/>
            <w:bookmarkEnd w:id="15"/>
          </w:p>
        </w:tc>
      </w:tr>
    </w:tbl>
    <w:p w14:paraId="31DBB287" w14:textId="090FD224" w:rsidR="007D7B61" w:rsidRDefault="00801C59" w:rsidP="00801C59">
      <w:pPr>
        <w:pStyle w:val="BodyTextIndent2"/>
        <w:spacing w:before="240" w:after="0" w:line="240" w:lineRule="auto"/>
        <w:ind w:left="0"/>
        <w:rPr>
          <w:rFonts w:ascii="Verdana" w:hAnsi="Verdana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2E576586" wp14:editId="7715594D">
            <wp:extent cx="238095" cy="2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</w:t>
      </w:r>
      <w:r w:rsidR="007D7B61">
        <w:rPr>
          <w:rFonts w:ascii="Verdana" w:hAnsi="Verdana"/>
          <w:color w:val="000000"/>
        </w:rPr>
        <w:t>Screen capture may not match actual scenario for this process. Some clients may not enlist in specific web features. This work instruction/job aid is intended as a guide only.</w:t>
      </w:r>
    </w:p>
    <w:p w14:paraId="545CC0E7" w14:textId="77777777" w:rsidR="00290B42" w:rsidRDefault="00290B42" w:rsidP="006464E0">
      <w:pPr>
        <w:rPr>
          <w:rFonts w:ascii="Verdana" w:hAnsi="Verdana"/>
        </w:rPr>
      </w:pPr>
    </w:p>
    <w:p w14:paraId="05615249" w14:textId="77777777" w:rsidR="006464E0" w:rsidRPr="00DE6F24" w:rsidRDefault="001952EC" w:rsidP="00801C59">
      <w:pPr>
        <w:spacing w:after="240"/>
        <w:rPr>
          <w:rFonts w:ascii="Verdana" w:hAnsi="Verdana"/>
        </w:rPr>
      </w:pPr>
      <w:r w:rsidRPr="00DE6F24">
        <w:rPr>
          <w:rFonts w:ascii="Verdana" w:hAnsi="Verdana"/>
        </w:rPr>
        <w:t xml:space="preserve">To change the language on the screen </w:t>
      </w:r>
      <w:r w:rsidR="00D64A6D" w:rsidRPr="00DE6F24">
        <w:rPr>
          <w:rFonts w:ascii="Verdana" w:hAnsi="Verdana"/>
        </w:rPr>
        <w:t xml:space="preserve">from English </w:t>
      </w:r>
      <w:r w:rsidRPr="00DE6F24">
        <w:rPr>
          <w:rFonts w:ascii="Verdana" w:hAnsi="Verdana"/>
        </w:rPr>
        <w:t>to Spanish, perform the</w:t>
      </w:r>
      <w:r w:rsidR="007E6720">
        <w:rPr>
          <w:rFonts w:ascii="Verdana" w:hAnsi="Verdana"/>
        </w:rPr>
        <w:t>se</w:t>
      </w:r>
      <w:r w:rsidRPr="00DE6F24">
        <w:rPr>
          <w:rFonts w:ascii="Verdana" w:hAnsi="Verdana"/>
        </w:rPr>
        <w:t xml:space="preserve"> step</w:t>
      </w:r>
      <w:r w:rsidR="00A50313" w:rsidRPr="00DE6F24">
        <w:rPr>
          <w:rFonts w:ascii="Verdana" w:hAnsi="Verdana"/>
        </w:rPr>
        <w:t>s</w:t>
      </w:r>
      <w:r w:rsidR="006464E0" w:rsidRPr="00DE6F2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12049"/>
      </w:tblGrid>
      <w:tr w:rsidR="006464E0" w:rsidRPr="00DE6F24" w14:paraId="010FCA2D" w14:textId="77777777" w:rsidTr="00AD7D71">
        <w:tc>
          <w:tcPr>
            <w:tcW w:w="348" w:type="pct"/>
            <w:shd w:val="clear" w:color="auto" w:fill="F2F2F2"/>
          </w:tcPr>
          <w:p w14:paraId="019E715F" w14:textId="77777777" w:rsidR="006464E0" w:rsidRPr="00DE6F24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Step</w:t>
            </w:r>
          </w:p>
        </w:tc>
        <w:tc>
          <w:tcPr>
            <w:tcW w:w="4652" w:type="pct"/>
            <w:shd w:val="clear" w:color="auto" w:fill="F2F2F2"/>
          </w:tcPr>
          <w:p w14:paraId="366FFB7D" w14:textId="77777777" w:rsidR="006464E0" w:rsidRPr="00DE6F24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Action</w:t>
            </w:r>
          </w:p>
        </w:tc>
      </w:tr>
      <w:tr w:rsidR="006464E0" w:rsidRPr="00DE6F24" w14:paraId="041F7857" w14:textId="77777777" w:rsidTr="00AD7D71">
        <w:tc>
          <w:tcPr>
            <w:tcW w:w="348" w:type="pct"/>
          </w:tcPr>
          <w:p w14:paraId="55CBBE2B" w14:textId="77777777" w:rsidR="006464E0" w:rsidRPr="00DE6F24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1</w:t>
            </w:r>
          </w:p>
        </w:tc>
        <w:tc>
          <w:tcPr>
            <w:tcW w:w="4652" w:type="pct"/>
          </w:tcPr>
          <w:p w14:paraId="044B5CB4" w14:textId="723DD07C" w:rsidR="007D7B61" w:rsidRDefault="006464E0" w:rsidP="003412D8">
            <w:pPr>
              <w:rPr>
                <w:rFonts w:ascii="Verdana" w:hAnsi="Verdana"/>
              </w:rPr>
            </w:pPr>
            <w:r w:rsidRPr="00DE6F24">
              <w:rPr>
                <w:rFonts w:ascii="Verdana" w:hAnsi="Verdana"/>
              </w:rPr>
              <w:t>Access</w:t>
            </w:r>
            <w:r w:rsidR="00296ACC">
              <w:rPr>
                <w:rFonts w:ascii="Verdana" w:hAnsi="Verdana"/>
              </w:rPr>
              <w:t xml:space="preserve"> </w:t>
            </w:r>
            <w:hyperlink r:id="rId13" w:history="1">
              <w:r w:rsidR="00296ACC" w:rsidRPr="00DE6F24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296ACC">
              <w:rPr>
                <w:rFonts w:ascii="Verdana" w:hAnsi="Verdana"/>
              </w:rPr>
              <w:t>.</w:t>
            </w:r>
            <w:r w:rsidRPr="00DE6F24">
              <w:rPr>
                <w:rFonts w:ascii="Verdana" w:hAnsi="Verdana"/>
              </w:rPr>
              <w:t xml:space="preserve"> </w:t>
            </w:r>
          </w:p>
          <w:p w14:paraId="5A30259A" w14:textId="61A9E8ED" w:rsidR="00706D2A" w:rsidRPr="00DE6F24" w:rsidRDefault="006464E0" w:rsidP="00706D2A">
            <w:pPr>
              <w:rPr>
                <w:rFonts w:ascii="Verdana" w:hAnsi="Verdana"/>
              </w:rPr>
            </w:pPr>
            <w:r w:rsidRPr="00DE6F24">
              <w:rPr>
                <w:rFonts w:ascii="Verdana" w:hAnsi="Verdana"/>
              </w:rPr>
              <w:t xml:space="preserve"> </w:t>
            </w:r>
          </w:p>
        </w:tc>
      </w:tr>
      <w:tr w:rsidR="006464E0" w14:paraId="7080CF22" w14:textId="77777777" w:rsidTr="00AD7D71">
        <w:tc>
          <w:tcPr>
            <w:tcW w:w="348" w:type="pct"/>
          </w:tcPr>
          <w:p w14:paraId="46584A97" w14:textId="77777777" w:rsidR="006464E0" w:rsidRPr="00DE6F24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2</w:t>
            </w:r>
          </w:p>
        </w:tc>
        <w:tc>
          <w:tcPr>
            <w:tcW w:w="4652" w:type="pct"/>
          </w:tcPr>
          <w:p w14:paraId="2B27BA82" w14:textId="4246FB6C" w:rsidR="00706D2A" w:rsidRDefault="00706D2A" w:rsidP="00923040">
            <w:pPr>
              <w:spacing w:after="2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From the unauthenticated homepage, c</w:t>
            </w:r>
            <w:r w:rsidR="001952EC" w:rsidRPr="00DE6F24">
              <w:rPr>
                <w:rFonts w:ascii="Verdana" w:hAnsi="Verdana"/>
                <w:color w:val="000000"/>
              </w:rPr>
              <w:t xml:space="preserve">lick on the </w:t>
            </w:r>
            <w:r w:rsidR="001952EC" w:rsidRPr="00DE6F24">
              <w:rPr>
                <w:rFonts w:ascii="Verdana" w:hAnsi="Verdana"/>
                <w:b/>
                <w:color w:val="000000"/>
              </w:rPr>
              <w:t>Espa</w:t>
            </w:r>
            <w:r w:rsidR="00752983" w:rsidRPr="00DE6F24">
              <w:rPr>
                <w:rFonts w:ascii="Verdana" w:hAnsi="Verdana"/>
                <w:b/>
                <w:color w:val="000000"/>
              </w:rPr>
              <w:t>ñ</w:t>
            </w:r>
            <w:r w:rsidR="001952EC" w:rsidRPr="00DE6F24">
              <w:rPr>
                <w:rFonts w:ascii="Verdana" w:hAnsi="Verdana"/>
                <w:b/>
                <w:color w:val="000000"/>
              </w:rPr>
              <w:t>ol</w:t>
            </w:r>
            <w:r w:rsidR="001952EC" w:rsidRPr="00DE6F24">
              <w:rPr>
                <w:rFonts w:ascii="Verdana" w:hAnsi="Verdana"/>
                <w:color w:val="000000"/>
              </w:rPr>
              <w:t xml:space="preserve"> link</w:t>
            </w:r>
            <w:r w:rsidR="00296ACC">
              <w:rPr>
                <w:rFonts w:ascii="Verdana" w:hAnsi="Verdana"/>
                <w:color w:val="000000"/>
              </w:rPr>
              <w:t xml:space="preserve"> at the top of the </w:t>
            </w:r>
            <w:r>
              <w:rPr>
                <w:rFonts w:ascii="Verdana" w:hAnsi="Verdana"/>
                <w:color w:val="000000"/>
              </w:rPr>
              <w:t>page</w:t>
            </w:r>
            <w:r w:rsidR="001952EC" w:rsidRPr="00DE6F24">
              <w:rPr>
                <w:rFonts w:ascii="Verdana" w:hAnsi="Verdana"/>
                <w:color w:val="000000"/>
              </w:rPr>
              <w:t>.</w:t>
            </w:r>
          </w:p>
          <w:p w14:paraId="77B72FBF" w14:textId="63A16906" w:rsidR="00706D2A" w:rsidRDefault="00706D2A" w:rsidP="00422B7F">
            <w:pPr>
              <w:rPr>
                <w:rFonts w:ascii="Verdana" w:hAnsi="Verdana"/>
                <w:color w:val="000000"/>
              </w:rPr>
            </w:pPr>
            <w:r w:rsidRPr="004C6109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2304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Option to change language from English to Spanish is not available once signed in. </w:t>
            </w:r>
          </w:p>
          <w:p w14:paraId="5D28F2AB" w14:textId="77777777" w:rsidR="00C53452" w:rsidRPr="00DE6F24" w:rsidRDefault="00C53452" w:rsidP="00422B7F">
            <w:pPr>
              <w:rPr>
                <w:rFonts w:ascii="Verdana" w:hAnsi="Verdana"/>
                <w:color w:val="000000"/>
              </w:rPr>
            </w:pPr>
          </w:p>
          <w:p w14:paraId="06F270A0" w14:textId="0919D1A0" w:rsidR="00C53452" w:rsidRDefault="002206EF" w:rsidP="001952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B9B80" wp14:editId="5786137D">
                  <wp:extent cx="4572000" cy="1933588"/>
                  <wp:effectExtent l="0" t="0" r="0" b="9525"/>
                  <wp:docPr id="212556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633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3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7702F" w14:textId="77777777" w:rsidR="001952EC" w:rsidRPr="00DE6F24" w:rsidRDefault="001952EC" w:rsidP="001952EC">
            <w:pPr>
              <w:jc w:val="center"/>
              <w:rPr>
                <w:rFonts w:ascii="Verdana" w:hAnsi="Verdana"/>
                <w:color w:val="000000"/>
              </w:rPr>
            </w:pPr>
          </w:p>
          <w:p w14:paraId="2454BAEB" w14:textId="68013684" w:rsidR="00380D40" w:rsidRDefault="001952EC" w:rsidP="00923040">
            <w:pPr>
              <w:spacing w:after="240"/>
              <w:rPr>
                <w:rFonts w:ascii="Verdana" w:hAnsi="Verdana"/>
                <w:color w:val="000000"/>
              </w:rPr>
            </w:pPr>
            <w:r w:rsidRPr="00DE6F24">
              <w:rPr>
                <w:rFonts w:ascii="Verdana" w:hAnsi="Verdana"/>
                <w:b/>
                <w:color w:val="000000"/>
              </w:rPr>
              <w:t>Result:</w:t>
            </w:r>
            <w:r w:rsidRPr="00DE6F24">
              <w:rPr>
                <w:rFonts w:ascii="Verdana" w:hAnsi="Verdana"/>
                <w:color w:val="000000"/>
              </w:rPr>
              <w:t xml:space="preserve">  </w:t>
            </w:r>
            <w:r w:rsidR="00706D2A">
              <w:rPr>
                <w:rFonts w:ascii="Verdana" w:hAnsi="Verdana"/>
                <w:color w:val="000000"/>
              </w:rPr>
              <w:t>Homepage is d</w:t>
            </w:r>
            <w:r w:rsidRPr="00DE6F24">
              <w:rPr>
                <w:rFonts w:ascii="Verdana" w:hAnsi="Verdana"/>
                <w:color w:val="000000"/>
              </w:rPr>
              <w:t>isplay</w:t>
            </w:r>
            <w:r w:rsidR="00706D2A">
              <w:rPr>
                <w:rFonts w:ascii="Verdana" w:hAnsi="Verdana"/>
                <w:color w:val="000000"/>
              </w:rPr>
              <w:t xml:space="preserve">ed </w:t>
            </w:r>
            <w:r w:rsidRPr="00DE6F24">
              <w:rPr>
                <w:rFonts w:ascii="Verdana" w:hAnsi="Verdana"/>
                <w:color w:val="000000"/>
              </w:rPr>
              <w:t>in Spanish.</w:t>
            </w:r>
          </w:p>
          <w:p w14:paraId="2324944E" w14:textId="5A3F8E29" w:rsidR="00380D40" w:rsidRPr="004C6109" w:rsidRDefault="00380D40" w:rsidP="004C610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When signed in, information and pages will be displayed in Spanish. </w:t>
            </w:r>
          </w:p>
          <w:p w14:paraId="702451AB" w14:textId="77777777" w:rsidR="001952EC" w:rsidRDefault="001952EC" w:rsidP="00A12D72">
            <w:pPr>
              <w:jc w:val="center"/>
              <w:rPr>
                <w:rFonts w:ascii="Verdana" w:hAnsi="Verdana"/>
                <w:color w:val="000000"/>
              </w:rPr>
            </w:pPr>
          </w:p>
          <w:p w14:paraId="3C5E11F8" w14:textId="645B11DC" w:rsidR="00AE488C" w:rsidRDefault="00AD7D71" w:rsidP="00A12D72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C9159E" wp14:editId="4EE61772">
                  <wp:extent cx="4572000" cy="2239725"/>
                  <wp:effectExtent l="0" t="0" r="0" b="8255"/>
                  <wp:docPr id="172263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365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432E1" w14:textId="77777777" w:rsidR="00AE488C" w:rsidRPr="00391672" w:rsidRDefault="00AE488C" w:rsidP="007D7B61">
            <w:pPr>
              <w:rPr>
                <w:rFonts w:ascii="Verdana" w:hAnsi="Verdana"/>
                <w:color w:val="000000"/>
              </w:rPr>
            </w:pPr>
          </w:p>
        </w:tc>
      </w:tr>
    </w:tbl>
    <w:p w14:paraId="18972CB0" w14:textId="77777777" w:rsidR="003C579C" w:rsidRDefault="003C579C" w:rsidP="006464E0">
      <w:pPr>
        <w:jc w:val="right"/>
        <w:rPr>
          <w:rFonts w:ascii="Verdana" w:hAnsi="Verdana"/>
        </w:rPr>
      </w:pPr>
    </w:p>
    <w:p w14:paraId="7A9A0D9D" w14:textId="77777777" w:rsidR="006464E0" w:rsidRDefault="003C579C" w:rsidP="006464E0">
      <w:pPr>
        <w:jc w:val="right"/>
      </w:pPr>
      <w:hyperlink w:anchor="_top" w:history="1">
        <w:r w:rsidRPr="003C579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464E0" w:rsidRPr="00BF74E9" w14:paraId="11A7FBE1" w14:textId="77777777" w:rsidTr="00422B7F">
        <w:tc>
          <w:tcPr>
            <w:tcW w:w="5000" w:type="pct"/>
            <w:shd w:val="clear" w:color="auto" w:fill="C0C0C0"/>
          </w:tcPr>
          <w:p w14:paraId="03092A4A" w14:textId="77777777" w:rsidR="006464E0" w:rsidRPr="00D32D37" w:rsidRDefault="00D64A6D" w:rsidP="00D64A6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6" w:name="_Questions_&amp;_Answers"/>
            <w:bookmarkStart w:id="17" w:name="_Toc345488956"/>
            <w:bookmarkStart w:id="18" w:name="_Toc106710090"/>
            <w:bookmarkEnd w:id="16"/>
            <w:r>
              <w:rPr>
                <w:rFonts w:ascii="Verdana" w:hAnsi="Verdana"/>
                <w:i w:val="0"/>
                <w:iCs w:val="0"/>
              </w:rPr>
              <w:t>Ingles – (Spanish to English Language)</w:t>
            </w:r>
            <w:bookmarkEnd w:id="17"/>
            <w:bookmarkEnd w:id="18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476938B" w14:textId="77777777" w:rsidR="001952EC" w:rsidRPr="00DE6F24" w:rsidRDefault="001952EC" w:rsidP="00801C59">
      <w:pPr>
        <w:spacing w:before="240" w:after="240"/>
        <w:rPr>
          <w:rFonts w:ascii="Verdana" w:hAnsi="Verdana"/>
        </w:rPr>
      </w:pPr>
      <w:r w:rsidRPr="00DE6F24">
        <w:rPr>
          <w:rFonts w:ascii="Verdana" w:hAnsi="Verdana"/>
        </w:rPr>
        <w:t xml:space="preserve">To </w:t>
      </w:r>
      <w:r w:rsidR="00A12D72">
        <w:rPr>
          <w:rFonts w:ascii="Verdana" w:hAnsi="Verdana"/>
        </w:rPr>
        <w:t>change</w:t>
      </w:r>
      <w:r w:rsidRPr="00DE6F24">
        <w:rPr>
          <w:rFonts w:ascii="Verdana" w:hAnsi="Verdana"/>
        </w:rPr>
        <w:t xml:space="preserve"> the language on the screen</w:t>
      </w:r>
      <w:r w:rsidR="00A12D72">
        <w:rPr>
          <w:rFonts w:ascii="Verdana" w:hAnsi="Verdana"/>
        </w:rPr>
        <w:t xml:space="preserve"> from Spanish</w:t>
      </w:r>
      <w:r w:rsidRPr="00DE6F24">
        <w:rPr>
          <w:rFonts w:ascii="Verdana" w:hAnsi="Verdana"/>
        </w:rPr>
        <w:t xml:space="preserve"> to </w:t>
      </w:r>
      <w:r w:rsidRPr="00A12D72">
        <w:rPr>
          <w:rFonts w:ascii="Verdana" w:hAnsi="Verdana"/>
        </w:rPr>
        <w:t>English</w:t>
      </w:r>
      <w:r w:rsidRPr="00DE6F24">
        <w:rPr>
          <w:rFonts w:ascii="Verdana" w:hAnsi="Verdana"/>
        </w:rPr>
        <w:t>, perform the</w:t>
      </w:r>
      <w:r w:rsidR="00A12D72">
        <w:rPr>
          <w:rFonts w:ascii="Verdana" w:hAnsi="Verdana"/>
        </w:rPr>
        <w:t xml:space="preserve">se </w:t>
      </w:r>
      <w:r w:rsidRPr="00DE6F24">
        <w:rPr>
          <w:rFonts w:ascii="Verdana" w:hAnsi="Verdana"/>
        </w:rPr>
        <w:t>step</w:t>
      </w:r>
      <w:r w:rsidR="00A50313" w:rsidRPr="00DE6F24">
        <w:rPr>
          <w:rFonts w:ascii="Verdana" w:hAnsi="Verdana"/>
        </w:rPr>
        <w:t>s</w:t>
      </w:r>
      <w:r w:rsidRPr="00DE6F2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11606"/>
      </w:tblGrid>
      <w:tr w:rsidR="001655E7" w:rsidRPr="00DE6F24" w14:paraId="0D375111" w14:textId="77777777" w:rsidTr="00D54333">
        <w:tc>
          <w:tcPr>
            <w:tcW w:w="519" w:type="pct"/>
            <w:shd w:val="clear" w:color="auto" w:fill="F2F2F2"/>
          </w:tcPr>
          <w:p w14:paraId="0407442B" w14:textId="77777777" w:rsidR="001952EC" w:rsidRPr="00DE6F24" w:rsidRDefault="001952EC" w:rsidP="00F50ED3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Step</w:t>
            </w:r>
          </w:p>
        </w:tc>
        <w:tc>
          <w:tcPr>
            <w:tcW w:w="4481" w:type="pct"/>
            <w:shd w:val="clear" w:color="auto" w:fill="F2F2F2"/>
          </w:tcPr>
          <w:p w14:paraId="25CEE516" w14:textId="77777777" w:rsidR="001952EC" w:rsidRPr="00DE6F24" w:rsidRDefault="001952EC" w:rsidP="00F50ED3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Action</w:t>
            </w:r>
          </w:p>
        </w:tc>
      </w:tr>
      <w:tr w:rsidR="00215B41" w:rsidRPr="00DE6F24" w14:paraId="6D311E2D" w14:textId="77777777" w:rsidTr="00D54333">
        <w:tc>
          <w:tcPr>
            <w:tcW w:w="519" w:type="pct"/>
          </w:tcPr>
          <w:p w14:paraId="1E2DA503" w14:textId="77777777" w:rsidR="001952EC" w:rsidRPr="00DE6F24" w:rsidRDefault="001952EC" w:rsidP="00F50ED3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1</w:t>
            </w:r>
          </w:p>
        </w:tc>
        <w:tc>
          <w:tcPr>
            <w:tcW w:w="4481" w:type="pct"/>
          </w:tcPr>
          <w:p w14:paraId="58202188" w14:textId="7C0988C1" w:rsidR="001952EC" w:rsidRDefault="001952EC" w:rsidP="00A12D72">
            <w:pPr>
              <w:rPr>
                <w:rFonts w:ascii="Verdana" w:hAnsi="Verdana"/>
              </w:rPr>
            </w:pPr>
            <w:r w:rsidRPr="00DE6F24">
              <w:rPr>
                <w:rFonts w:ascii="Verdana" w:hAnsi="Verdana"/>
              </w:rPr>
              <w:t xml:space="preserve">Access </w:t>
            </w:r>
            <w:hyperlink r:id="rId16" w:history="1">
              <w:r w:rsidR="00A12D72" w:rsidRPr="00392C0C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A12D72">
              <w:rPr>
                <w:rFonts w:ascii="Verdana" w:hAnsi="Verdana"/>
              </w:rPr>
              <w:t>.</w:t>
            </w:r>
          </w:p>
          <w:p w14:paraId="63B33625" w14:textId="77777777" w:rsidR="00C53452" w:rsidRPr="00DE6F24" w:rsidRDefault="00C53452" w:rsidP="00A12D72">
            <w:pPr>
              <w:rPr>
                <w:rFonts w:ascii="Verdana" w:hAnsi="Verdana"/>
              </w:rPr>
            </w:pPr>
          </w:p>
        </w:tc>
      </w:tr>
      <w:tr w:rsidR="00215B41" w14:paraId="76F895C1" w14:textId="77777777" w:rsidTr="00D54333">
        <w:tc>
          <w:tcPr>
            <w:tcW w:w="519" w:type="pct"/>
          </w:tcPr>
          <w:p w14:paraId="105FA467" w14:textId="77777777" w:rsidR="001952EC" w:rsidRPr="00DE6F24" w:rsidRDefault="001952EC" w:rsidP="00F50ED3">
            <w:pPr>
              <w:jc w:val="center"/>
              <w:rPr>
                <w:rFonts w:ascii="Verdana" w:hAnsi="Verdana"/>
                <w:b/>
              </w:rPr>
            </w:pPr>
            <w:r w:rsidRPr="00DE6F24">
              <w:rPr>
                <w:rFonts w:ascii="Verdana" w:hAnsi="Verdana"/>
                <w:b/>
              </w:rPr>
              <w:t>2</w:t>
            </w:r>
          </w:p>
        </w:tc>
        <w:tc>
          <w:tcPr>
            <w:tcW w:w="4481" w:type="pct"/>
          </w:tcPr>
          <w:p w14:paraId="4032C73A" w14:textId="05FCDFE8" w:rsidR="001952EC" w:rsidRDefault="00380D40" w:rsidP="00F50ED3">
            <w:pPr>
              <w:rPr>
                <w:rFonts w:ascii="Verdana" w:hAnsi="Verdana"/>
                <w:color w:val="000000"/>
              </w:rPr>
            </w:pPr>
            <w:r w:rsidRPr="00380D40">
              <w:rPr>
                <w:rFonts w:ascii="Verdana" w:hAnsi="Verdana"/>
                <w:color w:val="000000"/>
              </w:rPr>
              <w:t xml:space="preserve">From the unauthenticated homepage, click on </w:t>
            </w:r>
            <w:r w:rsidR="007918F1" w:rsidRPr="00DE6F24">
              <w:rPr>
                <w:rFonts w:ascii="Verdana" w:hAnsi="Verdana"/>
                <w:color w:val="000000"/>
              </w:rPr>
              <w:t xml:space="preserve">the </w:t>
            </w:r>
            <w:r w:rsidRPr="00380D40">
              <w:rPr>
                <w:rFonts w:ascii="Verdana" w:hAnsi="Verdana"/>
                <w:b/>
                <w:color w:val="000000"/>
              </w:rPr>
              <w:t>E</w:t>
            </w:r>
            <w:r>
              <w:rPr>
                <w:rFonts w:ascii="Verdana" w:hAnsi="Verdana"/>
                <w:b/>
                <w:color w:val="000000"/>
              </w:rPr>
              <w:t>nglish</w:t>
            </w:r>
            <w:r w:rsidRPr="00380D40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1952EC" w:rsidRPr="00DE6F24">
              <w:rPr>
                <w:rFonts w:ascii="Verdana" w:hAnsi="Verdana"/>
                <w:color w:val="000000"/>
              </w:rPr>
              <w:t>link</w:t>
            </w:r>
            <w:r w:rsidR="00D752F9">
              <w:rPr>
                <w:rFonts w:ascii="Verdana" w:hAnsi="Verdana"/>
                <w:color w:val="000000"/>
              </w:rPr>
              <w:t xml:space="preserve"> at the top of the </w:t>
            </w:r>
            <w:r w:rsidR="00055553">
              <w:rPr>
                <w:rFonts w:ascii="Verdana" w:hAnsi="Verdana"/>
                <w:color w:val="000000"/>
              </w:rPr>
              <w:t>homepage</w:t>
            </w:r>
            <w:r w:rsidR="001952EC" w:rsidRPr="00DE6F24">
              <w:rPr>
                <w:rFonts w:ascii="Verdana" w:hAnsi="Verdana"/>
                <w:color w:val="000000"/>
              </w:rPr>
              <w:t>.</w:t>
            </w:r>
          </w:p>
          <w:p w14:paraId="35BB57A8" w14:textId="77777777" w:rsidR="00055553" w:rsidRDefault="00055553" w:rsidP="00F50ED3">
            <w:pPr>
              <w:rPr>
                <w:rFonts w:ascii="Verdana" w:hAnsi="Verdana"/>
                <w:color w:val="000000"/>
              </w:rPr>
            </w:pPr>
          </w:p>
          <w:p w14:paraId="7711E4AB" w14:textId="4FE52EA0" w:rsidR="007D7B61" w:rsidRDefault="006C1592" w:rsidP="004C6109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3A7F40" wp14:editId="4A6CEE3E">
                  <wp:extent cx="4572000" cy="2233696"/>
                  <wp:effectExtent l="0" t="0" r="0" b="0"/>
                  <wp:docPr id="1062851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8511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3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E63D8" w14:textId="449175FA" w:rsidR="00C53452" w:rsidRPr="00DE6F24" w:rsidRDefault="00C53452" w:rsidP="007D7B61">
            <w:pPr>
              <w:jc w:val="center"/>
              <w:rPr>
                <w:rFonts w:ascii="Verdana" w:hAnsi="Verdana"/>
                <w:color w:val="000000"/>
              </w:rPr>
            </w:pPr>
          </w:p>
          <w:p w14:paraId="7FC90259" w14:textId="77777777" w:rsidR="001952EC" w:rsidRPr="00DE6F24" w:rsidRDefault="001952EC" w:rsidP="001952EC">
            <w:pPr>
              <w:jc w:val="center"/>
              <w:rPr>
                <w:rFonts w:ascii="Verdana" w:hAnsi="Verdana"/>
                <w:color w:val="000000"/>
              </w:rPr>
            </w:pPr>
          </w:p>
          <w:p w14:paraId="38E3CA99" w14:textId="0C6A54C4" w:rsidR="00380D40" w:rsidRDefault="001952EC" w:rsidP="00923040">
            <w:pPr>
              <w:spacing w:after="240"/>
              <w:rPr>
                <w:rFonts w:ascii="Verdana" w:hAnsi="Verdana"/>
                <w:color w:val="000000"/>
              </w:rPr>
            </w:pPr>
            <w:r w:rsidRPr="00DE6F24">
              <w:rPr>
                <w:rFonts w:ascii="Verdana" w:hAnsi="Verdana"/>
                <w:b/>
                <w:color w:val="000000"/>
              </w:rPr>
              <w:t>Result:</w:t>
            </w:r>
            <w:r w:rsidRPr="00DE6F24">
              <w:rPr>
                <w:rFonts w:ascii="Verdana" w:hAnsi="Verdana"/>
                <w:color w:val="000000"/>
              </w:rPr>
              <w:t xml:space="preserve"> </w:t>
            </w:r>
            <w:r w:rsidR="00923040">
              <w:rPr>
                <w:rFonts w:ascii="Verdana" w:hAnsi="Verdana"/>
                <w:color w:val="000000"/>
              </w:rPr>
              <w:t xml:space="preserve"> </w:t>
            </w:r>
            <w:r w:rsidR="00380D40">
              <w:rPr>
                <w:rFonts w:ascii="Verdana" w:hAnsi="Verdana"/>
                <w:color w:val="000000"/>
              </w:rPr>
              <w:t xml:space="preserve">Homepage is displayed </w:t>
            </w:r>
            <w:r w:rsidRPr="00DE6F24">
              <w:rPr>
                <w:rFonts w:ascii="Verdana" w:hAnsi="Verdana"/>
                <w:color w:val="000000"/>
              </w:rPr>
              <w:t xml:space="preserve">in </w:t>
            </w:r>
            <w:r w:rsidR="00D64A6D" w:rsidRPr="00DE6F24">
              <w:rPr>
                <w:rFonts w:ascii="Verdana" w:hAnsi="Verdana"/>
                <w:color w:val="000000"/>
              </w:rPr>
              <w:t>English</w:t>
            </w:r>
            <w:r w:rsidR="00A12D72">
              <w:rPr>
                <w:rFonts w:ascii="Verdana" w:hAnsi="Verdana"/>
                <w:color w:val="000000"/>
              </w:rPr>
              <w:t>.</w:t>
            </w:r>
          </w:p>
          <w:p w14:paraId="6058C997" w14:textId="7C2DF43A" w:rsidR="00380D40" w:rsidRPr="00380D40" w:rsidRDefault="00380D40" w:rsidP="00380D40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</w:rPr>
            </w:pPr>
            <w:r w:rsidRPr="00380D40">
              <w:rPr>
                <w:rFonts w:ascii="Verdana" w:hAnsi="Verdana"/>
                <w:color w:val="000000"/>
              </w:rPr>
              <w:t xml:space="preserve">When signed in, information and pages will be displayed in </w:t>
            </w:r>
            <w:r>
              <w:rPr>
                <w:rFonts w:ascii="Verdana" w:hAnsi="Verdana"/>
                <w:color w:val="000000"/>
              </w:rPr>
              <w:t>English</w:t>
            </w:r>
            <w:r w:rsidRPr="00380D40">
              <w:rPr>
                <w:rFonts w:ascii="Verdana" w:hAnsi="Verdana"/>
                <w:color w:val="000000"/>
              </w:rPr>
              <w:t xml:space="preserve">. </w:t>
            </w:r>
          </w:p>
          <w:p w14:paraId="14A0D6A8" w14:textId="77777777" w:rsidR="00D64A6D" w:rsidRDefault="00D64A6D" w:rsidP="00431721">
            <w:pPr>
              <w:jc w:val="center"/>
              <w:rPr>
                <w:rFonts w:ascii="Verdana" w:hAnsi="Verdana"/>
                <w:color w:val="000000"/>
              </w:rPr>
            </w:pPr>
          </w:p>
          <w:p w14:paraId="7957A639" w14:textId="023F4B32" w:rsidR="00C33E8C" w:rsidRPr="007918F1" w:rsidRDefault="00D54333" w:rsidP="00431721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3464F3" wp14:editId="3A70A244">
                  <wp:extent cx="4572000" cy="1936665"/>
                  <wp:effectExtent l="0" t="0" r="0" b="6985"/>
                  <wp:docPr id="432001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0014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3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0C594" w14:textId="77777777" w:rsidR="00D64A6D" w:rsidRPr="007918F1" w:rsidRDefault="00D64A6D" w:rsidP="00D64A6D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399608E5" w14:textId="77777777" w:rsidR="001952EC" w:rsidRDefault="001952EC" w:rsidP="006464E0">
      <w:pPr>
        <w:rPr>
          <w:rFonts w:ascii="Verdana" w:hAnsi="Verdana"/>
        </w:rPr>
      </w:pPr>
    </w:p>
    <w:p w14:paraId="4BE015BA" w14:textId="77777777" w:rsidR="00163C7F" w:rsidRDefault="003C579C" w:rsidP="003C579C">
      <w:pPr>
        <w:jc w:val="right"/>
        <w:rPr>
          <w:rFonts w:ascii="Verdana" w:hAnsi="Verdana"/>
        </w:rPr>
      </w:pPr>
      <w:hyperlink w:anchor="_top" w:history="1">
        <w:r w:rsidRPr="003C579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63C7F" w:rsidRPr="0064267B" w14:paraId="33AF4A38" w14:textId="77777777" w:rsidTr="002177FC">
        <w:tc>
          <w:tcPr>
            <w:tcW w:w="5000" w:type="pct"/>
            <w:shd w:val="clear" w:color="auto" w:fill="C0C0C0"/>
          </w:tcPr>
          <w:p w14:paraId="6EAE66EB" w14:textId="77777777" w:rsidR="00163C7F" w:rsidRPr="0064267B" w:rsidRDefault="00290B42" w:rsidP="002177F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Toc10671009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9"/>
          </w:p>
        </w:tc>
      </w:tr>
    </w:tbl>
    <w:p w14:paraId="66BF2221" w14:textId="77777777" w:rsidR="00163C7F" w:rsidRPr="00431721" w:rsidRDefault="00290B42" w:rsidP="00163C7F">
      <w:pPr>
        <w:rPr>
          <w:rFonts w:ascii="Verdana" w:hAnsi="Verdana"/>
          <w:b/>
        </w:rPr>
      </w:pPr>
      <w:r w:rsidRPr="00431721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9" w:history="1">
        <w:r w:rsidR="00163C7F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4D8D3962" w14:textId="77777777" w:rsidR="00163C7F" w:rsidRDefault="00163C7F" w:rsidP="00163C7F">
      <w:pPr>
        <w:rPr>
          <w:rStyle w:val="Hyperlink"/>
          <w:rFonts w:ascii="Verdana" w:hAnsi="Verdana"/>
        </w:rPr>
      </w:pPr>
      <w:hyperlink r:id="rId20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3DDF45EF" w14:textId="17DE99E6" w:rsidR="00290B42" w:rsidRPr="008D7401" w:rsidRDefault="00290B42" w:rsidP="00290B42">
      <w:pPr>
        <w:rPr>
          <w:rFonts w:ascii="Verdana" w:hAnsi="Verdana"/>
        </w:rPr>
      </w:pPr>
      <w:r w:rsidRPr="00431721">
        <w:rPr>
          <w:rStyle w:val="Hyperlink"/>
          <w:rFonts w:ascii="Verdana" w:hAnsi="Verdana"/>
          <w:b/>
          <w:color w:val="auto"/>
          <w:u w:val="none"/>
        </w:rPr>
        <w:t xml:space="preserve">Abbreviations/Definitions: </w:t>
      </w:r>
      <w:hyperlink r:id="rId21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398AB9CA" w14:textId="4F88FBE4" w:rsidR="00033B71" w:rsidRPr="00033B71" w:rsidRDefault="00033B71" w:rsidP="00033B71">
      <w:pPr>
        <w:rPr>
          <w:rFonts w:ascii="Verdana" w:hAnsi="Verdana"/>
          <w:bCs/>
          <w:color w:val="333333"/>
        </w:rPr>
      </w:pPr>
      <w:bookmarkStart w:id="20" w:name="OLE_LINK14"/>
      <w:r w:rsidRPr="00033B71">
        <w:rPr>
          <w:rFonts w:ascii="Verdana" w:hAnsi="Verdana"/>
          <w:b/>
          <w:color w:val="333333"/>
        </w:rPr>
        <w:t>Index:</w:t>
      </w:r>
      <w:r w:rsidRPr="00033B71">
        <w:rPr>
          <w:rFonts w:ascii="Verdana" w:hAnsi="Verdana"/>
          <w:bCs/>
          <w:color w:val="333333"/>
        </w:rPr>
        <w:t xml:space="preserve"> </w:t>
      </w:r>
      <w:hyperlink r:id="rId22" w:history="1">
        <w:r w:rsidRPr="00033B71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0"/>
    </w:p>
    <w:p w14:paraId="1A065DAA" w14:textId="77777777" w:rsidR="00290B42" w:rsidRPr="00431721" w:rsidRDefault="00290B42" w:rsidP="00163C7F">
      <w:pPr>
        <w:rPr>
          <w:rFonts w:ascii="Verdana" w:hAnsi="Verdana"/>
          <w:b/>
        </w:rPr>
      </w:pPr>
    </w:p>
    <w:p w14:paraId="01441017" w14:textId="77777777" w:rsidR="00163C7F" w:rsidRPr="00800220" w:rsidRDefault="00163C7F" w:rsidP="00163C7F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2B29E0DA" w14:textId="77777777" w:rsidR="006464E0" w:rsidRPr="0075220F" w:rsidRDefault="006464E0" w:rsidP="007D7B61">
      <w:pPr>
        <w:rPr>
          <w:rFonts w:ascii="Verdana" w:hAnsi="Verdana"/>
          <w:strike/>
        </w:rPr>
      </w:pPr>
    </w:p>
    <w:p w14:paraId="00A3E244" w14:textId="77777777" w:rsidR="006464E0" w:rsidRPr="00C247CB" w:rsidRDefault="006464E0" w:rsidP="006464E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A2C0C3B" w14:textId="77777777" w:rsidR="006464E0" w:rsidRPr="00C247CB" w:rsidRDefault="006464E0" w:rsidP="006464E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76DDF422" w14:textId="77777777" w:rsidR="00F9194B" w:rsidRDefault="00F9194B"/>
    <w:sectPr w:rsidR="00F9194B" w:rsidSect="006464E0"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44DD1" w14:textId="77777777" w:rsidR="001336A4" w:rsidRDefault="001336A4" w:rsidP="006464E0">
      <w:r>
        <w:separator/>
      </w:r>
    </w:p>
  </w:endnote>
  <w:endnote w:type="continuationSeparator" w:id="0">
    <w:p w14:paraId="61DD558A" w14:textId="77777777" w:rsidR="001336A4" w:rsidRDefault="001336A4" w:rsidP="0064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30A2C" w14:textId="77777777" w:rsidR="00422B7F" w:rsidRDefault="00422B7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1721">
      <w:rPr>
        <w:noProof/>
      </w:rPr>
      <w:t>2</w:t>
    </w:r>
    <w:r>
      <w:fldChar w:fldCharType="end"/>
    </w:r>
  </w:p>
  <w:p w14:paraId="6119EF8E" w14:textId="77777777" w:rsidR="00422B7F" w:rsidRDefault="0042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9649E" w14:textId="77777777" w:rsidR="001336A4" w:rsidRDefault="001336A4" w:rsidP="006464E0">
      <w:r>
        <w:separator/>
      </w:r>
    </w:p>
  </w:footnote>
  <w:footnote w:type="continuationSeparator" w:id="0">
    <w:p w14:paraId="0775438B" w14:textId="77777777" w:rsidR="001336A4" w:rsidRDefault="001336A4" w:rsidP="0064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083"/>
    <w:multiLevelType w:val="hybridMultilevel"/>
    <w:tmpl w:val="CA024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11589"/>
    <w:multiLevelType w:val="hybridMultilevel"/>
    <w:tmpl w:val="B9EE89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9947F3"/>
    <w:multiLevelType w:val="hybridMultilevel"/>
    <w:tmpl w:val="02D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FC5"/>
    <w:multiLevelType w:val="hybridMultilevel"/>
    <w:tmpl w:val="B55AC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692DB2"/>
    <w:multiLevelType w:val="hybridMultilevel"/>
    <w:tmpl w:val="A3A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9F7EC1"/>
    <w:multiLevelType w:val="hybridMultilevel"/>
    <w:tmpl w:val="299C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40012">
    <w:abstractNumId w:val="1"/>
  </w:num>
  <w:num w:numId="2" w16cid:durableId="1088841902">
    <w:abstractNumId w:val="0"/>
  </w:num>
  <w:num w:numId="3" w16cid:durableId="547183955">
    <w:abstractNumId w:val="4"/>
  </w:num>
  <w:num w:numId="4" w16cid:durableId="1391689376">
    <w:abstractNumId w:val="2"/>
  </w:num>
  <w:num w:numId="5" w16cid:durableId="1764568970">
    <w:abstractNumId w:val="3"/>
  </w:num>
  <w:num w:numId="6" w16cid:durableId="1244603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033B71"/>
    <w:rsid w:val="00055553"/>
    <w:rsid w:val="00082324"/>
    <w:rsid w:val="000A741A"/>
    <w:rsid w:val="000E06A1"/>
    <w:rsid w:val="000E40F2"/>
    <w:rsid w:val="000E6E2F"/>
    <w:rsid w:val="000F095B"/>
    <w:rsid w:val="001336A4"/>
    <w:rsid w:val="00162F35"/>
    <w:rsid w:val="00163C7F"/>
    <w:rsid w:val="001655E7"/>
    <w:rsid w:val="00175566"/>
    <w:rsid w:val="00181183"/>
    <w:rsid w:val="001952EC"/>
    <w:rsid w:val="001A4E09"/>
    <w:rsid w:val="001D2A0B"/>
    <w:rsid w:val="001E76C4"/>
    <w:rsid w:val="001F1D6D"/>
    <w:rsid w:val="001F4FCD"/>
    <w:rsid w:val="00215B41"/>
    <w:rsid w:val="002177FC"/>
    <w:rsid w:val="002206EF"/>
    <w:rsid w:val="00220A96"/>
    <w:rsid w:val="00226011"/>
    <w:rsid w:val="002626B8"/>
    <w:rsid w:val="00290B42"/>
    <w:rsid w:val="00296ACC"/>
    <w:rsid w:val="002C0AB4"/>
    <w:rsid w:val="002D571B"/>
    <w:rsid w:val="002E34DB"/>
    <w:rsid w:val="003110FD"/>
    <w:rsid w:val="00315AAC"/>
    <w:rsid w:val="00322DCF"/>
    <w:rsid w:val="003412D8"/>
    <w:rsid w:val="003612D4"/>
    <w:rsid w:val="00380D40"/>
    <w:rsid w:val="00383052"/>
    <w:rsid w:val="003A0A76"/>
    <w:rsid w:val="003C579C"/>
    <w:rsid w:val="003E0A65"/>
    <w:rsid w:val="003F5807"/>
    <w:rsid w:val="00400A33"/>
    <w:rsid w:val="00422B7F"/>
    <w:rsid w:val="00431721"/>
    <w:rsid w:val="00436BC5"/>
    <w:rsid w:val="00442FF2"/>
    <w:rsid w:val="00454E8E"/>
    <w:rsid w:val="0047090C"/>
    <w:rsid w:val="004719AA"/>
    <w:rsid w:val="004A0320"/>
    <w:rsid w:val="004A0E0D"/>
    <w:rsid w:val="004B31FA"/>
    <w:rsid w:val="004C6109"/>
    <w:rsid w:val="004E238B"/>
    <w:rsid w:val="004E2C2F"/>
    <w:rsid w:val="00500749"/>
    <w:rsid w:val="00503F4C"/>
    <w:rsid w:val="0056526B"/>
    <w:rsid w:val="0057157A"/>
    <w:rsid w:val="00581996"/>
    <w:rsid w:val="00581DB1"/>
    <w:rsid w:val="00583136"/>
    <w:rsid w:val="005A1A41"/>
    <w:rsid w:val="005B3D36"/>
    <w:rsid w:val="005E7654"/>
    <w:rsid w:val="005E7A7F"/>
    <w:rsid w:val="005F22C7"/>
    <w:rsid w:val="00602399"/>
    <w:rsid w:val="006464E0"/>
    <w:rsid w:val="006A78B1"/>
    <w:rsid w:val="006C1592"/>
    <w:rsid w:val="006C7C8F"/>
    <w:rsid w:val="00706D2A"/>
    <w:rsid w:val="00710C88"/>
    <w:rsid w:val="00720FE9"/>
    <w:rsid w:val="00746FDF"/>
    <w:rsid w:val="0075220F"/>
    <w:rsid w:val="00752983"/>
    <w:rsid w:val="007918F1"/>
    <w:rsid w:val="007A0381"/>
    <w:rsid w:val="007C3788"/>
    <w:rsid w:val="007D62CA"/>
    <w:rsid w:val="007D7B61"/>
    <w:rsid w:val="007E501A"/>
    <w:rsid w:val="007E6720"/>
    <w:rsid w:val="00801C59"/>
    <w:rsid w:val="00846ACA"/>
    <w:rsid w:val="00877572"/>
    <w:rsid w:val="00881B95"/>
    <w:rsid w:val="00882D78"/>
    <w:rsid w:val="008B3943"/>
    <w:rsid w:val="008B79AB"/>
    <w:rsid w:val="008E4418"/>
    <w:rsid w:val="009154A6"/>
    <w:rsid w:val="00921ED2"/>
    <w:rsid w:val="00923040"/>
    <w:rsid w:val="0093652F"/>
    <w:rsid w:val="0095218A"/>
    <w:rsid w:val="009720F3"/>
    <w:rsid w:val="009B16B3"/>
    <w:rsid w:val="009C0706"/>
    <w:rsid w:val="00A12D72"/>
    <w:rsid w:val="00A20FA8"/>
    <w:rsid w:val="00A50313"/>
    <w:rsid w:val="00A75290"/>
    <w:rsid w:val="00AB3B4D"/>
    <w:rsid w:val="00AC2FAC"/>
    <w:rsid w:val="00AD7D71"/>
    <w:rsid w:val="00AE27B6"/>
    <w:rsid w:val="00AE488C"/>
    <w:rsid w:val="00AE5B25"/>
    <w:rsid w:val="00B17240"/>
    <w:rsid w:val="00B56806"/>
    <w:rsid w:val="00B67B80"/>
    <w:rsid w:val="00B71EA9"/>
    <w:rsid w:val="00B81DA9"/>
    <w:rsid w:val="00B851BE"/>
    <w:rsid w:val="00BB2063"/>
    <w:rsid w:val="00BE1E92"/>
    <w:rsid w:val="00C06FA9"/>
    <w:rsid w:val="00C33E8C"/>
    <w:rsid w:val="00C3681C"/>
    <w:rsid w:val="00C53452"/>
    <w:rsid w:val="00C560C5"/>
    <w:rsid w:val="00C72350"/>
    <w:rsid w:val="00C93941"/>
    <w:rsid w:val="00CB64A8"/>
    <w:rsid w:val="00CC1AC0"/>
    <w:rsid w:val="00D148B2"/>
    <w:rsid w:val="00D20BA4"/>
    <w:rsid w:val="00D23CE8"/>
    <w:rsid w:val="00D3395F"/>
    <w:rsid w:val="00D54333"/>
    <w:rsid w:val="00D56501"/>
    <w:rsid w:val="00D64A6D"/>
    <w:rsid w:val="00D752F9"/>
    <w:rsid w:val="00D87B32"/>
    <w:rsid w:val="00D91BA2"/>
    <w:rsid w:val="00D92C7D"/>
    <w:rsid w:val="00DB4D26"/>
    <w:rsid w:val="00DD030B"/>
    <w:rsid w:val="00DE6F24"/>
    <w:rsid w:val="00E07102"/>
    <w:rsid w:val="00E1033B"/>
    <w:rsid w:val="00E240FB"/>
    <w:rsid w:val="00E409E1"/>
    <w:rsid w:val="00E4685D"/>
    <w:rsid w:val="00E527F2"/>
    <w:rsid w:val="00E76E7B"/>
    <w:rsid w:val="00E84555"/>
    <w:rsid w:val="00E846DD"/>
    <w:rsid w:val="00EB2261"/>
    <w:rsid w:val="00EC17C9"/>
    <w:rsid w:val="00EC3338"/>
    <w:rsid w:val="00EE186A"/>
    <w:rsid w:val="00EF7C94"/>
    <w:rsid w:val="00F20841"/>
    <w:rsid w:val="00F40689"/>
    <w:rsid w:val="00F44F07"/>
    <w:rsid w:val="00F453EC"/>
    <w:rsid w:val="00F50ED3"/>
    <w:rsid w:val="00F9194B"/>
    <w:rsid w:val="00F9440B"/>
    <w:rsid w:val="00F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1345F"/>
  <w15:chartTrackingRefBased/>
  <w15:docId w15:val="{44E7C534-24B0-428D-9BCA-317CE3B6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64E0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464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E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64E0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64E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464E0"/>
    <w:rPr>
      <w:color w:val="0000FF"/>
      <w:u w:val="single"/>
    </w:rPr>
  </w:style>
  <w:style w:type="paragraph" w:customStyle="1" w:styleId="Default">
    <w:name w:val="Default"/>
    <w:rsid w:val="006464E0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464E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4E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64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4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64A6D"/>
  </w:style>
  <w:style w:type="paragraph" w:styleId="TOC2">
    <w:name w:val="toc 2"/>
    <w:basedOn w:val="Normal"/>
    <w:next w:val="Normal"/>
    <w:autoRedefine/>
    <w:uiPriority w:val="39"/>
    <w:unhideWhenUsed/>
    <w:rsid w:val="00710C88"/>
    <w:pPr>
      <w:tabs>
        <w:tab w:val="right" w:leader="dot" w:pos="12950"/>
      </w:tabs>
    </w:pPr>
    <w:rPr>
      <w:rFonts w:ascii="Verdana" w:hAnsi="Verdana"/>
      <w:noProof/>
    </w:rPr>
  </w:style>
  <w:style w:type="character" w:customStyle="1" w:styleId="tableentry">
    <w:name w:val="tableentry"/>
    <w:basedOn w:val="DefaultParagraphFont"/>
    <w:rsid w:val="00DE6F24"/>
  </w:style>
  <w:style w:type="character" w:styleId="CommentReference">
    <w:name w:val="annotation reference"/>
    <w:uiPriority w:val="99"/>
    <w:semiHidden/>
    <w:unhideWhenUsed/>
    <w:rsid w:val="00752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20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220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2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220F"/>
    <w:rPr>
      <w:rFonts w:ascii="Times New Roman" w:eastAsia="Times New Roman" w:hAnsi="Times New Roman"/>
      <w:b/>
      <w:bCs/>
    </w:rPr>
  </w:style>
  <w:style w:type="character" w:styleId="FollowedHyperlink">
    <w:name w:val="FollowedHyperlink"/>
    <w:uiPriority w:val="99"/>
    <w:semiHidden/>
    <w:unhideWhenUsed/>
    <w:rsid w:val="00746FDF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163C7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163C7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163C7F"/>
  </w:style>
  <w:style w:type="character" w:styleId="UnresolvedMention">
    <w:name w:val="Unresolved Mention"/>
    <w:uiPriority w:val="99"/>
    <w:semiHidden/>
    <w:unhideWhenUsed/>
    <w:rsid w:val="00033B7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7090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remark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ppData\Local\Microsoft\Windows\INetCache\Content.Outlook\AppData\Local\ur17ihl\AppData\Local\Temp\CMS-2-01742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aremark.com" TargetMode="External"/><Relationship Id="rId20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C:\Users\Ur17ihl\Desktop\1\CMS-PRD1-105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C87E0-5FD8-41F9-BC12-D0531B02D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BF4898-BB2E-45D2-8679-F0BB7FEE3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2450B-382B-4EA3-B1D3-18BF2C26E5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972363-2E94-4533-88AE-652DBFF960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2502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3145775</vt:i4>
      </vt:variant>
      <vt:variant>
        <vt:i4>48</vt:i4>
      </vt:variant>
      <vt:variant>
        <vt:i4>0</vt:i4>
      </vt:variant>
      <vt:variant>
        <vt:i4>5</vt:i4>
      </vt:variant>
      <vt:variant>
        <vt:lpwstr>CMS-PRD1-105672</vt:lpwstr>
      </vt:variant>
      <vt:variant>
        <vt:lpwstr/>
      </vt:variant>
      <vt:variant>
        <vt:i4>4259850</vt:i4>
      </vt:variant>
      <vt:variant>
        <vt:i4>45</vt:i4>
      </vt:variant>
      <vt:variant>
        <vt:i4>0</vt:i4>
      </vt:variant>
      <vt:variant>
        <vt:i4>5</vt:i4>
      </vt:variant>
      <vt:variant>
        <vt:lpwstr>../../../AppData/Local/Microsoft/Windows/INetCache/Content.Outlook/AppData/Local/ur17ihl/AppData/Local/Temp/CMS-2-017428</vt:lpwstr>
      </vt:variant>
      <vt:variant>
        <vt:lpwstr/>
      </vt:variant>
      <vt:variant>
        <vt:i4>2949170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33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27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5308441</vt:i4>
      </vt:variant>
      <vt:variant>
        <vt:i4>21</vt:i4>
      </vt:variant>
      <vt:variant>
        <vt:i4>0</vt:i4>
      </vt:variant>
      <vt:variant>
        <vt:i4>5</vt:i4>
      </vt:variant>
      <vt:variant>
        <vt:lpwstr>../TEMPLATES/TSRC-PROD-009498</vt:lpwstr>
      </vt:variant>
      <vt:variant>
        <vt:lpwstr/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_Toc87625742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_Toc87625741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_Toc87625740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_Toc87625739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lsheldon</dc:creator>
  <cp:keywords/>
  <cp:lastModifiedBy>Emberton, Kaitlyn D</cp:lastModifiedBy>
  <cp:revision>7</cp:revision>
  <dcterms:created xsi:type="dcterms:W3CDTF">2025-02-05T14:51:00Z</dcterms:created>
  <dcterms:modified xsi:type="dcterms:W3CDTF">2025-02-05T14:55:00Z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2021-11-12T21:07:08Z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0395c643-813d-4a08-9e2b-aece5bd5ac9e</vt:lpwstr>
  </property>
  <property fmtid="{D5CDD505-2E9C-101B-9397-08002B2CF9AE}" pid="8" name="MSIP_Label_67599526-06ca-49cc-9fa9-5307800a949a_ContentBits">
    <vt:lpwstr>0</vt:lpwstr>
  </property>
</Properties>
</file>