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EEB4" w14:textId="77777777" w:rsidR="00C65BE7" w:rsidRPr="00362CA6" w:rsidRDefault="00C65BE7" w:rsidP="00802417">
      <w:pPr>
        <w:pStyle w:val="Heading2"/>
        <w:rPr>
          <w:rFonts w:ascii="Caslon 540 LT Std" w:hAnsi="Caslon 540 LT Std"/>
        </w:rPr>
      </w:pPr>
    </w:p>
    <w:p w14:paraId="633456A4" w14:textId="77777777" w:rsidR="003119B8" w:rsidRPr="006B391E" w:rsidRDefault="003119B8" w:rsidP="00802417">
      <w:pPr>
        <w:pStyle w:val="Header"/>
        <w:tabs>
          <w:tab w:val="clear" w:pos="4320"/>
          <w:tab w:val="clear" w:pos="8640"/>
        </w:tabs>
        <w:rPr>
          <w:rFonts w:ascii="Caslon 540 LT Std" w:hAnsi="Caslon 540 LT Std" w:cs="Arial"/>
          <w:lang w:val="es-US"/>
        </w:rPr>
      </w:pPr>
      <w:r w:rsidRPr="006B391E">
        <w:rPr>
          <w:rFonts w:ascii="Caslon 540 LT Std" w:hAnsi="Caslon 540 LT Std" w:cs="Arial"/>
          <w:highlight w:val="yellow"/>
          <w:lang w:val="es-US"/>
        </w:rPr>
        <w:t>[</w:t>
      </w:r>
      <w:proofErr w:type="spellStart"/>
      <w:r w:rsidR="005F0EFC">
        <w:rPr>
          <w:rFonts w:ascii="Caslon 540 LT Std" w:hAnsi="Caslon 540 LT Std" w:cs="Arial"/>
          <w:highlight w:val="yellow"/>
          <w:lang w:val="es-US"/>
        </w:rPr>
        <w:t>Plan</w:t>
      </w:r>
      <w:r w:rsidR="005F0EFC" w:rsidRPr="006B391E">
        <w:rPr>
          <w:rFonts w:ascii="Caslon 540 LT Std" w:hAnsi="Caslon 540 LT Std" w:cs="Arial"/>
          <w:highlight w:val="yellow"/>
          <w:lang w:val="es-US"/>
        </w:rPr>
        <w:t>Logo</w:t>
      </w:r>
      <w:proofErr w:type="spellEnd"/>
      <w:r w:rsidRPr="006B391E">
        <w:rPr>
          <w:rFonts w:ascii="Caslon 540 LT Std" w:hAnsi="Caslon 540 LT Std" w:cs="Arial"/>
          <w:highlight w:val="yellow"/>
          <w:lang w:val="es-US"/>
        </w:rPr>
        <w:t>]</w:t>
      </w:r>
      <w:r w:rsidRPr="006B391E">
        <w:rPr>
          <w:rFonts w:ascii="Caslon 540 LT Std" w:hAnsi="Caslon 540 LT Std" w:cs="Arial"/>
          <w:lang w:val="es-US"/>
        </w:rPr>
        <w:tab/>
      </w:r>
      <w:r w:rsidRPr="006B391E">
        <w:rPr>
          <w:rFonts w:ascii="Caslon 540 LT Std" w:hAnsi="Caslon 540 LT Std" w:cs="Arial"/>
          <w:lang w:val="es-US"/>
        </w:rPr>
        <w:tab/>
      </w:r>
      <w:r w:rsidRPr="006B391E">
        <w:rPr>
          <w:rFonts w:ascii="Caslon 540 LT Std" w:hAnsi="Caslon 540 LT Std" w:cs="Arial"/>
          <w:lang w:val="es-US"/>
        </w:rPr>
        <w:tab/>
      </w:r>
      <w:r w:rsidRPr="006B391E">
        <w:rPr>
          <w:rFonts w:ascii="Caslon 540 LT Std" w:hAnsi="Caslon 540 LT Std" w:cs="Arial"/>
          <w:lang w:val="es-US"/>
        </w:rPr>
        <w:tab/>
      </w:r>
      <w:r w:rsidRPr="006B391E">
        <w:rPr>
          <w:rFonts w:ascii="Caslon 540 LT Std" w:hAnsi="Caslon 540 LT Std" w:cs="Arial"/>
          <w:lang w:val="es-US"/>
        </w:rPr>
        <w:tab/>
      </w:r>
    </w:p>
    <w:p w14:paraId="69ECB71B" w14:textId="77777777" w:rsidR="00802417" w:rsidRDefault="007870D9" w:rsidP="00802417">
      <w:pPr>
        <w:rPr>
          <w:rFonts w:ascii="Caslon 540 LT Std" w:hAnsi="Caslon 540 LT Std"/>
          <w:sz w:val="20"/>
        </w:rPr>
      </w:pPr>
      <w:r w:rsidRPr="00C60D7B">
        <w:rPr>
          <w:rFonts w:ascii="Caslon 540 LT Std" w:hAnsi="Caslon 540 LT Std"/>
          <w:sz w:val="20"/>
          <w:highlight w:val="yellow"/>
        </w:rPr>
        <w:t>[</w:t>
      </w:r>
      <w:r w:rsidR="00802417" w:rsidRPr="00486E36">
        <w:rPr>
          <w:rFonts w:ascii="Caslon 540 LT Std" w:hAnsi="Caslon 540 LT Std"/>
          <w:sz w:val="20"/>
          <w:highlight w:val="yellow"/>
        </w:rPr>
        <w:t>JE</w:t>
      </w:r>
      <w:r w:rsidR="00802417">
        <w:rPr>
          <w:rFonts w:ascii="Caslon 540 LT Std" w:hAnsi="Caslon 540 LT Std"/>
          <w:sz w:val="20"/>
          <w:highlight w:val="yellow"/>
        </w:rPr>
        <w:t>Priority</w:t>
      </w:r>
      <w:r w:rsidR="00802417" w:rsidRPr="00486E36">
        <w:rPr>
          <w:rFonts w:ascii="Caslon 540 LT Std" w:hAnsi="Caslon 540 LT Std"/>
          <w:sz w:val="20"/>
          <w:highlight w:val="yellow"/>
        </w:rPr>
        <w:t>ReturnAddress2]</w:t>
      </w:r>
      <w:r w:rsidR="00802417" w:rsidRPr="00486E36">
        <w:rPr>
          <w:rFonts w:ascii="Caslon 540 LT Std" w:hAnsi="Caslon 540 LT Std"/>
          <w:highlight w:val="yellow"/>
        </w:rPr>
        <w:t xml:space="preserve">, </w:t>
      </w:r>
      <w:r w:rsidR="00802417" w:rsidRPr="00486E36">
        <w:rPr>
          <w:rFonts w:ascii="Caslon 540 LT Std" w:hAnsi="Caslon 540 LT Std"/>
          <w:sz w:val="20"/>
          <w:highlight w:val="yellow"/>
        </w:rPr>
        <w:t>[</w:t>
      </w:r>
      <w:proofErr w:type="spellStart"/>
      <w:r w:rsidR="00802417" w:rsidRPr="00486E36">
        <w:rPr>
          <w:rFonts w:ascii="Caslon 540 LT Std" w:hAnsi="Caslon 540 LT Std"/>
          <w:sz w:val="20"/>
          <w:highlight w:val="yellow"/>
        </w:rPr>
        <w:t>JE</w:t>
      </w:r>
      <w:r w:rsidR="00802417">
        <w:rPr>
          <w:rFonts w:ascii="Caslon 540 LT Std" w:hAnsi="Caslon 540 LT Std"/>
          <w:sz w:val="20"/>
          <w:highlight w:val="yellow"/>
        </w:rPr>
        <w:t>Priority</w:t>
      </w:r>
      <w:r w:rsidR="00802417" w:rsidRPr="00486E36">
        <w:rPr>
          <w:rFonts w:ascii="Caslon 540 LT Std" w:hAnsi="Caslon 540 LT Std"/>
          <w:sz w:val="20"/>
          <w:highlight w:val="yellow"/>
        </w:rPr>
        <w:t>ReturnCity</w:t>
      </w:r>
      <w:proofErr w:type="spellEnd"/>
      <w:r w:rsidR="00802417" w:rsidRPr="00486E36">
        <w:rPr>
          <w:rFonts w:ascii="Caslon 540 LT Std" w:hAnsi="Caslon 540 LT Std"/>
          <w:sz w:val="20"/>
          <w:highlight w:val="yellow"/>
        </w:rPr>
        <w:t>]</w:t>
      </w:r>
      <w:r w:rsidR="00802417" w:rsidRPr="00486E36">
        <w:rPr>
          <w:rFonts w:ascii="Caslon 540 LT Std" w:hAnsi="Caslon 540 LT Std"/>
          <w:sz w:val="20"/>
        </w:rPr>
        <w:t xml:space="preserve">, </w:t>
      </w:r>
      <w:r w:rsidR="00802417" w:rsidRPr="00486E36">
        <w:rPr>
          <w:rFonts w:ascii="Caslon 540 LT Std" w:hAnsi="Caslon 540 LT Std"/>
          <w:sz w:val="20"/>
          <w:highlight w:val="yellow"/>
        </w:rPr>
        <w:t>[</w:t>
      </w:r>
      <w:proofErr w:type="spellStart"/>
      <w:r w:rsidR="00802417" w:rsidRPr="00486E36">
        <w:rPr>
          <w:rFonts w:ascii="Caslon 540 LT Std" w:hAnsi="Caslon 540 LT Std"/>
          <w:sz w:val="20"/>
          <w:highlight w:val="yellow"/>
        </w:rPr>
        <w:t>JE</w:t>
      </w:r>
      <w:r w:rsidR="00802417">
        <w:rPr>
          <w:rFonts w:ascii="Caslon 540 LT Std" w:hAnsi="Caslon 540 LT Std"/>
          <w:sz w:val="20"/>
          <w:highlight w:val="yellow"/>
        </w:rPr>
        <w:t>Priority</w:t>
      </w:r>
      <w:r w:rsidR="00802417" w:rsidRPr="00486E36">
        <w:rPr>
          <w:rFonts w:ascii="Caslon 540 LT Std" w:hAnsi="Caslon 540 LT Std"/>
          <w:sz w:val="20"/>
          <w:highlight w:val="yellow"/>
        </w:rPr>
        <w:t>ReturnState</w:t>
      </w:r>
      <w:proofErr w:type="spellEnd"/>
      <w:r w:rsidR="00802417" w:rsidRPr="00486E36">
        <w:rPr>
          <w:rFonts w:ascii="Caslon 540 LT Std" w:hAnsi="Caslon 540 LT Std"/>
          <w:sz w:val="20"/>
          <w:highlight w:val="yellow"/>
        </w:rPr>
        <w:t>]</w:t>
      </w:r>
      <w:r w:rsidR="00802417" w:rsidRPr="00486E36">
        <w:rPr>
          <w:rFonts w:ascii="Caslon 540 LT Std" w:hAnsi="Caslon 540 LT Std"/>
          <w:sz w:val="20"/>
        </w:rPr>
        <w:t xml:space="preserve"> </w:t>
      </w:r>
      <w:r w:rsidR="00802417" w:rsidRPr="00486E36">
        <w:rPr>
          <w:rFonts w:ascii="Caslon 540 LT Std" w:hAnsi="Caslon 540 LT Std"/>
          <w:sz w:val="20"/>
          <w:highlight w:val="yellow"/>
        </w:rPr>
        <w:t>[</w:t>
      </w:r>
      <w:proofErr w:type="spellStart"/>
      <w:r w:rsidR="00802417" w:rsidRPr="00486E36">
        <w:rPr>
          <w:rFonts w:ascii="Caslon 540 LT Std" w:hAnsi="Caslon 540 LT Std"/>
          <w:sz w:val="20"/>
          <w:highlight w:val="yellow"/>
        </w:rPr>
        <w:t>JE</w:t>
      </w:r>
      <w:r w:rsidR="00802417">
        <w:rPr>
          <w:rFonts w:ascii="Caslon 540 LT Std" w:hAnsi="Caslon 540 LT Std"/>
          <w:sz w:val="20"/>
          <w:highlight w:val="yellow"/>
        </w:rPr>
        <w:t>Priority</w:t>
      </w:r>
      <w:r w:rsidR="00802417" w:rsidRPr="00486E36">
        <w:rPr>
          <w:rFonts w:ascii="Caslon 540 LT Std" w:hAnsi="Caslon 540 LT Std"/>
          <w:sz w:val="20"/>
          <w:highlight w:val="yellow"/>
        </w:rPr>
        <w:t>ReturnZip</w:t>
      </w:r>
      <w:proofErr w:type="spellEnd"/>
      <w:r w:rsidR="00802417" w:rsidRPr="00486E36">
        <w:rPr>
          <w:rFonts w:ascii="Caslon 540 LT Std" w:hAnsi="Caslon 540 LT Std"/>
          <w:sz w:val="20"/>
          <w:highlight w:val="yellow"/>
        </w:rPr>
        <w:t>]</w:t>
      </w:r>
    </w:p>
    <w:p w14:paraId="3939655E" w14:textId="77777777" w:rsidR="003119B8" w:rsidRPr="00362CA6" w:rsidRDefault="003119B8" w:rsidP="00802417">
      <w:pPr>
        <w:tabs>
          <w:tab w:val="left" w:pos="6480"/>
          <w:tab w:val="left" w:pos="7900"/>
        </w:tabs>
        <w:rPr>
          <w:rFonts w:ascii="Caslon 540 LT Std" w:hAnsi="Caslon 540 LT Std"/>
        </w:rPr>
      </w:pPr>
    </w:p>
    <w:p w14:paraId="69F2A9D4" w14:textId="77777777" w:rsidR="003119B8" w:rsidRPr="00362CA6" w:rsidRDefault="003119B8" w:rsidP="00003ED2">
      <w:pPr>
        <w:jc w:val="right"/>
        <w:rPr>
          <w:rFonts w:ascii="Caslon 540 LT Std" w:hAnsi="Caslon 540 LT Std"/>
          <w:color w:val="000000"/>
        </w:rPr>
      </w:pPr>
      <w:r w:rsidRPr="00E172C4">
        <w:rPr>
          <w:rFonts w:ascii="Caslon 540 LT Std" w:hAnsi="Caslon 540 LT Std"/>
          <w:color w:val="000000"/>
          <w:highlight w:val="green"/>
        </w:rPr>
        <w:t>[DATE]</w:t>
      </w:r>
    </w:p>
    <w:p w14:paraId="1D6A0C53" w14:textId="77777777" w:rsidR="003119B8" w:rsidRPr="00362CA6" w:rsidRDefault="003119B8" w:rsidP="00E172C4">
      <w:pPr>
        <w:rPr>
          <w:rFonts w:ascii="Caslon 540 LT Std" w:hAnsi="Caslon 540 LT Std"/>
          <w:color w:val="000000"/>
        </w:rPr>
      </w:pPr>
    </w:p>
    <w:p w14:paraId="08678B9F" w14:textId="77777777" w:rsidR="003119B8" w:rsidRPr="00362CA6" w:rsidRDefault="003119B8" w:rsidP="00E172C4">
      <w:pPr>
        <w:rPr>
          <w:rFonts w:ascii="Caslon 540 LT Std" w:hAnsi="Caslon 540 LT Std"/>
          <w:color w:val="000000"/>
        </w:rPr>
      </w:pPr>
    </w:p>
    <w:p w14:paraId="07640079" w14:textId="77777777" w:rsidR="006B6F90" w:rsidRPr="006B391E" w:rsidRDefault="006B6F90" w:rsidP="00802417">
      <w:pPr>
        <w:tabs>
          <w:tab w:val="left" w:pos="6500"/>
          <w:tab w:val="left" w:pos="7700"/>
          <w:tab w:val="center" w:pos="7800"/>
        </w:tabs>
        <w:rPr>
          <w:rFonts w:ascii="Caslon 540 LT Std" w:eastAsia="SimSun" w:hAnsi="Caslon 540 LT Std" w:cs="Arial"/>
          <w:szCs w:val="22"/>
          <w:highlight w:val="cyan"/>
        </w:rPr>
      </w:pPr>
      <w:r w:rsidRPr="006B391E">
        <w:rPr>
          <w:rFonts w:ascii="Caslon 540 LT Std" w:eastAsia="SimSun" w:hAnsi="Caslon 540 LT Std" w:cs="Arial"/>
          <w:szCs w:val="22"/>
          <w:highlight w:val="cyan"/>
        </w:rPr>
        <w:t>[F101]</w:t>
      </w:r>
    </w:p>
    <w:p w14:paraId="2272CDCB" w14:textId="77777777" w:rsidR="006B6F90" w:rsidRPr="006B391E" w:rsidRDefault="006B6F90" w:rsidP="00802417">
      <w:pPr>
        <w:tabs>
          <w:tab w:val="left" w:pos="6500"/>
          <w:tab w:val="left" w:pos="7700"/>
          <w:tab w:val="center" w:pos="7800"/>
        </w:tabs>
        <w:rPr>
          <w:rFonts w:ascii="Caslon 540 LT Std" w:hAnsi="Caslon 540 LT Std" w:cs="Arial"/>
          <w:b/>
          <w:szCs w:val="22"/>
          <w:highlight w:val="cyan"/>
        </w:rPr>
      </w:pPr>
      <w:r w:rsidRPr="006B391E">
        <w:rPr>
          <w:rFonts w:ascii="Caslon 540 LT Std" w:eastAsia="SimSun" w:hAnsi="Caslon 540 LT Std" w:cs="Arial"/>
          <w:szCs w:val="22"/>
          <w:highlight w:val="cyan"/>
        </w:rPr>
        <w:t>[F109]</w:t>
      </w:r>
    </w:p>
    <w:p w14:paraId="294DA230" w14:textId="77777777" w:rsidR="006B6F90" w:rsidRPr="006B391E" w:rsidRDefault="006B6F90" w:rsidP="00E172C4">
      <w:pPr>
        <w:tabs>
          <w:tab w:val="left" w:pos="6480"/>
          <w:tab w:val="left" w:pos="7920"/>
        </w:tabs>
        <w:rPr>
          <w:rStyle w:val="LogoportMarkup"/>
          <w:rFonts w:ascii="Caslon 540 LT Std" w:hAnsi="Caslon 540 LT Std" w:cs="Arial"/>
          <w:sz w:val="24"/>
          <w:szCs w:val="22"/>
          <w:highlight w:val="cyan"/>
        </w:rPr>
      </w:pP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[F8]</w:t>
      </w:r>
      <w:r w:rsidRPr="006B391E">
        <w:rPr>
          <w:rStyle w:val="LogoportMarkup"/>
          <w:rFonts w:ascii="Caslon 540 LT Std" w:hAnsi="Caslon 540 LT Std" w:cs="Arial"/>
          <w:sz w:val="24"/>
          <w:szCs w:val="22"/>
        </w:rPr>
        <w:t xml:space="preserve"> </w:t>
      </w:r>
      <w:r w:rsidR="00562ACB" w:rsidRPr="00562ACB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[F9]</w:t>
      </w:r>
      <w:r w:rsidR="00562ACB">
        <w:rPr>
          <w:rStyle w:val="LogoportMarkup"/>
          <w:rFonts w:ascii="Caslon 540 LT Std" w:hAnsi="Caslon 540 LT Std" w:cs="Arial"/>
          <w:sz w:val="24"/>
          <w:szCs w:val="22"/>
        </w:rPr>
        <w:t xml:space="preserve"> 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[F10]</w:t>
      </w:r>
      <w:r w:rsidRPr="006B391E">
        <w:rPr>
          <w:rFonts w:ascii="Caslon 540 LT Std" w:hAnsi="Caslon 540 LT Std" w:cs="Arial"/>
          <w:b/>
          <w:bCs/>
          <w:szCs w:val="22"/>
        </w:rPr>
        <w:tab/>
      </w:r>
      <w:proofErr w:type="spellStart"/>
      <w:r w:rsidRPr="006B391E">
        <w:rPr>
          <w:rFonts w:ascii="Caslon 540 LT Std" w:hAnsi="Caslon 540 LT Std" w:cs="Arial"/>
          <w:szCs w:val="22"/>
        </w:rPr>
        <w:t>RxID</w:t>
      </w:r>
      <w:proofErr w:type="spellEnd"/>
      <w:r w:rsidRPr="006B391E">
        <w:rPr>
          <w:rFonts w:ascii="Caslon 540 LT Std" w:hAnsi="Caslon 540 LT Std" w:cs="Arial"/>
          <w:bCs/>
          <w:szCs w:val="22"/>
        </w:rPr>
        <w:t>:</w:t>
      </w:r>
      <w:r w:rsidRPr="006B391E">
        <w:rPr>
          <w:rFonts w:ascii="Caslon 540 LT Std" w:hAnsi="Caslon 540 LT Std" w:cs="Arial"/>
          <w:bCs/>
          <w:szCs w:val="22"/>
        </w:rPr>
        <w:tab/>
      </w:r>
      <w:r w:rsidRPr="006B391E">
        <w:rPr>
          <w:rFonts w:ascii="Caslon 540 LT Std" w:hAnsi="Caslon 540 LT Std" w:cs="Arial"/>
          <w:bCs/>
          <w:szCs w:val="22"/>
          <w:highlight w:val="cyan"/>
        </w:rPr>
        <w:t>[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F54]</w:t>
      </w:r>
    </w:p>
    <w:p w14:paraId="2253E32E" w14:textId="77777777" w:rsidR="006B6F90" w:rsidRPr="006B391E" w:rsidRDefault="006B6F90" w:rsidP="00E172C4">
      <w:pPr>
        <w:tabs>
          <w:tab w:val="left" w:pos="6480"/>
          <w:tab w:val="left" w:pos="7920"/>
        </w:tabs>
        <w:rPr>
          <w:rStyle w:val="LogoportMarkup"/>
          <w:rFonts w:ascii="Caslon 540 LT Std" w:hAnsi="Caslon 540 LT Std" w:cs="Arial"/>
          <w:sz w:val="24"/>
          <w:szCs w:val="22"/>
          <w:highlight w:val="cyan"/>
        </w:rPr>
      </w:pP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[F102]</w:t>
      </w:r>
      <w:r w:rsidRPr="006B391E">
        <w:rPr>
          <w:rFonts w:ascii="Caslon 540 LT Std" w:hAnsi="Caslon 540 LT Std" w:cs="Arial"/>
          <w:szCs w:val="22"/>
        </w:rPr>
        <w:tab/>
      </w:r>
      <w:proofErr w:type="spellStart"/>
      <w:r w:rsidRPr="006B391E">
        <w:rPr>
          <w:rFonts w:ascii="Caslon 540 LT Std" w:hAnsi="Caslon 540 LT Std" w:cs="Arial"/>
          <w:szCs w:val="22"/>
        </w:rPr>
        <w:t>RxGroup</w:t>
      </w:r>
      <w:proofErr w:type="spellEnd"/>
      <w:r w:rsidRPr="006B391E">
        <w:rPr>
          <w:rFonts w:ascii="Caslon 540 LT Std" w:hAnsi="Caslon 540 LT Std" w:cs="Arial"/>
          <w:bCs/>
          <w:szCs w:val="22"/>
        </w:rPr>
        <w:t xml:space="preserve">: </w:t>
      </w:r>
      <w:r w:rsidRPr="006B391E">
        <w:rPr>
          <w:rFonts w:ascii="Caslon 540 LT Std" w:hAnsi="Caslon 540 LT Std" w:cs="Arial"/>
          <w:bCs/>
          <w:szCs w:val="22"/>
        </w:rPr>
        <w:tab/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[F14]</w:t>
      </w:r>
    </w:p>
    <w:p w14:paraId="073F2A17" w14:textId="77777777" w:rsidR="006B6F90" w:rsidRPr="006B391E" w:rsidRDefault="006B6F90" w:rsidP="00E172C4">
      <w:pPr>
        <w:tabs>
          <w:tab w:val="left" w:pos="6480"/>
          <w:tab w:val="left" w:pos="7920"/>
        </w:tabs>
        <w:rPr>
          <w:rStyle w:val="LogoportMarkup"/>
          <w:rFonts w:ascii="Caslon 540 LT Std" w:hAnsi="Caslon 540 LT Std" w:cs="Arial"/>
          <w:sz w:val="24"/>
          <w:szCs w:val="22"/>
          <w:highlight w:val="cyan"/>
        </w:rPr>
      </w:pP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[F103]</w:t>
      </w:r>
      <w:r w:rsidRPr="006B391E">
        <w:rPr>
          <w:rFonts w:ascii="Caslon 540 LT Std" w:hAnsi="Caslon 540 LT Std" w:cs="Arial"/>
          <w:szCs w:val="22"/>
        </w:rPr>
        <w:tab/>
      </w:r>
      <w:proofErr w:type="spellStart"/>
      <w:r w:rsidRPr="006B391E">
        <w:rPr>
          <w:rFonts w:ascii="Caslon 540 LT Std" w:hAnsi="Caslon 540 LT Std" w:cs="Arial"/>
          <w:szCs w:val="22"/>
        </w:rPr>
        <w:t>RxBin</w:t>
      </w:r>
      <w:proofErr w:type="spellEnd"/>
      <w:r w:rsidRPr="006B391E">
        <w:rPr>
          <w:rFonts w:ascii="Caslon 540 LT Std" w:hAnsi="Caslon 540 LT Std" w:cs="Arial"/>
          <w:bCs/>
          <w:szCs w:val="22"/>
        </w:rPr>
        <w:t>:</w:t>
      </w:r>
      <w:r w:rsidRPr="006B391E">
        <w:rPr>
          <w:rFonts w:ascii="Caslon 540 LT Std" w:hAnsi="Caslon 540 LT Std" w:cs="Arial"/>
          <w:szCs w:val="22"/>
        </w:rPr>
        <w:tab/>
      </w:r>
      <w:r w:rsidRPr="006B391E">
        <w:rPr>
          <w:rFonts w:ascii="Caslon 540 LT Std" w:hAnsi="Caslon 540 LT Std" w:cs="Arial"/>
          <w:szCs w:val="22"/>
          <w:highlight w:val="cyan"/>
        </w:rPr>
        <w:t>[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F11]</w:t>
      </w:r>
    </w:p>
    <w:p w14:paraId="1D3E67AF" w14:textId="77777777" w:rsidR="006B6F90" w:rsidRPr="006B391E" w:rsidRDefault="006B6F90" w:rsidP="00E172C4">
      <w:pPr>
        <w:tabs>
          <w:tab w:val="left" w:pos="6480"/>
          <w:tab w:val="left" w:pos="7920"/>
        </w:tabs>
        <w:rPr>
          <w:rFonts w:ascii="Caslon 540 LT Std" w:hAnsi="Caslon 540 LT Std" w:cs="Arial"/>
          <w:szCs w:val="22"/>
        </w:rPr>
      </w:pP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[F104]</w:t>
      </w:r>
      <w:r w:rsidR="00802417">
        <w:rPr>
          <w:rStyle w:val="LogoportMarkup"/>
          <w:rFonts w:ascii="Caslon 540 LT Std" w:hAnsi="Caslon 540 LT Std" w:cs="Arial"/>
          <w:sz w:val="24"/>
          <w:szCs w:val="22"/>
        </w:rPr>
        <w:t>,</w:t>
      </w:r>
      <w:r w:rsidRPr="006B391E">
        <w:rPr>
          <w:rStyle w:val="LogoportMarkup"/>
          <w:rFonts w:ascii="Caslon 540 LT Std" w:hAnsi="Caslon 540 LT Std" w:cs="Arial"/>
          <w:sz w:val="24"/>
          <w:szCs w:val="22"/>
        </w:rPr>
        <w:t xml:space="preserve"> 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[F105]</w:t>
      </w:r>
      <w:r w:rsidRPr="006B391E">
        <w:rPr>
          <w:rStyle w:val="LogoportMarkup"/>
          <w:rFonts w:ascii="Caslon 540 LT Std" w:hAnsi="Caslon 540 LT Std" w:cs="Arial"/>
          <w:sz w:val="24"/>
          <w:szCs w:val="22"/>
        </w:rPr>
        <w:t xml:space="preserve"> 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[F106]</w:t>
      </w:r>
      <w:r w:rsidRPr="006B391E">
        <w:rPr>
          <w:rStyle w:val="LogoportMarkup"/>
          <w:rFonts w:ascii="Caslon 540 LT Std" w:hAnsi="Caslon 540 LT Std" w:cs="Arial"/>
          <w:sz w:val="24"/>
          <w:szCs w:val="22"/>
        </w:rPr>
        <w:t>-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[F107]</w:t>
      </w:r>
      <w:r w:rsidRPr="006B391E">
        <w:rPr>
          <w:rFonts w:ascii="Caslon 540 LT Std" w:hAnsi="Caslon 540 LT Std" w:cs="Arial"/>
          <w:szCs w:val="22"/>
        </w:rPr>
        <w:tab/>
      </w:r>
      <w:proofErr w:type="spellStart"/>
      <w:r w:rsidRPr="006B391E">
        <w:rPr>
          <w:rFonts w:ascii="Caslon 540 LT Std" w:hAnsi="Caslon 540 LT Std" w:cs="Arial"/>
          <w:szCs w:val="22"/>
        </w:rPr>
        <w:t>RxPCN</w:t>
      </w:r>
      <w:proofErr w:type="spellEnd"/>
      <w:r w:rsidRPr="006B391E">
        <w:rPr>
          <w:rFonts w:ascii="Caslon 540 LT Std" w:hAnsi="Caslon 540 LT Std" w:cs="Arial"/>
          <w:bCs/>
          <w:szCs w:val="22"/>
        </w:rPr>
        <w:t>:</w:t>
      </w:r>
      <w:r w:rsidRPr="006B391E">
        <w:rPr>
          <w:rFonts w:ascii="Caslon 540 LT Std" w:hAnsi="Caslon 540 LT Std" w:cs="Arial"/>
          <w:b/>
          <w:bCs/>
          <w:szCs w:val="22"/>
        </w:rPr>
        <w:tab/>
      </w:r>
      <w:r w:rsidRPr="006B391E">
        <w:rPr>
          <w:rFonts w:ascii="Caslon 540 LT Std" w:hAnsi="Caslon 540 LT Std" w:cs="Arial"/>
          <w:bCs/>
          <w:szCs w:val="22"/>
          <w:highlight w:val="cyan"/>
        </w:rPr>
        <w:t>[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F12]</w:t>
      </w:r>
    </w:p>
    <w:p w14:paraId="7E1C684E" w14:textId="77777777" w:rsidR="006B6F90" w:rsidRPr="006B391E" w:rsidRDefault="006B6F90" w:rsidP="00E172C4">
      <w:pPr>
        <w:rPr>
          <w:rFonts w:ascii="Caslon 540 LT Std" w:hAnsi="Caslon 540 LT Std" w:cs="Arial"/>
          <w:szCs w:val="22"/>
        </w:rPr>
      </w:pPr>
    </w:p>
    <w:p w14:paraId="22DA8055" w14:textId="77777777" w:rsidR="006B6F90" w:rsidRPr="006B391E" w:rsidRDefault="006B6F90" w:rsidP="00E172C4">
      <w:pPr>
        <w:rPr>
          <w:rFonts w:ascii="Caslon 540 LT Std" w:hAnsi="Caslon 540 LT Std" w:cs="Arial"/>
          <w:szCs w:val="22"/>
        </w:rPr>
      </w:pPr>
    </w:p>
    <w:p w14:paraId="337A0A6E" w14:textId="77777777" w:rsidR="006B6F90" w:rsidRPr="006B391E" w:rsidRDefault="006B6F90" w:rsidP="00E172C4">
      <w:pPr>
        <w:rPr>
          <w:rFonts w:ascii="Caslon 540 LT Std" w:hAnsi="Caslon 540 LT Std" w:cs="Arial"/>
          <w:szCs w:val="22"/>
        </w:rPr>
      </w:pPr>
      <w:r w:rsidRPr="006B391E">
        <w:rPr>
          <w:rFonts w:ascii="Caslon 540 LT Std" w:hAnsi="Caslon 540 LT Std" w:cs="Arial"/>
          <w:szCs w:val="22"/>
        </w:rPr>
        <w:t xml:space="preserve">Dear 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[F8]</w:t>
      </w:r>
      <w:r w:rsidRPr="006B391E">
        <w:rPr>
          <w:rStyle w:val="LogoportMarkup"/>
          <w:rFonts w:ascii="Caslon 540 LT Std" w:hAnsi="Caslon 540 LT Std" w:cs="Arial"/>
          <w:sz w:val="24"/>
          <w:szCs w:val="22"/>
        </w:rPr>
        <w:t xml:space="preserve"> </w:t>
      </w:r>
      <w:r w:rsidRPr="006B391E">
        <w:rPr>
          <w:rStyle w:val="LogoportMarkup"/>
          <w:rFonts w:ascii="Caslon 540 LT Std" w:hAnsi="Caslon 540 LT Std" w:cs="Arial"/>
          <w:sz w:val="24"/>
          <w:szCs w:val="22"/>
          <w:highlight w:val="cyan"/>
        </w:rPr>
        <w:t>[F10]</w:t>
      </w:r>
      <w:r w:rsidRPr="006B391E">
        <w:rPr>
          <w:rFonts w:ascii="Caslon 540 LT Std" w:hAnsi="Caslon 540 LT Std" w:cs="Arial"/>
          <w:szCs w:val="22"/>
        </w:rPr>
        <w:t>:</w:t>
      </w:r>
    </w:p>
    <w:p w14:paraId="6BEEF7B9" w14:textId="77777777" w:rsidR="004573EB" w:rsidRPr="00362CA6" w:rsidRDefault="004573EB" w:rsidP="00802417">
      <w:pPr>
        <w:rPr>
          <w:rFonts w:ascii="Caslon 540 LT Std" w:hAnsi="Caslon 540 LT Std"/>
        </w:rPr>
      </w:pPr>
    </w:p>
    <w:p w14:paraId="49A26546" w14:textId="594DF114" w:rsidR="0065003C" w:rsidRPr="00362CA6" w:rsidRDefault="0065003C" w:rsidP="00802417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</w:rPr>
      </w:pPr>
      <w:r w:rsidRPr="00362CA6">
        <w:rPr>
          <w:rFonts w:ascii="Caslon 3 LT Std" w:hAnsi="Caslon 3 LT Std"/>
          <w:bCs/>
        </w:rPr>
        <w:t xml:space="preserve">Beginning </w:t>
      </w:r>
      <w:r w:rsidR="003119B8" w:rsidRPr="00362CA6">
        <w:rPr>
          <w:rFonts w:ascii="Caslon 3 LT Std" w:hAnsi="Caslon 3 LT Std"/>
          <w:highlight w:val="cyan"/>
        </w:rPr>
        <w:t>[</w:t>
      </w:r>
      <w:r w:rsidR="00E10F23">
        <w:rPr>
          <w:rFonts w:ascii="Caslon 3 LT Std" w:hAnsi="Caslon 3 LT Std"/>
          <w:highlight w:val="cyan"/>
        </w:rPr>
        <w:t>F</w:t>
      </w:r>
      <w:r w:rsidR="003119B8" w:rsidRPr="00362CA6">
        <w:rPr>
          <w:rFonts w:ascii="Caslon 3 LT Std" w:hAnsi="Caslon 3 LT Std"/>
          <w:highlight w:val="cyan"/>
        </w:rPr>
        <w:t>79]</w:t>
      </w:r>
      <w:r w:rsidRPr="00362CA6">
        <w:rPr>
          <w:rFonts w:ascii="Caslon 3 LT Std" w:hAnsi="Caslon 3 LT Std"/>
          <w:bCs/>
        </w:rPr>
        <w:t>, you</w:t>
      </w:r>
      <w:r w:rsidRPr="00362CA6">
        <w:rPr>
          <w:rFonts w:ascii="Caslon 3 LT Std" w:hAnsi="Caslon 3 LT Std"/>
          <w:bCs/>
          <w:color w:val="000000"/>
        </w:rPr>
        <w:t xml:space="preserve"> no longer qualify for </w:t>
      </w:r>
      <w:r w:rsidR="00586176">
        <w:rPr>
          <w:rFonts w:ascii="Caslon 3 LT Std" w:hAnsi="Caslon 3 LT Std"/>
          <w:bCs/>
          <w:color w:val="000000"/>
        </w:rPr>
        <w:t>E</w:t>
      </w:r>
      <w:r w:rsidRPr="00362CA6">
        <w:rPr>
          <w:rFonts w:ascii="Caslon 3 LT Std" w:hAnsi="Caslon 3 LT Std"/>
          <w:bCs/>
          <w:color w:val="000000"/>
        </w:rPr>
        <w:t xml:space="preserve">xtra </w:t>
      </w:r>
      <w:r w:rsidR="00586176">
        <w:rPr>
          <w:rFonts w:ascii="Caslon 3 LT Std" w:hAnsi="Caslon 3 LT Std"/>
          <w:bCs/>
          <w:color w:val="000000"/>
        </w:rPr>
        <w:t>H</w:t>
      </w:r>
      <w:r w:rsidRPr="00362CA6">
        <w:rPr>
          <w:rFonts w:ascii="Caslon 3 LT Std" w:hAnsi="Caslon 3 LT Std"/>
          <w:bCs/>
          <w:color w:val="000000"/>
        </w:rPr>
        <w:t>elp with your Medicare</w:t>
      </w:r>
      <w:r w:rsidR="00E644C3" w:rsidRPr="00362CA6">
        <w:rPr>
          <w:rFonts w:ascii="Caslon 3 LT Std" w:hAnsi="Caslon 3 LT Std"/>
          <w:bCs/>
          <w:color w:val="000000"/>
        </w:rPr>
        <w:t xml:space="preserve"> </w:t>
      </w:r>
      <w:r w:rsidRPr="00362CA6">
        <w:rPr>
          <w:rFonts w:ascii="Caslon 3 LT Std" w:hAnsi="Caslon 3 LT Std"/>
          <w:bCs/>
          <w:color w:val="000000"/>
        </w:rPr>
        <w:t xml:space="preserve">prescription drug costs. </w:t>
      </w:r>
      <w:r w:rsidRPr="00362CA6">
        <w:rPr>
          <w:rFonts w:ascii="Caslon 540 LT Std" w:hAnsi="Caslon 540 LT Std"/>
          <w:color w:val="000000"/>
        </w:rPr>
        <w:t xml:space="preserve">You will continue to be a member of </w:t>
      </w:r>
      <w:r w:rsidR="003119B8" w:rsidRPr="00362CA6">
        <w:rPr>
          <w:rFonts w:ascii="Caslon 540 LT Std" w:hAnsi="Caslon 540 LT Std"/>
          <w:highlight w:val="yellow"/>
        </w:rPr>
        <w:t>[</w:t>
      </w:r>
      <w:proofErr w:type="spellStart"/>
      <w:r w:rsidR="003119B8" w:rsidRPr="00362CA6">
        <w:rPr>
          <w:rFonts w:ascii="Caslon 540 LT Std" w:hAnsi="Caslon 540 LT Std"/>
          <w:highlight w:val="yellow"/>
        </w:rPr>
        <w:t>PlanName</w:t>
      </w:r>
      <w:proofErr w:type="spellEnd"/>
      <w:r w:rsidR="00802417">
        <w:rPr>
          <w:rFonts w:ascii="Caslon 540 LT Std" w:hAnsi="Caslon 540 LT Std"/>
          <w:highlight w:val="yellow"/>
        </w:rPr>
        <w:t>]</w:t>
      </w:r>
      <w:bookmarkStart w:id="0" w:name="OLE_LINK1"/>
      <w:r w:rsidR="00C923E9">
        <w:rPr>
          <w:rFonts w:ascii="Caslon 540 LT Std" w:hAnsi="Caslon 540 LT Std"/>
          <w:vertAlign w:val="superscript"/>
        </w:rPr>
        <w:t>SM</w:t>
      </w:r>
      <w:bookmarkEnd w:id="0"/>
      <w:r w:rsidR="003119B8" w:rsidRPr="00362CA6">
        <w:rPr>
          <w:rFonts w:ascii="Caslon 540 LT Std" w:hAnsi="Caslon 540 LT Std"/>
        </w:rPr>
        <w:t xml:space="preserve"> (PDP)</w:t>
      </w:r>
      <w:r w:rsidR="00D47057" w:rsidRPr="00362CA6">
        <w:rPr>
          <w:rFonts w:ascii="Caslon 540 LT Std" w:hAnsi="Caslon 540 LT Std"/>
          <w:color w:val="000000"/>
        </w:rPr>
        <w:t>.</w:t>
      </w:r>
    </w:p>
    <w:p w14:paraId="76140C03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</w:rPr>
      </w:pPr>
    </w:p>
    <w:p w14:paraId="7A1DCA45" w14:textId="77777777" w:rsidR="0065003C" w:rsidRPr="00362CA6" w:rsidRDefault="0065003C" w:rsidP="00E172C4">
      <w:pPr>
        <w:autoSpaceDE w:val="0"/>
        <w:autoSpaceDN w:val="0"/>
        <w:adjustRightInd w:val="0"/>
        <w:spacing w:after="120"/>
        <w:rPr>
          <w:rFonts w:ascii="Caslon 3 LT Std" w:hAnsi="Caslon 3 LT Std"/>
          <w:bCs/>
          <w:color w:val="000000"/>
        </w:rPr>
      </w:pPr>
      <w:r w:rsidRPr="00362CA6">
        <w:rPr>
          <w:rFonts w:ascii="Caslon 3 LT Std" w:hAnsi="Caslon 3 LT Std"/>
          <w:bCs/>
          <w:color w:val="000000"/>
        </w:rPr>
        <w:t>How will your monthly premium change?</w:t>
      </w:r>
    </w:p>
    <w:p w14:paraId="63E5AA95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</w:rPr>
        <w:t xml:space="preserve">The monthly premium you pay to </w:t>
      </w:r>
      <w:r w:rsidR="003119B8" w:rsidRPr="00362CA6">
        <w:rPr>
          <w:rFonts w:ascii="Caslon 540 LT Std" w:hAnsi="Caslon 540 LT Std"/>
          <w:highlight w:val="yellow"/>
        </w:rPr>
        <w:t>[PlanName]</w:t>
      </w:r>
      <w:r w:rsidR="003119B8" w:rsidRPr="00362CA6">
        <w:rPr>
          <w:rFonts w:ascii="Caslon 540 LT Std" w:hAnsi="Caslon 540 LT Std"/>
          <w:i/>
          <w:iCs/>
        </w:rPr>
        <w:t xml:space="preserve"> </w:t>
      </w:r>
      <w:r w:rsidRPr="00D11BA2">
        <w:rPr>
          <w:rFonts w:ascii="Caslon 540 LT Std" w:hAnsi="Caslon 540 LT Std"/>
        </w:rPr>
        <w:t>will increase</w:t>
      </w:r>
      <w:r w:rsidRPr="00362CA6">
        <w:rPr>
          <w:rFonts w:ascii="Caslon 540 LT Std" w:hAnsi="Caslon 540 LT Std"/>
        </w:rPr>
        <w:t xml:space="preserve"> from </w:t>
      </w:r>
      <w:r w:rsidR="003119B8" w:rsidRPr="00362CA6">
        <w:rPr>
          <w:rFonts w:ascii="Caslon 3 LT Std" w:hAnsi="Caslon 3 LT Std"/>
          <w:highlight w:val="cyan"/>
        </w:rPr>
        <w:t>[</w:t>
      </w:r>
      <w:r w:rsidR="00F94CA5">
        <w:rPr>
          <w:rFonts w:ascii="Caslon 3 LT Std" w:hAnsi="Caslon 3 LT Std"/>
          <w:highlight w:val="cyan"/>
        </w:rPr>
        <w:t>F</w:t>
      </w:r>
      <w:r w:rsidR="003119B8" w:rsidRPr="00362CA6">
        <w:rPr>
          <w:rFonts w:ascii="Caslon 3 LT Std" w:hAnsi="Caslon 3 LT Std"/>
          <w:highlight w:val="cyan"/>
        </w:rPr>
        <w:t>80]</w:t>
      </w:r>
      <w:r w:rsidR="003119B8" w:rsidRPr="00362CA6">
        <w:rPr>
          <w:rFonts w:ascii="Caslon 540 LT Std" w:hAnsi="Caslon 540 LT Std"/>
          <w:b/>
        </w:rPr>
        <w:t xml:space="preserve"> </w:t>
      </w:r>
      <w:r w:rsidR="003119B8" w:rsidRPr="00362CA6">
        <w:rPr>
          <w:rFonts w:ascii="Caslon 540 LT Std" w:hAnsi="Caslon 540 LT Std"/>
        </w:rPr>
        <w:t xml:space="preserve">to </w:t>
      </w:r>
      <w:r w:rsidR="003119B8" w:rsidRPr="00362CA6">
        <w:rPr>
          <w:rFonts w:ascii="Caslon 3 LT Std" w:hAnsi="Caslon 3 LT Std"/>
          <w:highlight w:val="cyan"/>
        </w:rPr>
        <w:t>[</w:t>
      </w:r>
      <w:r w:rsidR="00F94CA5">
        <w:rPr>
          <w:rFonts w:ascii="Caslon 3 LT Std" w:hAnsi="Caslon 3 LT Std"/>
          <w:highlight w:val="cyan"/>
        </w:rPr>
        <w:t>F</w:t>
      </w:r>
      <w:r w:rsidR="003119B8" w:rsidRPr="00362CA6">
        <w:rPr>
          <w:rFonts w:ascii="Caslon 3 LT Std" w:hAnsi="Caslon 3 LT Std"/>
          <w:highlight w:val="cyan"/>
        </w:rPr>
        <w:t>62]</w:t>
      </w:r>
      <w:r w:rsidRPr="00362CA6">
        <w:rPr>
          <w:rFonts w:ascii="Caslon 540 LT Std" w:hAnsi="Caslon 540 LT Std"/>
        </w:rPr>
        <w:t xml:space="preserve">. </w:t>
      </w:r>
      <w:r w:rsidRPr="00E10F23">
        <w:rPr>
          <w:rFonts w:ascii="Caslon 540 LT Std" w:hAnsi="Caslon 540 LT Std"/>
          <w:highlight w:val="cyan"/>
        </w:rPr>
        <w:t>[</w:t>
      </w:r>
      <w:r w:rsidR="00071190" w:rsidRPr="00071190">
        <w:rPr>
          <w:rFonts w:ascii="Caslon 540 LT Std" w:hAnsi="Caslon 540 LT Std"/>
          <w:highlight w:val="cyan"/>
        </w:rPr>
        <w:t>(</w:t>
      </w:r>
      <w:r w:rsidR="006B6F90" w:rsidRPr="00071190">
        <w:rPr>
          <w:rFonts w:ascii="Caslon 540 LT Std" w:hAnsi="Caslon 540 LT Std"/>
          <w:highlight w:val="cyan"/>
        </w:rPr>
        <w:t xml:space="preserve">If </w:t>
      </w:r>
      <w:r w:rsidR="00E172C4" w:rsidRPr="00071190">
        <w:rPr>
          <w:rFonts w:ascii="Caslon 540 LT Std" w:hAnsi="Caslon 540 LT Std"/>
          <w:highlight w:val="cyan"/>
        </w:rPr>
        <w:t>F</w:t>
      </w:r>
      <w:r w:rsidR="006B6F90" w:rsidRPr="00071190">
        <w:rPr>
          <w:rFonts w:ascii="Caslon 540 LT Std" w:hAnsi="Caslon 540 LT Std"/>
          <w:highlight w:val="cyan"/>
        </w:rPr>
        <w:t>23=S or R, populate)</w:t>
      </w:r>
      <w:r w:rsidR="001C1BDE">
        <w:rPr>
          <w:rFonts w:ascii="Caslon 540 LT Std" w:hAnsi="Caslon 540 LT Std"/>
        </w:rPr>
        <w:t xml:space="preserve"> </w:t>
      </w:r>
      <w:r w:rsidRPr="00362CA6">
        <w:rPr>
          <w:rFonts w:ascii="Caslon 540 LT Std" w:hAnsi="Caslon 540 LT Std"/>
          <w:color w:val="000000"/>
        </w:rPr>
        <w:t>Because your premium is deducted from your monthly Social Security check, the amount withheld from your check will increase.</w:t>
      </w:r>
      <w:r w:rsidRPr="00362CA6">
        <w:rPr>
          <w:rFonts w:ascii="Caslon 540 LT Std" w:hAnsi="Caslon 540 LT Std"/>
          <w:highlight w:val="cyan"/>
        </w:rPr>
        <w:t>]</w:t>
      </w:r>
    </w:p>
    <w:p w14:paraId="7CCDF728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</w:rPr>
      </w:pPr>
    </w:p>
    <w:p w14:paraId="048FC25B" w14:textId="77777777" w:rsidR="00847334" w:rsidRDefault="0065003C" w:rsidP="00E172C4">
      <w:pPr>
        <w:autoSpaceDE w:val="0"/>
        <w:autoSpaceDN w:val="0"/>
        <w:adjustRightInd w:val="0"/>
        <w:rPr>
          <w:rFonts w:ascii="Caslon 3 LT Std" w:hAnsi="Caslon 3 LT Std"/>
          <w:bCs/>
          <w:color w:val="000000"/>
        </w:rPr>
      </w:pPr>
      <w:r w:rsidRPr="00362CA6">
        <w:rPr>
          <w:rFonts w:ascii="Caslon 3 LT Std" w:hAnsi="Caslon 3 LT Std"/>
          <w:bCs/>
          <w:color w:val="000000"/>
        </w:rPr>
        <w:t>How will your other prescription drug costs change?</w:t>
      </w:r>
      <w:r w:rsidR="00847334" w:rsidRPr="00362CA6">
        <w:rPr>
          <w:rFonts w:ascii="Caslon 3 LT Std" w:hAnsi="Caslon 3 LT Std"/>
          <w:bCs/>
          <w:color w:val="000000"/>
        </w:rPr>
        <w:t xml:space="preserve"> </w:t>
      </w:r>
    </w:p>
    <w:p w14:paraId="1A1FC440" w14:textId="77777777" w:rsidR="00371B0E" w:rsidRPr="00362CA6" w:rsidRDefault="00371B0E" w:rsidP="00E172C4">
      <w:pPr>
        <w:autoSpaceDE w:val="0"/>
        <w:autoSpaceDN w:val="0"/>
        <w:adjustRightInd w:val="0"/>
        <w:rPr>
          <w:rFonts w:ascii="Caslon 3 LT Std" w:hAnsi="Caslon 3 LT Std"/>
          <w:bCs/>
          <w:color w:val="000000"/>
        </w:rPr>
      </w:pPr>
    </w:p>
    <w:p w14:paraId="4FB87EA6" w14:textId="77777777" w:rsidR="00BD2D2B" w:rsidRPr="002152D0" w:rsidRDefault="00D47057" w:rsidP="00802417">
      <w:pPr>
        <w:autoSpaceDE w:val="0"/>
        <w:autoSpaceDN w:val="0"/>
        <w:adjustRightInd w:val="0"/>
        <w:rPr>
          <w:rFonts w:ascii="Caslon 540 LT Std" w:eastAsia="MS Mincho" w:hAnsi="Caslon 540 LT Std"/>
        </w:rPr>
      </w:pPr>
      <w:r w:rsidRPr="00E10F23">
        <w:rPr>
          <w:rFonts w:ascii="Caslon 540 LT Std" w:hAnsi="Caslon 540 LT Std"/>
          <w:bCs/>
          <w:highlight w:val="cyan"/>
        </w:rPr>
        <w:t>[</w:t>
      </w:r>
      <w:r w:rsidR="00D011F2" w:rsidRPr="00071190">
        <w:rPr>
          <w:rFonts w:ascii="Caslon 540 LT Std" w:hAnsi="Caslon 540 LT Std"/>
          <w:bCs/>
          <w:highlight w:val="cyan"/>
        </w:rPr>
        <w:t>(</w:t>
      </w:r>
      <w:r w:rsidR="00071190" w:rsidRPr="00071190">
        <w:rPr>
          <w:rFonts w:ascii="Caslon 540 LT Std" w:hAnsi="Caslon 540 LT Std"/>
          <w:iCs/>
          <w:highlight w:val="cyan"/>
        </w:rPr>
        <w:t>I</w:t>
      </w:r>
      <w:r w:rsidR="00D011F2" w:rsidRPr="00071190">
        <w:rPr>
          <w:rFonts w:ascii="Caslon 540 LT Std" w:hAnsi="Caslon 540 LT Std"/>
          <w:iCs/>
          <w:highlight w:val="cyan"/>
        </w:rPr>
        <w:t xml:space="preserve">f Account=001VPLUS, </w:t>
      </w:r>
      <w:proofErr w:type="gramStart"/>
      <w:r w:rsidR="00E10F23" w:rsidRPr="00071190">
        <w:rPr>
          <w:rFonts w:ascii="Caslon 540 LT Std" w:hAnsi="Caslon 540 LT Std"/>
          <w:iCs/>
          <w:highlight w:val="cyan"/>
        </w:rPr>
        <w:t>populate</w:t>
      </w:r>
      <w:r w:rsidR="00D011F2" w:rsidRPr="00071190">
        <w:rPr>
          <w:rFonts w:ascii="Caslon 540 LT Std" w:hAnsi="Caslon 540 LT Std"/>
          <w:iCs/>
          <w:highlight w:val="cyan"/>
        </w:rPr>
        <w:t>)</w:t>
      </w:r>
      <w:r w:rsidR="00BE5ED5" w:rsidRPr="00BE5ED5">
        <w:rPr>
          <w:rFonts w:ascii="Caslon 540 LT Std" w:eastAsia="MS Mincho" w:hAnsi="Caslon 540 LT Std"/>
        </w:rPr>
        <w:t>In</w:t>
      </w:r>
      <w:proofErr w:type="gramEnd"/>
      <w:r w:rsidR="00BE5ED5" w:rsidRPr="00BE5ED5">
        <w:rPr>
          <w:rFonts w:ascii="Caslon 540 LT Std" w:eastAsia="MS Mincho" w:hAnsi="Caslon 540 LT Std"/>
        </w:rPr>
        <w:t xml:space="preserve"> this plan, there is an </w:t>
      </w:r>
      <w:r w:rsidR="00BE5ED5" w:rsidRPr="00BE5ED5">
        <w:rPr>
          <w:rFonts w:ascii="Caslon 3 LT Std" w:eastAsia="MS Mincho" w:hAnsi="Caslon 3 LT Std"/>
        </w:rPr>
        <w:t>annual deductible</w:t>
      </w:r>
      <w:r w:rsidR="00BE5ED5" w:rsidRPr="00BE5ED5">
        <w:rPr>
          <w:rFonts w:ascii="Caslon 540 LT Std" w:eastAsia="MS Mincho" w:hAnsi="Caslon 540 LT Std"/>
        </w:rPr>
        <w:t xml:space="preserve"> of </w:t>
      </w:r>
      <w:r w:rsidR="00562ACB" w:rsidRPr="00071190">
        <w:rPr>
          <w:rFonts w:ascii="Caslon 540 LT Std" w:hAnsi="Caslon 540 LT Std"/>
          <w:highlight w:val="yellow"/>
        </w:rPr>
        <w:t>[</w:t>
      </w:r>
      <w:proofErr w:type="spellStart"/>
      <w:r w:rsidR="00562ACB" w:rsidRPr="00071190">
        <w:rPr>
          <w:rFonts w:ascii="Caslon 540 LT Std" w:hAnsi="Caslon 540 LT Std"/>
          <w:highlight w:val="yellow"/>
        </w:rPr>
        <w:t>Deduct</w:t>
      </w:r>
      <w:r w:rsidR="007870D9">
        <w:rPr>
          <w:rFonts w:ascii="Caslon 540 LT Std" w:hAnsi="Caslon 540 LT Std"/>
          <w:highlight w:val="yellow"/>
        </w:rPr>
        <w:t>i</w:t>
      </w:r>
      <w:r w:rsidR="00562ACB" w:rsidRPr="00071190">
        <w:rPr>
          <w:rFonts w:ascii="Caslon 540 LT Std" w:hAnsi="Caslon 540 LT Std"/>
          <w:highlight w:val="yellow"/>
        </w:rPr>
        <w:t>bleAmount</w:t>
      </w:r>
      <w:proofErr w:type="spellEnd"/>
      <w:r w:rsidR="00562ACB" w:rsidRPr="00071190">
        <w:rPr>
          <w:rFonts w:ascii="Caslon 540 LT Std" w:hAnsi="Caslon 540 LT Std"/>
          <w:highlight w:val="yellow"/>
        </w:rPr>
        <w:t>]</w:t>
      </w:r>
      <w:r w:rsidR="00586176" w:rsidRPr="00BE5ED5">
        <w:rPr>
          <w:rFonts w:ascii="Caslon 540 LT Std" w:hAnsi="Caslon 540 LT Std"/>
        </w:rPr>
        <w:t xml:space="preserve"> </w:t>
      </w:r>
      <w:r w:rsidR="00BE5ED5" w:rsidRPr="00BE5ED5">
        <w:rPr>
          <w:rFonts w:ascii="Caslon 540 LT Std" w:hAnsi="Caslon 540 LT Std"/>
        </w:rPr>
        <w:t>on all drugs EXCEPT Tier 1 (Preferred Generic)</w:t>
      </w:r>
      <w:r w:rsidR="00BE5ED5" w:rsidRPr="00BE5ED5">
        <w:rPr>
          <w:rFonts w:ascii="Caslon 540 LT Std" w:hAnsi="Caslon 540 LT Std"/>
          <w:color w:val="000000"/>
        </w:rPr>
        <w:t xml:space="preserve"> </w:t>
      </w:r>
      <w:r w:rsidR="00BE5ED5" w:rsidRPr="00BE5ED5">
        <w:rPr>
          <w:rFonts w:ascii="Caslon 540 LT Std" w:hAnsi="Caslon 540 LT Std"/>
        </w:rPr>
        <w:t xml:space="preserve">and Tier 2 (Generic) </w:t>
      </w:r>
      <w:r w:rsidR="00BE5ED5" w:rsidRPr="00BE5ED5">
        <w:rPr>
          <w:rFonts w:ascii="Caslon 540 LT Std" w:eastAsia="MS Mincho" w:hAnsi="Caslon 540 LT Std"/>
        </w:rPr>
        <w:t>before we begin paying for part of your drug costs. After you meet the deductible, you will reach the Initial Coverage Level</w:t>
      </w:r>
      <w:proofErr w:type="gramStart"/>
      <w:r w:rsidR="00BE5ED5" w:rsidRPr="00E10F23">
        <w:rPr>
          <w:rFonts w:ascii="Caslon 540 LT Std" w:eastAsia="MS Mincho" w:hAnsi="Caslon 540 LT Std"/>
        </w:rPr>
        <w:t>.</w:t>
      </w:r>
      <w:r w:rsidR="005B17F8" w:rsidRPr="00E10F23">
        <w:rPr>
          <w:rFonts w:ascii="Caslon 540 LT Std" w:hAnsi="Caslon 540 LT Std"/>
          <w:iCs/>
          <w:highlight w:val="cyan"/>
        </w:rPr>
        <w:t>]</w:t>
      </w:r>
      <w:r w:rsidR="005B17F8" w:rsidRPr="00E10F23">
        <w:rPr>
          <w:rFonts w:ascii="Caslon 540 LT Std" w:eastAsia="MS Mincho" w:hAnsi="Caslon 540 LT Std"/>
          <w:highlight w:val="cyan"/>
        </w:rPr>
        <w:t>[</w:t>
      </w:r>
      <w:proofErr w:type="gramEnd"/>
      <w:r w:rsidR="00D011F2" w:rsidRPr="00071190">
        <w:rPr>
          <w:rFonts w:ascii="Caslon 540 LT Std" w:eastAsia="MS Mincho" w:hAnsi="Caslon 540 LT Std"/>
          <w:highlight w:val="cyan"/>
        </w:rPr>
        <w:t>(</w:t>
      </w:r>
      <w:r w:rsidR="00071190" w:rsidRPr="00071190">
        <w:rPr>
          <w:rFonts w:ascii="Caslon 540 LT Std" w:hAnsi="Caslon 540 LT Std"/>
          <w:iCs/>
          <w:highlight w:val="cyan"/>
        </w:rPr>
        <w:t>I</w:t>
      </w:r>
      <w:r w:rsidR="00D011F2" w:rsidRPr="00071190">
        <w:rPr>
          <w:rFonts w:ascii="Caslon 540 LT Std" w:hAnsi="Caslon 540 LT Std"/>
          <w:iCs/>
          <w:highlight w:val="cyan"/>
        </w:rPr>
        <w:t>f Account=003PREM, populate)</w:t>
      </w:r>
      <w:r w:rsidR="00BD2D2B" w:rsidRPr="002152D0">
        <w:rPr>
          <w:rFonts w:ascii="Caslon 540 LT Std" w:hAnsi="Caslon 540 LT Std"/>
        </w:rPr>
        <w:t xml:space="preserve">In this plan there is </w:t>
      </w:r>
      <w:r w:rsidR="00BD2D2B" w:rsidRPr="00BE5ED5">
        <w:rPr>
          <w:rFonts w:ascii="Caslon 3 LT Std" w:hAnsi="Caslon 3 LT Std"/>
        </w:rPr>
        <w:t>no deductible</w:t>
      </w:r>
      <w:r w:rsidR="00BD2D2B" w:rsidRPr="002152D0">
        <w:rPr>
          <w:rFonts w:ascii="Caslon 540 LT Std" w:hAnsi="Caslon 540 LT Std"/>
        </w:rPr>
        <w:t xml:space="preserve"> before we begin paying for part of your drug costs. Therefore, you will pay the regular copayment/coinsurance percentage listed below in the Initial Coverage Level.</w:t>
      </w:r>
      <w:r w:rsidRPr="002152D0">
        <w:rPr>
          <w:rFonts w:ascii="Caslon 540 LT Std" w:hAnsi="Caslon 540 LT Std"/>
          <w:highlight w:val="cyan"/>
        </w:rPr>
        <w:t>]</w:t>
      </w:r>
    </w:p>
    <w:p w14:paraId="73DF975E" w14:textId="77777777" w:rsidR="00BD2D2B" w:rsidRPr="00362CA6" w:rsidRDefault="00BD2D2B" w:rsidP="00802417">
      <w:pPr>
        <w:rPr>
          <w:rFonts w:ascii="Caslon 540 LT Std" w:hAnsi="Caslon 540 LT Std"/>
          <w:b/>
          <w:bCs/>
          <w:sz w:val="16"/>
          <w:szCs w:val="16"/>
        </w:rPr>
      </w:pPr>
    </w:p>
    <w:p w14:paraId="63BEF505" w14:textId="77777777" w:rsidR="00BD2D2B" w:rsidRPr="00362CA6" w:rsidRDefault="00BD2D2B" w:rsidP="00802417">
      <w:pPr>
        <w:rPr>
          <w:rFonts w:ascii="Caslon 540 LT Std" w:hAnsi="Caslon 540 LT Std"/>
          <w:i/>
        </w:rPr>
      </w:pPr>
      <w:r w:rsidRPr="00362CA6">
        <w:rPr>
          <w:rFonts w:ascii="Caslon 540 LT Std" w:eastAsia="MS Mincho" w:hAnsi="Caslon 540 LT Std"/>
        </w:rPr>
        <w:t xml:space="preserve">The table below shows the copayment/coinsurance amount you pay for each tier when you are in your </w:t>
      </w:r>
      <w:r w:rsidRPr="00362CA6">
        <w:rPr>
          <w:rFonts w:ascii="Caslon 3 LT Std" w:eastAsia="MS Mincho" w:hAnsi="Caslon 3 LT Std"/>
        </w:rPr>
        <w:t xml:space="preserve">Initial Coverage </w:t>
      </w:r>
      <w:r w:rsidR="008A564D">
        <w:rPr>
          <w:rFonts w:ascii="Caslon 3 LT Std" w:eastAsia="MS Mincho" w:hAnsi="Caslon 3 LT Std"/>
        </w:rPr>
        <w:t>Level</w:t>
      </w:r>
      <w:r w:rsidRPr="00362CA6">
        <w:rPr>
          <w:rFonts w:ascii="Caslon 540 LT Std" w:eastAsia="MS Mincho" w:hAnsi="Caslon 540 LT Std"/>
        </w:rPr>
        <w:t xml:space="preserve">. </w:t>
      </w:r>
    </w:p>
    <w:p w14:paraId="2FCAB508" w14:textId="77777777" w:rsidR="00BE3834" w:rsidRPr="00362CA6" w:rsidRDefault="00BE3834" w:rsidP="00802417">
      <w:pPr>
        <w:rPr>
          <w:rFonts w:ascii="Caslon 540 LT Std" w:hAnsi="Caslon 540 LT Std"/>
          <w:sz w:val="26"/>
          <w:szCs w:val="26"/>
        </w:rPr>
      </w:pPr>
    </w:p>
    <w:p w14:paraId="0E8FC32F" w14:textId="77777777" w:rsidR="00FE6363" w:rsidRPr="00FE6363" w:rsidRDefault="00FE6363" w:rsidP="00802417">
      <w:pPr>
        <w:jc w:val="center"/>
        <w:rPr>
          <w:rFonts w:ascii="Caslon 540 LT Std" w:hAnsi="Caslon 540 LT Std"/>
          <w:sz w:val="26"/>
          <w:szCs w:val="26"/>
        </w:rPr>
      </w:pPr>
      <w:r w:rsidRPr="00FE6363">
        <w:rPr>
          <w:rFonts w:ascii="Caslon 540 LT Std" w:eastAsia="MS Mincho" w:hAnsi="Caslon 540 LT Std"/>
          <w:sz w:val="26"/>
          <w:szCs w:val="26"/>
        </w:rPr>
        <w:t>Initial Coverage Level Copayment/Coinsurance</w:t>
      </w:r>
    </w:p>
    <w:tbl>
      <w:tblPr>
        <w:tblW w:w="93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0"/>
        <w:gridCol w:w="1900"/>
        <w:gridCol w:w="2250"/>
        <w:gridCol w:w="2700"/>
      </w:tblGrid>
      <w:tr w:rsidR="00FE6363" w:rsidRPr="00FE6363" w14:paraId="2FF1976C" w14:textId="77777777" w:rsidTr="00E172C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3C3F9C4B" w14:textId="77777777" w:rsidR="00FE6363" w:rsidRPr="00FE6363" w:rsidRDefault="00FE6363" w:rsidP="00802417">
            <w:pPr>
              <w:pStyle w:val="PlainText"/>
              <w:rPr>
                <w:rFonts w:ascii="Caslon 540 LT Std" w:eastAsia="MS Mincho" w:hAnsi="Caslon 540 LT Std" w:cs="Times New Roman"/>
                <w:sz w:val="24"/>
                <w:szCs w:val="24"/>
              </w:rPr>
            </w:pPr>
            <w:r w:rsidRPr="00FE6363">
              <w:rPr>
                <w:rFonts w:ascii="Caslon 540 LT Std" w:eastAsia="MS Mincho" w:hAnsi="Caslon 540 LT Std" w:cs="Times New Roman"/>
                <w:sz w:val="24"/>
                <w:szCs w:val="24"/>
              </w:rPr>
              <w:t>Drug Tier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6F5BC841" w14:textId="77777777" w:rsidR="00FE6363" w:rsidRPr="00B835FC" w:rsidRDefault="00FE6363" w:rsidP="00802417">
            <w:pPr>
              <w:jc w:val="center"/>
              <w:rPr>
                <w:rFonts w:ascii="Caslon 3 LT Std" w:hAnsi="Caslon 3 LT Std"/>
              </w:rPr>
            </w:pPr>
            <w:r w:rsidRPr="00B835FC">
              <w:rPr>
                <w:rFonts w:ascii="Caslon 3 LT Std" w:hAnsi="Caslon 3 LT Std"/>
              </w:rPr>
              <w:t xml:space="preserve">Retail </w:t>
            </w:r>
            <w:r w:rsidR="00C336C6">
              <w:rPr>
                <w:rFonts w:ascii="Caslon 3 LT Std" w:hAnsi="Caslon 3 LT Std"/>
              </w:rPr>
              <w:t>Cost</w:t>
            </w:r>
            <w:r w:rsidR="008A564D">
              <w:rPr>
                <w:rFonts w:ascii="Caslon 3 LT Std" w:hAnsi="Caslon 3 LT Std"/>
              </w:rPr>
              <w:t xml:space="preserve"> </w:t>
            </w:r>
            <w:r w:rsidR="00C336C6">
              <w:rPr>
                <w:rFonts w:ascii="Caslon 3 LT Std" w:hAnsi="Caslon 3 LT Std"/>
              </w:rPr>
              <w:t xml:space="preserve">Sharing </w:t>
            </w:r>
            <w:r w:rsidRPr="00B835FC">
              <w:rPr>
                <w:rFonts w:ascii="Caslon 3 LT Std" w:hAnsi="Caslon 3 LT Std"/>
              </w:rPr>
              <w:t>or Out-of-Network</w:t>
            </w:r>
            <w:r w:rsidR="00DF59AE">
              <w:rPr>
                <w:rFonts w:ascii="Caslon 3 LT Std" w:hAnsi="Caslon 3 LT Std"/>
              </w:rPr>
              <w:t xml:space="preserve"> (OON)</w:t>
            </w:r>
            <w:r w:rsidR="00C336C6">
              <w:rPr>
                <w:rFonts w:ascii="Caslon 3 LT Std" w:hAnsi="Caslon 3 LT Std"/>
              </w:rPr>
              <w:t xml:space="preserve"> Cost</w:t>
            </w:r>
            <w:r w:rsidR="008A564D">
              <w:rPr>
                <w:rFonts w:ascii="Caslon 3 LT Std" w:hAnsi="Caslon 3 LT Std"/>
              </w:rPr>
              <w:t xml:space="preserve"> </w:t>
            </w:r>
            <w:r w:rsidR="00C336C6">
              <w:rPr>
                <w:rFonts w:ascii="Caslon 3 LT Std" w:hAnsi="Caslon 3 LT Std"/>
              </w:rPr>
              <w:t>Sharing</w:t>
            </w:r>
            <w:r w:rsidRPr="00B835FC">
              <w:rPr>
                <w:rFonts w:ascii="Caslon 3 LT Std" w:hAnsi="Caslon 3 LT Std"/>
              </w:rPr>
              <w:t xml:space="preserve">*    </w:t>
            </w:r>
          </w:p>
          <w:p w14:paraId="2F1E4BBE" w14:textId="77777777" w:rsidR="00FE6363" w:rsidRPr="00FE6363" w:rsidRDefault="00FE6363" w:rsidP="00802417">
            <w:pPr>
              <w:pStyle w:val="PlainText"/>
              <w:jc w:val="center"/>
              <w:rPr>
                <w:rFonts w:ascii="Caslon 540 LT Std" w:hAnsi="Caslon 540 LT Std" w:cs="Times New Roman"/>
                <w:sz w:val="24"/>
                <w:szCs w:val="24"/>
              </w:rPr>
            </w:pPr>
            <w:r w:rsidRPr="00FE6363">
              <w:rPr>
                <w:rFonts w:ascii="Caslon 540 LT Std" w:hAnsi="Caslon 540 LT Std" w:cs="Arial"/>
                <w:sz w:val="24"/>
                <w:szCs w:val="24"/>
                <w:highlight w:val="yellow"/>
              </w:rPr>
              <w:t>[PRDaySupplyMax1]</w:t>
            </w:r>
            <w:r w:rsidRPr="00FE6363">
              <w:rPr>
                <w:rFonts w:ascii="Caslon 540 LT Std" w:hAnsi="Caslon 540 LT Std" w:cs="Times New Roman"/>
                <w:sz w:val="24"/>
                <w:szCs w:val="24"/>
              </w:rPr>
              <w:t>-day supply/</w:t>
            </w:r>
            <w:r w:rsidRPr="00B835FC">
              <w:rPr>
                <w:rFonts w:ascii="Caslon 3 LT Std" w:hAnsi="Caslon 3 LT Std" w:cs="Times New Roman"/>
                <w:sz w:val="24"/>
                <w:szCs w:val="24"/>
              </w:rPr>
              <w:t>Long-term Care</w:t>
            </w:r>
            <w:r w:rsidR="00DF59AE">
              <w:rPr>
                <w:rFonts w:ascii="Caslon 3 LT Std" w:hAnsi="Caslon 3 LT Std" w:cs="Times New Roman"/>
                <w:sz w:val="24"/>
                <w:szCs w:val="24"/>
              </w:rPr>
              <w:t xml:space="preserve"> (LTC)** </w:t>
            </w:r>
            <w:r w:rsidRPr="00FE6363">
              <w:rPr>
                <w:rFonts w:ascii="Caslon 540 LT Std" w:hAnsi="Caslon 540 LT Std" w:cs="Arial"/>
                <w:sz w:val="24"/>
                <w:szCs w:val="24"/>
                <w:highlight w:val="yellow"/>
              </w:rPr>
              <w:t>[LTDaySupplyMax1]</w:t>
            </w:r>
            <w:r w:rsidRPr="00FE6363">
              <w:rPr>
                <w:rFonts w:ascii="Caslon 540 LT Std" w:hAnsi="Caslon 540 LT Std" w:cs="Times New Roman"/>
                <w:sz w:val="24"/>
                <w:szCs w:val="24"/>
              </w:rPr>
              <w:t>-day supply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4C81AE" w14:textId="77777777" w:rsidR="00FE6363" w:rsidRDefault="00FE6363" w:rsidP="00802417">
            <w:pPr>
              <w:jc w:val="center"/>
              <w:rPr>
                <w:rFonts w:ascii="Caslon 3 LT Std" w:hAnsi="Caslon 3 LT Std"/>
              </w:rPr>
            </w:pPr>
            <w:r w:rsidRPr="00B835FC">
              <w:rPr>
                <w:rFonts w:ascii="Caslon 3 LT Std" w:hAnsi="Caslon 3 LT Std"/>
              </w:rPr>
              <w:t>Mail Order</w:t>
            </w:r>
            <w:r w:rsidR="00C336C6">
              <w:rPr>
                <w:rFonts w:ascii="Caslon 3 LT Std" w:hAnsi="Caslon 3 LT Std"/>
              </w:rPr>
              <w:t xml:space="preserve"> Cost</w:t>
            </w:r>
            <w:r w:rsidR="008A564D">
              <w:rPr>
                <w:rFonts w:ascii="Caslon 3 LT Std" w:hAnsi="Caslon 3 LT Std"/>
              </w:rPr>
              <w:t xml:space="preserve"> </w:t>
            </w:r>
            <w:r w:rsidR="00C336C6">
              <w:rPr>
                <w:rFonts w:ascii="Caslon 3 LT Std" w:hAnsi="Caslon 3 LT Std"/>
              </w:rPr>
              <w:t>Sharing</w:t>
            </w:r>
          </w:p>
          <w:p w14:paraId="6A17B8E4" w14:textId="77777777" w:rsidR="00C336C6" w:rsidRDefault="00C336C6" w:rsidP="00802417">
            <w:pPr>
              <w:jc w:val="center"/>
              <w:rPr>
                <w:rFonts w:ascii="Caslon 3 LT Std" w:hAnsi="Caslon 3 LT Std"/>
              </w:rPr>
            </w:pPr>
          </w:p>
          <w:p w14:paraId="2B1CE403" w14:textId="77777777" w:rsidR="00C336C6" w:rsidRPr="00B835FC" w:rsidRDefault="00C336C6" w:rsidP="00802417">
            <w:pPr>
              <w:jc w:val="center"/>
              <w:rPr>
                <w:rFonts w:ascii="Caslon 3 LT Std" w:hAnsi="Caslon 3 LT Std"/>
              </w:rPr>
            </w:pPr>
          </w:p>
          <w:p w14:paraId="0E64111F" w14:textId="77777777" w:rsidR="00FE6363" w:rsidRPr="00FE6363" w:rsidRDefault="00FE6363" w:rsidP="00802417">
            <w:pPr>
              <w:pStyle w:val="PlainText"/>
              <w:ind w:left="-110" w:right="-108"/>
              <w:jc w:val="center"/>
              <w:rPr>
                <w:rFonts w:ascii="Caslon 540 LT Std" w:eastAsia="MS Mincho" w:hAnsi="Caslon 540 LT Std" w:cs="Times New Roman"/>
                <w:sz w:val="24"/>
                <w:szCs w:val="24"/>
              </w:rPr>
            </w:pPr>
            <w:r w:rsidRPr="00FE6363">
              <w:rPr>
                <w:rFonts w:ascii="Caslon 540 LT Std" w:hAnsi="Caslon 540 LT Std" w:cs="Arial"/>
                <w:sz w:val="24"/>
                <w:szCs w:val="24"/>
                <w:highlight w:val="yellow"/>
              </w:rPr>
              <w:t>[MOPDaySupplyMax</w:t>
            </w:r>
            <w:r w:rsidR="00923B96">
              <w:rPr>
                <w:rFonts w:ascii="Caslon 540 LT Std" w:hAnsi="Caslon 540 LT Std" w:cs="Arial"/>
                <w:sz w:val="24"/>
                <w:szCs w:val="24"/>
                <w:highlight w:val="yellow"/>
              </w:rPr>
              <w:t>3</w:t>
            </w:r>
            <w:r w:rsidRPr="00FE6363">
              <w:rPr>
                <w:rFonts w:ascii="Caslon 540 LT Std" w:hAnsi="Caslon 540 LT Std" w:cs="Arial"/>
                <w:sz w:val="24"/>
                <w:szCs w:val="24"/>
                <w:highlight w:val="yellow"/>
              </w:rPr>
              <w:t>]</w:t>
            </w:r>
            <w:r w:rsidR="00076C3F">
              <w:rPr>
                <w:rFonts w:ascii="Caslon 540 LT Std" w:hAnsi="Caslon 540 LT Std" w:cs="Times New Roman"/>
                <w:sz w:val="24"/>
                <w:szCs w:val="24"/>
              </w:rPr>
              <w:t>-day supply</w:t>
            </w:r>
            <w:r w:rsidRPr="00FE6363">
              <w:rPr>
                <w:rFonts w:ascii="Caslon 540 LT Std" w:hAnsi="Caslon 540 LT Std" w:cs="Times New Roman"/>
                <w:sz w:val="24"/>
                <w:szCs w:val="24"/>
              </w:rPr>
              <w:t xml:space="preserve"> </w:t>
            </w:r>
          </w:p>
        </w:tc>
      </w:tr>
      <w:tr w:rsidR="00FE6363" w:rsidRPr="00FE6363" w14:paraId="3FE73EE6" w14:textId="77777777" w:rsidTr="00E172C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24AD6CF" w14:textId="77777777" w:rsidR="00FE6363" w:rsidRPr="00FE6363" w:rsidRDefault="00FE6363" w:rsidP="00802417">
            <w:pPr>
              <w:rPr>
                <w:rFonts w:ascii="Caslon 540 LT Std" w:hAnsi="Caslon 540 LT Std"/>
              </w:rPr>
            </w:pP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1FB576" w14:textId="77777777" w:rsidR="00FE6363" w:rsidRPr="00FE6363" w:rsidRDefault="00FE6363" w:rsidP="00802417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/>
              </w:rPr>
              <w:t xml:space="preserve">Preferred </w:t>
            </w:r>
            <w:r w:rsidR="00C336C6">
              <w:rPr>
                <w:rFonts w:ascii="Caslon 540 LT Std" w:hAnsi="Caslon 540 LT Std"/>
              </w:rPr>
              <w:t>Retail Cost</w:t>
            </w:r>
            <w:r w:rsidR="008A564D">
              <w:rPr>
                <w:rFonts w:ascii="Caslon 540 LT Std" w:hAnsi="Caslon 540 LT Std"/>
              </w:rPr>
              <w:t xml:space="preserve"> </w:t>
            </w:r>
            <w:r w:rsidR="00C336C6">
              <w:rPr>
                <w:rFonts w:ascii="Caslon 540 LT Std" w:hAnsi="Caslon 540 LT Std"/>
              </w:rPr>
              <w:t>Sharing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7817026" w14:textId="77777777" w:rsidR="00FE6363" w:rsidRPr="00FE6363" w:rsidRDefault="00C336C6" w:rsidP="00E172C4">
            <w:pPr>
              <w:jc w:val="center"/>
              <w:rPr>
                <w:rFonts w:ascii="Caslon 540 LT Std" w:hAnsi="Caslon 540 LT Std"/>
              </w:rPr>
            </w:pPr>
            <w:r>
              <w:rPr>
                <w:rFonts w:ascii="Caslon 540 LT Std" w:hAnsi="Caslon 540 LT Std"/>
              </w:rPr>
              <w:t>Standard Retail Cost</w:t>
            </w:r>
            <w:r w:rsidR="008A564D">
              <w:rPr>
                <w:rFonts w:ascii="Caslon 540 LT Std" w:hAnsi="Caslon 540 LT Std"/>
              </w:rPr>
              <w:t xml:space="preserve"> </w:t>
            </w:r>
            <w:r>
              <w:rPr>
                <w:rFonts w:ascii="Caslon 540 LT Std" w:hAnsi="Caslon 540 LT Std"/>
              </w:rPr>
              <w:t>Sharing</w:t>
            </w:r>
            <w:r w:rsidR="0029659E">
              <w:rPr>
                <w:rFonts w:ascii="Caslon 540 LT Std" w:hAnsi="Caslon 540 LT Std"/>
              </w:rPr>
              <w:t>/OON/LTC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B81415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  <w:color w:val="3366FF"/>
              </w:rPr>
            </w:pPr>
          </w:p>
        </w:tc>
      </w:tr>
      <w:tr w:rsidR="00FE6363" w:rsidRPr="00FE6363" w14:paraId="178CA9C2" w14:textId="77777777" w:rsidTr="00E172C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2564CC28" w14:textId="77777777" w:rsidR="00FE6363" w:rsidRPr="00FE6363" w:rsidRDefault="00FE6363" w:rsidP="00802417">
            <w:pPr>
              <w:rPr>
                <w:rFonts w:ascii="Caslon 540 LT Std" w:hAnsi="Caslon 540 LT Std" w:cs="Arial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TierNumber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  <w:proofErr w:type="gramStart"/>
            <w:r w:rsidRPr="00FE6363">
              <w:rPr>
                <w:rFonts w:ascii="Caslon 540 LT Std" w:hAnsi="Caslon 540 LT Std" w:cs="Arial"/>
                <w:highlight w:val="yellow"/>
              </w:rPr>
              <w:t>-  [</w:t>
            </w:r>
            <w:proofErr w:type="spellStart"/>
            <w:proofErr w:type="gramEnd"/>
            <w:r w:rsidRPr="00FE6363">
              <w:rPr>
                <w:rFonts w:ascii="Caslon 540 LT Std" w:hAnsi="Caslon 540 LT Std" w:cs="Arial"/>
                <w:highlight w:val="yellow"/>
              </w:rPr>
              <w:t>TierName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</w:p>
          <w:p w14:paraId="26F8E2C4" w14:textId="77777777" w:rsidR="00FE6363" w:rsidRPr="00FE6363" w:rsidRDefault="00FE6363" w:rsidP="00802417">
            <w:pPr>
              <w:rPr>
                <w:rFonts w:ascii="Caslon 540 LT Std" w:hAnsi="Caslon 540 LT Std"/>
              </w:rPr>
            </w:pP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5203093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PRDaySupply</w:t>
            </w:r>
            <w:proofErr w:type="spellEnd"/>
          </w:p>
          <w:p w14:paraId="2EF45A29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  <w:color w:val="3366FF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F3399CE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NPRDaySupply</w:t>
            </w:r>
            <w:proofErr w:type="spellEnd"/>
          </w:p>
          <w:p w14:paraId="29A0558B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FE89F2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bCs/>
                <w:highlight w:val="yellow"/>
              </w:rPr>
              <w:t>MOPDaySupply</w:t>
            </w:r>
            <w:proofErr w:type="spellEnd"/>
          </w:p>
          <w:p w14:paraId="6DFEB139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CostShareVal</w:t>
            </w:r>
            <w:r w:rsidR="00923B96">
              <w:rPr>
                <w:rFonts w:ascii="Caslon 540 LT Std" w:hAnsi="Caslon 540 LT Std" w:cs="Arial"/>
                <w:bCs/>
                <w:highlight w:val="yellow"/>
              </w:rPr>
              <w:t>3</w:t>
            </w:r>
            <w:r w:rsidRPr="00FE6363">
              <w:rPr>
                <w:rFonts w:ascii="Caslon 540 LT Std" w:hAnsi="Caslon 540 LT Std" w:cs="Arial"/>
                <w:bCs/>
                <w:highlight w:val="yellow"/>
              </w:rPr>
              <w:t>]</w:t>
            </w:r>
          </w:p>
          <w:p w14:paraId="5EE1CD45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</w:p>
        </w:tc>
      </w:tr>
      <w:tr w:rsidR="00FE6363" w:rsidRPr="00FE6363" w14:paraId="528254C3" w14:textId="77777777" w:rsidTr="00E172C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93B37" w14:textId="77777777" w:rsidR="00FE6363" w:rsidRPr="00FE6363" w:rsidRDefault="00FE6363" w:rsidP="00802417">
            <w:pPr>
              <w:rPr>
                <w:rFonts w:ascii="Caslon 540 LT Std" w:hAnsi="Caslon 540 LT Std" w:cs="Arial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TierNumber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  <w:proofErr w:type="gramStart"/>
            <w:r w:rsidRPr="00FE6363">
              <w:rPr>
                <w:rFonts w:ascii="Caslon 540 LT Std" w:hAnsi="Caslon 540 LT Std" w:cs="Arial"/>
                <w:highlight w:val="yellow"/>
              </w:rPr>
              <w:t>-  [</w:t>
            </w:r>
            <w:proofErr w:type="spellStart"/>
            <w:proofErr w:type="gramEnd"/>
            <w:r w:rsidRPr="00FE6363">
              <w:rPr>
                <w:rFonts w:ascii="Caslon 540 LT Std" w:hAnsi="Caslon 540 LT Std" w:cs="Arial"/>
                <w:highlight w:val="yellow"/>
              </w:rPr>
              <w:t>TierName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</w:p>
          <w:p w14:paraId="1C416840" w14:textId="77777777" w:rsidR="00FE6363" w:rsidRPr="00FE6363" w:rsidRDefault="00FE6363" w:rsidP="00802417">
            <w:pPr>
              <w:rPr>
                <w:rFonts w:ascii="Caslon 540 LT Std" w:hAnsi="Caslon 540 LT Std"/>
              </w:rPr>
            </w:pP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14:paraId="14492CBB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PRDaySupply</w:t>
            </w:r>
            <w:proofErr w:type="spellEnd"/>
          </w:p>
          <w:p w14:paraId="5645AE5D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A3F1AF9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NPRDaySupply</w:t>
            </w:r>
            <w:proofErr w:type="spellEnd"/>
          </w:p>
          <w:p w14:paraId="71FA9F97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5B97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bCs/>
                <w:highlight w:val="yellow"/>
              </w:rPr>
              <w:t>MOPDaySupply</w:t>
            </w:r>
            <w:proofErr w:type="spellEnd"/>
          </w:p>
          <w:p w14:paraId="65CB93E2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CostShareVal</w:t>
            </w:r>
            <w:r w:rsidR="00923B96">
              <w:rPr>
                <w:rFonts w:ascii="Caslon 540 LT Std" w:hAnsi="Caslon 540 LT Std" w:cs="Arial"/>
                <w:bCs/>
                <w:highlight w:val="yellow"/>
              </w:rPr>
              <w:t>3</w:t>
            </w:r>
            <w:r w:rsidRPr="00FE6363">
              <w:rPr>
                <w:rFonts w:ascii="Caslon 540 LT Std" w:hAnsi="Caslon 540 LT Std" w:cs="Arial"/>
                <w:bCs/>
                <w:highlight w:val="yellow"/>
              </w:rPr>
              <w:t>]</w:t>
            </w:r>
          </w:p>
          <w:p w14:paraId="4DF531BF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</w:p>
        </w:tc>
      </w:tr>
      <w:tr w:rsidR="00FE6363" w:rsidRPr="00FE6363" w14:paraId="5BBD8CF3" w14:textId="77777777" w:rsidTr="00E172C4">
        <w:trPr>
          <w:trHeight w:val="83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CFA97A7" w14:textId="77777777" w:rsidR="00FE6363" w:rsidRPr="00FE6363" w:rsidRDefault="00FE6363" w:rsidP="00802417">
            <w:pPr>
              <w:rPr>
                <w:rFonts w:ascii="Caslon 540 LT Std" w:hAnsi="Caslon 540 LT Std" w:cs="Arial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TierNumber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  <w:proofErr w:type="gramStart"/>
            <w:r w:rsidRPr="00FE6363">
              <w:rPr>
                <w:rFonts w:ascii="Caslon 540 LT Std" w:hAnsi="Caslon 540 LT Std" w:cs="Arial"/>
                <w:highlight w:val="yellow"/>
              </w:rPr>
              <w:t>-  [</w:t>
            </w:r>
            <w:proofErr w:type="spellStart"/>
            <w:proofErr w:type="gramEnd"/>
            <w:r w:rsidRPr="00FE6363">
              <w:rPr>
                <w:rFonts w:ascii="Caslon 540 LT Std" w:hAnsi="Caslon 540 LT Std" w:cs="Arial"/>
                <w:highlight w:val="yellow"/>
              </w:rPr>
              <w:t>TierName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</w:p>
          <w:p w14:paraId="6498C133" w14:textId="77777777" w:rsidR="00FE6363" w:rsidRPr="00FE6363" w:rsidRDefault="00FE6363" w:rsidP="00802417">
            <w:pPr>
              <w:rPr>
                <w:rFonts w:ascii="Caslon 540 LT Std" w:hAnsi="Caslon 540 LT Std"/>
              </w:rPr>
            </w:pP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338B225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PRDaySupply</w:t>
            </w:r>
            <w:proofErr w:type="spellEnd"/>
          </w:p>
          <w:p w14:paraId="41170F81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CBAAE71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NPRDaySupply</w:t>
            </w:r>
            <w:proofErr w:type="spellEnd"/>
          </w:p>
          <w:p w14:paraId="10C2F215" w14:textId="77777777" w:rsidR="00FE6363" w:rsidRDefault="00FE6363" w:rsidP="00E172C4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  <w:p w14:paraId="21CDB89E" w14:textId="77777777" w:rsidR="00FE6363" w:rsidRPr="00FE6363" w:rsidRDefault="00FE6363" w:rsidP="00E172C4">
            <w:pPr>
              <w:jc w:val="right"/>
              <w:rPr>
                <w:rFonts w:ascii="Caslon 540 LT Std" w:hAnsi="Caslon 540 LT Std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304695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bCs/>
                <w:highlight w:val="yellow"/>
              </w:rPr>
              <w:t>MOPDaySupply</w:t>
            </w:r>
            <w:proofErr w:type="spellEnd"/>
          </w:p>
          <w:p w14:paraId="1310C362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CostShareVal</w:t>
            </w:r>
            <w:r w:rsidR="00923B96">
              <w:rPr>
                <w:rFonts w:ascii="Caslon 540 LT Std" w:hAnsi="Caslon 540 LT Std" w:cs="Arial"/>
                <w:bCs/>
                <w:highlight w:val="yellow"/>
              </w:rPr>
              <w:t>3</w:t>
            </w:r>
            <w:r w:rsidRPr="00FE6363">
              <w:rPr>
                <w:rFonts w:ascii="Caslon 540 LT Std" w:hAnsi="Caslon 540 LT Std" w:cs="Arial"/>
                <w:bCs/>
                <w:highlight w:val="yellow"/>
              </w:rPr>
              <w:t>]</w:t>
            </w:r>
          </w:p>
          <w:p w14:paraId="052446D2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</w:p>
        </w:tc>
      </w:tr>
      <w:tr w:rsidR="00FE6363" w:rsidRPr="00FE6363" w14:paraId="36089495" w14:textId="77777777" w:rsidTr="00E172C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53BFE" w14:textId="77777777" w:rsidR="00FE6363" w:rsidRPr="00FE6363" w:rsidRDefault="00FE6363" w:rsidP="00802417">
            <w:pPr>
              <w:rPr>
                <w:rFonts w:ascii="Caslon 540 LT Std" w:hAnsi="Caslon 540 LT Std" w:cs="Arial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TierNumber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  <w:proofErr w:type="gramStart"/>
            <w:r w:rsidRPr="00FE6363">
              <w:rPr>
                <w:rFonts w:ascii="Caslon 540 LT Std" w:hAnsi="Caslon 540 LT Std" w:cs="Arial"/>
                <w:highlight w:val="yellow"/>
              </w:rPr>
              <w:t>-  [</w:t>
            </w:r>
            <w:proofErr w:type="spellStart"/>
            <w:proofErr w:type="gramEnd"/>
            <w:r w:rsidRPr="00FE6363">
              <w:rPr>
                <w:rFonts w:ascii="Caslon 540 LT Std" w:hAnsi="Caslon 540 LT Std" w:cs="Arial"/>
                <w:highlight w:val="yellow"/>
              </w:rPr>
              <w:t>TierName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</w:p>
          <w:p w14:paraId="3C6B4076" w14:textId="77777777" w:rsidR="00FE6363" w:rsidRPr="00FE6363" w:rsidRDefault="00FE6363" w:rsidP="00802417">
            <w:pPr>
              <w:rPr>
                <w:rFonts w:ascii="Caslon 540 LT Std" w:hAnsi="Caslon 540 LT Std"/>
              </w:rPr>
            </w:pP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14:paraId="7994C9C1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PRDaySupply</w:t>
            </w:r>
            <w:proofErr w:type="spellEnd"/>
          </w:p>
          <w:p w14:paraId="5C0CD79D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3B88E74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NPRDaySupply</w:t>
            </w:r>
            <w:proofErr w:type="spellEnd"/>
          </w:p>
          <w:p w14:paraId="0A3DF1FA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C4C9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bCs/>
                <w:highlight w:val="yellow"/>
              </w:rPr>
              <w:t>MOPDaySupply</w:t>
            </w:r>
            <w:proofErr w:type="spellEnd"/>
          </w:p>
          <w:p w14:paraId="05221902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bCs/>
                <w:highlight w:val="yellow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CostShareVal</w:t>
            </w:r>
            <w:r w:rsidR="00923B96">
              <w:rPr>
                <w:rFonts w:ascii="Caslon 540 LT Std" w:hAnsi="Caslon 540 LT Std" w:cs="Arial"/>
                <w:bCs/>
                <w:highlight w:val="yellow"/>
              </w:rPr>
              <w:t>3</w:t>
            </w:r>
            <w:r w:rsidRPr="00FE6363">
              <w:rPr>
                <w:rFonts w:ascii="Caslon 540 LT Std" w:hAnsi="Caslon 540 LT Std" w:cs="Arial"/>
                <w:bCs/>
                <w:highlight w:val="yellow"/>
              </w:rPr>
              <w:t>]</w:t>
            </w:r>
          </w:p>
          <w:p w14:paraId="082607DE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</w:rPr>
            </w:pPr>
          </w:p>
        </w:tc>
      </w:tr>
      <w:tr w:rsidR="00FE6363" w:rsidRPr="00FE6363" w14:paraId="2D97A8BA" w14:textId="77777777" w:rsidTr="00E172C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</w:tcPr>
          <w:p w14:paraId="0238F62B" w14:textId="77777777" w:rsidR="00FE6363" w:rsidRPr="00FE6363" w:rsidRDefault="00FE6363" w:rsidP="00802417">
            <w:pPr>
              <w:rPr>
                <w:rFonts w:ascii="Caslon 540 LT Std" w:hAnsi="Caslon 540 LT Std" w:cs="Arial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[</w:t>
            </w: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TierNumber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  <w:proofErr w:type="gramStart"/>
            <w:r w:rsidRPr="00FE6363">
              <w:rPr>
                <w:rFonts w:ascii="Caslon 540 LT Std" w:hAnsi="Caslon 540 LT Std" w:cs="Arial"/>
                <w:highlight w:val="yellow"/>
              </w:rPr>
              <w:t>-  [</w:t>
            </w:r>
            <w:proofErr w:type="spellStart"/>
            <w:proofErr w:type="gramEnd"/>
            <w:r w:rsidRPr="00FE6363">
              <w:rPr>
                <w:rFonts w:ascii="Caslon 540 LT Std" w:hAnsi="Caslon 540 LT Std" w:cs="Arial"/>
                <w:highlight w:val="yellow"/>
              </w:rPr>
              <w:t>TierName</w:t>
            </w:r>
            <w:proofErr w:type="spellEnd"/>
            <w:r w:rsidRPr="00FE6363">
              <w:rPr>
                <w:rFonts w:ascii="Caslon 540 LT Std" w:hAnsi="Caslon 540 LT Std" w:cs="Arial"/>
                <w:highlight w:val="yellow"/>
              </w:rPr>
              <w:t xml:space="preserve">] </w:t>
            </w:r>
          </w:p>
          <w:p w14:paraId="5E488186" w14:textId="77777777" w:rsidR="00FE6363" w:rsidRPr="00FE6363" w:rsidRDefault="00FE6363" w:rsidP="00802417">
            <w:pPr>
              <w:rPr>
                <w:rFonts w:ascii="Caslon 540 LT Std" w:hAnsi="Caslon 540 LT Std"/>
              </w:rPr>
            </w:pP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1E9DCA79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PRDaySupply</w:t>
            </w:r>
            <w:proofErr w:type="spellEnd"/>
          </w:p>
          <w:p w14:paraId="266D57CE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  <w:color w:val="3366FF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BCE3720" w14:textId="77777777" w:rsidR="00FE6363" w:rsidRPr="00FE6363" w:rsidRDefault="00FE6363" w:rsidP="00E172C4">
            <w:pPr>
              <w:jc w:val="center"/>
              <w:rPr>
                <w:rFonts w:ascii="Caslon 540 LT Std" w:hAnsi="Caslon 540 LT Std" w:cs="Arial"/>
                <w:highlight w:val="yellow"/>
              </w:rPr>
            </w:pPr>
            <w:proofErr w:type="spellStart"/>
            <w:r w:rsidRPr="00FE6363">
              <w:rPr>
                <w:rFonts w:ascii="Caslon 540 LT Std" w:hAnsi="Caslon 540 LT Std" w:cs="Arial"/>
                <w:highlight w:val="yellow"/>
              </w:rPr>
              <w:t>NPRDaySupply</w:t>
            </w:r>
            <w:proofErr w:type="spellEnd"/>
          </w:p>
          <w:p w14:paraId="4125B6CB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  <w:color w:val="3366FF"/>
              </w:rPr>
            </w:pPr>
            <w:r w:rsidRPr="00FE6363">
              <w:rPr>
                <w:rFonts w:ascii="Caslon 540 LT Std" w:hAnsi="Caslon 540 LT Std" w:cs="Arial"/>
                <w:highlight w:val="yellow"/>
              </w:rPr>
              <w:t>CostShareVal1]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5EE2605D" w14:textId="77777777" w:rsidR="00FE6363" w:rsidRPr="00FE6363" w:rsidRDefault="00FE6363" w:rsidP="00E172C4">
            <w:pPr>
              <w:jc w:val="center"/>
              <w:rPr>
                <w:rFonts w:ascii="Caslon 540 LT Std" w:hAnsi="Caslon 540 LT Std"/>
                <w:color w:val="3366FF"/>
              </w:rPr>
            </w:pPr>
            <w:r w:rsidRPr="00FE6363">
              <w:rPr>
                <w:rFonts w:ascii="Caslon 540 LT Std" w:hAnsi="Caslon 540 LT Std" w:cs="Arial"/>
                <w:bCs/>
                <w:highlight w:val="yellow"/>
              </w:rPr>
              <w:t>Not Applicable.</w:t>
            </w:r>
            <w:r w:rsidRPr="00FE6363">
              <w:rPr>
                <w:rFonts w:ascii="Caslon 540 LT Std" w:hAnsi="Caslon 540 LT Std" w:cs="Arial"/>
                <w:bCs/>
                <w:vertAlign w:val="superscript"/>
              </w:rPr>
              <w:t xml:space="preserve"> †</w:t>
            </w:r>
          </w:p>
        </w:tc>
      </w:tr>
    </w:tbl>
    <w:p w14:paraId="2E30B25A" w14:textId="77777777" w:rsidR="00C336C6" w:rsidRDefault="00C336C6" w:rsidP="00802417">
      <w:pPr>
        <w:spacing w:before="120" w:after="120"/>
        <w:ind w:left="187"/>
        <w:rPr>
          <w:rFonts w:ascii="Caslon 540 LT Std" w:hAnsi="Caslon 540 LT Std"/>
        </w:rPr>
      </w:pPr>
      <w:r w:rsidRPr="00FE6363">
        <w:rPr>
          <w:rFonts w:ascii="Caslon 540 LT Std" w:hAnsi="Caslon 540 LT Std"/>
        </w:rPr>
        <w:t>* In addition to your copayment, at an out-of-network pharmacy you will pay the difference between the actual charge and what you would have paid at a network pharmacy. Amounts you pay may vary at out-of-network pharmacies.</w:t>
      </w:r>
    </w:p>
    <w:p w14:paraId="1D36E4D0" w14:textId="77777777" w:rsidR="00DF59AE" w:rsidRPr="00DF59AE" w:rsidRDefault="00DF59AE" w:rsidP="00E172C4">
      <w:pPr>
        <w:spacing w:before="120" w:after="120"/>
        <w:ind w:left="187"/>
        <w:rPr>
          <w:rFonts w:ascii="Caslon 540 LT Std" w:hAnsi="Caslon 540 LT Std"/>
        </w:rPr>
      </w:pPr>
      <w:r w:rsidRPr="00DF59AE">
        <w:rPr>
          <w:rFonts w:ascii="Caslon 540 LT Std" w:hAnsi="Caslon 540 LT Std"/>
        </w:rPr>
        <w:t>** Standard Retail Cost</w:t>
      </w:r>
      <w:r w:rsidR="008A564D">
        <w:rPr>
          <w:rFonts w:ascii="Caslon 540 LT Std" w:hAnsi="Caslon 540 LT Std"/>
        </w:rPr>
        <w:t xml:space="preserve"> </w:t>
      </w:r>
      <w:r w:rsidRPr="00DF59AE">
        <w:rPr>
          <w:rFonts w:ascii="Caslon 540 LT Std" w:hAnsi="Caslon 540 LT Std"/>
        </w:rPr>
        <w:t>Sharing applies to all Out-of-Network (OON) and Long-term Care (LTC) Cost</w:t>
      </w:r>
      <w:r w:rsidR="008A564D">
        <w:rPr>
          <w:rFonts w:ascii="Caslon 540 LT Std" w:hAnsi="Caslon 540 LT Std"/>
        </w:rPr>
        <w:t xml:space="preserve"> </w:t>
      </w:r>
      <w:r w:rsidRPr="00DF59AE">
        <w:rPr>
          <w:rFonts w:ascii="Caslon 540 LT Std" w:hAnsi="Caslon 540 LT Std"/>
        </w:rPr>
        <w:t>Sharing.</w:t>
      </w:r>
    </w:p>
    <w:p w14:paraId="5DF4C94A" w14:textId="77777777" w:rsidR="00DF59AE" w:rsidRDefault="00FE6363" w:rsidP="00E172C4">
      <w:pPr>
        <w:spacing w:before="120"/>
        <w:ind w:left="187"/>
        <w:rPr>
          <w:rFonts w:ascii="Caslon 540 LT Std" w:hAnsi="Caslon 540 LT Std"/>
          <w:color w:val="000000"/>
        </w:rPr>
      </w:pPr>
      <w:r w:rsidRPr="00FE6363">
        <w:rPr>
          <w:rFonts w:ascii="Caslon 540 LT Std" w:hAnsi="Caslon 540 LT Std"/>
          <w:bCs/>
          <w:vertAlign w:val="superscript"/>
        </w:rPr>
        <w:t xml:space="preserve">† </w:t>
      </w:r>
      <w:r w:rsidRPr="00FE6363">
        <w:rPr>
          <w:rFonts w:ascii="Caslon 540 LT Std" w:hAnsi="Caslon 540 LT Std"/>
        </w:rPr>
        <w:t xml:space="preserve">Specialty Tier </w:t>
      </w:r>
      <w:r w:rsidR="00C336C6">
        <w:rPr>
          <w:rFonts w:ascii="Caslon 540 LT Std" w:hAnsi="Caslon 540 LT Std"/>
        </w:rPr>
        <w:t>drugs are not available for a 90-day retail or mail order supply.</w:t>
      </w:r>
      <w:r w:rsidRPr="00FE6363">
        <w:rPr>
          <w:rFonts w:ascii="Caslon 540 LT Std" w:hAnsi="Caslon 540 LT Std"/>
          <w:color w:val="000000"/>
        </w:rPr>
        <w:t xml:space="preserve"> </w:t>
      </w:r>
    </w:p>
    <w:p w14:paraId="12DB11E6" w14:textId="77777777" w:rsidR="00FE6363" w:rsidRPr="00FE6363" w:rsidRDefault="00FE6363" w:rsidP="00E172C4">
      <w:pPr>
        <w:ind w:left="187"/>
        <w:rPr>
          <w:rFonts w:ascii="Caslon 540 LT Std" w:hAnsi="Caslon 540 LT Std"/>
          <w:color w:val="0000FF"/>
        </w:rPr>
      </w:pPr>
      <w:r w:rsidRPr="00FE6363">
        <w:rPr>
          <w:rFonts w:ascii="Caslon 540 LT Std" w:hAnsi="Caslon 540 LT Std"/>
          <w:color w:val="000000"/>
        </w:rPr>
        <w:t xml:space="preserve">                                                                                                                                               </w:t>
      </w:r>
      <w:r w:rsidRPr="00FE6363">
        <w:rPr>
          <w:rFonts w:ascii="Caslon 540 LT Std" w:hAnsi="Caslon 540 LT Std"/>
          <w:color w:val="0000FF"/>
        </w:rPr>
        <w:t xml:space="preserve"> </w:t>
      </w:r>
    </w:p>
    <w:p w14:paraId="794A5B40" w14:textId="52EFF0D0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</w:rPr>
        <w:t xml:space="preserve">Once you spend </w:t>
      </w:r>
      <w:r w:rsidR="00A86C4F" w:rsidRPr="00362CA6">
        <w:rPr>
          <w:rStyle w:val="SSITabletextArial11pt"/>
          <w:rFonts w:ascii="Caslon 540 LT Std" w:hAnsi="Caslon 540 LT Std"/>
          <w:highlight w:val="yellow"/>
        </w:rPr>
        <w:t>[</w:t>
      </w:r>
      <w:proofErr w:type="spellStart"/>
      <w:r w:rsidR="00A86C4F" w:rsidRPr="00362CA6">
        <w:rPr>
          <w:rFonts w:ascii="Caslon 540 LT Std" w:hAnsi="Caslon 540 LT Std"/>
          <w:bCs/>
          <w:highlight w:val="yellow"/>
        </w:rPr>
        <w:t>CoverageGapMax</w:t>
      </w:r>
      <w:proofErr w:type="spellEnd"/>
      <w:r w:rsidR="00A86C4F" w:rsidRPr="00362CA6">
        <w:rPr>
          <w:rFonts w:ascii="Caslon 540 LT Std" w:hAnsi="Caslon 540 LT Std"/>
          <w:bCs/>
          <w:highlight w:val="yellow"/>
        </w:rPr>
        <w:t>]</w:t>
      </w:r>
      <w:r w:rsidRPr="00362CA6">
        <w:rPr>
          <w:rFonts w:ascii="Caslon 540 LT Std" w:hAnsi="Caslon 540 LT Std"/>
        </w:rPr>
        <w:t xml:space="preserve"> in a year, your copayment amount(s) will go down. </w:t>
      </w:r>
      <w:r w:rsidR="00544120" w:rsidRPr="00544120">
        <w:rPr>
          <w:rFonts w:ascii="Caslon 540 LT Std" w:hAnsi="Caslon 540 LT Std"/>
        </w:rPr>
        <w:t>During this payment stage, the plan pays the full cost for your covered Part D drugs.</w:t>
      </w:r>
    </w:p>
    <w:p w14:paraId="349B9705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</w:p>
    <w:p w14:paraId="4FFD5C87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i/>
          <w:iCs/>
          <w:color w:val="000000"/>
        </w:rPr>
      </w:pPr>
      <w:r w:rsidRPr="00362CA6">
        <w:rPr>
          <w:rFonts w:ascii="Caslon 540 LT Std" w:hAnsi="Caslon 540 LT Std"/>
          <w:color w:val="000000"/>
        </w:rPr>
        <w:t xml:space="preserve">These changes to your prescription drug costs begin </w:t>
      </w:r>
      <w:r w:rsidR="00A86C4F" w:rsidRPr="00362CA6">
        <w:rPr>
          <w:rFonts w:ascii="Caslon 540 LT Std" w:hAnsi="Caslon 540 LT Std"/>
          <w:color w:val="000000"/>
          <w:highlight w:val="cyan"/>
        </w:rPr>
        <w:t>[</w:t>
      </w:r>
      <w:r w:rsidR="00E10F23">
        <w:rPr>
          <w:rFonts w:ascii="Caslon 540 LT Std" w:hAnsi="Caslon 540 LT Std"/>
          <w:color w:val="000000"/>
          <w:highlight w:val="cyan"/>
        </w:rPr>
        <w:t>F</w:t>
      </w:r>
      <w:r w:rsidR="00A86C4F" w:rsidRPr="00362CA6">
        <w:rPr>
          <w:rFonts w:ascii="Caslon 540 LT Std" w:hAnsi="Caslon 540 LT Std"/>
          <w:color w:val="000000"/>
          <w:highlight w:val="cyan"/>
        </w:rPr>
        <w:t>79]</w:t>
      </w:r>
      <w:r w:rsidR="00A86C4F" w:rsidRPr="00362CA6">
        <w:rPr>
          <w:rFonts w:ascii="Caslon 540 LT Std" w:hAnsi="Caslon 540 LT Std"/>
          <w:color w:val="000000"/>
        </w:rPr>
        <w:t>.</w:t>
      </w:r>
      <w:r w:rsidRPr="00362CA6">
        <w:rPr>
          <w:rFonts w:ascii="Caslon 540 LT Std" w:hAnsi="Caslon 540 LT Std"/>
          <w:color w:val="000000"/>
        </w:rPr>
        <w:t xml:space="preserve"> This date may have</w:t>
      </w:r>
      <w:r w:rsidR="00CE5E97" w:rsidRPr="00362CA6">
        <w:rPr>
          <w:rFonts w:ascii="Caslon 540 LT Std" w:hAnsi="Caslon 540 LT Std"/>
          <w:color w:val="000000"/>
        </w:rPr>
        <w:t xml:space="preserve"> </w:t>
      </w:r>
      <w:r w:rsidRPr="00362CA6">
        <w:rPr>
          <w:rFonts w:ascii="Caslon 540 LT Std" w:hAnsi="Caslon 540 LT Std"/>
          <w:color w:val="000000"/>
        </w:rPr>
        <w:t xml:space="preserve">already passed when you get this letter. If you have filled prescriptions since </w:t>
      </w:r>
      <w:r w:rsidR="00A86C4F" w:rsidRPr="00362CA6">
        <w:rPr>
          <w:rFonts w:ascii="Caslon 540 LT Std" w:hAnsi="Caslon 540 LT Std"/>
          <w:color w:val="000000"/>
          <w:highlight w:val="cyan"/>
        </w:rPr>
        <w:t>[</w:t>
      </w:r>
      <w:r w:rsidR="00E10F23">
        <w:rPr>
          <w:rFonts w:ascii="Caslon 540 LT Std" w:hAnsi="Caslon 540 LT Std"/>
          <w:color w:val="000000"/>
          <w:highlight w:val="cyan"/>
        </w:rPr>
        <w:t>F</w:t>
      </w:r>
      <w:r w:rsidR="00A86C4F" w:rsidRPr="00362CA6">
        <w:rPr>
          <w:rFonts w:ascii="Caslon 540 LT Std" w:hAnsi="Caslon 540 LT Std"/>
          <w:color w:val="000000"/>
          <w:highlight w:val="cyan"/>
        </w:rPr>
        <w:t>79]</w:t>
      </w:r>
      <w:r w:rsidRPr="00362CA6">
        <w:rPr>
          <w:rFonts w:ascii="Caslon 540 LT Std" w:hAnsi="Caslon 540 LT Std"/>
        </w:rPr>
        <w:t>,</w:t>
      </w:r>
      <w:r w:rsidRPr="00362CA6">
        <w:rPr>
          <w:rFonts w:ascii="Caslon 540 LT Std" w:hAnsi="Caslon 540 LT Std"/>
          <w:color w:val="000000"/>
        </w:rPr>
        <w:t xml:space="preserve"> you may have been charged less than you should have paid. If you do owe us money, we will let you know how much.</w:t>
      </w:r>
    </w:p>
    <w:p w14:paraId="45D38C59" w14:textId="77777777" w:rsidR="00BE3834" w:rsidRPr="00362CA6" w:rsidRDefault="00BE3834" w:rsidP="00E172C4">
      <w:pPr>
        <w:autoSpaceDE w:val="0"/>
        <w:autoSpaceDN w:val="0"/>
        <w:adjustRightInd w:val="0"/>
        <w:spacing w:after="120"/>
        <w:rPr>
          <w:rFonts w:ascii="Caslon 540 LT Std" w:hAnsi="Caslon 540 LT Std"/>
          <w:b/>
          <w:bCs/>
          <w:color w:val="000000"/>
        </w:rPr>
      </w:pPr>
    </w:p>
    <w:p w14:paraId="5FBBFBFC" w14:textId="62C769DE" w:rsidR="00BD2D2B" w:rsidRPr="00362CA6" w:rsidRDefault="00D47057" w:rsidP="00802417">
      <w:pPr>
        <w:rPr>
          <w:rFonts w:ascii="Caslon 540 LT Std" w:hAnsi="Caslon 540 LT Std"/>
          <w:i/>
        </w:rPr>
      </w:pPr>
      <w:r w:rsidRPr="00E10F23">
        <w:rPr>
          <w:rFonts w:ascii="Caslon 540 LT Std" w:hAnsi="Caslon 540 LT Std"/>
          <w:bCs/>
          <w:highlight w:val="cyan"/>
        </w:rPr>
        <w:t>[</w:t>
      </w:r>
      <w:r w:rsidR="00E172C4" w:rsidRPr="00071190">
        <w:rPr>
          <w:rFonts w:ascii="Caslon 540 LT Std" w:hAnsi="Caslon 540 LT Std"/>
          <w:bCs/>
          <w:highlight w:val="cyan"/>
        </w:rPr>
        <w:t>(</w:t>
      </w:r>
      <w:r w:rsidR="00D011F2" w:rsidRPr="00071190">
        <w:rPr>
          <w:rFonts w:ascii="Caslon 540 LT Std" w:hAnsi="Caslon 540 LT Std"/>
          <w:color w:val="000000"/>
          <w:highlight w:val="cyan"/>
        </w:rPr>
        <w:t xml:space="preserve">If </w:t>
      </w:r>
      <w:r w:rsidR="00F94CA5" w:rsidRPr="00071190">
        <w:rPr>
          <w:rFonts w:ascii="Caslon 540 LT Std" w:hAnsi="Caslon 540 LT Std"/>
          <w:color w:val="000000"/>
          <w:highlight w:val="cyan"/>
        </w:rPr>
        <w:t>F</w:t>
      </w:r>
      <w:r w:rsidR="00D011F2" w:rsidRPr="00071190">
        <w:rPr>
          <w:rFonts w:ascii="Caslon 540 LT Std" w:hAnsi="Caslon 540 LT Std"/>
          <w:color w:val="000000"/>
          <w:highlight w:val="cyan"/>
        </w:rPr>
        <w:t xml:space="preserve">138=D, </w:t>
      </w:r>
      <w:proofErr w:type="gramStart"/>
      <w:r w:rsidR="00D011F2" w:rsidRPr="00071190">
        <w:rPr>
          <w:rFonts w:ascii="Caslon 540 LT Std" w:hAnsi="Caslon 540 LT Std"/>
          <w:color w:val="000000"/>
          <w:highlight w:val="cyan"/>
        </w:rPr>
        <w:t>populate</w:t>
      </w:r>
      <w:r w:rsidR="00D011F2" w:rsidRPr="00071190">
        <w:rPr>
          <w:rFonts w:ascii="Caslon 540 LT Std" w:hAnsi="Caslon 540 LT Std"/>
          <w:highlight w:val="cyan"/>
        </w:rPr>
        <w:t>)</w:t>
      </w:r>
      <w:r w:rsidR="00BD2D2B" w:rsidRPr="005F0EFC">
        <w:rPr>
          <w:rFonts w:ascii="Caslon 3 LT Std" w:hAnsi="Caslon 3 LT Std"/>
          <w:bCs/>
          <w:color w:val="000000"/>
          <w:u w:val="single"/>
        </w:rPr>
        <w:t>You</w:t>
      </w:r>
      <w:proofErr w:type="gramEnd"/>
      <w:r w:rsidR="00BD2D2B" w:rsidRPr="005F0EFC">
        <w:rPr>
          <w:rFonts w:ascii="Caslon 3 LT Std" w:hAnsi="Caslon 3 LT Std"/>
          <w:bCs/>
          <w:color w:val="000000"/>
          <w:u w:val="single"/>
        </w:rPr>
        <w:t xml:space="preserve"> may still qualify for </w:t>
      </w:r>
      <w:r w:rsidR="00586176" w:rsidRPr="005F0EFC">
        <w:rPr>
          <w:rFonts w:ascii="Caslon 3 LT Std" w:hAnsi="Caslon 3 LT Std"/>
          <w:bCs/>
          <w:color w:val="000000"/>
          <w:u w:val="single"/>
        </w:rPr>
        <w:t>Extra H</w:t>
      </w:r>
      <w:r w:rsidR="00BD2D2B" w:rsidRPr="005F0EFC">
        <w:rPr>
          <w:rFonts w:ascii="Caslon 3 LT Std" w:hAnsi="Caslon 3 LT Std"/>
          <w:bCs/>
          <w:color w:val="000000"/>
          <w:u w:val="single"/>
        </w:rPr>
        <w:t>elp, but you must apply to find out.</w:t>
      </w:r>
      <w:r w:rsidR="00BD2D2B" w:rsidRPr="00362CA6">
        <w:rPr>
          <w:rFonts w:ascii="Caslon 540 LT Std" w:hAnsi="Caslon 540 LT Std"/>
          <w:b/>
          <w:bCs/>
          <w:color w:val="000000"/>
        </w:rPr>
        <w:t xml:space="preserve"> </w:t>
      </w:r>
      <w:r w:rsidR="00BD2D2B" w:rsidRPr="00362CA6">
        <w:rPr>
          <w:rFonts w:ascii="Caslon 540 LT Std" w:hAnsi="Caslon 540 LT Std"/>
          <w:color w:val="000000"/>
        </w:rPr>
        <w:t xml:space="preserve">If you haven’t already filled out an application for </w:t>
      </w:r>
      <w:r w:rsidR="00586176">
        <w:rPr>
          <w:rFonts w:ascii="Caslon 540 LT Std" w:hAnsi="Caslon 540 LT Std"/>
          <w:color w:val="000000"/>
        </w:rPr>
        <w:t>E</w:t>
      </w:r>
      <w:r w:rsidR="00BD2D2B" w:rsidRPr="00362CA6">
        <w:rPr>
          <w:rFonts w:ascii="Caslon 540 LT Std" w:hAnsi="Caslon 540 LT Std"/>
          <w:color w:val="000000"/>
        </w:rPr>
        <w:t xml:space="preserve">xtra </w:t>
      </w:r>
      <w:r w:rsidR="00586176">
        <w:rPr>
          <w:rFonts w:ascii="Caslon 540 LT Std" w:hAnsi="Caslon 540 LT Std"/>
          <w:color w:val="000000"/>
        </w:rPr>
        <w:t>H</w:t>
      </w:r>
      <w:r w:rsidR="00BD2D2B" w:rsidRPr="00362CA6">
        <w:rPr>
          <w:rFonts w:ascii="Caslon 540 LT Std" w:hAnsi="Caslon 540 LT Std"/>
          <w:color w:val="000000"/>
        </w:rPr>
        <w:t xml:space="preserve">elp, you can get an application or apply over the phone by calling Social Security at </w:t>
      </w:r>
      <w:r w:rsidR="00A86C4F" w:rsidRPr="00362CA6">
        <w:rPr>
          <w:rFonts w:ascii="Caslon 540 LT Std" w:hAnsi="Caslon 540 LT Std"/>
          <w:snapToGrid w:val="0"/>
          <w:szCs w:val="22"/>
          <w:highlight w:val="yellow"/>
        </w:rPr>
        <w:t>[</w:t>
      </w:r>
      <w:bookmarkStart w:id="1" w:name="OLE_LINK25"/>
      <w:proofErr w:type="spellStart"/>
      <w:r w:rsidR="00C923E9">
        <w:rPr>
          <w:rFonts w:ascii="Caslon 540 LT Std" w:hAnsi="Caslon 540 LT Std"/>
          <w:snapToGrid w:val="0"/>
          <w:szCs w:val="22"/>
          <w:highlight w:val="yellow"/>
        </w:rPr>
        <w:t>CP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SS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N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Phone</w:t>
      </w:r>
      <w:bookmarkEnd w:id="1"/>
      <w:proofErr w:type="spellEnd"/>
      <w:proofErr w:type="gramStart"/>
      <w:r w:rsidR="00A86C4F" w:rsidRPr="00362CA6">
        <w:rPr>
          <w:rFonts w:ascii="Caslon 540 LT Std" w:hAnsi="Caslon 540 LT Std"/>
          <w:snapToGrid w:val="0"/>
          <w:szCs w:val="22"/>
          <w:highlight w:val="yellow"/>
        </w:rPr>
        <w:t>]</w:t>
      </w:r>
      <w:r w:rsidR="00BD2D2B" w:rsidRPr="00362CA6">
        <w:rPr>
          <w:rFonts w:ascii="Caslon 540 LT Std" w:hAnsi="Caslon 540 LT Std"/>
          <w:color w:val="000000"/>
        </w:rPr>
        <w:t>, or</w:t>
      </w:r>
      <w:proofErr w:type="gramEnd"/>
      <w:r w:rsidR="00BD2D2B" w:rsidRPr="00362CA6">
        <w:rPr>
          <w:rFonts w:ascii="Caslon 540 LT Std" w:hAnsi="Caslon 540 LT Std"/>
          <w:color w:val="000000"/>
        </w:rPr>
        <w:t xml:space="preserve"> apply online at </w:t>
      </w:r>
      <w:r w:rsidR="00BD2D2B" w:rsidRPr="00362CA6">
        <w:rPr>
          <w:rFonts w:ascii="Caslon 3 LT Std" w:hAnsi="Caslon 3 LT Std"/>
          <w:color w:val="000000"/>
        </w:rPr>
        <w:t>www.socialsecurity.gov</w:t>
      </w:r>
      <w:r w:rsidR="00BD2D2B" w:rsidRPr="00362CA6">
        <w:rPr>
          <w:rFonts w:ascii="Caslon 540 LT Std" w:hAnsi="Caslon 540 LT Std"/>
          <w:color w:val="000000"/>
        </w:rPr>
        <w:t xml:space="preserve">. TTY users should call </w:t>
      </w:r>
      <w:r w:rsidR="00A86C4F" w:rsidRPr="00362CA6">
        <w:rPr>
          <w:rFonts w:ascii="Caslon 540 LT Std" w:hAnsi="Caslon 540 LT Std"/>
          <w:snapToGrid w:val="0"/>
          <w:szCs w:val="22"/>
          <w:highlight w:val="yellow"/>
        </w:rPr>
        <w:t>[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CP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SS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N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TTY</w:t>
      </w:r>
      <w:r w:rsidR="00A86C4F" w:rsidRPr="00362CA6">
        <w:rPr>
          <w:rFonts w:ascii="Caslon 540 LT Std" w:hAnsi="Caslon 540 LT Std"/>
          <w:snapToGrid w:val="0"/>
          <w:szCs w:val="22"/>
          <w:highlight w:val="yellow"/>
        </w:rPr>
        <w:t>]</w:t>
      </w:r>
      <w:r w:rsidR="00BD2D2B" w:rsidRPr="00362CA6">
        <w:rPr>
          <w:rFonts w:ascii="Caslon 540 LT Std" w:hAnsi="Caslon 540 LT Std"/>
        </w:rPr>
        <w:t>.</w:t>
      </w:r>
      <w:r w:rsidR="00362CA6" w:rsidRPr="00362CA6">
        <w:rPr>
          <w:rFonts w:ascii="Caslon 540 LT Std" w:hAnsi="Caslon 540 LT Std"/>
          <w:highlight w:val="cyan"/>
        </w:rPr>
        <w:t>]</w:t>
      </w:r>
    </w:p>
    <w:p w14:paraId="49BEE197" w14:textId="77777777" w:rsidR="00BD2D2B" w:rsidRPr="00362CA6" w:rsidRDefault="00BD2D2B" w:rsidP="00802417">
      <w:pPr>
        <w:autoSpaceDE w:val="0"/>
        <w:autoSpaceDN w:val="0"/>
        <w:adjustRightInd w:val="0"/>
        <w:spacing w:after="120"/>
        <w:rPr>
          <w:rFonts w:ascii="Caslon 540 LT Std" w:hAnsi="Caslon 540 LT Std"/>
          <w:b/>
          <w:bCs/>
          <w:color w:val="000000"/>
        </w:rPr>
      </w:pPr>
    </w:p>
    <w:p w14:paraId="3AE13F0A" w14:textId="77777777" w:rsidR="0065003C" w:rsidRPr="00362CA6" w:rsidRDefault="0065003C" w:rsidP="00E172C4">
      <w:pPr>
        <w:autoSpaceDE w:val="0"/>
        <w:autoSpaceDN w:val="0"/>
        <w:adjustRightInd w:val="0"/>
        <w:spacing w:after="120"/>
        <w:rPr>
          <w:rFonts w:ascii="Caslon 3 LT Std" w:hAnsi="Caslon 3 LT Std"/>
          <w:bCs/>
          <w:color w:val="000000"/>
        </w:rPr>
      </w:pPr>
      <w:r w:rsidRPr="00362CA6">
        <w:rPr>
          <w:rFonts w:ascii="Caslon 3 LT Std" w:hAnsi="Caslon 3 LT Std"/>
          <w:bCs/>
          <w:color w:val="000000"/>
        </w:rPr>
        <w:t>What are your options?</w:t>
      </w:r>
    </w:p>
    <w:p w14:paraId="6E3C2CA9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  <w:u w:val="single"/>
        </w:rPr>
      </w:pPr>
      <w:r w:rsidRPr="00362CA6">
        <w:rPr>
          <w:rFonts w:ascii="Caslon 3 LT Std" w:hAnsi="Caslon 3 LT Std"/>
          <w:bCs/>
          <w:color w:val="000000"/>
          <w:u w:val="single"/>
        </w:rPr>
        <w:t>Option 1:</w:t>
      </w:r>
      <w:r w:rsidRPr="00362CA6">
        <w:rPr>
          <w:rFonts w:ascii="Caslon 540 LT Std" w:hAnsi="Caslon 540 LT Std"/>
          <w:bCs/>
          <w:color w:val="000000"/>
          <w:u w:val="single"/>
        </w:rPr>
        <w:t xml:space="preserve"> </w:t>
      </w:r>
      <w:r w:rsidRPr="00362CA6">
        <w:rPr>
          <w:rFonts w:ascii="Caslon 540 LT Std" w:hAnsi="Caslon 540 LT Std"/>
          <w:color w:val="000000"/>
          <w:u w:val="single"/>
        </w:rPr>
        <w:t>You can stay a member of our plan</w:t>
      </w:r>
    </w:p>
    <w:p w14:paraId="158A3AEB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  <w:color w:val="000000"/>
        </w:rPr>
        <w:t xml:space="preserve">You can continue to be a member of </w:t>
      </w:r>
      <w:r w:rsidR="00A86C4F" w:rsidRPr="00362CA6">
        <w:rPr>
          <w:rFonts w:ascii="Caslon 540 LT Std" w:hAnsi="Caslon 540 LT Std"/>
          <w:highlight w:val="yellow"/>
        </w:rPr>
        <w:t>[PlanName]</w:t>
      </w:r>
      <w:r w:rsidRPr="00362CA6">
        <w:rPr>
          <w:rFonts w:ascii="Caslon 540 LT Std" w:hAnsi="Caslon 540 LT Std"/>
          <w:color w:val="000000"/>
        </w:rPr>
        <w:t>. You will pay the costs described above for your coverage.</w:t>
      </w:r>
    </w:p>
    <w:p w14:paraId="73031605" w14:textId="77777777" w:rsidR="00012DB7" w:rsidRPr="00362CA6" w:rsidRDefault="00012DB7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</w:p>
    <w:p w14:paraId="5870B70D" w14:textId="77777777" w:rsidR="00012DB7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b/>
          <w:color w:val="000000"/>
          <w:u w:val="single"/>
        </w:rPr>
      </w:pPr>
      <w:r w:rsidRPr="00362CA6">
        <w:rPr>
          <w:rFonts w:ascii="Caslon 3 LT Std" w:hAnsi="Caslon 3 LT Std"/>
          <w:bCs/>
          <w:color w:val="000000"/>
          <w:u w:val="single"/>
        </w:rPr>
        <w:t>Option 2:</w:t>
      </w:r>
      <w:r w:rsidRPr="00362CA6">
        <w:rPr>
          <w:rFonts w:ascii="Caslon 540 LT Std" w:hAnsi="Caslon 540 LT Std"/>
          <w:bCs/>
          <w:color w:val="000000"/>
          <w:u w:val="single"/>
        </w:rPr>
        <w:t xml:space="preserve"> </w:t>
      </w:r>
      <w:r w:rsidRPr="00362CA6">
        <w:rPr>
          <w:rFonts w:ascii="Caslon 540 LT Std" w:hAnsi="Caslon 540 LT Std"/>
          <w:color w:val="000000"/>
          <w:u w:val="single"/>
        </w:rPr>
        <w:t>You can switch to a new plan</w:t>
      </w:r>
      <w:r w:rsidRPr="00362CA6">
        <w:rPr>
          <w:rFonts w:ascii="Caslon 540 LT Std" w:hAnsi="Caslon 540 LT Std"/>
          <w:b/>
          <w:color w:val="000000"/>
          <w:u w:val="single"/>
        </w:rPr>
        <w:t xml:space="preserve"> </w:t>
      </w:r>
    </w:p>
    <w:p w14:paraId="772B43AA" w14:textId="77777777" w:rsidR="00012DB7" w:rsidRPr="00362CA6" w:rsidRDefault="00012DB7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  <w:color w:val="000000"/>
        </w:rPr>
        <w:t>B</w:t>
      </w:r>
      <w:r w:rsidR="0065003C" w:rsidRPr="00362CA6">
        <w:rPr>
          <w:rFonts w:ascii="Caslon 540 LT Std" w:hAnsi="Caslon 540 LT Std"/>
          <w:color w:val="000000"/>
        </w:rPr>
        <w:t xml:space="preserve">ecause you no longer qualify for </w:t>
      </w:r>
      <w:r w:rsidR="00586176">
        <w:rPr>
          <w:rFonts w:ascii="Caslon 540 LT Std" w:hAnsi="Caslon 540 LT Std"/>
          <w:color w:val="000000"/>
        </w:rPr>
        <w:t>E</w:t>
      </w:r>
      <w:r w:rsidR="0065003C" w:rsidRPr="00362CA6">
        <w:rPr>
          <w:rFonts w:ascii="Caslon 540 LT Std" w:hAnsi="Caslon 540 LT Std"/>
          <w:color w:val="000000"/>
        </w:rPr>
        <w:t xml:space="preserve">xtra </w:t>
      </w:r>
      <w:r w:rsidR="00586176">
        <w:rPr>
          <w:rFonts w:ascii="Caslon 540 LT Std" w:hAnsi="Caslon 540 LT Std"/>
          <w:color w:val="000000"/>
        </w:rPr>
        <w:t>H</w:t>
      </w:r>
      <w:r w:rsidR="0065003C" w:rsidRPr="00362CA6">
        <w:rPr>
          <w:rFonts w:ascii="Caslon 540 LT Std" w:hAnsi="Caslon 540 LT Std"/>
          <w:color w:val="000000"/>
        </w:rPr>
        <w:t>elp</w:t>
      </w:r>
      <w:r w:rsidRPr="00362CA6">
        <w:rPr>
          <w:rFonts w:ascii="Caslon 540 LT Std" w:hAnsi="Caslon 540 LT Std"/>
          <w:color w:val="000000"/>
        </w:rPr>
        <w:t xml:space="preserve">, </w:t>
      </w:r>
      <w:r w:rsidR="0065003C" w:rsidRPr="00362CA6">
        <w:rPr>
          <w:rFonts w:ascii="Caslon 540 LT Std" w:hAnsi="Caslon 540 LT Std"/>
          <w:color w:val="000000"/>
        </w:rPr>
        <w:t>you can switch to a different Medicare drug plan star</w:t>
      </w:r>
      <w:r w:rsidRPr="00362CA6">
        <w:rPr>
          <w:rFonts w:ascii="Caslon 540 LT Std" w:hAnsi="Caslon 540 LT Std"/>
          <w:color w:val="000000"/>
        </w:rPr>
        <w:t xml:space="preserve">ting </w:t>
      </w:r>
      <w:r w:rsidR="00A86C4F" w:rsidRPr="00362CA6">
        <w:rPr>
          <w:rFonts w:ascii="Caslon 540 LT Std" w:hAnsi="Caslon 540 LT Std"/>
          <w:color w:val="000000"/>
          <w:highlight w:val="cyan"/>
        </w:rPr>
        <w:t>[</w:t>
      </w:r>
      <w:r w:rsidR="00F94CA5">
        <w:rPr>
          <w:rFonts w:ascii="Caslon 540 LT Std" w:hAnsi="Caslon 540 LT Std"/>
          <w:color w:val="000000"/>
          <w:highlight w:val="cyan"/>
        </w:rPr>
        <w:t>F</w:t>
      </w:r>
      <w:r w:rsidR="00A86C4F" w:rsidRPr="00362CA6">
        <w:rPr>
          <w:rFonts w:ascii="Caslon 540 LT Std" w:hAnsi="Caslon 540 LT Std"/>
          <w:color w:val="000000"/>
          <w:highlight w:val="cyan"/>
        </w:rPr>
        <w:t>79]</w:t>
      </w:r>
      <w:r w:rsidRPr="00362CA6">
        <w:rPr>
          <w:rFonts w:ascii="Caslon 540 LT Std" w:hAnsi="Caslon 540 LT Std"/>
          <w:color w:val="000000"/>
        </w:rPr>
        <w:t xml:space="preserve"> until </w:t>
      </w:r>
      <w:r w:rsidR="00E10F23" w:rsidRPr="00E10F23">
        <w:rPr>
          <w:rFonts w:ascii="Caslon 540 LT Std" w:hAnsi="Caslon 540 LT Std"/>
          <w:color w:val="000000"/>
          <w:highlight w:val="cyan"/>
        </w:rPr>
        <w:t>[</w:t>
      </w:r>
      <w:r w:rsidR="00071190" w:rsidRPr="00071190">
        <w:rPr>
          <w:rFonts w:ascii="Caslon 540 LT Std" w:hAnsi="Caslon 540 LT Std"/>
          <w:color w:val="000000"/>
          <w:highlight w:val="cyan"/>
        </w:rPr>
        <w:t>(I</w:t>
      </w:r>
      <w:r w:rsidR="00E10F23" w:rsidRPr="00071190">
        <w:rPr>
          <w:rFonts w:ascii="Caslon 540 LT Std" w:hAnsi="Caslon 540 LT Std"/>
          <w:color w:val="000000"/>
          <w:highlight w:val="cyan"/>
        </w:rPr>
        <w:t xml:space="preserve">f F79=January 1, </w:t>
      </w:r>
      <w:proofErr w:type="gramStart"/>
      <w:r w:rsidR="00E10F23" w:rsidRPr="00071190">
        <w:rPr>
          <w:rFonts w:ascii="Caslon 540 LT Std" w:hAnsi="Caslon 540 LT Std"/>
          <w:color w:val="000000"/>
          <w:highlight w:val="cyan"/>
        </w:rPr>
        <w:t>populate)</w:t>
      </w:r>
      <w:r w:rsidR="00E10F23" w:rsidRPr="00F94CA5">
        <w:rPr>
          <w:rFonts w:ascii="Caslon 540 LT Std" w:hAnsi="Caslon 540 LT Std"/>
          <w:color w:val="000000"/>
        </w:rPr>
        <w:t>March</w:t>
      </w:r>
      <w:proofErr w:type="gramEnd"/>
      <w:r w:rsidR="00E10F23" w:rsidRPr="00F94CA5">
        <w:rPr>
          <w:rFonts w:ascii="Caslon 540 LT Std" w:hAnsi="Caslon 540 LT Std"/>
          <w:color w:val="000000"/>
        </w:rPr>
        <w:t xml:space="preserve"> 31, </w:t>
      </w:r>
      <w:r w:rsidR="00E10F23" w:rsidRPr="00F94CA5">
        <w:rPr>
          <w:rFonts w:ascii="Caslon 540 LT Std" w:hAnsi="Caslon 540 LT Std"/>
          <w:color w:val="000000"/>
          <w:highlight w:val="yellow"/>
        </w:rPr>
        <w:t>[</w:t>
      </w:r>
      <w:proofErr w:type="spellStart"/>
      <w:r w:rsidR="00E10F23" w:rsidRPr="00F94CA5">
        <w:rPr>
          <w:rFonts w:ascii="Caslon 540 LT Std" w:hAnsi="Caslon 540 LT Std"/>
          <w:color w:val="000000"/>
          <w:highlight w:val="yellow"/>
        </w:rPr>
        <w:t>PlanYear</w:t>
      </w:r>
      <w:proofErr w:type="spellEnd"/>
      <w:r w:rsidR="00E10F23" w:rsidRPr="00F94CA5">
        <w:rPr>
          <w:rFonts w:ascii="Caslon 540 LT Std" w:hAnsi="Caslon 540 LT Std"/>
          <w:color w:val="000000"/>
          <w:highlight w:val="yellow"/>
        </w:rPr>
        <w:t>]</w:t>
      </w:r>
      <w:r w:rsidR="00E10F23" w:rsidRPr="00E10F23">
        <w:rPr>
          <w:rFonts w:ascii="Caslon 540 LT Std" w:hAnsi="Caslon 540 LT Std"/>
          <w:color w:val="000000"/>
          <w:highlight w:val="cyan"/>
        </w:rPr>
        <w:t>][</w:t>
      </w:r>
      <w:r w:rsidR="00071190" w:rsidRPr="00071190">
        <w:rPr>
          <w:rFonts w:ascii="Caslon 540 LT Std" w:hAnsi="Caslon 540 LT Std"/>
          <w:color w:val="000000"/>
          <w:highlight w:val="cyan"/>
        </w:rPr>
        <w:t>(I</w:t>
      </w:r>
      <w:r w:rsidR="00E10F23" w:rsidRPr="00071190">
        <w:rPr>
          <w:rFonts w:ascii="Caslon 540 LT Std" w:hAnsi="Caslon 540 LT Std"/>
          <w:color w:val="000000"/>
          <w:highlight w:val="cyan"/>
        </w:rPr>
        <w:t>f F79</w:t>
      </w:r>
      <w:r w:rsidR="00E172C4" w:rsidRPr="00071190">
        <w:rPr>
          <w:rFonts w:ascii="Lucida Bright" w:hAnsi="Lucida Bright"/>
          <w:color w:val="000000"/>
          <w:highlight w:val="cyan"/>
        </w:rPr>
        <w:t>≠</w:t>
      </w:r>
      <w:r w:rsidR="00E10F23" w:rsidRPr="00071190">
        <w:rPr>
          <w:rFonts w:ascii="Caslon 540 LT Std" w:hAnsi="Caslon 540 LT Std"/>
          <w:color w:val="000000"/>
          <w:highlight w:val="cyan"/>
        </w:rPr>
        <w:t>January 1, populate)F79+6</w:t>
      </w:r>
      <w:r w:rsidR="00E10F23" w:rsidRPr="00E10F23">
        <w:rPr>
          <w:rFonts w:ascii="Caslon 540 LT Std" w:hAnsi="Caslon 540 LT Std"/>
          <w:color w:val="000000"/>
          <w:highlight w:val="cyan"/>
        </w:rPr>
        <w:t>0]</w:t>
      </w:r>
      <w:r w:rsidR="0065003C" w:rsidRPr="00F94CA5">
        <w:rPr>
          <w:rFonts w:ascii="Caslon 540 LT Std" w:hAnsi="Caslon 540 LT Std"/>
        </w:rPr>
        <w:t>.</w:t>
      </w:r>
      <w:r w:rsidR="0065003C" w:rsidRPr="00362CA6">
        <w:rPr>
          <w:rFonts w:ascii="Caslon 540 LT Std" w:hAnsi="Caslon 540 LT Std"/>
          <w:i/>
          <w:color w:val="000000"/>
        </w:rPr>
        <w:t xml:space="preserve"> </w:t>
      </w:r>
      <w:r w:rsidR="0065003C" w:rsidRPr="00362CA6">
        <w:rPr>
          <w:rFonts w:ascii="Caslon 540 LT Std" w:hAnsi="Caslon 540 LT Std"/>
          <w:color w:val="000000"/>
        </w:rPr>
        <w:t xml:space="preserve">You may want to choose a different drug plan for next year with costs and coverage that better meet your needs. </w:t>
      </w:r>
    </w:p>
    <w:p w14:paraId="51CFB7B5" w14:textId="77777777" w:rsidR="00012DB7" w:rsidRPr="00362CA6" w:rsidRDefault="00012DB7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</w:p>
    <w:p w14:paraId="28C78AC6" w14:textId="77777777" w:rsidR="007939E2" w:rsidRPr="00362CA6" w:rsidRDefault="007939E2" w:rsidP="00E172C4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  <w:u w:val="single"/>
        </w:rPr>
      </w:pPr>
      <w:r w:rsidRPr="00362CA6">
        <w:rPr>
          <w:rFonts w:ascii="Caslon 540 LT Std" w:hAnsi="Caslon 540 LT Std"/>
          <w:color w:val="000000"/>
        </w:rPr>
        <w:t xml:space="preserve">Visit </w:t>
      </w:r>
      <w:r w:rsidRPr="00362CA6">
        <w:rPr>
          <w:rFonts w:ascii="Caslon 540 LT Std" w:hAnsi="Caslon 540 LT Std"/>
          <w:color w:val="000000"/>
          <w:u w:val="single"/>
        </w:rPr>
        <w:t>www.medicare.gov</w:t>
      </w:r>
      <w:r w:rsidRPr="00362CA6">
        <w:rPr>
          <w:rFonts w:ascii="Caslon 540 LT Std" w:hAnsi="Caslon 540 LT Std"/>
          <w:color w:val="000000"/>
        </w:rPr>
        <w:t xml:space="preserve"> on the Web or call </w:t>
      </w:r>
      <w:r w:rsidR="00C24A71" w:rsidRPr="00362CA6">
        <w:rPr>
          <w:rFonts w:ascii="Caslon 540 LT Std" w:hAnsi="Caslon 540 LT Std"/>
          <w:color w:val="000000"/>
        </w:rPr>
        <w:t>1-800-MEDICARE (</w:t>
      </w:r>
      <w:r w:rsidR="0065194C" w:rsidRPr="00362CA6">
        <w:rPr>
          <w:rFonts w:ascii="Caslon 540 LT Std" w:hAnsi="Caslon 540 LT Std"/>
          <w:highlight w:val="yellow"/>
        </w:rPr>
        <w:t>[</w:t>
      </w:r>
      <w:proofErr w:type="spellStart"/>
      <w:r w:rsidR="0065194C" w:rsidRPr="00362CA6">
        <w:rPr>
          <w:rFonts w:ascii="Caslon 540 LT Std" w:hAnsi="Caslon 540 LT Std"/>
          <w:highlight w:val="yellow"/>
        </w:rPr>
        <w:t>MedicarePhone</w:t>
      </w:r>
      <w:proofErr w:type="spellEnd"/>
      <w:r w:rsidR="0065194C" w:rsidRPr="00362CA6">
        <w:rPr>
          <w:rFonts w:ascii="Caslon 540 LT Std" w:hAnsi="Caslon 540 LT Std"/>
          <w:highlight w:val="yellow"/>
        </w:rPr>
        <w:t>]</w:t>
      </w:r>
      <w:r w:rsidR="00C24A71" w:rsidRPr="00362CA6">
        <w:rPr>
          <w:rFonts w:ascii="Caslon 540 LT Std" w:hAnsi="Caslon 540 LT Std"/>
          <w:color w:val="000000"/>
        </w:rPr>
        <w:t xml:space="preserve">) for more information about Medicare drug plans available in your area. TTY users should call </w:t>
      </w:r>
      <w:r w:rsidR="0065194C" w:rsidRPr="00362CA6">
        <w:rPr>
          <w:rFonts w:ascii="Caslon 540 LT Std" w:hAnsi="Caslon 540 LT Std"/>
          <w:highlight w:val="yellow"/>
        </w:rPr>
        <w:t>[</w:t>
      </w:r>
      <w:proofErr w:type="spellStart"/>
      <w:r w:rsidR="0065194C" w:rsidRPr="00362CA6">
        <w:rPr>
          <w:rFonts w:ascii="Caslon 540 LT Std" w:hAnsi="Caslon 540 LT Std"/>
          <w:highlight w:val="yellow"/>
        </w:rPr>
        <w:t>MedicareTTY</w:t>
      </w:r>
      <w:proofErr w:type="spellEnd"/>
      <w:r w:rsidR="0065194C" w:rsidRPr="00362CA6">
        <w:rPr>
          <w:rFonts w:ascii="Caslon 540 LT Std" w:hAnsi="Caslon 540 LT Std"/>
          <w:highlight w:val="yellow"/>
        </w:rPr>
        <w:t>]</w:t>
      </w:r>
      <w:r w:rsidR="00C24A71" w:rsidRPr="00362CA6">
        <w:rPr>
          <w:rFonts w:ascii="Caslon 540 LT Std" w:hAnsi="Caslon 540 LT Std"/>
          <w:color w:val="000000"/>
        </w:rPr>
        <w:t>.</w:t>
      </w:r>
    </w:p>
    <w:p w14:paraId="0A23969D" w14:textId="77777777" w:rsidR="007939E2" w:rsidRPr="00362CA6" w:rsidRDefault="007939E2" w:rsidP="00E172C4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  <w:u w:val="single"/>
        </w:rPr>
      </w:pPr>
    </w:p>
    <w:p w14:paraId="1255BFDB" w14:textId="77777777" w:rsidR="0065003C" w:rsidRPr="00362CA6" w:rsidRDefault="0065003C" w:rsidP="00802417">
      <w:pPr>
        <w:autoSpaceDE w:val="0"/>
        <w:autoSpaceDN w:val="0"/>
        <w:adjustRightInd w:val="0"/>
        <w:rPr>
          <w:rFonts w:ascii="Caslon 540 LT Std" w:hAnsi="Caslon 540 LT Std"/>
          <w:color w:val="000000"/>
          <w:u w:val="single"/>
        </w:rPr>
      </w:pPr>
      <w:r w:rsidRPr="00362CA6">
        <w:rPr>
          <w:rFonts w:ascii="Caslon 3 LT Std" w:hAnsi="Caslon 3 LT Std"/>
          <w:bCs/>
          <w:color w:val="000000"/>
          <w:u w:val="single"/>
        </w:rPr>
        <w:t>Option 3:</w:t>
      </w:r>
      <w:r w:rsidRPr="00362CA6">
        <w:rPr>
          <w:rFonts w:ascii="Caslon 540 LT Std" w:hAnsi="Caslon 540 LT Std"/>
          <w:b/>
          <w:bCs/>
          <w:color w:val="000000"/>
          <w:u w:val="single"/>
        </w:rPr>
        <w:t xml:space="preserve"> </w:t>
      </w:r>
      <w:r w:rsidRPr="00362CA6">
        <w:rPr>
          <w:rFonts w:ascii="Caslon 540 LT Std" w:hAnsi="Caslon 540 LT Std"/>
          <w:color w:val="000000"/>
          <w:u w:val="single"/>
        </w:rPr>
        <w:t>You can find other ways to get help with your prescription drug costs</w:t>
      </w:r>
    </w:p>
    <w:p w14:paraId="7EADFE96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  <w:color w:val="000000"/>
        </w:rPr>
        <w:t>Your state may have programs that can help pay your prescription drug costs. Contact your State Medical Assistance (Medicaid) office for more information. Call 1-800-MEDICARE (</w:t>
      </w:r>
      <w:r w:rsidR="0065194C" w:rsidRPr="00362CA6">
        <w:rPr>
          <w:rFonts w:ascii="Caslon 540 LT Std" w:hAnsi="Caslon 540 LT Std"/>
          <w:highlight w:val="yellow"/>
        </w:rPr>
        <w:t>[MedicarePhone]</w:t>
      </w:r>
      <w:r w:rsidRPr="00362CA6">
        <w:rPr>
          <w:rFonts w:ascii="Caslon 540 LT Std" w:hAnsi="Caslon 540 LT Std"/>
          <w:color w:val="000000"/>
        </w:rPr>
        <w:t xml:space="preserve">) or visit www.medicare.gov on the web for their telephone number. TTY users should call </w:t>
      </w:r>
      <w:r w:rsidR="0065194C" w:rsidRPr="00362CA6">
        <w:rPr>
          <w:rFonts w:ascii="Caslon 540 LT Std" w:hAnsi="Caslon 540 LT Std"/>
          <w:highlight w:val="yellow"/>
        </w:rPr>
        <w:t>[MedicareTTY]</w:t>
      </w:r>
      <w:r w:rsidRPr="00362CA6">
        <w:rPr>
          <w:rFonts w:ascii="Caslon 540 LT Std" w:hAnsi="Caslon 540 LT Std"/>
          <w:color w:val="000000"/>
        </w:rPr>
        <w:t>.</w:t>
      </w:r>
    </w:p>
    <w:p w14:paraId="740CAC03" w14:textId="77777777" w:rsidR="00BD2D2B" w:rsidRDefault="00BD2D2B" w:rsidP="00E172C4">
      <w:pPr>
        <w:autoSpaceDE w:val="0"/>
        <w:autoSpaceDN w:val="0"/>
        <w:adjustRightInd w:val="0"/>
        <w:rPr>
          <w:color w:val="000000"/>
        </w:rPr>
      </w:pPr>
    </w:p>
    <w:p w14:paraId="252FE21B" w14:textId="77777777" w:rsidR="0065003C" w:rsidRPr="00362CA6" w:rsidRDefault="0026491C" w:rsidP="00E172C4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  <w:u w:val="single"/>
        </w:rPr>
      </w:pPr>
      <w:r w:rsidRPr="00802417">
        <w:rPr>
          <w:rFonts w:ascii="Caslon 540 LT Std" w:hAnsi="Caslon 540 LT Std"/>
          <w:color w:val="000000"/>
          <w:highlight w:val="cyan"/>
        </w:rPr>
        <w:t>[</w:t>
      </w:r>
      <w:r w:rsidR="00071190" w:rsidRPr="00071190">
        <w:rPr>
          <w:rFonts w:ascii="Caslon 540 LT Std" w:hAnsi="Caslon 540 LT Std"/>
          <w:color w:val="000000"/>
          <w:highlight w:val="cyan"/>
        </w:rPr>
        <w:t>(</w:t>
      </w:r>
      <w:r w:rsidR="00D011F2" w:rsidRPr="00071190">
        <w:rPr>
          <w:rFonts w:ascii="Caslon 540 LT Std" w:hAnsi="Caslon 540 LT Std"/>
          <w:color w:val="000000"/>
          <w:highlight w:val="cyan"/>
        </w:rPr>
        <w:t xml:space="preserve">If </w:t>
      </w:r>
      <w:r w:rsidR="00F94CA5" w:rsidRPr="00071190">
        <w:rPr>
          <w:rFonts w:ascii="Caslon 540 LT Std" w:hAnsi="Caslon 540 LT Std"/>
          <w:color w:val="000000"/>
          <w:highlight w:val="cyan"/>
        </w:rPr>
        <w:t>F</w:t>
      </w:r>
      <w:r w:rsidR="00D011F2" w:rsidRPr="00071190">
        <w:rPr>
          <w:rFonts w:ascii="Caslon 540 LT Std" w:hAnsi="Caslon 540 LT Std"/>
          <w:color w:val="000000"/>
          <w:highlight w:val="cyan"/>
        </w:rPr>
        <w:t xml:space="preserve">138=A, </w:t>
      </w:r>
      <w:proofErr w:type="gramStart"/>
      <w:r w:rsidR="00D011F2" w:rsidRPr="00071190">
        <w:rPr>
          <w:rFonts w:ascii="Caslon 540 LT Std" w:hAnsi="Caslon 540 LT Std"/>
          <w:color w:val="000000"/>
          <w:highlight w:val="cyan"/>
        </w:rPr>
        <w:t>populate)</w:t>
      </w:r>
      <w:r w:rsidR="0065003C" w:rsidRPr="00362CA6">
        <w:rPr>
          <w:rFonts w:ascii="Caslon 3 LT Std" w:hAnsi="Caslon 3 LT Std"/>
          <w:bCs/>
          <w:color w:val="000000"/>
          <w:u w:val="single"/>
        </w:rPr>
        <w:t>What</w:t>
      </w:r>
      <w:proofErr w:type="gramEnd"/>
      <w:r w:rsidR="0065003C" w:rsidRPr="00362CA6">
        <w:rPr>
          <w:rFonts w:ascii="Caslon 3 LT Std" w:hAnsi="Caslon 3 LT Std"/>
          <w:bCs/>
          <w:color w:val="000000"/>
          <w:u w:val="single"/>
        </w:rPr>
        <w:t xml:space="preserve"> To Do If Your Situation Changes</w:t>
      </w:r>
    </w:p>
    <w:p w14:paraId="3901F8C1" w14:textId="71624478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  <w:color w:val="000000"/>
        </w:rPr>
        <w:t xml:space="preserve">You can file a new application for </w:t>
      </w:r>
      <w:r w:rsidR="00586176">
        <w:rPr>
          <w:rFonts w:ascii="Caslon 540 LT Std" w:hAnsi="Caslon 540 LT Std"/>
          <w:color w:val="000000"/>
        </w:rPr>
        <w:t>E</w:t>
      </w:r>
      <w:r w:rsidRPr="00362CA6">
        <w:rPr>
          <w:rFonts w:ascii="Caslon 540 LT Std" w:hAnsi="Caslon 540 LT Std"/>
          <w:color w:val="000000"/>
        </w:rPr>
        <w:t xml:space="preserve">xtra </w:t>
      </w:r>
      <w:r w:rsidR="00586176">
        <w:rPr>
          <w:rFonts w:ascii="Caslon 540 LT Std" w:hAnsi="Caslon 540 LT Std"/>
          <w:color w:val="000000"/>
        </w:rPr>
        <w:t>H</w:t>
      </w:r>
      <w:r w:rsidRPr="00362CA6">
        <w:rPr>
          <w:rFonts w:ascii="Caslon 540 LT Std" w:hAnsi="Caslon 540 LT Std"/>
          <w:color w:val="000000"/>
        </w:rPr>
        <w:t xml:space="preserve">elp at any time. You can get an application or apply over the phone by calling Social Security at </w:t>
      </w:r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[</w:t>
      </w:r>
      <w:proofErr w:type="spellStart"/>
      <w:r w:rsidR="00C923E9">
        <w:rPr>
          <w:rFonts w:ascii="Caslon 540 LT Std" w:hAnsi="Caslon 540 LT Std"/>
          <w:snapToGrid w:val="0"/>
          <w:szCs w:val="22"/>
          <w:highlight w:val="yellow"/>
        </w:rPr>
        <w:t>CP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SS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N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Phone</w:t>
      </w:r>
      <w:proofErr w:type="spellEnd"/>
      <w:proofErr w:type="gramStart"/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]</w:t>
      </w:r>
      <w:r w:rsidRPr="00362CA6">
        <w:rPr>
          <w:rFonts w:ascii="Caslon 540 LT Std" w:hAnsi="Caslon 540 LT Std"/>
          <w:color w:val="000000"/>
        </w:rPr>
        <w:t>, or</w:t>
      </w:r>
      <w:proofErr w:type="gramEnd"/>
      <w:r w:rsidRPr="00362CA6">
        <w:rPr>
          <w:rFonts w:ascii="Caslon 540 LT Std" w:hAnsi="Caslon 540 LT Std"/>
          <w:color w:val="000000"/>
        </w:rPr>
        <w:t xml:space="preserve"> apply online at</w:t>
      </w:r>
      <w:r w:rsidR="00C24A71" w:rsidRPr="00362CA6">
        <w:rPr>
          <w:rFonts w:ascii="Caslon 540 LT Std" w:hAnsi="Caslon 540 LT Std"/>
          <w:color w:val="000000"/>
        </w:rPr>
        <w:t xml:space="preserve"> </w:t>
      </w:r>
      <w:r w:rsidRPr="00362CA6">
        <w:rPr>
          <w:rFonts w:ascii="Caslon 540 LT Std" w:hAnsi="Caslon 540 LT Std"/>
          <w:color w:val="000000"/>
        </w:rPr>
        <w:t>ww</w:t>
      </w:r>
      <w:r w:rsidR="004C1C77">
        <w:rPr>
          <w:rFonts w:ascii="Caslon 540 LT Std" w:hAnsi="Caslon 540 LT Std"/>
          <w:color w:val="000000"/>
        </w:rPr>
        <w:t>w</w:t>
      </w:r>
      <w:r w:rsidRPr="00362CA6">
        <w:rPr>
          <w:rFonts w:ascii="Caslon 540 LT Std" w:hAnsi="Caslon 540 LT Std"/>
          <w:color w:val="000000"/>
        </w:rPr>
        <w:t xml:space="preserve">.socialsecurity.gov. TTY users should call </w:t>
      </w:r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[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CP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SS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N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TTY</w:t>
      </w:r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]</w:t>
      </w:r>
      <w:r w:rsidRPr="00362CA6">
        <w:rPr>
          <w:rFonts w:ascii="Caslon 540 LT Std" w:hAnsi="Caslon 540 LT Std"/>
          <w:color w:val="000000"/>
        </w:rPr>
        <w:t>.</w:t>
      </w:r>
    </w:p>
    <w:p w14:paraId="1BB0E0E1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</w:rPr>
      </w:pPr>
    </w:p>
    <w:p w14:paraId="6BAFC644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3 LT Std" w:hAnsi="Caslon 3 LT Std"/>
          <w:bCs/>
          <w:color w:val="000000"/>
          <w:u w:val="single"/>
        </w:rPr>
      </w:pPr>
      <w:r w:rsidRPr="00362CA6">
        <w:rPr>
          <w:rFonts w:ascii="Caslon 3 LT Std" w:hAnsi="Caslon 3 LT Std"/>
          <w:bCs/>
          <w:color w:val="000000"/>
          <w:u w:val="single"/>
        </w:rPr>
        <w:t xml:space="preserve">If You Disagree </w:t>
      </w:r>
      <w:proofErr w:type="gramStart"/>
      <w:r w:rsidRPr="00362CA6">
        <w:rPr>
          <w:rFonts w:ascii="Caslon 3 LT Std" w:hAnsi="Caslon 3 LT Std"/>
          <w:bCs/>
          <w:color w:val="000000"/>
          <w:u w:val="single"/>
        </w:rPr>
        <w:t>With</w:t>
      </w:r>
      <w:proofErr w:type="gramEnd"/>
      <w:r w:rsidRPr="00362CA6">
        <w:rPr>
          <w:rFonts w:ascii="Caslon 3 LT Std" w:hAnsi="Caslon 3 LT Std"/>
          <w:bCs/>
          <w:color w:val="000000"/>
          <w:u w:val="single"/>
        </w:rPr>
        <w:t xml:space="preserve"> This Decision</w:t>
      </w:r>
    </w:p>
    <w:p w14:paraId="51561730" w14:textId="59134495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  <w:color w:val="000000"/>
        </w:rPr>
        <w:t xml:space="preserve">If you think your </w:t>
      </w:r>
      <w:r w:rsidR="00586176">
        <w:rPr>
          <w:rFonts w:ascii="Caslon 540 LT Std" w:hAnsi="Caslon 540 LT Std"/>
          <w:color w:val="000000"/>
        </w:rPr>
        <w:t>E</w:t>
      </w:r>
      <w:r w:rsidRPr="00362CA6">
        <w:rPr>
          <w:rFonts w:ascii="Caslon 540 LT Std" w:hAnsi="Caslon 540 LT Std"/>
          <w:color w:val="000000"/>
        </w:rPr>
        <w:t xml:space="preserve">xtra </w:t>
      </w:r>
      <w:r w:rsidR="00586176">
        <w:rPr>
          <w:rFonts w:ascii="Caslon 540 LT Std" w:hAnsi="Caslon 540 LT Std"/>
          <w:color w:val="000000"/>
        </w:rPr>
        <w:t>H</w:t>
      </w:r>
      <w:r w:rsidRPr="00362CA6">
        <w:rPr>
          <w:rFonts w:ascii="Caslon 540 LT Std" w:hAnsi="Caslon 540 LT Std"/>
          <w:color w:val="000000"/>
        </w:rPr>
        <w:t xml:space="preserve">elp was terminated in error, you can call Social Security to appeal at </w:t>
      </w:r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[</w:t>
      </w:r>
      <w:proofErr w:type="spellStart"/>
      <w:r w:rsidR="00C923E9">
        <w:rPr>
          <w:rFonts w:ascii="Caslon 540 LT Std" w:hAnsi="Caslon 540 LT Std"/>
          <w:snapToGrid w:val="0"/>
          <w:szCs w:val="22"/>
          <w:highlight w:val="yellow"/>
        </w:rPr>
        <w:t>CP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SS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N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Phone</w:t>
      </w:r>
      <w:proofErr w:type="spellEnd"/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]</w:t>
      </w:r>
      <w:r w:rsidRPr="00362CA6">
        <w:rPr>
          <w:rFonts w:ascii="Caslon 540 LT Std" w:hAnsi="Caslon 540 LT Std"/>
          <w:color w:val="000000"/>
        </w:rPr>
        <w:t>. TTY us</w:t>
      </w:r>
      <w:r w:rsidR="00C24A71" w:rsidRPr="00362CA6">
        <w:rPr>
          <w:rFonts w:ascii="Caslon 540 LT Std" w:hAnsi="Caslon 540 LT Std"/>
          <w:color w:val="000000"/>
        </w:rPr>
        <w:t xml:space="preserve">ers should call </w:t>
      </w:r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[</w:t>
      </w:r>
      <w:bookmarkStart w:id="2" w:name="OLE_LINK26"/>
      <w:r w:rsidR="00C923E9">
        <w:rPr>
          <w:rFonts w:ascii="Caslon 540 LT Std" w:hAnsi="Caslon 540 LT Std"/>
          <w:snapToGrid w:val="0"/>
          <w:szCs w:val="22"/>
          <w:highlight w:val="yellow"/>
        </w:rPr>
        <w:t>CP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SS</w:t>
      </w:r>
      <w:r w:rsidR="00C923E9">
        <w:rPr>
          <w:rFonts w:ascii="Caslon 540 LT Std" w:hAnsi="Caslon 540 LT Std"/>
          <w:snapToGrid w:val="0"/>
          <w:szCs w:val="22"/>
          <w:highlight w:val="yellow"/>
        </w:rPr>
        <w:t>N</w:t>
      </w:r>
      <w:r w:rsidR="00C923E9" w:rsidRPr="00362CA6">
        <w:rPr>
          <w:rFonts w:ascii="Caslon 540 LT Std" w:hAnsi="Caslon 540 LT Std"/>
          <w:snapToGrid w:val="0"/>
          <w:szCs w:val="22"/>
          <w:highlight w:val="yellow"/>
        </w:rPr>
        <w:t>TTY</w:t>
      </w:r>
      <w:bookmarkEnd w:id="2"/>
      <w:r w:rsidR="0065194C" w:rsidRPr="00362CA6">
        <w:rPr>
          <w:rFonts w:ascii="Caslon 540 LT Std" w:hAnsi="Caslon 540 LT Std"/>
          <w:snapToGrid w:val="0"/>
          <w:szCs w:val="22"/>
          <w:highlight w:val="yellow"/>
        </w:rPr>
        <w:t>]</w:t>
      </w:r>
      <w:r w:rsidR="00C24A71" w:rsidRPr="00362CA6">
        <w:rPr>
          <w:rFonts w:ascii="Caslon 540 LT Std" w:hAnsi="Caslon 540 LT Std"/>
          <w:color w:val="000000"/>
        </w:rPr>
        <w:t>.</w:t>
      </w:r>
      <w:r w:rsidR="0026491C" w:rsidRPr="00362CA6">
        <w:rPr>
          <w:rFonts w:ascii="Caslon 540 LT Std" w:hAnsi="Caslon 540 LT Std"/>
          <w:color w:val="000000"/>
          <w:highlight w:val="cyan"/>
        </w:rPr>
        <w:t>]</w:t>
      </w:r>
    </w:p>
    <w:p w14:paraId="6EC46945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b/>
          <w:bCs/>
          <w:color w:val="000000"/>
        </w:rPr>
      </w:pPr>
    </w:p>
    <w:p w14:paraId="00077E4C" w14:textId="77777777" w:rsidR="0065003C" w:rsidRPr="00362CA6" w:rsidRDefault="0065003C" w:rsidP="00E172C4">
      <w:pPr>
        <w:autoSpaceDE w:val="0"/>
        <w:autoSpaceDN w:val="0"/>
        <w:adjustRightInd w:val="0"/>
        <w:spacing w:after="120"/>
        <w:rPr>
          <w:rFonts w:ascii="Caslon 3 LT Std" w:hAnsi="Caslon 3 LT Std"/>
          <w:bCs/>
          <w:color w:val="000000"/>
        </w:rPr>
      </w:pPr>
      <w:r w:rsidRPr="00362CA6">
        <w:rPr>
          <w:rFonts w:ascii="Caslon 3 LT Std" w:hAnsi="Caslon 3 LT Std"/>
          <w:bCs/>
          <w:color w:val="000000"/>
        </w:rPr>
        <w:t>For More Information</w:t>
      </w:r>
    </w:p>
    <w:p w14:paraId="3A84D166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  <w:color w:val="000000"/>
        </w:rPr>
        <w:t xml:space="preserve">If you have any questions about this letter, please contact Customer Care at </w:t>
      </w:r>
      <w:r w:rsidR="0065194C" w:rsidRPr="00362CA6">
        <w:rPr>
          <w:rFonts w:ascii="Caslon 540 LT Std" w:hAnsi="Caslon 540 LT Std" w:cs="Arial"/>
          <w:highlight w:val="yellow"/>
        </w:rPr>
        <w:t>[CustomerCareNumber]</w:t>
      </w:r>
      <w:r w:rsidR="0065194C" w:rsidRPr="00362CA6">
        <w:rPr>
          <w:rFonts w:ascii="Caslon 540 LT Std" w:hAnsi="Caslon 540 LT Std" w:cs="Arial"/>
        </w:rPr>
        <w:t xml:space="preserve">, </w:t>
      </w:r>
      <w:r w:rsidR="0065194C" w:rsidRPr="00362CA6">
        <w:rPr>
          <w:rFonts w:ascii="Caslon 540 LT Std" w:hAnsi="Caslon 540 LT Std" w:cs="Arial"/>
          <w:highlight w:val="yellow"/>
        </w:rPr>
        <w:t>[CustomerCareHours]</w:t>
      </w:r>
      <w:r w:rsidRPr="00362CA6">
        <w:rPr>
          <w:rFonts w:ascii="Caslon 540 LT Std" w:hAnsi="Caslon 540 LT Std"/>
          <w:color w:val="000000"/>
        </w:rPr>
        <w:t xml:space="preserve">. TTY/TDD users should call </w:t>
      </w:r>
      <w:r w:rsidR="0065194C" w:rsidRPr="00362CA6">
        <w:rPr>
          <w:rFonts w:ascii="Caslon 540 LT Std" w:hAnsi="Caslon 540 LT Std" w:cs="Arial"/>
          <w:highlight w:val="yellow"/>
        </w:rPr>
        <w:t>[</w:t>
      </w:r>
      <w:proofErr w:type="spellStart"/>
      <w:r w:rsidR="00F62EE0">
        <w:rPr>
          <w:rFonts w:ascii="Caslon 540 LT Std" w:hAnsi="Caslon 540 LT Std" w:cs="Arial"/>
          <w:highlight w:val="yellow"/>
        </w:rPr>
        <w:t>CustomerCare</w:t>
      </w:r>
      <w:r w:rsidR="0065194C" w:rsidRPr="00362CA6">
        <w:rPr>
          <w:rFonts w:ascii="Caslon 540 LT Std" w:hAnsi="Caslon 540 LT Std" w:cs="Arial"/>
          <w:highlight w:val="yellow"/>
        </w:rPr>
        <w:t>TTYNumber</w:t>
      </w:r>
      <w:proofErr w:type="spellEnd"/>
      <w:r w:rsidR="0065194C" w:rsidRPr="00362CA6">
        <w:rPr>
          <w:rFonts w:ascii="Caslon 540 LT Std" w:hAnsi="Caslon 540 LT Std" w:cs="Arial"/>
          <w:highlight w:val="yellow"/>
        </w:rPr>
        <w:t>]</w:t>
      </w:r>
      <w:r w:rsidRPr="00362CA6">
        <w:rPr>
          <w:rFonts w:ascii="Caslon 540 LT Std" w:hAnsi="Caslon 540 LT Std"/>
          <w:color w:val="000000"/>
        </w:rPr>
        <w:t>.</w:t>
      </w:r>
    </w:p>
    <w:p w14:paraId="1461FAD8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</w:p>
    <w:p w14:paraId="0DE0E7D8" w14:textId="77777777" w:rsidR="0065003C" w:rsidRPr="00362CA6" w:rsidRDefault="0065003C" w:rsidP="00E172C4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362CA6">
        <w:rPr>
          <w:rFonts w:ascii="Caslon 540 LT Std" w:hAnsi="Caslon 540 LT Std"/>
          <w:color w:val="000000"/>
        </w:rPr>
        <w:t>Thank you.</w:t>
      </w:r>
    </w:p>
    <w:p w14:paraId="082B05DD" w14:textId="77777777" w:rsidR="007B55AF" w:rsidRDefault="007B55AF" w:rsidP="00802417"/>
    <w:p w14:paraId="758CB231" w14:textId="77777777" w:rsidR="00DF59AE" w:rsidRPr="00DF59AE" w:rsidRDefault="00DF59AE" w:rsidP="00802417">
      <w:pPr>
        <w:rPr>
          <w:rFonts w:ascii="Caslon 540 LT Std" w:hAnsi="Caslon 540 LT Std"/>
        </w:rPr>
      </w:pPr>
      <w:r w:rsidRPr="00DF59AE">
        <w:rPr>
          <w:rFonts w:ascii="Caslon 540 LT Std" w:hAnsi="Caslon 540 LT Std"/>
        </w:rPr>
        <w:t xml:space="preserve">This information is not a complete description of benefits. Contact the plan for more information. Limitations, copayments, and restrictions may apply. Benefits, premium and/or copayments/coinsurance may change on January 1 of each year.  </w:t>
      </w:r>
    </w:p>
    <w:p w14:paraId="319D09DF" w14:textId="77777777" w:rsidR="00DF59AE" w:rsidRPr="00DF59AE" w:rsidRDefault="00DF59AE" w:rsidP="00802417">
      <w:pPr>
        <w:pStyle w:val="Footer"/>
        <w:rPr>
          <w:rFonts w:ascii="Caslon 540 LT Std" w:hAnsi="Caslon 540 LT Std"/>
        </w:rPr>
      </w:pPr>
    </w:p>
    <w:p w14:paraId="70908474" w14:textId="77777777" w:rsidR="00BF3032" w:rsidRDefault="00DF59AE" w:rsidP="00802417">
      <w:pPr>
        <w:rPr>
          <w:rFonts w:ascii="Caslon 540 LT Std" w:hAnsi="Caslon 540 LT Std"/>
        </w:rPr>
      </w:pPr>
      <w:r w:rsidRPr="00DF59AE">
        <w:rPr>
          <w:rFonts w:ascii="Caslon 540 LT Std" w:hAnsi="Caslon 540 LT Std"/>
        </w:rPr>
        <w:t>You must continue to pay your Medicare Part B premium.</w:t>
      </w:r>
    </w:p>
    <w:p w14:paraId="73364B2D" w14:textId="77777777" w:rsidR="0029659E" w:rsidRDefault="0029659E" w:rsidP="00802417">
      <w:pPr>
        <w:rPr>
          <w:rFonts w:ascii="Caslon 540 LT Std" w:hAnsi="Caslon 540 LT Std"/>
        </w:rPr>
      </w:pPr>
    </w:p>
    <w:p w14:paraId="04EEF310" w14:textId="77777777" w:rsidR="00BD2D2B" w:rsidRDefault="00BD2D2B" w:rsidP="00802417"/>
    <w:p w14:paraId="5DEF6E13" w14:textId="77777777" w:rsidR="006B391E" w:rsidRPr="006B391E" w:rsidRDefault="006B391E" w:rsidP="00802417">
      <w:pPr>
        <w:rPr>
          <w:rFonts w:ascii="Caslon 540 LT Std" w:hAnsi="Caslon 540 LT Std" w:cs="Arial"/>
        </w:rPr>
      </w:pPr>
      <w:r w:rsidRPr="006B391E">
        <w:rPr>
          <w:rFonts w:ascii="Caslon 540 LT Std" w:hAnsi="Caslon 540 LT Std" w:cs="Arial"/>
        </w:rPr>
        <w:t>Blue MedicareRx (PDP) is a Prescription Drug Plan with a Medicare Contract. Blue MedicareRx Value Plus (PDP) and Blue MedicareRx Premier (PDP) are two Medicare Prescription Drug Plans available to service residents of Connecticut, Massachusetts, Rhode Island, and Vermont.</w:t>
      </w:r>
    </w:p>
    <w:p w14:paraId="455EB0C2" w14:textId="77777777" w:rsidR="006B391E" w:rsidRPr="006B391E" w:rsidRDefault="006B391E" w:rsidP="00802417">
      <w:pPr>
        <w:rPr>
          <w:rFonts w:ascii="Caslon 540 LT Std" w:hAnsi="Caslon 540 LT Std" w:cs="Arial"/>
        </w:rPr>
      </w:pPr>
    </w:p>
    <w:p w14:paraId="5CAFE4DB" w14:textId="77777777" w:rsidR="006B391E" w:rsidRPr="006B391E" w:rsidRDefault="006B391E" w:rsidP="00802417">
      <w:pPr>
        <w:rPr>
          <w:rFonts w:ascii="Caslon 540 LT Std" w:hAnsi="Caslon 540 LT Std" w:cs="Arial"/>
        </w:rPr>
      </w:pPr>
      <w:r w:rsidRPr="006B391E">
        <w:rPr>
          <w:rFonts w:ascii="Caslon 540 LT Std" w:hAnsi="Caslon 540 LT Std" w:cs="Arial"/>
        </w:rPr>
        <w:t>Coverage is available to residents of the service area or members of an employer or union group and separately issued by one of the following plans: Anthem Blue Cross® and Blue Shield® of Connecticut, Blue Cross Blue Shield of Massachusetts, Blue Cross and Blue Shield of Rhode Island, and Blue Cross and Blue Shield of Vermont.</w:t>
      </w:r>
    </w:p>
    <w:p w14:paraId="62EB925A" w14:textId="77777777" w:rsidR="006B391E" w:rsidRPr="006B391E" w:rsidRDefault="006B391E" w:rsidP="00802417">
      <w:pPr>
        <w:rPr>
          <w:rFonts w:ascii="Caslon 540 LT Std" w:hAnsi="Caslon 540 LT Std" w:cs="Arial"/>
        </w:rPr>
      </w:pPr>
    </w:p>
    <w:p w14:paraId="025A7D03" w14:textId="77777777" w:rsidR="006B391E" w:rsidRPr="006B391E" w:rsidRDefault="006B391E" w:rsidP="00802417">
      <w:pPr>
        <w:rPr>
          <w:rFonts w:ascii="Caslon 540 LT Std" w:hAnsi="Caslon 540 LT Std" w:cs="Arial"/>
        </w:rPr>
      </w:pPr>
      <w:r w:rsidRPr="006B391E">
        <w:rPr>
          <w:rFonts w:ascii="Caslon 540 LT Std" w:hAnsi="Caslon 540 LT Std" w:cs="Arial"/>
        </w:rPr>
        <w:t>Anthem Insurance Companies, Inc., Blue Cross and Blue Shield of Massachusetts, Inc., Blue Cross &amp; Blue Shield of Rhode Island, and Blue Cross and Blue Shield of Vermont are the legal entities which have contracted as a joint enterprise with the Centers for Medicare &amp; Medicaid Services (CMS) and are the risk-bearing entities for Blue MedicareRx (PDP) plans. The joint enterprise is a Medicare-approved Part D Sponsor. Enrollment in Blue MedicareRx (PDP) depends on contract renewal.</w:t>
      </w:r>
    </w:p>
    <w:p w14:paraId="647A884C" w14:textId="77777777" w:rsidR="006B391E" w:rsidRPr="006B391E" w:rsidRDefault="006B391E" w:rsidP="00802417">
      <w:pPr>
        <w:rPr>
          <w:rFonts w:ascii="Caslon 540 LT Std" w:hAnsi="Caslon 540 LT Std" w:cs="Arial"/>
        </w:rPr>
      </w:pPr>
    </w:p>
    <w:p w14:paraId="4BCBABE5" w14:textId="77777777" w:rsidR="00E172C4" w:rsidRPr="00466810" w:rsidRDefault="00E172C4" w:rsidP="00E172C4">
      <w:pPr>
        <w:rPr>
          <w:rFonts w:ascii="Caslon 540 LT Std" w:hAnsi="Caslon 540 LT Std"/>
        </w:rPr>
      </w:pPr>
      <w:r w:rsidRPr="008F4E43">
        <w:rPr>
          <w:rFonts w:ascii="Caslon 540 LT Std" w:hAnsi="Caslon 540 LT Std"/>
          <w:iCs/>
        </w:rPr>
        <w:t>Independent Licensees of the Blue Cross and Blue Shield Association ®Registered Marks of the Blue Cross</w:t>
      </w:r>
      <w:r>
        <w:rPr>
          <w:rFonts w:ascii="Caslon 540 LT Std" w:hAnsi="Caslon 540 LT Std"/>
          <w:iCs/>
        </w:rPr>
        <w:t xml:space="preserve"> and Blue Shield Association. ®</w:t>
      </w:r>
      <w:r w:rsidR="009C1259">
        <w:rPr>
          <w:rFonts w:ascii="Caslon 540 LT Std" w:hAnsi="Caslon 540 LT Std"/>
          <w:iCs/>
        </w:rPr>
        <w:t>’</w:t>
      </w:r>
      <w:r w:rsidRPr="008F4E43">
        <w:rPr>
          <w:rFonts w:ascii="Caslon 540 LT Std" w:hAnsi="Caslon 540 LT Std"/>
          <w:iCs/>
        </w:rPr>
        <w:t>, SM, TM Registered Marks and Trademarks are property of their respective owners. ©</w:t>
      </w:r>
      <w:r>
        <w:rPr>
          <w:rFonts w:ascii="Caslon 540 LT Std" w:hAnsi="Caslon 540 LT Std"/>
          <w:iCs/>
        </w:rPr>
        <w:t xml:space="preserve"> </w:t>
      </w:r>
      <w:r w:rsidRPr="00071190">
        <w:rPr>
          <w:rFonts w:ascii="Caslon 540 LT Std" w:hAnsi="Caslon 540 LT Std" w:cs="Arial"/>
          <w:highlight w:val="cyan"/>
        </w:rPr>
        <w:t>[</w:t>
      </w:r>
      <w:r w:rsidR="00071190" w:rsidRPr="00071190">
        <w:rPr>
          <w:rFonts w:ascii="Caslon 540 LT Std" w:hAnsi="Caslon 540 LT Std" w:cs="Arial"/>
          <w:highlight w:val="cyan"/>
        </w:rPr>
        <w:t>(</w:t>
      </w:r>
      <w:r w:rsidRPr="00071190">
        <w:rPr>
          <w:rFonts w:ascii="Caslon 540 LT Std" w:hAnsi="Caslon 540 LT Std" w:cs="Arial"/>
          <w:highlight w:val="cyan"/>
        </w:rPr>
        <w:t>If [</w:t>
      </w:r>
      <w:proofErr w:type="spellStart"/>
      <w:r w:rsidRPr="00071190">
        <w:rPr>
          <w:rFonts w:ascii="Caslon 540 LT Std" w:hAnsi="Caslon 540 LT Std" w:cs="Arial"/>
          <w:highlight w:val="cyan"/>
        </w:rPr>
        <w:t>PlanYear</w:t>
      </w:r>
      <w:proofErr w:type="spellEnd"/>
      <w:r w:rsidRPr="00071190">
        <w:rPr>
          <w:rFonts w:ascii="Caslon 540 LT Std" w:hAnsi="Caslon 540 LT Std" w:cs="Arial"/>
          <w:highlight w:val="cyan"/>
        </w:rPr>
        <w:t>]&gt;</w:t>
      </w:r>
      <w:proofErr w:type="spellStart"/>
      <w:r w:rsidRPr="00071190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071190">
        <w:rPr>
          <w:rFonts w:ascii="Caslon 540 LT Std" w:hAnsi="Caslon 540 LT Std" w:cs="Arial"/>
          <w:highlight w:val="cyan"/>
        </w:rPr>
        <w:t xml:space="preserve">, </w:t>
      </w:r>
      <w:proofErr w:type="gramStart"/>
      <w:r w:rsidRPr="00071190">
        <w:rPr>
          <w:rFonts w:ascii="Caslon 540 LT Std" w:hAnsi="Caslon 540 LT Std" w:cs="Arial"/>
          <w:highlight w:val="cyan"/>
        </w:rPr>
        <w:t>populate)[</w:t>
      </w:r>
      <w:proofErr w:type="gramEnd"/>
      <w:r w:rsidRPr="00071190">
        <w:rPr>
          <w:rFonts w:ascii="Caslon 540 LT Std" w:hAnsi="Caslon 540 LT Std" w:cs="Arial"/>
          <w:highlight w:val="cyan"/>
        </w:rPr>
        <w:t>PlanYear-1](Else, if [</w:t>
      </w:r>
      <w:proofErr w:type="spellStart"/>
      <w:r w:rsidRPr="00071190">
        <w:rPr>
          <w:rFonts w:ascii="Caslon 540 LT Std" w:hAnsi="Caslon 540 LT Std" w:cs="Arial"/>
          <w:highlight w:val="cyan"/>
        </w:rPr>
        <w:t>PlanYear</w:t>
      </w:r>
      <w:proofErr w:type="spellEnd"/>
      <w:r w:rsidRPr="00071190">
        <w:rPr>
          <w:rFonts w:ascii="Caslon 540 LT Std" w:hAnsi="Caslon 540 LT Std" w:cs="Arial"/>
          <w:highlight w:val="cyan"/>
        </w:rPr>
        <w:t>]&lt;</w:t>
      </w:r>
      <w:proofErr w:type="spellStart"/>
      <w:r w:rsidRPr="00071190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071190">
        <w:rPr>
          <w:rFonts w:ascii="Caslon 540 LT Std" w:hAnsi="Caslon 540 LT Std" w:cs="Arial"/>
          <w:highlight w:val="cyan"/>
        </w:rPr>
        <w:t>, populate)</w:t>
      </w:r>
      <w:proofErr w:type="spellStart"/>
      <w:r w:rsidRPr="00071190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071190">
        <w:rPr>
          <w:rFonts w:ascii="Caslon 540 LT Std" w:hAnsi="Caslon 540 LT Std" w:cs="Arial"/>
          <w:highlight w:val="cyan"/>
        </w:rPr>
        <w:t>(Else, If [</w:t>
      </w:r>
      <w:proofErr w:type="spellStart"/>
      <w:r w:rsidRPr="00071190">
        <w:rPr>
          <w:rFonts w:ascii="Caslon 540 LT Std" w:hAnsi="Caslon 540 LT Std" w:cs="Arial"/>
          <w:highlight w:val="cyan"/>
        </w:rPr>
        <w:t>PlanYear</w:t>
      </w:r>
      <w:proofErr w:type="spellEnd"/>
      <w:r w:rsidRPr="00071190">
        <w:rPr>
          <w:rFonts w:ascii="Caslon 540 LT Std" w:hAnsi="Caslon 540 LT Std" w:cs="Arial"/>
          <w:highlight w:val="cyan"/>
        </w:rPr>
        <w:t>]=</w:t>
      </w:r>
      <w:proofErr w:type="spellStart"/>
      <w:r w:rsidRPr="00071190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071190">
        <w:rPr>
          <w:rFonts w:ascii="Caslon 540 LT Std" w:hAnsi="Caslon 540 LT Std" w:cs="Arial"/>
          <w:highlight w:val="cyan"/>
        </w:rPr>
        <w:t>, populate) [</w:t>
      </w:r>
      <w:proofErr w:type="spellStart"/>
      <w:r w:rsidRPr="00071190">
        <w:rPr>
          <w:rFonts w:ascii="Caslon 540 LT Std" w:hAnsi="Caslon 540 LT Std" w:cs="Arial"/>
          <w:highlight w:val="cyan"/>
        </w:rPr>
        <w:t>PlanYear</w:t>
      </w:r>
      <w:proofErr w:type="spellEnd"/>
      <w:r w:rsidRPr="00B03586">
        <w:rPr>
          <w:rFonts w:ascii="Caslon 540 LT Std" w:hAnsi="Caslon 540 LT Std" w:cs="Arial"/>
          <w:highlight w:val="cyan"/>
        </w:rPr>
        <w:t>]]</w:t>
      </w:r>
      <w:r>
        <w:rPr>
          <w:rFonts w:ascii="Caslon 540 LT Std" w:hAnsi="Caslon 540 LT Std" w:cs="Arial"/>
        </w:rPr>
        <w:t>.</w:t>
      </w:r>
      <w:r w:rsidRPr="008F4E43">
        <w:rPr>
          <w:rFonts w:ascii="Caslon 540 LT Std" w:hAnsi="Caslon 540 LT Std"/>
          <w:iCs/>
        </w:rPr>
        <w:t xml:space="preserve"> All Rights Reserved.</w:t>
      </w:r>
    </w:p>
    <w:p w14:paraId="5F8E4A54" w14:textId="77777777" w:rsidR="006B391E" w:rsidRPr="006B391E" w:rsidRDefault="006B391E" w:rsidP="00802417">
      <w:pPr>
        <w:rPr>
          <w:rFonts w:ascii="Caslon 540 LT Std" w:hAnsi="Caslon 540 LT Std" w:cs="Arial"/>
          <w:highlight w:val="yellow"/>
        </w:rPr>
      </w:pPr>
    </w:p>
    <w:p w14:paraId="70C6660F" w14:textId="77777777" w:rsidR="00BF3032" w:rsidRPr="00CE5E97" w:rsidRDefault="00BF3032" w:rsidP="00802417"/>
    <w:sectPr w:rsidR="00BF3032" w:rsidRPr="00CE5E97" w:rsidSect="005E17EF">
      <w:footerReference w:type="first" r:id="rId8"/>
      <w:pgSz w:w="12240" w:h="15840" w:code="1"/>
      <w:pgMar w:top="432" w:right="1440" w:bottom="0" w:left="1440" w:header="0" w:footer="33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13D9" w14:textId="77777777" w:rsidR="00C21CE0" w:rsidRDefault="00C21CE0">
      <w:r>
        <w:separator/>
      </w:r>
    </w:p>
  </w:endnote>
  <w:endnote w:type="continuationSeparator" w:id="0">
    <w:p w14:paraId="771265D9" w14:textId="77777777" w:rsidR="00C21CE0" w:rsidRDefault="00C2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 540 LT Std">
    <w:altName w:val="Lucida Br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lon 3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7F77" w14:textId="77777777" w:rsidR="00DF59AE" w:rsidRPr="00B835FC" w:rsidRDefault="00DF59AE" w:rsidP="00B835FC">
    <w:pPr>
      <w:pStyle w:val="Footer"/>
      <w:rPr>
        <w:rFonts w:ascii="Caslon 540 LT Std" w:hAnsi="Caslon 540 LT Std"/>
      </w:rPr>
    </w:pPr>
    <w:r w:rsidRPr="00B835FC">
      <w:rPr>
        <w:rFonts w:ascii="Caslon 540 LT Std" w:hAnsi="Caslon 540 LT Std"/>
      </w:rPr>
      <w:t>S2893_</w:t>
    </w:r>
    <w:r w:rsidR="0029659E">
      <w:rPr>
        <w:rFonts w:ascii="Caslon 540 LT Std" w:hAnsi="Caslon 540 LT Std"/>
      </w:rPr>
      <w:t>1672</w:t>
    </w:r>
  </w:p>
  <w:p w14:paraId="2234CF99" w14:textId="77777777" w:rsidR="00DF59AE" w:rsidRDefault="00DF5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3CB9" w14:textId="77777777" w:rsidR="00C21CE0" w:rsidRDefault="00C21CE0">
      <w:r>
        <w:separator/>
      </w:r>
    </w:p>
  </w:footnote>
  <w:footnote w:type="continuationSeparator" w:id="0">
    <w:p w14:paraId="02CE3494" w14:textId="77777777" w:rsidR="00C21CE0" w:rsidRDefault="00C21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0AA71E1"/>
    <w:multiLevelType w:val="hybridMultilevel"/>
    <w:tmpl w:val="0DA256AE"/>
    <w:lvl w:ilvl="0" w:tplc="AADC2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9091453">
    <w:abstractNumId w:val="0"/>
  </w:num>
  <w:num w:numId="2" w16cid:durableId="256334919">
    <w:abstractNumId w:val="2"/>
  </w:num>
  <w:num w:numId="3" w16cid:durableId="3277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A"/>
    <w:rsid w:val="00000D22"/>
    <w:rsid w:val="000010A3"/>
    <w:rsid w:val="0000292E"/>
    <w:rsid w:val="00003ED2"/>
    <w:rsid w:val="00006BE8"/>
    <w:rsid w:val="00006CE4"/>
    <w:rsid w:val="000074F2"/>
    <w:rsid w:val="000106D4"/>
    <w:rsid w:val="00012DB7"/>
    <w:rsid w:val="00034B01"/>
    <w:rsid w:val="00036564"/>
    <w:rsid w:val="00042EED"/>
    <w:rsid w:val="00047039"/>
    <w:rsid w:val="00066958"/>
    <w:rsid w:val="000678C5"/>
    <w:rsid w:val="00071190"/>
    <w:rsid w:val="000757CE"/>
    <w:rsid w:val="00076C3F"/>
    <w:rsid w:val="00076F7F"/>
    <w:rsid w:val="000829BD"/>
    <w:rsid w:val="00083D02"/>
    <w:rsid w:val="00084658"/>
    <w:rsid w:val="00085277"/>
    <w:rsid w:val="0009188B"/>
    <w:rsid w:val="000948BA"/>
    <w:rsid w:val="000A35D1"/>
    <w:rsid w:val="000A3F57"/>
    <w:rsid w:val="000B04D4"/>
    <w:rsid w:val="000B2C40"/>
    <w:rsid w:val="000B701F"/>
    <w:rsid w:val="000B7FC6"/>
    <w:rsid w:val="000C037E"/>
    <w:rsid w:val="000C2189"/>
    <w:rsid w:val="000C42A4"/>
    <w:rsid w:val="000C7999"/>
    <w:rsid w:val="000C7E45"/>
    <w:rsid w:val="000D5511"/>
    <w:rsid w:val="000E29A6"/>
    <w:rsid w:val="000E5BD6"/>
    <w:rsid w:val="000F396C"/>
    <w:rsid w:val="000F7322"/>
    <w:rsid w:val="00103835"/>
    <w:rsid w:val="0010455F"/>
    <w:rsid w:val="001169ED"/>
    <w:rsid w:val="001243A0"/>
    <w:rsid w:val="0012683B"/>
    <w:rsid w:val="001274C8"/>
    <w:rsid w:val="00132E4F"/>
    <w:rsid w:val="00134BE3"/>
    <w:rsid w:val="001462D2"/>
    <w:rsid w:val="00147337"/>
    <w:rsid w:val="00152E44"/>
    <w:rsid w:val="001543FA"/>
    <w:rsid w:val="001567DC"/>
    <w:rsid w:val="00167FE8"/>
    <w:rsid w:val="00171897"/>
    <w:rsid w:val="00175171"/>
    <w:rsid w:val="00175243"/>
    <w:rsid w:val="0018603E"/>
    <w:rsid w:val="00186E75"/>
    <w:rsid w:val="00190176"/>
    <w:rsid w:val="001910E1"/>
    <w:rsid w:val="00193ABF"/>
    <w:rsid w:val="0019656E"/>
    <w:rsid w:val="00197EAF"/>
    <w:rsid w:val="001A6570"/>
    <w:rsid w:val="001C065C"/>
    <w:rsid w:val="001C1BDE"/>
    <w:rsid w:val="001C20DB"/>
    <w:rsid w:val="001C68F0"/>
    <w:rsid w:val="001C7136"/>
    <w:rsid w:val="001D1350"/>
    <w:rsid w:val="001D2675"/>
    <w:rsid w:val="001E5F8C"/>
    <w:rsid w:val="001E6DC6"/>
    <w:rsid w:val="001E7755"/>
    <w:rsid w:val="001F6C86"/>
    <w:rsid w:val="002000E0"/>
    <w:rsid w:val="00200EEB"/>
    <w:rsid w:val="002012FC"/>
    <w:rsid w:val="002045AE"/>
    <w:rsid w:val="00204F70"/>
    <w:rsid w:val="002063EF"/>
    <w:rsid w:val="00211E0E"/>
    <w:rsid w:val="002152D0"/>
    <w:rsid w:val="00221C98"/>
    <w:rsid w:val="002301D2"/>
    <w:rsid w:val="002358C2"/>
    <w:rsid w:val="00237B82"/>
    <w:rsid w:val="00242F26"/>
    <w:rsid w:val="002437C9"/>
    <w:rsid w:val="00254607"/>
    <w:rsid w:val="00256D6F"/>
    <w:rsid w:val="00257525"/>
    <w:rsid w:val="002603B6"/>
    <w:rsid w:val="0026250B"/>
    <w:rsid w:val="00263463"/>
    <w:rsid w:val="00264381"/>
    <w:rsid w:val="0026491C"/>
    <w:rsid w:val="002707CD"/>
    <w:rsid w:val="00274D8A"/>
    <w:rsid w:val="002778EC"/>
    <w:rsid w:val="00282A21"/>
    <w:rsid w:val="00285775"/>
    <w:rsid w:val="00286C75"/>
    <w:rsid w:val="00291ABB"/>
    <w:rsid w:val="002958B0"/>
    <w:rsid w:val="00295EC9"/>
    <w:rsid w:val="0029659E"/>
    <w:rsid w:val="002A0272"/>
    <w:rsid w:val="002A327C"/>
    <w:rsid w:val="002B2A1D"/>
    <w:rsid w:val="002C42D7"/>
    <w:rsid w:val="002D3671"/>
    <w:rsid w:val="002D36FD"/>
    <w:rsid w:val="002D5FD3"/>
    <w:rsid w:val="002D6913"/>
    <w:rsid w:val="002E1E93"/>
    <w:rsid w:val="002F1FA4"/>
    <w:rsid w:val="002F7061"/>
    <w:rsid w:val="00301F70"/>
    <w:rsid w:val="00302E1D"/>
    <w:rsid w:val="00306F7E"/>
    <w:rsid w:val="00307053"/>
    <w:rsid w:val="00307345"/>
    <w:rsid w:val="00310597"/>
    <w:rsid w:val="00310C42"/>
    <w:rsid w:val="003119B8"/>
    <w:rsid w:val="0031315A"/>
    <w:rsid w:val="00330ECA"/>
    <w:rsid w:val="00333273"/>
    <w:rsid w:val="00344613"/>
    <w:rsid w:val="00360DDF"/>
    <w:rsid w:val="003627D9"/>
    <w:rsid w:val="00362CA6"/>
    <w:rsid w:val="00371B0E"/>
    <w:rsid w:val="00376811"/>
    <w:rsid w:val="0038579B"/>
    <w:rsid w:val="003864EE"/>
    <w:rsid w:val="003912BC"/>
    <w:rsid w:val="00393A4E"/>
    <w:rsid w:val="00396376"/>
    <w:rsid w:val="003A1F0A"/>
    <w:rsid w:val="003A5C62"/>
    <w:rsid w:val="003B2588"/>
    <w:rsid w:val="003B3A59"/>
    <w:rsid w:val="003B5907"/>
    <w:rsid w:val="003C426C"/>
    <w:rsid w:val="003C4AD6"/>
    <w:rsid w:val="003D007F"/>
    <w:rsid w:val="003D2A98"/>
    <w:rsid w:val="003F74FA"/>
    <w:rsid w:val="004029D7"/>
    <w:rsid w:val="00402C3C"/>
    <w:rsid w:val="004233A9"/>
    <w:rsid w:val="00423519"/>
    <w:rsid w:val="0042713D"/>
    <w:rsid w:val="0043045F"/>
    <w:rsid w:val="00430FF5"/>
    <w:rsid w:val="00431B7E"/>
    <w:rsid w:val="00431E06"/>
    <w:rsid w:val="00444A51"/>
    <w:rsid w:val="004532DC"/>
    <w:rsid w:val="004573EB"/>
    <w:rsid w:val="0046221F"/>
    <w:rsid w:val="00467A64"/>
    <w:rsid w:val="00472BAE"/>
    <w:rsid w:val="00475808"/>
    <w:rsid w:val="00480DB0"/>
    <w:rsid w:val="00486589"/>
    <w:rsid w:val="00495FF7"/>
    <w:rsid w:val="004A1DC6"/>
    <w:rsid w:val="004A5FB9"/>
    <w:rsid w:val="004B2638"/>
    <w:rsid w:val="004C1C77"/>
    <w:rsid w:val="004C399F"/>
    <w:rsid w:val="004C3A2D"/>
    <w:rsid w:val="004C702E"/>
    <w:rsid w:val="004C70A3"/>
    <w:rsid w:val="004D09D0"/>
    <w:rsid w:val="004D1B08"/>
    <w:rsid w:val="004D265E"/>
    <w:rsid w:val="004D3BD9"/>
    <w:rsid w:val="004D51C7"/>
    <w:rsid w:val="004D56C2"/>
    <w:rsid w:val="004E1F71"/>
    <w:rsid w:val="004E31B4"/>
    <w:rsid w:val="004E7240"/>
    <w:rsid w:val="004F0998"/>
    <w:rsid w:val="004F2549"/>
    <w:rsid w:val="004F409E"/>
    <w:rsid w:val="00502F4C"/>
    <w:rsid w:val="00514D5F"/>
    <w:rsid w:val="00531370"/>
    <w:rsid w:val="00535BD5"/>
    <w:rsid w:val="005421E2"/>
    <w:rsid w:val="00544120"/>
    <w:rsid w:val="00552ABD"/>
    <w:rsid w:val="00562ACB"/>
    <w:rsid w:val="00563833"/>
    <w:rsid w:val="00564E36"/>
    <w:rsid w:val="005700B9"/>
    <w:rsid w:val="00570FD6"/>
    <w:rsid w:val="005743F2"/>
    <w:rsid w:val="00580858"/>
    <w:rsid w:val="005808B6"/>
    <w:rsid w:val="005811E6"/>
    <w:rsid w:val="00581B31"/>
    <w:rsid w:val="00586176"/>
    <w:rsid w:val="005871CF"/>
    <w:rsid w:val="005931EB"/>
    <w:rsid w:val="00593489"/>
    <w:rsid w:val="00593F3C"/>
    <w:rsid w:val="005A5555"/>
    <w:rsid w:val="005B17F8"/>
    <w:rsid w:val="005C3E0F"/>
    <w:rsid w:val="005C7634"/>
    <w:rsid w:val="005D1AD6"/>
    <w:rsid w:val="005D3D29"/>
    <w:rsid w:val="005D5190"/>
    <w:rsid w:val="005E0288"/>
    <w:rsid w:val="005E17EF"/>
    <w:rsid w:val="005E280C"/>
    <w:rsid w:val="005E74E7"/>
    <w:rsid w:val="005F09E7"/>
    <w:rsid w:val="005F0EFC"/>
    <w:rsid w:val="00601D7C"/>
    <w:rsid w:val="0060605A"/>
    <w:rsid w:val="00621F84"/>
    <w:rsid w:val="006257F4"/>
    <w:rsid w:val="0063034C"/>
    <w:rsid w:val="00636A86"/>
    <w:rsid w:val="00637B20"/>
    <w:rsid w:val="0064070C"/>
    <w:rsid w:val="00643BFE"/>
    <w:rsid w:val="0065003C"/>
    <w:rsid w:val="00650667"/>
    <w:rsid w:val="0065194C"/>
    <w:rsid w:val="00654EC7"/>
    <w:rsid w:val="0066109F"/>
    <w:rsid w:val="0068779A"/>
    <w:rsid w:val="006906BF"/>
    <w:rsid w:val="006915C7"/>
    <w:rsid w:val="006A01FD"/>
    <w:rsid w:val="006A1E03"/>
    <w:rsid w:val="006A3FEB"/>
    <w:rsid w:val="006A49A0"/>
    <w:rsid w:val="006B391E"/>
    <w:rsid w:val="006B6C7E"/>
    <w:rsid w:val="006B6F90"/>
    <w:rsid w:val="006C0AFF"/>
    <w:rsid w:val="006C16B6"/>
    <w:rsid w:val="006C2832"/>
    <w:rsid w:val="006C43CB"/>
    <w:rsid w:val="006D0281"/>
    <w:rsid w:val="006D1AC3"/>
    <w:rsid w:val="006D4C36"/>
    <w:rsid w:val="006E190F"/>
    <w:rsid w:val="006E5622"/>
    <w:rsid w:val="006E6B19"/>
    <w:rsid w:val="006F29FD"/>
    <w:rsid w:val="006F3662"/>
    <w:rsid w:val="00707F50"/>
    <w:rsid w:val="0072004D"/>
    <w:rsid w:val="007304A2"/>
    <w:rsid w:val="007325F6"/>
    <w:rsid w:val="00737C8B"/>
    <w:rsid w:val="00741874"/>
    <w:rsid w:val="00741A68"/>
    <w:rsid w:val="00741FEE"/>
    <w:rsid w:val="00742084"/>
    <w:rsid w:val="0074553C"/>
    <w:rsid w:val="00751B10"/>
    <w:rsid w:val="007725C5"/>
    <w:rsid w:val="00777224"/>
    <w:rsid w:val="0078021A"/>
    <w:rsid w:val="00784DAA"/>
    <w:rsid w:val="007870D9"/>
    <w:rsid w:val="007939E2"/>
    <w:rsid w:val="00794B9F"/>
    <w:rsid w:val="007B55AF"/>
    <w:rsid w:val="007B752E"/>
    <w:rsid w:val="007C36DD"/>
    <w:rsid w:val="007D05B7"/>
    <w:rsid w:val="007D05CA"/>
    <w:rsid w:val="007D57E8"/>
    <w:rsid w:val="007E0BF7"/>
    <w:rsid w:val="007E2C77"/>
    <w:rsid w:val="007E79DE"/>
    <w:rsid w:val="007F496D"/>
    <w:rsid w:val="007F6204"/>
    <w:rsid w:val="007F6E7C"/>
    <w:rsid w:val="00802417"/>
    <w:rsid w:val="00813969"/>
    <w:rsid w:val="008155D9"/>
    <w:rsid w:val="00822887"/>
    <w:rsid w:val="00824D55"/>
    <w:rsid w:val="008321E2"/>
    <w:rsid w:val="00832CF0"/>
    <w:rsid w:val="00842008"/>
    <w:rsid w:val="0084246D"/>
    <w:rsid w:val="00847334"/>
    <w:rsid w:val="00855C0A"/>
    <w:rsid w:val="00873390"/>
    <w:rsid w:val="00873D72"/>
    <w:rsid w:val="00881675"/>
    <w:rsid w:val="00881F6D"/>
    <w:rsid w:val="00883DAC"/>
    <w:rsid w:val="00884795"/>
    <w:rsid w:val="00893254"/>
    <w:rsid w:val="008957F9"/>
    <w:rsid w:val="00896919"/>
    <w:rsid w:val="00897D08"/>
    <w:rsid w:val="008A564D"/>
    <w:rsid w:val="008B0872"/>
    <w:rsid w:val="008B5C40"/>
    <w:rsid w:val="008C4D84"/>
    <w:rsid w:val="008C7B6A"/>
    <w:rsid w:val="008D090F"/>
    <w:rsid w:val="008D242A"/>
    <w:rsid w:val="008E57B0"/>
    <w:rsid w:val="008E7049"/>
    <w:rsid w:val="008F40B4"/>
    <w:rsid w:val="008F53D6"/>
    <w:rsid w:val="008F6AAA"/>
    <w:rsid w:val="00902BE3"/>
    <w:rsid w:val="00903EF4"/>
    <w:rsid w:val="0091425B"/>
    <w:rsid w:val="0091475F"/>
    <w:rsid w:val="00916FAD"/>
    <w:rsid w:val="009213AF"/>
    <w:rsid w:val="009226E1"/>
    <w:rsid w:val="00923B96"/>
    <w:rsid w:val="0093456E"/>
    <w:rsid w:val="00934BCD"/>
    <w:rsid w:val="009437DE"/>
    <w:rsid w:val="009517BB"/>
    <w:rsid w:val="0096028A"/>
    <w:rsid w:val="00961959"/>
    <w:rsid w:val="00963774"/>
    <w:rsid w:val="009735E8"/>
    <w:rsid w:val="00973D38"/>
    <w:rsid w:val="0098723D"/>
    <w:rsid w:val="00991A92"/>
    <w:rsid w:val="009A7539"/>
    <w:rsid w:val="009B3479"/>
    <w:rsid w:val="009C1259"/>
    <w:rsid w:val="009C18B3"/>
    <w:rsid w:val="009C2941"/>
    <w:rsid w:val="009C58AD"/>
    <w:rsid w:val="009D07C2"/>
    <w:rsid w:val="009D2721"/>
    <w:rsid w:val="009D3784"/>
    <w:rsid w:val="009D767B"/>
    <w:rsid w:val="009E13C9"/>
    <w:rsid w:val="009E254E"/>
    <w:rsid w:val="009E56BA"/>
    <w:rsid w:val="009E7181"/>
    <w:rsid w:val="009F0145"/>
    <w:rsid w:val="009F25F7"/>
    <w:rsid w:val="00A04E78"/>
    <w:rsid w:val="00A21EE7"/>
    <w:rsid w:val="00A26871"/>
    <w:rsid w:val="00A27876"/>
    <w:rsid w:val="00A3173F"/>
    <w:rsid w:val="00A3716C"/>
    <w:rsid w:val="00A45320"/>
    <w:rsid w:val="00A4554C"/>
    <w:rsid w:val="00A5190E"/>
    <w:rsid w:val="00A567D8"/>
    <w:rsid w:val="00A70487"/>
    <w:rsid w:val="00A70915"/>
    <w:rsid w:val="00A756DE"/>
    <w:rsid w:val="00A83631"/>
    <w:rsid w:val="00A8391A"/>
    <w:rsid w:val="00A861BF"/>
    <w:rsid w:val="00A86C4F"/>
    <w:rsid w:val="00A93C67"/>
    <w:rsid w:val="00AA34BF"/>
    <w:rsid w:val="00AB6AE8"/>
    <w:rsid w:val="00AB746C"/>
    <w:rsid w:val="00AC4A8F"/>
    <w:rsid w:val="00AC7823"/>
    <w:rsid w:val="00AD3878"/>
    <w:rsid w:val="00AD66FC"/>
    <w:rsid w:val="00AD7416"/>
    <w:rsid w:val="00AE023A"/>
    <w:rsid w:val="00AE521F"/>
    <w:rsid w:val="00B02EBA"/>
    <w:rsid w:val="00B12A81"/>
    <w:rsid w:val="00B1475C"/>
    <w:rsid w:val="00B205A6"/>
    <w:rsid w:val="00B2495C"/>
    <w:rsid w:val="00B2744C"/>
    <w:rsid w:val="00B404C4"/>
    <w:rsid w:val="00B40E99"/>
    <w:rsid w:val="00B4591C"/>
    <w:rsid w:val="00B509E0"/>
    <w:rsid w:val="00B53453"/>
    <w:rsid w:val="00B53F13"/>
    <w:rsid w:val="00B54C8B"/>
    <w:rsid w:val="00B54EAE"/>
    <w:rsid w:val="00B63AB1"/>
    <w:rsid w:val="00B647E8"/>
    <w:rsid w:val="00B72370"/>
    <w:rsid w:val="00B82A4D"/>
    <w:rsid w:val="00B835FC"/>
    <w:rsid w:val="00B8560F"/>
    <w:rsid w:val="00B91B16"/>
    <w:rsid w:val="00B946D4"/>
    <w:rsid w:val="00B95A92"/>
    <w:rsid w:val="00BA3F77"/>
    <w:rsid w:val="00BA6E74"/>
    <w:rsid w:val="00BA783B"/>
    <w:rsid w:val="00BB6515"/>
    <w:rsid w:val="00BC1851"/>
    <w:rsid w:val="00BC1981"/>
    <w:rsid w:val="00BD2D2B"/>
    <w:rsid w:val="00BD7C0F"/>
    <w:rsid w:val="00BE3834"/>
    <w:rsid w:val="00BE3FD5"/>
    <w:rsid w:val="00BE5ED5"/>
    <w:rsid w:val="00BF0AD3"/>
    <w:rsid w:val="00BF3032"/>
    <w:rsid w:val="00BF3804"/>
    <w:rsid w:val="00BF41EE"/>
    <w:rsid w:val="00BF4B38"/>
    <w:rsid w:val="00C0055E"/>
    <w:rsid w:val="00C11010"/>
    <w:rsid w:val="00C115D3"/>
    <w:rsid w:val="00C12A9B"/>
    <w:rsid w:val="00C12BFE"/>
    <w:rsid w:val="00C13908"/>
    <w:rsid w:val="00C13C2A"/>
    <w:rsid w:val="00C1680E"/>
    <w:rsid w:val="00C21CE0"/>
    <w:rsid w:val="00C24A71"/>
    <w:rsid w:val="00C33404"/>
    <w:rsid w:val="00C336C6"/>
    <w:rsid w:val="00C33963"/>
    <w:rsid w:val="00C41335"/>
    <w:rsid w:val="00C41371"/>
    <w:rsid w:val="00C60D7B"/>
    <w:rsid w:val="00C6130D"/>
    <w:rsid w:val="00C6310A"/>
    <w:rsid w:val="00C65BE7"/>
    <w:rsid w:val="00C7216C"/>
    <w:rsid w:val="00C7226D"/>
    <w:rsid w:val="00C72892"/>
    <w:rsid w:val="00C73151"/>
    <w:rsid w:val="00C8110F"/>
    <w:rsid w:val="00C8151D"/>
    <w:rsid w:val="00C91B70"/>
    <w:rsid w:val="00C923E9"/>
    <w:rsid w:val="00C93874"/>
    <w:rsid w:val="00C939DA"/>
    <w:rsid w:val="00C97262"/>
    <w:rsid w:val="00CB5244"/>
    <w:rsid w:val="00CB66F4"/>
    <w:rsid w:val="00CC3930"/>
    <w:rsid w:val="00CE1807"/>
    <w:rsid w:val="00CE1B39"/>
    <w:rsid w:val="00CE5E97"/>
    <w:rsid w:val="00CF2C51"/>
    <w:rsid w:val="00CF7483"/>
    <w:rsid w:val="00D011F2"/>
    <w:rsid w:val="00D0156D"/>
    <w:rsid w:val="00D11BA2"/>
    <w:rsid w:val="00D41077"/>
    <w:rsid w:val="00D47057"/>
    <w:rsid w:val="00D50994"/>
    <w:rsid w:val="00D5714D"/>
    <w:rsid w:val="00D62BB2"/>
    <w:rsid w:val="00D63740"/>
    <w:rsid w:val="00D65257"/>
    <w:rsid w:val="00D74FC3"/>
    <w:rsid w:val="00D77738"/>
    <w:rsid w:val="00D81BB6"/>
    <w:rsid w:val="00D83C4B"/>
    <w:rsid w:val="00D86C1F"/>
    <w:rsid w:val="00DA0328"/>
    <w:rsid w:val="00DA06DB"/>
    <w:rsid w:val="00DA1175"/>
    <w:rsid w:val="00DA1D61"/>
    <w:rsid w:val="00DA26AA"/>
    <w:rsid w:val="00DB4DCD"/>
    <w:rsid w:val="00DB61AB"/>
    <w:rsid w:val="00DC36D3"/>
    <w:rsid w:val="00DC3FC1"/>
    <w:rsid w:val="00DC4038"/>
    <w:rsid w:val="00DD0D65"/>
    <w:rsid w:val="00DD4E94"/>
    <w:rsid w:val="00DD7F67"/>
    <w:rsid w:val="00DE54F0"/>
    <w:rsid w:val="00DF59AE"/>
    <w:rsid w:val="00E040C2"/>
    <w:rsid w:val="00E04FDF"/>
    <w:rsid w:val="00E10F23"/>
    <w:rsid w:val="00E14A9F"/>
    <w:rsid w:val="00E16241"/>
    <w:rsid w:val="00E170DC"/>
    <w:rsid w:val="00E172C4"/>
    <w:rsid w:val="00E26AC7"/>
    <w:rsid w:val="00E33600"/>
    <w:rsid w:val="00E34557"/>
    <w:rsid w:val="00E44CE5"/>
    <w:rsid w:val="00E46B66"/>
    <w:rsid w:val="00E57070"/>
    <w:rsid w:val="00E6176C"/>
    <w:rsid w:val="00E6195F"/>
    <w:rsid w:val="00E61B52"/>
    <w:rsid w:val="00E644C3"/>
    <w:rsid w:val="00E709AF"/>
    <w:rsid w:val="00E716DF"/>
    <w:rsid w:val="00E7641C"/>
    <w:rsid w:val="00E90B6A"/>
    <w:rsid w:val="00E92690"/>
    <w:rsid w:val="00E96391"/>
    <w:rsid w:val="00E964D4"/>
    <w:rsid w:val="00E96C2D"/>
    <w:rsid w:val="00EA7334"/>
    <w:rsid w:val="00EB345B"/>
    <w:rsid w:val="00EB4B03"/>
    <w:rsid w:val="00EB5023"/>
    <w:rsid w:val="00EB79D9"/>
    <w:rsid w:val="00EC44CC"/>
    <w:rsid w:val="00EC58C2"/>
    <w:rsid w:val="00EC6DA0"/>
    <w:rsid w:val="00ED0617"/>
    <w:rsid w:val="00ED2DBA"/>
    <w:rsid w:val="00ED4820"/>
    <w:rsid w:val="00ED6E59"/>
    <w:rsid w:val="00EE2830"/>
    <w:rsid w:val="00EE29F4"/>
    <w:rsid w:val="00EE7D88"/>
    <w:rsid w:val="00F01724"/>
    <w:rsid w:val="00F020C8"/>
    <w:rsid w:val="00F07D27"/>
    <w:rsid w:val="00F117B2"/>
    <w:rsid w:val="00F11FBC"/>
    <w:rsid w:val="00F232FC"/>
    <w:rsid w:val="00F3378A"/>
    <w:rsid w:val="00F53357"/>
    <w:rsid w:val="00F62EE0"/>
    <w:rsid w:val="00F711DC"/>
    <w:rsid w:val="00F72044"/>
    <w:rsid w:val="00F726EA"/>
    <w:rsid w:val="00F7395F"/>
    <w:rsid w:val="00F7499C"/>
    <w:rsid w:val="00F81C40"/>
    <w:rsid w:val="00F94314"/>
    <w:rsid w:val="00F94CA5"/>
    <w:rsid w:val="00FA3F59"/>
    <w:rsid w:val="00FB09C3"/>
    <w:rsid w:val="00FB461C"/>
    <w:rsid w:val="00FB58FD"/>
    <w:rsid w:val="00FB661F"/>
    <w:rsid w:val="00FD1145"/>
    <w:rsid w:val="00FD1580"/>
    <w:rsid w:val="00FE1C21"/>
    <w:rsid w:val="00FE6363"/>
    <w:rsid w:val="00FF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6E7D4A37"/>
  <w15:chartTrackingRefBased/>
  <w15:docId w15:val="{614FD620-9672-49C3-AE8F-240779B7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A21"/>
    <w:rPr>
      <w:sz w:val="24"/>
      <w:szCs w:val="24"/>
    </w:rPr>
  </w:style>
  <w:style w:type="paragraph" w:styleId="Heading2">
    <w:name w:val="heading 2"/>
    <w:basedOn w:val="Normal"/>
    <w:next w:val="Normal"/>
    <w:qFormat/>
    <w:rsid w:val="00C65BE7"/>
    <w:pPr>
      <w:widowControl w:val="0"/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6F29F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737C8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ageNumber">
    <w:name w:val="page number"/>
    <w:rsid w:val="00741FEE"/>
    <w:rPr>
      <w:rFonts w:cs="Times New Roman"/>
    </w:rPr>
  </w:style>
  <w:style w:type="character" w:styleId="Hyperlink">
    <w:name w:val="Hyperlink"/>
    <w:rsid w:val="007939E2"/>
    <w:rPr>
      <w:color w:val="0000FF"/>
      <w:u w:val="single"/>
    </w:rPr>
  </w:style>
  <w:style w:type="paragraph" w:styleId="DocumentMap">
    <w:name w:val="Document Map"/>
    <w:basedOn w:val="Normal"/>
    <w:semiHidden/>
    <w:rsid w:val="00BE383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link w:val="BodyText2Char"/>
    <w:rsid w:val="005E17EF"/>
    <w:pPr>
      <w:spacing w:before="120" w:after="120" w:line="480" w:lineRule="auto"/>
    </w:pPr>
  </w:style>
  <w:style w:type="character" w:customStyle="1" w:styleId="BodyText2Char">
    <w:name w:val="Body Text 2 Char"/>
    <w:link w:val="BodyText2"/>
    <w:semiHidden/>
    <w:locked/>
    <w:rsid w:val="005E17EF"/>
    <w:rPr>
      <w:sz w:val="24"/>
      <w:szCs w:val="24"/>
      <w:lang w:val="en-US" w:eastAsia="en-US" w:bidi="ar-SA"/>
    </w:rPr>
  </w:style>
  <w:style w:type="character" w:customStyle="1" w:styleId="HeaderChar">
    <w:name w:val="Header Char"/>
    <w:link w:val="Header"/>
    <w:rsid w:val="003119B8"/>
    <w:rPr>
      <w:sz w:val="24"/>
      <w:szCs w:val="24"/>
    </w:rPr>
  </w:style>
  <w:style w:type="paragraph" w:customStyle="1" w:styleId="SSIReturnAddress">
    <w:name w:val="SSI Return Address"/>
    <w:basedOn w:val="Normal"/>
    <w:qFormat/>
    <w:rsid w:val="003119B8"/>
    <w:pPr>
      <w:tabs>
        <w:tab w:val="center" w:pos="2070"/>
      </w:tabs>
    </w:pPr>
    <w:rPr>
      <w:color w:val="999999"/>
      <w:sz w:val="20"/>
      <w:szCs w:val="20"/>
    </w:rPr>
  </w:style>
  <w:style w:type="character" w:customStyle="1" w:styleId="SSITabletextArial11pt">
    <w:name w:val="SSI Table text Arial 11 pt"/>
    <w:rsid w:val="00A86C4F"/>
    <w:rPr>
      <w:rFonts w:ascii="Arial" w:hAnsi="Arial"/>
      <w:sz w:val="22"/>
    </w:rPr>
  </w:style>
  <w:style w:type="character" w:styleId="CommentReference">
    <w:name w:val="annotation reference"/>
    <w:rsid w:val="007E2C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2C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2C77"/>
  </w:style>
  <w:style w:type="paragraph" w:styleId="CommentSubject">
    <w:name w:val="annotation subject"/>
    <w:basedOn w:val="CommentText"/>
    <w:next w:val="CommentText"/>
    <w:link w:val="CommentSubjectChar"/>
    <w:rsid w:val="007E2C77"/>
    <w:rPr>
      <w:b/>
      <w:bCs/>
    </w:rPr>
  </w:style>
  <w:style w:type="character" w:customStyle="1" w:styleId="CommentSubjectChar">
    <w:name w:val="Comment Subject Char"/>
    <w:link w:val="CommentSubject"/>
    <w:rsid w:val="007E2C77"/>
    <w:rPr>
      <w:b/>
      <w:bCs/>
    </w:rPr>
  </w:style>
  <w:style w:type="character" w:customStyle="1" w:styleId="LogoportMarkup">
    <w:name w:val="LogoportMarkup"/>
    <w:rsid w:val="006B6F90"/>
    <w:rPr>
      <w:rFonts w:ascii="Times New Roman" w:hAnsi="Times New Roman" w:cs="Times New Roman" w:hint="default"/>
      <w:sz w:val="16"/>
      <w:szCs w:val="16"/>
    </w:rPr>
  </w:style>
  <w:style w:type="paragraph" w:styleId="Revision">
    <w:name w:val="Revision"/>
    <w:hidden/>
    <w:uiPriority w:val="99"/>
    <w:semiHidden/>
    <w:rsid w:val="00003E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8513F-5851-4911-ACAA-82F16A4C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1019</Words>
  <Characters>5975</Characters>
  <Application>Microsoft Office Word</Application>
  <DocSecurity>4</DocSecurity>
  <Lines>207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dc:description/>
  <cp:lastModifiedBy>Kristoff, Angel T</cp:lastModifiedBy>
  <cp:revision>2</cp:revision>
  <cp:lastPrinted>2014-03-13T17:26:00Z</cp:lastPrinted>
  <dcterms:created xsi:type="dcterms:W3CDTF">2023-09-28T19:18:00Z</dcterms:created>
  <dcterms:modified xsi:type="dcterms:W3CDTF">2023-09-28T19:18:00Z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2021-09-07T16:53:18Z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e2d07036-84e2-4796-a23d-a8a6f96c859c</vt:lpwstr>
  </property>
  <property fmtid="{D5CDD505-2E9C-101B-9397-08002B2CF9AE}" pid="8" name="MSIP_Label_67599526-06ca-49cc-9fa9-5307800a949a_ContentBits">
    <vt:lpwstr>0</vt:lpwstr>
  </property>
</Properties>
</file>