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E68E6" w14:textId="77777777" w:rsidR="00960492" w:rsidRPr="00401ED1" w:rsidRDefault="00960492" w:rsidP="00960492">
      <w:pPr>
        <w:pStyle w:val="Heading1"/>
        <w:rPr>
          <w:rFonts w:ascii="Times New Roman" w:hAnsi="Times New Roman"/>
          <w:strike/>
          <w:color w:val="000000"/>
          <w:sz w:val="48"/>
          <w:szCs w:val="48"/>
        </w:rPr>
      </w:pPr>
      <w:bookmarkStart w:id="0" w:name="_top"/>
      <w:bookmarkStart w:id="1" w:name="OLE_LINK1"/>
      <w:bookmarkEnd w:id="0"/>
      <w:r>
        <w:rPr>
          <w:color w:val="000000"/>
          <w:szCs w:val="36"/>
        </w:rPr>
        <w:t>Caremark.com – Deleting Member </w:t>
      </w:r>
      <w:r w:rsidR="00401ED1" w:rsidRPr="00F20BBE">
        <w:rPr>
          <w:szCs w:val="36"/>
        </w:rPr>
        <w:t xml:space="preserve">Registration </w:t>
      </w:r>
    </w:p>
    <w:bookmarkEnd w:id="1"/>
    <w:p w14:paraId="1CCB2C5A" w14:textId="77777777" w:rsidR="00243BD0" w:rsidRPr="00125C2E" w:rsidRDefault="00B13B31">
      <w:pPr>
        <w:pStyle w:val="TOC2"/>
        <w:rPr>
          <w:rFonts w:ascii="Calibri" w:hAnsi="Calibri"/>
          <w:noProof/>
          <w:sz w:val="22"/>
          <w:szCs w:val="22"/>
        </w:rPr>
      </w:pPr>
      <w:r w:rsidRPr="0014193C">
        <w:fldChar w:fldCharType="begin"/>
      </w:r>
      <w:r w:rsidRPr="0014193C">
        <w:instrText xml:space="preserve"> TOC \o "2-3" \n \h \z \u </w:instrText>
      </w:r>
      <w:r w:rsidRPr="0014193C">
        <w:fldChar w:fldCharType="separate"/>
      </w:r>
      <w:hyperlink w:anchor="_Toc89245595" w:history="1">
        <w:r w:rsidR="00243BD0" w:rsidRPr="00DE6100">
          <w:rPr>
            <w:rStyle w:val="Hyperlink"/>
            <w:noProof/>
          </w:rPr>
          <w:t>Important Notes</w:t>
        </w:r>
      </w:hyperlink>
    </w:p>
    <w:p w14:paraId="397148A5" w14:textId="77777777" w:rsidR="00243BD0" w:rsidRPr="00125C2E" w:rsidRDefault="00243BD0">
      <w:pPr>
        <w:pStyle w:val="TOC2"/>
        <w:rPr>
          <w:rFonts w:ascii="Calibri" w:hAnsi="Calibri"/>
          <w:noProof/>
          <w:sz w:val="22"/>
          <w:szCs w:val="22"/>
        </w:rPr>
      </w:pPr>
      <w:hyperlink w:anchor="_Toc89245596" w:history="1">
        <w:r w:rsidRPr="00DE6100">
          <w:rPr>
            <w:rStyle w:val="Hyperlink"/>
            <w:noProof/>
          </w:rPr>
          <w:t>Troubleshoot Before Deleting</w:t>
        </w:r>
      </w:hyperlink>
    </w:p>
    <w:p w14:paraId="49FCB483" w14:textId="77777777" w:rsidR="00243BD0" w:rsidRPr="00125C2E" w:rsidRDefault="00243BD0">
      <w:pPr>
        <w:pStyle w:val="TOC2"/>
        <w:rPr>
          <w:rFonts w:ascii="Calibri" w:hAnsi="Calibri"/>
          <w:noProof/>
          <w:sz w:val="22"/>
          <w:szCs w:val="22"/>
        </w:rPr>
      </w:pPr>
      <w:hyperlink w:anchor="_Toc89245597" w:history="1">
        <w:r w:rsidRPr="00DE6100">
          <w:rPr>
            <w:rStyle w:val="Hyperlink"/>
            <w:noProof/>
          </w:rPr>
          <w:t>Appropriate Scenarios for Deleting a Member Registration</w:t>
        </w:r>
      </w:hyperlink>
    </w:p>
    <w:p w14:paraId="7EA5E5DF" w14:textId="77777777" w:rsidR="00243BD0" w:rsidRPr="00125C2E" w:rsidRDefault="00243BD0">
      <w:pPr>
        <w:pStyle w:val="TOC2"/>
        <w:rPr>
          <w:rFonts w:ascii="Calibri" w:hAnsi="Calibri"/>
          <w:noProof/>
          <w:sz w:val="22"/>
          <w:szCs w:val="22"/>
        </w:rPr>
      </w:pPr>
      <w:hyperlink w:anchor="_Toc89245598" w:history="1">
        <w:r w:rsidRPr="00DE6100">
          <w:rPr>
            <w:rStyle w:val="Hyperlink"/>
            <w:noProof/>
          </w:rPr>
          <w:t>Deleting a Member Registration on Caremark.com</w:t>
        </w:r>
      </w:hyperlink>
    </w:p>
    <w:p w14:paraId="3D708583" w14:textId="77777777" w:rsidR="00243BD0" w:rsidRPr="00125C2E" w:rsidRDefault="00243BD0">
      <w:pPr>
        <w:pStyle w:val="TOC2"/>
        <w:rPr>
          <w:rFonts w:ascii="Calibri" w:hAnsi="Calibri"/>
          <w:noProof/>
          <w:sz w:val="22"/>
          <w:szCs w:val="22"/>
        </w:rPr>
      </w:pPr>
      <w:hyperlink w:anchor="_Toc89245599" w:history="1">
        <w:r w:rsidRPr="00DE6100">
          <w:rPr>
            <w:rStyle w:val="Hyperlink"/>
            <w:noProof/>
          </w:rPr>
          <w:t>Related Documents</w:t>
        </w:r>
      </w:hyperlink>
    </w:p>
    <w:p w14:paraId="20BEC2D7" w14:textId="77777777" w:rsidR="001B6A61" w:rsidRPr="00F20BBE" w:rsidRDefault="00B13B31" w:rsidP="00F20BBE">
      <w:pPr>
        <w:pStyle w:val="TOC2"/>
      </w:pPr>
      <w:r w:rsidRPr="0014193C">
        <w:fldChar w:fldCharType="end"/>
      </w:r>
    </w:p>
    <w:p w14:paraId="51457A30" w14:textId="77777777" w:rsidR="00063010" w:rsidRDefault="00063010" w:rsidP="00176400">
      <w:pPr>
        <w:pStyle w:val="BodyTextIndent2"/>
        <w:spacing w:after="0" w:line="240" w:lineRule="auto"/>
        <w:ind w:left="0"/>
        <w:rPr>
          <w:b/>
          <w:bCs/>
          <w:color w:val="000000"/>
        </w:rPr>
      </w:pPr>
      <w:bookmarkStart w:id="2" w:name="_Overview"/>
      <w:bookmarkEnd w:id="2"/>
    </w:p>
    <w:p w14:paraId="716D533C" w14:textId="77777777" w:rsidR="00E834CB" w:rsidRDefault="00063010" w:rsidP="00176400">
      <w:pPr>
        <w:pStyle w:val="BodyTextIndent2"/>
        <w:spacing w:after="0" w:line="240" w:lineRule="auto"/>
        <w:ind w:left="0"/>
        <w:rPr>
          <w:color w:val="000000"/>
        </w:rPr>
      </w:pPr>
      <w:r w:rsidRPr="00063010">
        <w:rPr>
          <w:b/>
          <w:bCs/>
          <w:color w:val="000000"/>
        </w:rPr>
        <w:t>Description:</w:t>
      </w:r>
      <w:r>
        <w:rPr>
          <w:color w:val="000000"/>
        </w:rPr>
        <w:t xml:space="preserve"> Provides</w:t>
      </w:r>
      <w:r w:rsidR="00667F89">
        <w:rPr>
          <w:color w:val="000000"/>
        </w:rPr>
        <w:t xml:space="preserve"> help </w:t>
      </w:r>
      <w:r>
        <w:rPr>
          <w:color w:val="000000"/>
        </w:rPr>
        <w:t xml:space="preserve">to </w:t>
      </w:r>
      <w:r w:rsidR="00667F89">
        <w:rPr>
          <w:color w:val="000000"/>
        </w:rPr>
        <w:t xml:space="preserve">Customer Care determine if a request to delete a member’s </w:t>
      </w:r>
      <w:r w:rsidR="0016038A" w:rsidRPr="00F20BBE">
        <w:t>registration</w:t>
      </w:r>
      <w:r w:rsidR="0016038A">
        <w:rPr>
          <w:color w:val="000000"/>
        </w:rPr>
        <w:t xml:space="preserve"> </w:t>
      </w:r>
      <w:r w:rsidR="00667F89">
        <w:rPr>
          <w:color w:val="000000"/>
        </w:rPr>
        <w:t>on Caremark.com is warranted. </w:t>
      </w:r>
    </w:p>
    <w:p w14:paraId="0A1F0FCC" w14:textId="77777777" w:rsidR="00867F8F" w:rsidRDefault="00867F8F" w:rsidP="00176400">
      <w:pPr>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867F8F" w14:paraId="79C28AD0" w14:textId="77777777" w:rsidTr="00867F8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4ADC745" w14:textId="77777777" w:rsidR="00867F8F" w:rsidRPr="007B6DF9" w:rsidRDefault="00867F8F" w:rsidP="007B6DF9">
            <w:pPr>
              <w:pStyle w:val="Heading2"/>
            </w:pPr>
            <w:bookmarkStart w:id="3" w:name="_Toc89245595"/>
            <w:bookmarkStart w:id="4" w:name="OLE_LINK9"/>
            <w:r w:rsidRPr="00063010">
              <w:t>Important Note</w:t>
            </w:r>
            <w:bookmarkEnd w:id="3"/>
            <w:r w:rsidR="00217824">
              <w:t>s</w:t>
            </w:r>
          </w:p>
        </w:tc>
      </w:tr>
    </w:tbl>
    <w:p w14:paraId="37544B38" w14:textId="77777777" w:rsidR="00867F8F" w:rsidRDefault="00867F8F" w:rsidP="00867F8F">
      <w:pPr>
        <w:jc w:val="center"/>
      </w:pPr>
    </w:p>
    <w:p w14:paraId="37D66E59" w14:textId="525CF1C6" w:rsidR="00063010" w:rsidRDefault="00000000" w:rsidP="00601505">
      <w:pPr>
        <w:pStyle w:val="BodyTextIndent2"/>
        <w:spacing w:after="0" w:line="240" w:lineRule="auto"/>
        <w:ind w:left="0"/>
        <w:rPr>
          <w:b/>
        </w:rPr>
      </w:pPr>
      <w:bookmarkStart w:id="5" w:name="_Hlk152422678"/>
      <w:r>
        <w:rPr>
          <w:b/>
        </w:rPr>
        <w:pict w14:anchorId="12E13E33">
          <v:shape id="_x0000_i1027" type="#_x0000_t75" style="width:18.85pt;height:16.55pt">
            <v:imagedata r:id="rId11" o:title="1a"/>
          </v:shape>
        </w:pict>
      </w:r>
      <w:bookmarkEnd w:id="5"/>
      <w:r w:rsidR="00063010">
        <w:rPr>
          <w:b/>
        </w:rPr>
        <w:t xml:space="preserve"> </w:t>
      </w:r>
      <w:r w:rsidR="00063010">
        <w:t>If you have not been trained to delete a member registration, contact the Senior Team for assistance. Refer to</w:t>
      </w:r>
      <w:r w:rsidR="00063010">
        <w:rPr>
          <w:b/>
        </w:rPr>
        <w:t xml:space="preserve"> </w:t>
      </w:r>
      <w:hyperlink r:id="rId12" w:history="1">
        <w:r w:rsidR="008704BF">
          <w:rPr>
            <w:rStyle w:val="Hyperlink"/>
          </w:rPr>
          <w:t>When to Transfer Calls to the Senior Team (016311)</w:t>
        </w:r>
      </w:hyperlink>
      <w:r w:rsidR="00063010">
        <w:t>.</w:t>
      </w:r>
      <w:r w:rsidR="00063010">
        <w:rPr>
          <w:b/>
        </w:rPr>
        <w:t xml:space="preserve"> </w:t>
      </w:r>
    </w:p>
    <w:p w14:paraId="38541F5A" w14:textId="77777777" w:rsidR="00217824" w:rsidRDefault="00217824" w:rsidP="004B2859"/>
    <w:bookmarkStart w:id="6" w:name="PS"/>
    <w:bookmarkStart w:id="7" w:name="OLE_LINK15"/>
    <w:bookmarkStart w:id="8" w:name="Compass"/>
    <w:bookmarkEnd w:id="6"/>
    <w:bookmarkEnd w:id="7"/>
    <w:bookmarkEnd w:id="8"/>
    <w:p w14:paraId="0E43A36E" w14:textId="77777777" w:rsidR="00176400" w:rsidRPr="0014193C" w:rsidRDefault="00867F8F" w:rsidP="00867F8F">
      <w:pPr>
        <w:jc w:val="right"/>
      </w:pPr>
      <w:r>
        <w:fldChar w:fldCharType="begin"/>
      </w:r>
      <w:r>
        <w:instrText xml:space="preserve"> HYPERLINK  \l "_top" </w:instrText>
      </w:r>
      <w:r>
        <w:fldChar w:fldCharType="separate"/>
      </w:r>
      <w:r w:rsidRPr="00867F8F">
        <w:rPr>
          <w:rStyle w:val="Hyperlink"/>
        </w:rPr>
        <w:t>Top of the Document</w:t>
      </w:r>
      <w:bookmarkEnd w:id="4"/>
      <w:r>
        <w:fldChar w:fldCharType="end"/>
      </w:r>
      <w:r w:rsidR="005A64DA" w:rsidRPr="0014193C">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5A64DA" w:rsidRPr="0014193C" w14:paraId="07C7D803" w14:textId="77777777" w:rsidTr="00217824">
        <w:tc>
          <w:tcPr>
            <w:tcW w:w="5000" w:type="pct"/>
            <w:shd w:val="clear" w:color="auto" w:fill="C0C0C0"/>
          </w:tcPr>
          <w:p w14:paraId="53E15D5F" w14:textId="77777777" w:rsidR="005A64DA" w:rsidRPr="00667F89" w:rsidRDefault="00667F89" w:rsidP="007B6DF9">
            <w:pPr>
              <w:pStyle w:val="Heading2"/>
              <w:rPr>
                <w:rFonts w:ascii="Times New Roman" w:hAnsi="Times New Roman"/>
                <w:sz w:val="36"/>
                <w:szCs w:val="36"/>
              </w:rPr>
            </w:pPr>
            <w:bookmarkStart w:id="9" w:name="_Rationale"/>
            <w:bookmarkStart w:id="10" w:name="_Definitions"/>
            <w:bookmarkStart w:id="11" w:name="_Definitions/Abbreviations"/>
            <w:bookmarkStart w:id="12" w:name="_Various_Work_Instructions"/>
            <w:bookmarkStart w:id="13" w:name="_PAR_Process_after_a_FRX_/_FRC_confl"/>
            <w:bookmarkStart w:id="14" w:name="_Next_Day_and"/>
            <w:bookmarkStart w:id="15" w:name="_Scanning_the_Targets"/>
            <w:bookmarkStart w:id="16" w:name="_LAN_Log_In"/>
            <w:bookmarkStart w:id="17" w:name="_AMOS_Log_In"/>
            <w:bookmarkStart w:id="18" w:name="_Search_by_Order#"/>
            <w:bookmarkStart w:id="19" w:name="_Check_Look_Up"/>
            <w:bookmarkStart w:id="20" w:name="_Process_for_Handling"/>
            <w:bookmarkStart w:id="21" w:name="_Troubleshoot_Before_Deleting"/>
            <w:bookmarkStart w:id="22" w:name="_Toc89245596"/>
            <w:bookmarkEnd w:id="9"/>
            <w:bookmarkEnd w:id="10"/>
            <w:bookmarkEnd w:id="11"/>
            <w:bookmarkEnd w:id="12"/>
            <w:bookmarkEnd w:id="13"/>
            <w:bookmarkEnd w:id="14"/>
            <w:bookmarkEnd w:id="15"/>
            <w:bookmarkEnd w:id="16"/>
            <w:bookmarkEnd w:id="17"/>
            <w:bookmarkEnd w:id="18"/>
            <w:bookmarkEnd w:id="19"/>
            <w:bookmarkEnd w:id="20"/>
            <w:bookmarkEnd w:id="21"/>
            <w:r>
              <w:t>Troubleshoot Before Deleting</w:t>
            </w:r>
            <w:bookmarkEnd w:id="22"/>
          </w:p>
        </w:tc>
      </w:tr>
    </w:tbl>
    <w:p w14:paraId="18B69E0B" w14:textId="77777777" w:rsidR="00F4276E" w:rsidRDefault="00F4276E" w:rsidP="00217824">
      <w:pPr>
        <w:rPr>
          <w:b/>
        </w:rPr>
      </w:pPr>
    </w:p>
    <w:p w14:paraId="30D9D341" w14:textId="20A5B9F4" w:rsidR="00217824" w:rsidRDefault="00000000" w:rsidP="00F4276E">
      <w:pPr>
        <w:rPr>
          <w:bCs/>
          <w:color w:val="333333"/>
        </w:rPr>
      </w:pPr>
      <w:bookmarkStart w:id="23" w:name="_Hlk164283112"/>
      <w:r>
        <w:rPr>
          <w:b/>
        </w:rPr>
        <w:pict w14:anchorId="661BF049">
          <v:shape id="_x0000_i1028" type="#_x0000_t75" style="width:18.85pt;height:16.55pt">
            <v:imagedata r:id="rId11" o:title="1a"/>
          </v:shape>
        </w:pict>
      </w:r>
      <w:bookmarkEnd w:id="23"/>
      <w:r w:rsidR="00F4276E">
        <w:rPr>
          <w:b/>
        </w:rPr>
        <w:t xml:space="preserve"> </w:t>
      </w:r>
      <w:r w:rsidR="00985891" w:rsidRPr="00034AA2">
        <w:rPr>
          <w:color w:val="333333"/>
        </w:rPr>
        <w:t xml:space="preserve">Caremark.com HIPAA Regulations apply when deleting a member’s </w:t>
      </w:r>
      <w:r w:rsidR="00D92A6B" w:rsidRPr="00034AA2">
        <w:rPr>
          <w:color w:val="333333"/>
        </w:rPr>
        <w:t xml:space="preserve">Caremark.com </w:t>
      </w:r>
      <w:r w:rsidR="00985891" w:rsidRPr="00034AA2">
        <w:rPr>
          <w:color w:val="333333"/>
        </w:rPr>
        <w:t>registration.</w:t>
      </w:r>
      <w:r w:rsidR="00985891">
        <w:rPr>
          <w:color w:val="333333"/>
        </w:rPr>
        <w:t xml:space="preserve"> </w:t>
      </w:r>
      <w:r w:rsidR="00985891" w:rsidRPr="000B14E7">
        <w:rPr>
          <w:color w:val="333333"/>
        </w:rPr>
        <w:t>Refer to</w:t>
      </w:r>
      <w:r w:rsidR="000B14E7">
        <w:rPr>
          <w:bCs/>
          <w:color w:val="333333"/>
        </w:rPr>
        <w:t xml:space="preserve"> </w:t>
      </w:r>
      <w:hyperlink r:id="rId13" w:history="1">
        <w:r w:rsidR="008704BF">
          <w:rPr>
            <w:rStyle w:val="Hyperlink"/>
            <w:bCs/>
          </w:rPr>
          <w:t>Caremark.com - HIPAA Regulations and PHI Form (038100)</w:t>
        </w:r>
      </w:hyperlink>
      <w:r w:rsidR="00F4276E">
        <w:rPr>
          <w:bCs/>
          <w:color w:val="333333"/>
        </w:rPr>
        <w:t>.</w:t>
      </w:r>
    </w:p>
    <w:p w14:paraId="2F8A347D" w14:textId="77777777" w:rsidR="00F4276E" w:rsidRDefault="00F4276E" w:rsidP="00F4276E">
      <w:pPr>
        <w:rPr>
          <w:bCs/>
          <w:color w:val="333333"/>
        </w:rPr>
      </w:pPr>
    </w:p>
    <w:p w14:paraId="640C6B03" w14:textId="009B530D" w:rsidR="000166B8" w:rsidRDefault="00000000" w:rsidP="000166B8">
      <w:pPr>
        <w:rPr>
          <w:bCs/>
          <w:color w:val="FF0000"/>
        </w:rPr>
      </w:pPr>
      <w:r>
        <w:rPr>
          <w:b/>
        </w:rPr>
        <w:pict w14:anchorId="58DDFE7A">
          <v:shape id="_x0000_i1029" type="#_x0000_t75" style="width:18.85pt;height:16.55pt">
            <v:imagedata r:id="rId11" o:title="1a"/>
          </v:shape>
        </w:pict>
      </w:r>
      <w:r w:rsidR="000166B8">
        <w:rPr>
          <w:b/>
        </w:rPr>
        <w:t xml:space="preserve"> </w:t>
      </w:r>
      <w:r w:rsidR="00F4276E">
        <w:rPr>
          <w:b/>
        </w:rPr>
        <w:t xml:space="preserve">Refer to </w:t>
      </w:r>
      <w:hyperlink r:id="rId14" w:anchor="!/view?docid=dd7f8b9f-cf1b-4f7c-86f7-ac6e0a015452" w:history="1">
        <w:r w:rsidR="008704BF">
          <w:rPr>
            <w:rStyle w:val="Hyperlink"/>
            <w:bCs/>
          </w:rPr>
          <w:t>Caremark.com Log in and Registration (Carrier to Carrier) Enhancements (015452)</w:t>
        </w:r>
      </w:hyperlink>
      <w:r w:rsidR="000166B8">
        <w:rPr>
          <w:bCs/>
          <w:color w:val="000000"/>
        </w:rPr>
        <w:t>.</w:t>
      </w:r>
    </w:p>
    <w:p w14:paraId="4B72367E" w14:textId="77777777" w:rsidR="000166B8" w:rsidRPr="00F2358B" w:rsidRDefault="000166B8" w:rsidP="00F2358B">
      <w:pPr>
        <w:ind w:left="360"/>
        <w:rPr>
          <w:rFonts w:ascii="Calibri" w:hAnsi="Calibri"/>
          <w:bCs/>
          <w:color w:val="FF0000"/>
          <w:sz w:val="22"/>
          <w:szCs w:val="22"/>
        </w:rPr>
      </w:pPr>
    </w:p>
    <w:p w14:paraId="77A168E5" w14:textId="77777777" w:rsidR="00F4276E" w:rsidRPr="00F2358B" w:rsidRDefault="00F4276E" w:rsidP="003F59A8">
      <w:pPr>
        <w:numPr>
          <w:ilvl w:val="0"/>
          <w:numId w:val="22"/>
        </w:numPr>
        <w:spacing w:after="240"/>
        <w:rPr>
          <w:bCs/>
          <w:color w:val="333333"/>
        </w:rPr>
      </w:pPr>
      <w:r w:rsidRPr="000166B8">
        <w:rPr>
          <w:rFonts w:eastAsia="Calibri"/>
        </w:rPr>
        <w:t>You should no longer need to delete a member’s registration from an inactive account to allow the member to access their active account</w:t>
      </w:r>
      <w:r w:rsidR="000166B8" w:rsidRPr="000166B8">
        <w:rPr>
          <w:rFonts w:eastAsia="Calibri"/>
        </w:rPr>
        <w:t>. Members who have or have had more than one plan with CVS Caremark in the past 36 months based on termination date have a new feature displayed on the dashboard titled “</w:t>
      </w:r>
      <w:r w:rsidR="000166B8" w:rsidRPr="000166B8">
        <w:rPr>
          <w:rFonts w:eastAsia="Calibri"/>
          <w:b/>
          <w:bCs/>
        </w:rPr>
        <w:t>View my plans”</w:t>
      </w:r>
      <w:r w:rsidR="000166B8" w:rsidRPr="000166B8">
        <w:rPr>
          <w:rFonts w:eastAsia="Calibri"/>
        </w:rPr>
        <w:t xml:space="preserve">. This allows members to access any of their plans by just clicking on the link, selecting the plan they want to access, and </w:t>
      </w:r>
      <w:proofErr w:type="gramStart"/>
      <w:r w:rsidR="000166B8" w:rsidRPr="000166B8">
        <w:rPr>
          <w:rFonts w:eastAsia="Calibri"/>
        </w:rPr>
        <w:t>sign</w:t>
      </w:r>
      <w:proofErr w:type="gramEnd"/>
      <w:r w:rsidR="000166B8" w:rsidRPr="000166B8">
        <w:rPr>
          <w:rFonts w:eastAsia="Calibri"/>
        </w:rPr>
        <w:t xml:space="preserve"> in with the same username and password. </w:t>
      </w:r>
    </w:p>
    <w:p w14:paraId="06421354" w14:textId="77777777" w:rsidR="000166B8" w:rsidRPr="000166B8" w:rsidRDefault="009F6EDE" w:rsidP="00F2358B">
      <w:pPr>
        <w:numPr>
          <w:ilvl w:val="0"/>
          <w:numId w:val="22"/>
        </w:numPr>
        <w:rPr>
          <w:bCs/>
          <w:color w:val="333333"/>
        </w:rPr>
      </w:pPr>
      <w:r>
        <w:rPr>
          <w:rFonts w:eastAsia="Calibri"/>
        </w:rPr>
        <w:t xml:space="preserve">If the member’s previous plan termed more than 36 months ago and the member wants to register using the same email address, proceed with deleting the registration. </w:t>
      </w:r>
    </w:p>
    <w:p w14:paraId="2FEC33FD" w14:textId="77777777" w:rsidR="00217824" w:rsidRDefault="00217824" w:rsidP="00217824">
      <w:pPr>
        <w:rPr>
          <w:bCs/>
          <w:color w:val="333333"/>
        </w:rPr>
      </w:pPr>
    </w:p>
    <w:p w14:paraId="13934CC6" w14:textId="77777777" w:rsidR="00B13B31" w:rsidRDefault="00667F89" w:rsidP="005A64DA">
      <w:pPr>
        <w:rPr>
          <w:color w:val="333333"/>
        </w:rPr>
      </w:pPr>
      <w:r>
        <w:rPr>
          <w:color w:val="333333"/>
        </w:rPr>
        <w:t xml:space="preserve">Troubleshoot using the </w:t>
      </w:r>
      <w:proofErr w:type="gramStart"/>
      <w:r>
        <w:rPr>
          <w:color w:val="333333"/>
        </w:rPr>
        <w:t>below scenarios</w:t>
      </w:r>
      <w:proofErr w:type="gramEnd"/>
      <w:r>
        <w:rPr>
          <w:color w:val="333333"/>
        </w:rPr>
        <w:t>: </w:t>
      </w:r>
    </w:p>
    <w:tbl>
      <w:tblPr>
        <w:tblW w:w="5000" w:type="pct"/>
        <w:tblCellMar>
          <w:left w:w="0" w:type="dxa"/>
          <w:right w:w="0" w:type="dxa"/>
        </w:tblCellMar>
        <w:tblLook w:val="04A0" w:firstRow="1" w:lastRow="0" w:firstColumn="1" w:lastColumn="0" w:noHBand="0" w:noVBand="1"/>
      </w:tblPr>
      <w:tblGrid>
        <w:gridCol w:w="3030"/>
        <w:gridCol w:w="1643"/>
        <w:gridCol w:w="8489"/>
      </w:tblGrid>
      <w:tr w:rsidR="00667F89" w14:paraId="3FC026D3" w14:textId="77777777">
        <w:tc>
          <w:tcPr>
            <w:tcW w:w="1151"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14F515EF" w14:textId="77777777" w:rsidR="00667F89" w:rsidRDefault="00667F89" w:rsidP="008704BF">
            <w:pPr>
              <w:pStyle w:val="NormalWeb"/>
              <w:spacing w:before="120" w:beforeAutospacing="0" w:after="0" w:afterAutospacing="0" w:line="240" w:lineRule="atLeast"/>
              <w:jc w:val="center"/>
              <w:rPr>
                <w:rFonts w:ascii="Times New Roman" w:hAnsi="Times New Roman"/>
              </w:rPr>
            </w:pPr>
            <w:r>
              <w:rPr>
                <w:b/>
                <w:bCs/>
                <w:color w:val="333333"/>
              </w:rPr>
              <w:t>Scenario</w:t>
            </w:r>
          </w:p>
        </w:tc>
        <w:tc>
          <w:tcPr>
            <w:tcW w:w="3849" w:type="pct"/>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195728AD" w14:textId="77777777" w:rsidR="00667F89" w:rsidRDefault="00667F89" w:rsidP="008704BF">
            <w:pPr>
              <w:pStyle w:val="NormalWeb"/>
              <w:spacing w:before="120" w:beforeAutospacing="0" w:after="0" w:afterAutospacing="0" w:line="240" w:lineRule="atLeast"/>
              <w:jc w:val="center"/>
            </w:pPr>
            <w:r>
              <w:rPr>
                <w:b/>
                <w:bCs/>
                <w:color w:val="333333"/>
              </w:rPr>
              <w:t>Resolution</w:t>
            </w:r>
          </w:p>
        </w:tc>
      </w:tr>
      <w:tr w:rsidR="0092504F" w14:paraId="12E1992B" w14:textId="77777777" w:rsidTr="00E72726">
        <w:trPr>
          <w:trHeight w:val="903"/>
        </w:trPr>
        <w:tc>
          <w:tcPr>
            <w:tcW w:w="1151" w:type="pct"/>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14:paraId="499E4C69" w14:textId="77777777" w:rsidR="009F6EDE" w:rsidRPr="00F2358B" w:rsidRDefault="009F6EDE" w:rsidP="008704BF">
            <w:pPr>
              <w:pStyle w:val="NormalWeb"/>
              <w:spacing w:before="120" w:beforeAutospacing="0" w:after="0" w:afterAutospacing="0" w:line="240" w:lineRule="atLeast"/>
              <w:rPr>
                <w:color w:val="333333"/>
              </w:rPr>
            </w:pPr>
            <w:r w:rsidRPr="0092504F">
              <w:rPr>
                <w:color w:val="333333"/>
              </w:rPr>
              <w:t>Has the member’s previous plan termed more than 36 months ago?</w:t>
            </w:r>
          </w:p>
        </w:tc>
        <w:tc>
          <w:tcPr>
            <w:tcW w:w="3849" w:type="pct"/>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14:paraId="58E6373A" w14:textId="77777777" w:rsidR="009F6EDE" w:rsidRPr="00F2358B" w:rsidRDefault="009F6EDE" w:rsidP="008704BF">
            <w:pPr>
              <w:pStyle w:val="NormalWeb"/>
              <w:spacing w:before="120" w:beforeAutospacing="0" w:after="0" w:afterAutospacing="0" w:line="240" w:lineRule="atLeast"/>
              <w:rPr>
                <w:color w:val="333333"/>
              </w:rPr>
            </w:pPr>
            <w:r w:rsidRPr="00F2358B">
              <w:rPr>
                <w:color w:val="333333"/>
              </w:rPr>
              <w:t>Reference the table below:</w:t>
            </w:r>
          </w:p>
        </w:tc>
      </w:tr>
      <w:tr w:rsidR="009F6EDE" w14:paraId="7871567E" w14:textId="77777777" w:rsidTr="00601505">
        <w:trPr>
          <w:trHeight w:val="90"/>
        </w:trPr>
        <w:tc>
          <w:tcPr>
            <w:tcW w:w="1151" w:type="pct"/>
            <w:vMerge w:val="restart"/>
            <w:tcBorders>
              <w:top w:val="single" w:sz="6" w:space="0" w:color="000000"/>
              <w:left w:val="single" w:sz="6" w:space="0" w:color="000000"/>
              <w:bottom w:val="single" w:sz="6" w:space="0" w:color="000000"/>
              <w:right w:val="single" w:sz="6" w:space="0" w:color="000000"/>
            </w:tcBorders>
            <w:vAlign w:val="center"/>
            <w:hideMark/>
          </w:tcPr>
          <w:p w14:paraId="73BDCC14" w14:textId="77777777" w:rsidR="009F6EDE" w:rsidRDefault="009F6EDE" w:rsidP="008704BF">
            <w:pPr>
              <w:spacing w:before="120"/>
            </w:pPr>
          </w:p>
        </w:tc>
        <w:tc>
          <w:tcPr>
            <w:tcW w:w="624" w:type="pct"/>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534B03B7" w14:textId="77777777" w:rsidR="009F6EDE" w:rsidRDefault="009F6EDE" w:rsidP="008704BF">
            <w:pPr>
              <w:pStyle w:val="NormalWeb"/>
              <w:spacing w:before="120" w:beforeAutospacing="0" w:after="0" w:afterAutospacing="0" w:line="240" w:lineRule="atLeast"/>
              <w:jc w:val="center"/>
            </w:pPr>
            <w:r>
              <w:rPr>
                <w:b/>
                <w:bCs/>
                <w:color w:val="333333"/>
              </w:rPr>
              <w:t>If…</w:t>
            </w:r>
          </w:p>
        </w:tc>
        <w:tc>
          <w:tcPr>
            <w:tcW w:w="3225" w:type="pct"/>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7FDA6568" w14:textId="77777777" w:rsidR="009F6EDE" w:rsidRDefault="009F6EDE" w:rsidP="008704BF">
            <w:pPr>
              <w:pStyle w:val="NormalWeb"/>
              <w:spacing w:before="120" w:beforeAutospacing="0" w:after="0" w:afterAutospacing="0" w:line="240" w:lineRule="atLeast"/>
              <w:jc w:val="center"/>
            </w:pPr>
            <w:r>
              <w:rPr>
                <w:b/>
                <w:bCs/>
                <w:color w:val="333333"/>
              </w:rPr>
              <w:t>Then…</w:t>
            </w:r>
          </w:p>
        </w:tc>
      </w:tr>
      <w:tr w:rsidR="009F6EDE" w14:paraId="46B07402" w14:textId="77777777" w:rsidTr="00601505">
        <w:trPr>
          <w:trHeight w:val="90"/>
        </w:trPr>
        <w:tc>
          <w:tcPr>
            <w:tcW w:w="1151" w:type="pct"/>
            <w:vMerge/>
            <w:tcBorders>
              <w:top w:val="single" w:sz="6" w:space="0" w:color="000000"/>
              <w:left w:val="single" w:sz="6" w:space="0" w:color="000000"/>
              <w:bottom w:val="single" w:sz="6" w:space="0" w:color="000000"/>
              <w:right w:val="single" w:sz="6" w:space="0" w:color="000000"/>
            </w:tcBorders>
            <w:vAlign w:val="center"/>
            <w:hideMark/>
          </w:tcPr>
          <w:p w14:paraId="2F100899" w14:textId="77777777" w:rsidR="009F6EDE" w:rsidRDefault="009F6EDE" w:rsidP="008704BF">
            <w:pPr>
              <w:spacing w:before="120"/>
            </w:pPr>
          </w:p>
        </w:tc>
        <w:tc>
          <w:tcPr>
            <w:tcW w:w="62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526B3EB" w14:textId="77777777" w:rsidR="009F6EDE" w:rsidRDefault="009F6EDE" w:rsidP="008704BF">
            <w:pPr>
              <w:pStyle w:val="NormalWeb"/>
              <w:spacing w:before="120" w:beforeAutospacing="0" w:after="0" w:afterAutospacing="0" w:line="240" w:lineRule="atLeast"/>
            </w:pPr>
            <w:r>
              <w:rPr>
                <w:color w:val="333333"/>
              </w:rPr>
              <w:t>Yes</w:t>
            </w:r>
          </w:p>
          <w:p w14:paraId="08D10C26" w14:textId="77777777" w:rsidR="009F6EDE" w:rsidRDefault="009F6EDE" w:rsidP="008704BF">
            <w:pPr>
              <w:pStyle w:val="NormalWeb"/>
              <w:spacing w:before="120" w:beforeAutospacing="0" w:after="0" w:afterAutospacing="0" w:line="240" w:lineRule="atLeast"/>
            </w:pPr>
            <w:r>
              <w:rPr>
                <w:color w:val="333333"/>
              </w:rPr>
              <w:t> </w:t>
            </w:r>
          </w:p>
        </w:tc>
        <w:tc>
          <w:tcPr>
            <w:tcW w:w="3225"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6CBD61C" w14:textId="77777777" w:rsidR="009F6EDE" w:rsidRDefault="009F6EDE" w:rsidP="008704BF">
            <w:pPr>
              <w:pStyle w:val="NormalWeb"/>
              <w:spacing w:before="120" w:beforeAutospacing="0" w:after="0" w:afterAutospacing="0" w:line="240" w:lineRule="atLeast"/>
            </w:pPr>
            <w:r>
              <w:rPr>
                <w:color w:val="333333"/>
              </w:rPr>
              <w:t>Proceed to </w:t>
            </w:r>
            <w:hyperlink w:anchor="_Toc460324755" w:history="1">
              <w:r>
                <w:rPr>
                  <w:rStyle w:val="Hyperlink"/>
                </w:rPr>
                <w:t>Appropriate Scenarios for Deleting a Caremark.com Account</w:t>
              </w:r>
            </w:hyperlink>
            <w:r>
              <w:rPr>
                <w:color w:val="333333"/>
              </w:rPr>
              <w:t>.</w:t>
            </w:r>
          </w:p>
          <w:p w14:paraId="64E1D4E0" w14:textId="77777777" w:rsidR="009F6EDE" w:rsidRDefault="009F6EDE" w:rsidP="008704BF">
            <w:pPr>
              <w:pStyle w:val="NormalWeb"/>
              <w:spacing w:before="120" w:beforeAutospacing="0" w:after="0" w:afterAutospacing="0" w:line="240" w:lineRule="atLeast"/>
            </w:pPr>
            <w:r>
              <w:rPr>
                <w:color w:val="333333"/>
              </w:rPr>
              <w:t> </w:t>
            </w:r>
          </w:p>
        </w:tc>
      </w:tr>
      <w:tr w:rsidR="009F6EDE" w14:paraId="4DC75884" w14:textId="77777777" w:rsidTr="00601505">
        <w:trPr>
          <w:trHeight w:val="90"/>
        </w:trPr>
        <w:tc>
          <w:tcPr>
            <w:tcW w:w="1151" w:type="pct"/>
            <w:vMerge/>
            <w:tcBorders>
              <w:top w:val="single" w:sz="6" w:space="0" w:color="000000"/>
              <w:left w:val="single" w:sz="6" w:space="0" w:color="000000"/>
              <w:bottom w:val="single" w:sz="6" w:space="0" w:color="000000"/>
              <w:right w:val="single" w:sz="6" w:space="0" w:color="000000"/>
            </w:tcBorders>
            <w:vAlign w:val="center"/>
            <w:hideMark/>
          </w:tcPr>
          <w:p w14:paraId="7A5F5A5F" w14:textId="77777777" w:rsidR="009F6EDE" w:rsidRDefault="009F6EDE" w:rsidP="008704BF">
            <w:pPr>
              <w:spacing w:before="120"/>
            </w:pPr>
          </w:p>
        </w:tc>
        <w:tc>
          <w:tcPr>
            <w:tcW w:w="62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71AF310" w14:textId="77777777" w:rsidR="009F6EDE" w:rsidRDefault="009F6EDE" w:rsidP="008704BF">
            <w:pPr>
              <w:pStyle w:val="NormalWeb"/>
              <w:spacing w:before="120" w:beforeAutospacing="0" w:after="0" w:afterAutospacing="0" w:line="240" w:lineRule="atLeast"/>
            </w:pPr>
            <w:r>
              <w:rPr>
                <w:color w:val="333333"/>
              </w:rPr>
              <w:t>No</w:t>
            </w:r>
          </w:p>
          <w:p w14:paraId="1FEB6CBB" w14:textId="77777777" w:rsidR="009F6EDE" w:rsidRDefault="009F6EDE" w:rsidP="008704BF">
            <w:pPr>
              <w:pStyle w:val="NormalWeb"/>
              <w:spacing w:before="120" w:beforeAutospacing="0" w:after="0" w:afterAutospacing="0" w:line="240" w:lineRule="atLeast"/>
            </w:pPr>
            <w:r>
              <w:rPr>
                <w:color w:val="333333"/>
              </w:rPr>
              <w:t> </w:t>
            </w:r>
          </w:p>
        </w:tc>
        <w:tc>
          <w:tcPr>
            <w:tcW w:w="3225"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5B6F317" w14:textId="77777777" w:rsidR="0092504F" w:rsidRPr="0092504F" w:rsidRDefault="009F6EDE" w:rsidP="008704BF">
            <w:pPr>
              <w:pStyle w:val="NormalWeb"/>
              <w:spacing w:before="120" w:beforeAutospacing="0" w:after="0" w:afterAutospacing="0" w:line="240" w:lineRule="atLeast"/>
              <w:rPr>
                <w:color w:val="333333"/>
              </w:rPr>
            </w:pPr>
            <w:r>
              <w:rPr>
                <w:color w:val="333333"/>
              </w:rPr>
              <w:t> </w:t>
            </w:r>
            <w:r w:rsidR="0092504F" w:rsidRPr="0092504F">
              <w:rPr>
                <w:color w:val="333333"/>
              </w:rPr>
              <w:t>IF member signs in and their account is inactive or not their current plan:</w:t>
            </w:r>
          </w:p>
          <w:p w14:paraId="769872D3" w14:textId="77777777" w:rsidR="0092504F" w:rsidRPr="0092504F" w:rsidRDefault="0092504F" w:rsidP="008704BF">
            <w:pPr>
              <w:pStyle w:val="NormalWeb"/>
              <w:spacing w:before="120" w:beforeAutospacing="0" w:after="0" w:afterAutospacing="0" w:line="240" w:lineRule="atLeast"/>
              <w:rPr>
                <w:color w:val="333333"/>
              </w:rPr>
            </w:pPr>
            <w:r w:rsidRPr="0092504F">
              <w:rPr>
                <w:color w:val="333333"/>
              </w:rPr>
              <w:t>Ask the member to click “</w:t>
            </w:r>
            <w:r w:rsidRPr="008704BF">
              <w:rPr>
                <w:b/>
                <w:bCs/>
                <w:color w:val="333333"/>
              </w:rPr>
              <w:t>View my plans</w:t>
            </w:r>
            <w:r w:rsidRPr="0092504F">
              <w:rPr>
                <w:color w:val="333333"/>
              </w:rPr>
              <w:t>”.</w:t>
            </w:r>
          </w:p>
          <w:p w14:paraId="5179EEB4" w14:textId="77777777" w:rsidR="009F6EDE" w:rsidRDefault="0092504F" w:rsidP="008704BF">
            <w:pPr>
              <w:pStyle w:val="NormalWeb"/>
              <w:spacing w:before="120" w:beforeAutospacing="0" w:after="0" w:afterAutospacing="0" w:line="240" w:lineRule="atLeast"/>
            </w:pPr>
            <w:r w:rsidRPr="0092504F">
              <w:rPr>
                <w:color w:val="333333"/>
              </w:rPr>
              <w:t>Members will see current, upcoming, and past plans in the last 36 months based on the termination date. If the member wants to access or view another plan, they simply select the plan and sign in again using the same username and password.</w:t>
            </w:r>
          </w:p>
        </w:tc>
      </w:tr>
      <w:tr w:rsidR="00667F89" w14:paraId="4CB8AB31" w14:textId="77777777" w:rsidTr="00601505">
        <w:tc>
          <w:tcPr>
            <w:tcW w:w="1151" w:type="pct"/>
            <w:vMerge w:val="restar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39B93B8" w14:textId="77777777" w:rsidR="00667F89" w:rsidRDefault="00667F89" w:rsidP="008704BF">
            <w:pPr>
              <w:pStyle w:val="NormalWeb"/>
              <w:spacing w:before="120" w:beforeAutospacing="0" w:after="0" w:afterAutospacing="0" w:line="240" w:lineRule="atLeast"/>
            </w:pPr>
            <w:r>
              <w:rPr>
                <w:color w:val="333333"/>
              </w:rPr>
              <w:t>Has the Member signed into the account within the past 180 days?</w:t>
            </w:r>
          </w:p>
        </w:tc>
        <w:tc>
          <w:tcPr>
            <w:tcW w:w="3849"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27EFCE5" w14:textId="77777777" w:rsidR="00667F89" w:rsidRDefault="00667F89" w:rsidP="008704BF">
            <w:pPr>
              <w:pStyle w:val="NormalWeb"/>
              <w:spacing w:before="120" w:beforeAutospacing="0" w:after="0" w:afterAutospacing="0" w:line="240" w:lineRule="atLeast"/>
            </w:pPr>
            <w:r>
              <w:rPr>
                <w:color w:val="333333"/>
              </w:rPr>
              <w:t>Reference the table below:</w:t>
            </w:r>
          </w:p>
        </w:tc>
      </w:tr>
      <w:tr w:rsidR="00667F89" w14:paraId="228107EE" w14:textId="77777777" w:rsidTr="00601505">
        <w:trPr>
          <w:trHeight w:val="90"/>
        </w:trPr>
        <w:tc>
          <w:tcPr>
            <w:tcW w:w="1151" w:type="pct"/>
            <w:vMerge/>
            <w:tcBorders>
              <w:top w:val="single" w:sz="6" w:space="0" w:color="000000"/>
              <w:left w:val="single" w:sz="6" w:space="0" w:color="000000"/>
              <w:bottom w:val="single" w:sz="6" w:space="0" w:color="000000"/>
              <w:right w:val="single" w:sz="6" w:space="0" w:color="000000"/>
            </w:tcBorders>
            <w:vAlign w:val="center"/>
            <w:hideMark/>
          </w:tcPr>
          <w:p w14:paraId="638C5402" w14:textId="77777777" w:rsidR="00667F89" w:rsidRDefault="00667F89" w:rsidP="008704BF">
            <w:pPr>
              <w:spacing w:before="120"/>
            </w:pPr>
          </w:p>
        </w:tc>
        <w:tc>
          <w:tcPr>
            <w:tcW w:w="624" w:type="pct"/>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197FCF6F" w14:textId="77777777" w:rsidR="00667F89" w:rsidRDefault="00667F89" w:rsidP="008704BF">
            <w:pPr>
              <w:pStyle w:val="NormalWeb"/>
              <w:spacing w:before="120" w:beforeAutospacing="0" w:after="0" w:afterAutospacing="0" w:line="240" w:lineRule="atLeast"/>
              <w:jc w:val="center"/>
            </w:pPr>
            <w:r>
              <w:rPr>
                <w:b/>
                <w:bCs/>
                <w:color w:val="333333"/>
              </w:rPr>
              <w:t>If…</w:t>
            </w:r>
          </w:p>
        </w:tc>
        <w:tc>
          <w:tcPr>
            <w:tcW w:w="3225" w:type="pct"/>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57458EB8" w14:textId="77777777" w:rsidR="00667F89" w:rsidRDefault="00667F89" w:rsidP="008704BF">
            <w:pPr>
              <w:pStyle w:val="NormalWeb"/>
              <w:spacing w:before="120" w:beforeAutospacing="0" w:after="0" w:afterAutospacing="0" w:line="240" w:lineRule="atLeast"/>
              <w:jc w:val="center"/>
            </w:pPr>
            <w:r>
              <w:rPr>
                <w:b/>
                <w:bCs/>
                <w:color w:val="333333"/>
              </w:rPr>
              <w:t>Then…</w:t>
            </w:r>
          </w:p>
        </w:tc>
      </w:tr>
      <w:tr w:rsidR="00667F89" w14:paraId="1AAC4078" w14:textId="77777777" w:rsidTr="008704BF">
        <w:trPr>
          <w:trHeight w:val="930"/>
        </w:trPr>
        <w:tc>
          <w:tcPr>
            <w:tcW w:w="1151" w:type="pct"/>
            <w:vMerge/>
            <w:tcBorders>
              <w:top w:val="single" w:sz="6" w:space="0" w:color="000000"/>
              <w:left w:val="single" w:sz="6" w:space="0" w:color="000000"/>
              <w:bottom w:val="single" w:sz="6" w:space="0" w:color="000000"/>
              <w:right w:val="single" w:sz="6" w:space="0" w:color="000000"/>
            </w:tcBorders>
            <w:vAlign w:val="center"/>
            <w:hideMark/>
          </w:tcPr>
          <w:p w14:paraId="4B19FC31" w14:textId="77777777" w:rsidR="00667F89" w:rsidRDefault="00667F89" w:rsidP="008704BF">
            <w:pPr>
              <w:spacing w:before="120"/>
            </w:pPr>
          </w:p>
        </w:tc>
        <w:tc>
          <w:tcPr>
            <w:tcW w:w="62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EECCF9F" w14:textId="77777777" w:rsidR="00667F89" w:rsidRDefault="00667F89" w:rsidP="008704BF">
            <w:pPr>
              <w:pStyle w:val="NormalWeb"/>
              <w:spacing w:before="120" w:beforeAutospacing="0" w:after="0" w:afterAutospacing="0" w:line="240" w:lineRule="atLeast"/>
            </w:pPr>
            <w:r>
              <w:rPr>
                <w:color w:val="333333"/>
              </w:rPr>
              <w:t>Yes</w:t>
            </w:r>
          </w:p>
        </w:tc>
        <w:tc>
          <w:tcPr>
            <w:tcW w:w="3225"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DE5EF37" w14:textId="77777777" w:rsidR="00667F89" w:rsidRDefault="00667F89" w:rsidP="008704BF">
            <w:pPr>
              <w:pStyle w:val="NormalWeb"/>
              <w:spacing w:before="120" w:beforeAutospacing="0" w:after="0" w:afterAutospacing="0" w:line="240" w:lineRule="atLeast"/>
            </w:pPr>
            <w:r>
              <w:rPr>
                <w:color w:val="333333"/>
              </w:rPr>
              <w:t>Proceed to </w:t>
            </w:r>
            <w:hyperlink w:anchor="_Toc460324755" w:history="1">
              <w:r>
                <w:rPr>
                  <w:rStyle w:val="Hyperlink"/>
                </w:rPr>
                <w:t>Appropriate Scenarios for Deleting a Caremark.com Account</w:t>
              </w:r>
            </w:hyperlink>
            <w:r>
              <w:rPr>
                <w:color w:val="333333"/>
              </w:rPr>
              <w:t>.</w:t>
            </w:r>
          </w:p>
          <w:p w14:paraId="1916CC67" w14:textId="77777777" w:rsidR="00667F89" w:rsidRDefault="00667F89" w:rsidP="008704BF">
            <w:pPr>
              <w:pStyle w:val="NormalWeb"/>
              <w:spacing w:before="120" w:beforeAutospacing="0" w:after="0" w:afterAutospacing="0" w:line="240" w:lineRule="atLeast"/>
            </w:pPr>
            <w:r>
              <w:rPr>
                <w:color w:val="333333"/>
              </w:rPr>
              <w:t> </w:t>
            </w:r>
          </w:p>
        </w:tc>
      </w:tr>
      <w:tr w:rsidR="00667F89" w14:paraId="21AB6446" w14:textId="77777777" w:rsidTr="00601505">
        <w:trPr>
          <w:trHeight w:val="90"/>
        </w:trPr>
        <w:tc>
          <w:tcPr>
            <w:tcW w:w="1151" w:type="pct"/>
            <w:vMerge/>
            <w:tcBorders>
              <w:top w:val="single" w:sz="6" w:space="0" w:color="000000"/>
              <w:left w:val="single" w:sz="6" w:space="0" w:color="000000"/>
              <w:bottom w:val="single" w:sz="6" w:space="0" w:color="000000"/>
              <w:right w:val="single" w:sz="6" w:space="0" w:color="000000"/>
            </w:tcBorders>
            <w:vAlign w:val="center"/>
            <w:hideMark/>
          </w:tcPr>
          <w:p w14:paraId="5D320625" w14:textId="77777777" w:rsidR="00667F89" w:rsidRDefault="00667F89" w:rsidP="008704BF">
            <w:pPr>
              <w:spacing w:before="120"/>
            </w:pPr>
          </w:p>
        </w:tc>
        <w:tc>
          <w:tcPr>
            <w:tcW w:w="62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322AF60" w14:textId="77777777" w:rsidR="00667F89" w:rsidRDefault="00667F89" w:rsidP="008704BF">
            <w:pPr>
              <w:pStyle w:val="NormalWeb"/>
              <w:spacing w:before="120" w:beforeAutospacing="0" w:after="0" w:afterAutospacing="0" w:line="240" w:lineRule="atLeast"/>
            </w:pPr>
            <w:r>
              <w:rPr>
                <w:color w:val="333333"/>
              </w:rPr>
              <w:t>No</w:t>
            </w:r>
          </w:p>
        </w:tc>
        <w:tc>
          <w:tcPr>
            <w:tcW w:w="3225"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4AEF255" w14:textId="77777777" w:rsidR="00667F89" w:rsidRDefault="00667F89" w:rsidP="008704BF">
            <w:pPr>
              <w:pStyle w:val="NormalWeb"/>
              <w:spacing w:before="120" w:beforeAutospacing="0" w:after="0" w:afterAutospacing="0" w:line="240" w:lineRule="atLeast"/>
            </w:pPr>
            <w:r>
              <w:t>The Registration status indicator in PeopleSafe will indicate </w:t>
            </w:r>
            <w:r>
              <w:rPr>
                <w:b/>
                <w:bCs/>
              </w:rPr>
              <w:t>Inactive/Winback</w:t>
            </w:r>
            <w:r>
              <w:t>.  This indicates that the member is registered on caremark.com; however</w:t>
            </w:r>
            <w:r w:rsidR="006712FC">
              <w:t>,</w:t>
            </w:r>
            <w:r>
              <w:t xml:space="preserve"> they have not logged in for </w:t>
            </w:r>
            <w:r w:rsidR="00BB4D1E">
              <w:t>180 days (</w:t>
            </w:r>
            <w:r>
              <w:t>6 months</w:t>
            </w:r>
            <w:r w:rsidR="00BB4D1E">
              <w:t>)</w:t>
            </w:r>
            <w:r>
              <w:t xml:space="preserve"> or longer.</w:t>
            </w:r>
          </w:p>
          <w:p w14:paraId="06937568" w14:textId="77777777" w:rsidR="00667F89" w:rsidRDefault="00667F89" w:rsidP="008704BF">
            <w:pPr>
              <w:pStyle w:val="NormalWeb"/>
              <w:spacing w:before="120" w:beforeAutospacing="0" w:after="0" w:afterAutospacing="0" w:line="240" w:lineRule="atLeast"/>
            </w:pPr>
            <w:r>
              <w:t> </w:t>
            </w:r>
          </w:p>
          <w:p w14:paraId="620BD80B" w14:textId="77777777" w:rsidR="001B655C" w:rsidRDefault="00E61EB4" w:rsidP="008704BF">
            <w:pPr>
              <w:pStyle w:val="NormalWeb"/>
              <w:spacing w:before="120" w:beforeAutospacing="0" w:after="0" w:afterAutospacing="0" w:line="240" w:lineRule="atLeast"/>
            </w:pPr>
            <w:r>
              <w:t>S</w:t>
            </w:r>
            <w:r w:rsidR="00667F89">
              <w:t>end a reactivation email to assist the member with accessing their account</w:t>
            </w:r>
            <w:r w:rsidR="001B655C">
              <w:t>.</w:t>
            </w:r>
          </w:p>
          <w:p w14:paraId="7B6BFFD9" w14:textId="77777777" w:rsidR="00667F89" w:rsidRDefault="00667F89" w:rsidP="008704BF">
            <w:pPr>
              <w:pStyle w:val="NormalWeb"/>
              <w:spacing w:before="120" w:beforeAutospacing="0" w:after="0" w:afterAutospacing="0" w:line="240" w:lineRule="atLeast"/>
            </w:pPr>
          </w:p>
          <w:p w14:paraId="79433093" w14:textId="77777777" w:rsidR="00F45E5E" w:rsidRDefault="00667F89" w:rsidP="008704BF">
            <w:pPr>
              <w:pStyle w:val="NormalWeb"/>
              <w:spacing w:before="120" w:beforeAutospacing="0" w:after="0" w:afterAutospacing="0" w:line="240" w:lineRule="atLeast"/>
            </w:pPr>
            <w:r>
              <w:t>Proceed to</w:t>
            </w:r>
            <w:r>
              <w:rPr>
                <w:color w:val="333333"/>
              </w:rPr>
              <w:t> </w:t>
            </w:r>
            <w:hyperlink w:anchor="_Toc460324755" w:history="1">
              <w:r w:rsidRPr="00DA642A">
                <w:rPr>
                  <w:rStyle w:val="Hyperlink"/>
                </w:rPr>
                <w:t>Appropriate Scenarios for Deleting a Caremark.com Account</w:t>
              </w:r>
            </w:hyperlink>
            <w:r w:rsidR="00F45E5E">
              <w:t>.</w:t>
            </w:r>
          </w:p>
        </w:tc>
      </w:tr>
      <w:tr w:rsidR="00667F89" w14:paraId="1A09AB55" w14:textId="77777777" w:rsidTr="00601505">
        <w:tc>
          <w:tcPr>
            <w:tcW w:w="1151" w:type="pct"/>
            <w:vMerge w:val="restar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732A86C" w14:textId="77777777" w:rsidR="00667F89" w:rsidRDefault="00667F89" w:rsidP="008704BF">
            <w:pPr>
              <w:pStyle w:val="NormalWeb"/>
              <w:spacing w:before="120" w:beforeAutospacing="0" w:after="0" w:afterAutospacing="0" w:line="240" w:lineRule="atLeast"/>
              <w:rPr>
                <w:color w:val="333333"/>
              </w:rPr>
            </w:pPr>
            <w:r>
              <w:rPr>
                <w:color w:val="333333"/>
              </w:rPr>
              <w:t>Is the Member signing in with the correct Username?</w:t>
            </w:r>
          </w:p>
          <w:p w14:paraId="7D740CA6" w14:textId="77777777" w:rsidR="00D32F96" w:rsidRDefault="00D32F96" w:rsidP="008704BF">
            <w:pPr>
              <w:pStyle w:val="NormalWeb"/>
              <w:spacing w:before="120" w:beforeAutospacing="0" w:after="0" w:afterAutospacing="0" w:line="240" w:lineRule="atLeast"/>
            </w:pPr>
          </w:p>
        </w:tc>
        <w:tc>
          <w:tcPr>
            <w:tcW w:w="3849"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8163F34" w14:textId="77777777" w:rsidR="004556F6" w:rsidRDefault="00000000" w:rsidP="008704BF">
            <w:pPr>
              <w:pStyle w:val="NormalWeb"/>
              <w:spacing w:before="120" w:beforeAutospacing="0" w:after="0" w:afterAutospacing="0" w:line="240" w:lineRule="atLeast"/>
              <w:rPr>
                <w:color w:val="333333"/>
              </w:rPr>
            </w:pPr>
            <w:r>
              <w:rPr>
                <w:color w:val="333333"/>
              </w:rPr>
              <w:pict w14:anchorId="577885FB">
                <v:shape id="_x0000_i1030" type="#_x0000_t75" style="width:18.85pt;height:16.55pt">
                  <v:imagedata r:id="rId15" o:title="BACEF4D9"/>
                </v:shape>
              </w:pict>
            </w:r>
            <w:r w:rsidR="004556F6">
              <w:rPr>
                <w:color w:val="000000"/>
              </w:rPr>
              <w:t> </w:t>
            </w:r>
            <w:r w:rsidR="00241B53" w:rsidRPr="000608FB">
              <w:rPr>
                <w:b/>
                <w:bCs/>
                <w:color w:val="000000"/>
              </w:rPr>
              <w:t>If the member created a</w:t>
            </w:r>
            <w:r w:rsidR="00241B53">
              <w:rPr>
                <w:color w:val="000000"/>
              </w:rPr>
              <w:t xml:space="preserve"> </w:t>
            </w:r>
            <w:r w:rsidR="004556F6">
              <w:rPr>
                <w:b/>
                <w:bCs/>
                <w:color w:val="000000"/>
              </w:rPr>
              <w:t>username</w:t>
            </w:r>
            <w:r w:rsidR="00241B53">
              <w:rPr>
                <w:b/>
                <w:bCs/>
                <w:color w:val="000000"/>
              </w:rPr>
              <w:t xml:space="preserve"> </w:t>
            </w:r>
            <w:r w:rsidR="004556F6">
              <w:rPr>
                <w:b/>
                <w:bCs/>
                <w:color w:val="000000"/>
              </w:rPr>
              <w:t>contain</w:t>
            </w:r>
            <w:r w:rsidR="00241B53">
              <w:rPr>
                <w:b/>
                <w:bCs/>
                <w:color w:val="000000"/>
              </w:rPr>
              <w:t xml:space="preserve">ing </w:t>
            </w:r>
            <w:r w:rsidR="004556F6">
              <w:rPr>
                <w:b/>
                <w:bCs/>
                <w:color w:val="000000"/>
              </w:rPr>
              <w:t>special characters/symbols or spaces</w:t>
            </w:r>
            <w:r w:rsidR="004556F6" w:rsidRPr="000608FB">
              <w:rPr>
                <w:b/>
                <w:bCs/>
                <w:color w:val="000000"/>
              </w:rPr>
              <w:t>, they will not be able to sign in again.</w:t>
            </w:r>
            <w:r w:rsidR="004556F6">
              <w:rPr>
                <w:color w:val="000000"/>
              </w:rPr>
              <w:t xml:space="preserve"> Instead, they are routed back to the sign in page to try to log in over and over. This also prevents Customer Care from accessing Caremark.com internally from PeopleSafe to delete the registration. A web error form will need to be submitted to request a ticket be opened to delete the registration.</w:t>
            </w:r>
          </w:p>
          <w:p w14:paraId="38839452" w14:textId="77777777" w:rsidR="004556F6" w:rsidRDefault="004556F6" w:rsidP="008704BF">
            <w:pPr>
              <w:pStyle w:val="NormalWeb"/>
              <w:spacing w:before="120" w:beforeAutospacing="0" w:after="0" w:afterAutospacing="0" w:line="240" w:lineRule="atLeast"/>
              <w:rPr>
                <w:color w:val="333333"/>
              </w:rPr>
            </w:pPr>
          </w:p>
          <w:p w14:paraId="2ADDCCE1" w14:textId="77777777" w:rsidR="00667F89" w:rsidRDefault="00667F89" w:rsidP="008704BF">
            <w:pPr>
              <w:pStyle w:val="NormalWeb"/>
              <w:spacing w:before="120" w:beforeAutospacing="0" w:after="0" w:afterAutospacing="0" w:line="240" w:lineRule="atLeast"/>
            </w:pPr>
            <w:r>
              <w:rPr>
                <w:color w:val="333333"/>
              </w:rPr>
              <w:t>Reference the table below:</w:t>
            </w:r>
          </w:p>
        </w:tc>
      </w:tr>
      <w:tr w:rsidR="00667F89" w14:paraId="5CBB3353" w14:textId="77777777" w:rsidTr="00601505">
        <w:trPr>
          <w:trHeight w:val="90"/>
        </w:trPr>
        <w:tc>
          <w:tcPr>
            <w:tcW w:w="1151" w:type="pct"/>
            <w:vMerge/>
            <w:tcBorders>
              <w:top w:val="single" w:sz="6" w:space="0" w:color="000000"/>
              <w:left w:val="single" w:sz="6" w:space="0" w:color="000000"/>
              <w:bottom w:val="single" w:sz="6" w:space="0" w:color="000000"/>
              <w:right w:val="single" w:sz="6" w:space="0" w:color="000000"/>
            </w:tcBorders>
            <w:vAlign w:val="center"/>
            <w:hideMark/>
          </w:tcPr>
          <w:p w14:paraId="7FFE9C50" w14:textId="77777777" w:rsidR="00667F89" w:rsidRDefault="00667F89" w:rsidP="008704BF">
            <w:pPr>
              <w:spacing w:before="120"/>
            </w:pPr>
          </w:p>
        </w:tc>
        <w:tc>
          <w:tcPr>
            <w:tcW w:w="624" w:type="pct"/>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65BFB15B" w14:textId="77777777" w:rsidR="00667F89" w:rsidRDefault="00667F89" w:rsidP="008704BF">
            <w:pPr>
              <w:pStyle w:val="NormalWeb"/>
              <w:spacing w:before="120" w:beforeAutospacing="0" w:after="0" w:afterAutospacing="0" w:line="240" w:lineRule="atLeast"/>
              <w:jc w:val="center"/>
            </w:pPr>
            <w:r>
              <w:rPr>
                <w:b/>
                <w:bCs/>
                <w:color w:val="333333"/>
              </w:rPr>
              <w:t>If…</w:t>
            </w:r>
          </w:p>
        </w:tc>
        <w:tc>
          <w:tcPr>
            <w:tcW w:w="3225" w:type="pct"/>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0603D97D" w14:textId="77777777" w:rsidR="00667F89" w:rsidRDefault="00667F89" w:rsidP="008704BF">
            <w:pPr>
              <w:pStyle w:val="NormalWeb"/>
              <w:spacing w:before="120" w:beforeAutospacing="0" w:after="0" w:afterAutospacing="0" w:line="240" w:lineRule="atLeast"/>
              <w:jc w:val="center"/>
            </w:pPr>
            <w:r>
              <w:rPr>
                <w:b/>
                <w:bCs/>
                <w:color w:val="333333"/>
              </w:rPr>
              <w:t>Then…</w:t>
            </w:r>
          </w:p>
        </w:tc>
      </w:tr>
      <w:tr w:rsidR="00667F89" w14:paraId="494A3747" w14:textId="77777777" w:rsidTr="00601505">
        <w:trPr>
          <w:trHeight w:val="90"/>
        </w:trPr>
        <w:tc>
          <w:tcPr>
            <w:tcW w:w="1151" w:type="pct"/>
            <w:vMerge/>
            <w:tcBorders>
              <w:top w:val="single" w:sz="6" w:space="0" w:color="000000"/>
              <w:left w:val="single" w:sz="6" w:space="0" w:color="000000"/>
              <w:bottom w:val="single" w:sz="6" w:space="0" w:color="000000"/>
              <w:right w:val="single" w:sz="6" w:space="0" w:color="000000"/>
            </w:tcBorders>
            <w:vAlign w:val="center"/>
            <w:hideMark/>
          </w:tcPr>
          <w:p w14:paraId="14ACE9B8" w14:textId="77777777" w:rsidR="00667F89" w:rsidRDefault="00667F89" w:rsidP="008704BF">
            <w:pPr>
              <w:spacing w:before="120"/>
            </w:pPr>
          </w:p>
        </w:tc>
        <w:tc>
          <w:tcPr>
            <w:tcW w:w="62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88F0744" w14:textId="77777777" w:rsidR="00667F89" w:rsidRDefault="00667F89" w:rsidP="008704BF">
            <w:pPr>
              <w:pStyle w:val="NormalWeb"/>
              <w:spacing w:before="120" w:beforeAutospacing="0" w:after="0" w:afterAutospacing="0" w:line="240" w:lineRule="atLeast"/>
            </w:pPr>
            <w:r>
              <w:rPr>
                <w:color w:val="333333"/>
              </w:rPr>
              <w:t>Yes</w:t>
            </w:r>
          </w:p>
          <w:p w14:paraId="3216AA39" w14:textId="77777777" w:rsidR="00667F89" w:rsidRDefault="00667F89" w:rsidP="008704BF">
            <w:pPr>
              <w:pStyle w:val="NormalWeb"/>
              <w:spacing w:before="120" w:beforeAutospacing="0" w:after="0" w:afterAutospacing="0" w:line="240" w:lineRule="atLeast"/>
            </w:pPr>
            <w:r>
              <w:rPr>
                <w:color w:val="333333"/>
              </w:rPr>
              <w:t> </w:t>
            </w:r>
          </w:p>
        </w:tc>
        <w:tc>
          <w:tcPr>
            <w:tcW w:w="3225"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A8D237A" w14:textId="77777777" w:rsidR="00667F89" w:rsidRDefault="00667F89" w:rsidP="008704BF">
            <w:pPr>
              <w:pStyle w:val="NormalWeb"/>
              <w:spacing w:before="120" w:beforeAutospacing="0" w:after="0" w:afterAutospacing="0" w:line="240" w:lineRule="atLeast"/>
            </w:pPr>
            <w:r>
              <w:rPr>
                <w:color w:val="333333"/>
              </w:rPr>
              <w:t>Proceed to </w:t>
            </w:r>
            <w:hyperlink w:anchor="_Toc460324755" w:history="1">
              <w:r>
                <w:rPr>
                  <w:rStyle w:val="Hyperlink"/>
                </w:rPr>
                <w:t>Appropriate Scenarios for Deleting a Caremark.com Account</w:t>
              </w:r>
            </w:hyperlink>
            <w:r>
              <w:rPr>
                <w:color w:val="333333"/>
              </w:rPr>
              <w:t>.</w:t>
            </w:r>
          </w:p>
          <w:p w14:paraId="0396BFD6" w14:textId="77777777" w:rsidR="00667F89" w:rsidRDefault="00667F89" w:rsidP="008704BF">
            <w:pPr>
              <w:pStyle w:val="NormalWeb"/>
              <w:spacing w:before="120" w:beforeAutospacing="0" w:after="0" w:afterAutospacing="0" w:line="240" w:lineRule="atLeast"/>
            </w:pPr>
            <w:r>
              <w:rPr>
                <w:color w:val="333333"/>
              </w:rPr>
              <w:t> </w:t>
            </w:r>
          </w:p>
        </w:tc>
      </w:tr>
      <w:tr w:rsidR="00667F89" w14:paraId="12E6D90C" w14:textId="77777777" w:rsidTr="00601505">
        <w:trPr>
          <w:trHeight w:val="90"/>
        </w:trPr>
        <w:tc>
          <w:tcPr>
            <w:tcW w:w="1151" w:type="pct"/>
            <w:vMerge/>
            <w:tcBorders>
              <w:top w:val="single" w:sz="6" w:space="0" w:color="000000"/>
              <w:left w:val="single" w:sz="6" w:space="0" w:color="000000"/>
              <w:bottom w:val="single" w:sz="6" w:space="0" w:color="000000"/>
              <w:right w:val="single" w:sz="6" w:space="0" w:color="000000"/>
            </w:tcBorders>
            <w:vAlign w:val="center"/>
            <w:hideMark/>
          </w:tcPr>
          <w:p w14:paraId="3F378405" w14:textId="77777777" w:rsidR="00667F89" w:rsidRDefault="00667F89" w:rsidP="008704BF">
            <w:pPr>
              <w:spacing w:before="120"/>
            </w:pPr>
          </w:p>
        </w:tc>
        <w:tc>
          <w:tcPr>
            <w:tcW w:w="62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FD09CDD" w14:textId="77777777" w:rsidR="00667F89" w:rsidRDefault="00667F89" w:rsidP="008704BF">
            <w:pPr>
              <w:pStyle w:val="NormalWeb"/>
              <w:spacing w:before="120" w:beforeAutospacing="0" w:after="0" w:afterAutospacing="0" w:line="240" w:lineRule="atLeast"/>
            </w:pPr>
            <w:r>
              <w:rPr>
                <w:color w:val="333333"/>
              </w:rPr>
              <w:t>No</w:t>
            </w:r>
          </w:p>
          <w:p w14:paraId="111EBD74" w14:textId="77777777" w:rsidR="00667F89" w:rsidRDefault="00667F89" w:rsidP="008704BF">
            <w:pPr>
              <w:pStyle w:val="NormalWeb"/>
              <w:spacing w:before="120" w:beforeAutospacing="0" w:after="0" w:afterAutospacing="0" w:line="240" w:lineRule="atLeast"/>
            </w:pPr>
            <w:r>
              <w:rPr>
                <w:color w:val="333333"/>
              </w:rPr>
              <w:t> </w:t>
            </w:r>
          </w:p>
        </w:tc>
        <w:tc>
          <w:tcPr>
            <w:tcW w:w="3225"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356C595" w14:textId="7FD3C517" w:rsidR="005F4DBD" w:rsidRPr="002B64C2" w:rsidRDefault="00E61EB4" w:rsidP="008704BF">
            <w:pPr>
              <w:pStyle w:val="NormalWeb"/>
              <w:spacing w:before="120" w:beforeAutospacing="0" w:after="0" w:afterAutospacing="0" w:line="240" w:lineRule="atLeast"/>
              <w:rPr>
                <w:color w:val="000000"/>
              </w:rPr>
            </w:pPr>
            <w:r w:rsidRPr="00F20BBE">
              <w:t>You</w:t>
            </w:r>
            <w:r w:rsidR="00667F89" w:rsidRPr="00F20BBE">
              <w:t xml:space="preserve"> may provide the Member with the</w:t>
            </w:r>
            <w:r w:rsidR="000B1940">
              <w:t>ir</w:t>
            </w:r>
            <w:r w:rsidR="00667F89" w:rsidRPr="00F20BBE">
              <w:t xml:space="preserve"> Username</w:t>
            </w:r>
            <w:r w:rsidR="009B1865" w:rsidRPr="00F20BBE">
              <w:t xml:space="preserve"> provided that the member has been fully authenticated</w:t>
            </w:r>
            <w:r w:rsidR="001E64DA" w:rsidRPr="00F20BBE">
              <w:t xml:space="preserve"> </w:t>
            </w:r>
            <w:proofErr w:type="gramStart"/>
            <w:r w:rsidR="001E64DA" w:rsidRPr="00F20BBE">
              <w:t>per</w:t>
            </w:r>
            <w:proofErr w:type="gramEnd"/>
            <w:r w:rsidR="001E64DA" w:rsidRPr="00F20BBE">
              <w:t xml:space="preserve"> the Web Support HIPAA guidelines. </w:t>
            </w:r>
            <w:r w:rsidR="00F0713B" w:rsidRPr="00F20BBE">
              <w:t>Refer to</w:t>
            </w:r>
            <w:r w:rsidR="005F4DBD">
              <w:t xml:space="preserve"> </w:t>
            </w:r>
            <w:hyperlink r:id="rId16" w:anchor="!/view?docid=29c145e4-abda-481c-a24e-f3fd72145dbb" w:history="1">
              <w:r w:rsidR="005D7BA0">
                <w:rPr>
                  <w:rStyle w:val="Hyperlink"/>
                </w:rPr>
                <w:t>Caremark.com - HIPAA Regulations and PHI Form (038100)</w:t>
              </w:r>
            </w:hyperlink>
            <w:r w:rsidR="00F45E5E">
              <w:rPr>
                <w:color w:val="000000"/>
              </w:rPr>
              <w:t>.</w:t>
            </w:r>
          </w:p>
        </w:tc>
      </w:tr>
      <w:tr w:rsidR="00667F89" w14:paraId="7C05BD01" w14:textId="77777777" w:rsidTr="00601505">
        <w:tc>
          <w:tcPr>
            <w:tcW w:w="1151" w:type="pct"/>
            <w:vMerge w:val="restar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D2154C3" w14:textId="77777777" w:rsidR="00667F89" w:rsidRDefault="00667F89" w:rsidP="008704BF">
            <w:pPr>
              <w:pStyle w:val="NormalWeb"/>
              <w:spacing w:before="120" w:beforeAutospacing="0" w:after="0" w:afterAutospacing="0" w:line="240" w:lineRule="atLeast"/>
            </w:pPr>
            <w:bookmarkStart w:id="24" w:name="_Hlk164284082"/>
            <w:r>
              <w:rPr>
                <w:color w:val="333333"/>
              </w:rPr>
              <w:t>Is the Member using the correct password?</w:t>
            </w:r>
          </w:p>
        </w:tc>
        <w:tc>
          <w:tcPr>
            <w:tcW w:w="3849"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2BD878B" w14:textId="77777777" w:rsidR="00667F89" w:rsidRDefault="00667F89" w:rsidP="008704BF">
            <w:pPr>
              <w:pStyle w:val="NormalWeb"/>
              <w:spacing w:before="120" w:beforeAutospacing="0" w:after="0" w:afterAutospacing="0" w:line="240" w:lineRule="atLeast"/>
            </w:pPr>
            <w:r>
              <w:rPr>
                <w:color w:val="333333"/>
              </w:rPr>
              <w:t>Reference the table below:</w:t>
            </w:r>
          </w:p>
        </w:tc>
      </w:tr>
      <w:tr w:rsidR="00667F89" w14:paraId="4761F1E1" w14:textId="77777777" w:rsidTr="00601505">
        <w:trPr>
          <w:trHeight w:val="90"/>
        </w:trPr>
        <w:tc>
          <w:tcPr>
            <w:tcW w:w="1151" w:type="pct"/>
            <w:vMerge/>
            <w:tcBorders>
              <w:top w:val="single" w:sz="6" w:space="0" w:color="000000"/>
              <w:left w:val="single" w:sz="6" w:space="0" w:color="000000"/>
              <w:bottom w:val="single" w:sz="6" w:space="0" w:color="000000"/>
              <w:right w:val="single" w:sz="6" w:space="0" w:color="000000"/>
            </w:tcBorders>
            <w:vAlign w:val="center"/>
            <w:hideMark/>
          </w:tcPr>
          <w:p w14:paraId="0330C395" w14:textId="77777777" w:rsidR="00667F89" w:rsidRDefault="00667F89" w:rsidP="008704BF">
            <w:pPr>
              <w:spacing w:before="120"/>
            </w:pPr>
          </w:p>
        </w:tc>
        <w:tc>
          <w:tcPr>
            <w:tcW w:w="624" w:type="pct"/>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00CBD41E" w14:textId="77777777" w:rsidR="00667F89" w:rsidRDefault="00667F89" w:rsidP="008704BF">
            <w:pPr>
              <w:pStyle w:val="NormalWeb"/>
              <w:spacing w:before="120" w:beforeAutospacing="0" w:after="0" w:afterAutospacing="0" w:line="240" w:lineRule="atLeast"/>
              <w:jc w:val="center"/>
            </w:pPr>
            <w:r>
              <w:rPr>
                <w:b/>
                <w:bCs/>
                <w:color w:val="333333"/>
              </w:rPr>
              <w:t>If…</w:t>
            </w:r>
          </w:p>
        </w:tc>
        <w:tc>
          <w:tcPr>
            <w:tcW w:w="3225" w:type="pct"/>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26954417" w14:textId="77777777" w:rsidR="00667F89" w:rsidRDefault="00667F89" w:rsidP="008704BF">
            <w:pPr>
              <w:pStyle w:val="NormalWeb"/>
              <w:spacing w:before="120" w:beforeAutospacing="0" w:after="0" w:afterAutospacing="0" w:line="240" w:lineRule="atLeast"/>
              <w:jc w:val="center"/>
            </w:pPr>
            <w:r>
              <w:rPr>
                <w:b/>
                <w:bCs/>
                <w:color w:val="333333"/>
              </w:rPr>
              <w:t>Then…</w:t>
            </w:r>
          </w:p>
        </w:tc>
      </w:tr>
      <w:tr w:rsidR="00667F89" w14:paraId="50264D40" w14:textId="77777777" w:rsidTr="00601505">
        <w:trPr>
          <w:trHeight w:val="90"/>
        </w:trPr>
        <w:tc>
          <w:tcPr>
            <w:tcW w:w="1151" w:type="pct"/>
            <w:vMerge/>
            <w:tcBorders>
              <w:top w:val="single" w:sz="6" w:space="0" w:color="000000"/>
              <w:left w:val="single" w:sz="6" w:space="0" w:color="000000"/>
              <w:bottom w:val="single" w:sz="6" w:space="0" w:color="000000"/>
              <w:right w:val="single" w:sz="6" w:space="0" w:color="000000"/>
            </w:tcBorders>
            <w:vAlign w:val="center"/>
            <w:hideMark/>
          </w:tcPr>
          <w:p w14:paraId="13890F08" w14:textId="77777777" w:rsidR="00667F89" w:rsidRDefault="00667F89" w:rsidP="008704BF">
            <w:pPr>
              <w:spacing w:before="120"/>
            </w:pPr>
          </w:p>
        </w:tc>
        <w:tc>
          <w:tcPr>
            <w:tcW w:w="62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C12703D" w14:textId="77777777" w:rsidR="00667F89" w:rsidRDefault="00667F89" w:rsidP="008704BF">
            <w:pPr>
              <w:pStyle w:val="NormalWeb"/>
              <w:spacing w:before="120" w:beforeAutospacing="0" w:after="0" w:afterAutospacing="0" w:line="240" w:lineRule="atLeast"/>
            </w:pPr>
            <w:r>
              <w:rPr>
                <w:color w:val="333333"/>
              </w:rPr>
              <w:t>Yes</w:t>
            </w:r>
          </w:p>
          <w:p w14:paraId="3A688ED4" w14:textId="77777777" w:rsidR="00667F89" w:rsidRDefault="00667F89" w:rsidP="008704BF">
            <w:pPr>
              <w:pStyle w:val="NormalWeb"/>
              <w:spacing w:before="120" w:beforeAutospacing="0" w:after="0" w:afterAutospacing="0" w:line="240" w:lineRule="atLeast"/>
            </w:pPr>
            <w:r>
              <w:rPr>
                <w:color w:val="333333"/>
              </w:rPr>
              <w:t> </w:t>
            </w:r>
          </w:p>
        </w:tc>
        <w:tc>
          <w:tcPr>
            <w:tcW w:w="3225"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83C3D78" w14:textId="77777777" w:rsidR="00667F89" w:rsidRDefault="00667F89" w:rsidP="008704BF">
            <w:pPr>
              <w:pStyle w:val="NormalWeb"/>
              <w:spacing w:before="120" w:beforeAutospacing="0" w:after="0" w:afterAutospacing="0" w:line="240" w:lineRule="atLeast"/>
            </w:pPr>
            <w:r>
              <w:rPr>
                <w:color w:val="333333"/>
              </w:rPr>
              <w:t>Proceed to </w:t>
            </w:r>
            <w:hyperlink w:anchor="_Toc460324755" w:history="1">
              <w:r>
                <w:rPr>
                  <w:rStyle w:val="Hyperlink"/>
                </w:rPr>
                <w:t>Appropriate Scenarios for Deleting a Caremark.com Account</w:t>
              </w:r>
            </w:hyperlink>
            <w:r>
              <w:rPr>
                <w:color w:val="333333"/>
              </w:rPr>
              <w:t>.</w:t>
            </w:r>
          </w:p>
          <w:p w14:paraId="1A0F185C" w14:textId="77777777" w:rsidR="00667F89" w:rsidRDefault="00667F89" w:rsidP="008704BF">
            <w:pPr>
              <w:pStyle w:val="NormalWeb"/>
              <w:spacing w:before="120" w:beforeAutospacing="0" w:after="0" w:afterAutospacing="0" w:line="240" w:lineRule="atLeast"/>
            </w:pPr>
            <w:r>
              <w:rPr>
                <w:color w:val="333333"/>
              </w:rPr>
              <w:t> </w:t>
            </w:r>
          </w:p>
        </w:tc>
      </w:tr>
      <w:tr w:rsidR="00667F89" w14:paraId="63BDA665" w14:textId="77777777" w:rsidTr="00601505">
        <w:trPr>
          <w:trHeight w:val="90"/>
        </w:trPr>
        <w:tc>
          <w:tcPr>
            <w:tcW w:w="1151" w:type="pct"/>
            <w:vMerge/>
            <w:tcBorders>
              <w:top w:val="single" w:sz="6" w:space="0" w:color="000000"/>
              <w:left w:val="single" w:sz="6" w:space="0" w:color="000000"/>
              <w:bottom w:val="single" w:sz="6" w:space="0" w:color="000000"/>
              <w:right w:val="single" w:sz="6" w:space="0" w:color="000000"/>
            </w:tcBorders>
            <w:vAlign w:val="center"/>
            <w:hideMark/>
          </w:tcPr>
          <w:p w14:paraId="686E6332" w14:textId="77777777" w:rsidR="00667F89" w:rsidRDefault="00667F89" w:rsidP="008704BF">
            <w:pPr>
              <w:spacing w:before="120"/>
            </w:pPr>
          </w:p>
        </w:tc>
        <w:tc>
          <w:tcPr>
            <w:tcW w:w="62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DE051EC" w14:textId="77777777" w:rsidR="00667F89" w:rsidRDefault="00667F89" w:rsidP="008704BF">
            <w:pPr>
              <w:pStyle w:val="NormalWeb"/>
              <w:spacing w:before="120" w:beforeAutospacing="0" w:after="0" w:afterAutospacing="0" w:line="240" w:lineRule="atLeast"/>
            </w:pPr>
            <w:r>
              <w:rPr>
                <w:color w:val="333333"/>
              </w:rPr>
              <w:t>No</w:t>
            </w:r>
          </w:p>
          <w:p w14:paraId="51B3C5FE" w14:textId="77777777" w:rsidR="00667F89" w:rsidRDefault="00667F89" w:rsidP="008704BF">
            <w:pPr>
              <w:pStyle w:val="NormalWeb"/>
              <w:spacing w:before="120" w:beforeAutospacing="0" w:after="0" w:afterAutospacing="0" w:line="240" w:lineRule="atLeast"/>
            </w:pPr>
            <w:r>
              <w:rPr>
                <w:color w:val="333333"/>
              </w:rPr>
              <w:t> </w:t>
            </w:r>
          </w:p>
        </w:tc>
        <w:tc>
          <w:tcPr>
            <w:tcW w:w="3225"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8BF7377" w14:textId="77777777" w:rsidR="00667F89" w:rsidRDefault="00601505" w:rsidP="008704BF">
            <w:pPr>
              <w:pStyle w:val="NormalWeb"/>
              <w:spacing w:before="120" w:beforeAutospacing="0" w:after="0" w:afterAutospacing="0" w:line="240" w:lineRule="atLeast"/>
            </w:pPr>
            <w:r>
              <w:rPr>
                <w:color w:val="333333"/>
              </w:rPr>
              <w:t xml:space="preserve">Ask the member to complete the </w:t>
            </w:r>
            <w:r w:rsidRPr="00505E97">
              <w:rPr>
                <w:b/>
                <w:bCs/>
                <w:color w:val="333333"/>
              </w:rPr>
              <w:t>Forgot Password</w:t>
            </w:r>
            <w:r>
              <w:rPr>
                <w:color w:val="333333"/>
              </w:rPr>
              <w:t xml:space="preserve"> steps located </w:t>
            </w:r>
            <w:r w:rsidRPr="00601505">
              <w:rPr>
                <w:color w:val="333333"/>
              </w:rPr>
              <w:t>at the bottom of the Sign In page to reset their password and sign in.</w:t>
            </w:r>
          </w:p>
        </w:tc>
      </w:tr>
      <w:bookmarkEnd w:id="24"/>
    </w:tbl>
    <w:p w14:paraId="7DA56ECB" w14:textId="77777777" w:rsidR="00B13B31" w:rsidRDefault="00B13B31" w:rsidP="00F20BBE">
      <w:pPr>
        <w:jc w:val="right"/>
        <w:rPr>
          <w:sz w:val="16"/>
          <w:szCs w:val="16"/>
        </w:rPr>
      </w:pPr>
    </w:p>
    <w:p w14:paraId="4E98567C" w14:textId="77777777" w:rsidR="00E61EB4" w:rsidRDefault="007A42A0" w:rsidP="00F45E5E">
      <w:pPr>
        <w:pStyle w:val="NormalWeb"/>
        <w:spacing w:before="0" w:beforeAutospacing="0" w:after="0" w:afterAutospacing="0"/>
        <w:jc w:val="right"/>
        <w:rPr>
          <w:sz w:val="16"/>
          <w:szCs w:val="16"/>
        </w:rPr>
      </w:pPr>
      <w:hyperlink w:anchor="_top" w:history="1">
        <w:r w:rsidRPr="00AE7F26">
          <w:rPr>
            <w:rStyle w:val="Hyperlink"/>
          </w:rPr>
          <w:t>Top of the Document</w:t>
        </w:r>
      </w:hyperlink>
    </w:p>
    <w:tbl>
      <w:tblPr>
        <w:tblW w:w="5000" w:type="pct"/>
        <w:tblCellMar>
          <w:left w:w="0" w:type="dxa"/>
          <w:right w:w="0" w:type="dxa"/>
        </w:tblCellMar>
        <w:tblLook w:val="04A0" w:firstRow="1" w:lastRow="0" w:firstColumn="1" w:lastColumn="0" w:noHBand="0" w:noVBand="1"/>
      </w:tblPr>
      <w:tblGrid>
        <w:gridCol w:w="13162"/>
      </w:tblGrid>
      <w:tr w:rsidR="00E61EB4" w14:paraId="77075222" w14:textId="77777777" w:rsidTr="00F20BBE">
        <w:trPr>
          <w:trHeight w:val="747"/>
        </w:trPr>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453AACE3" w14:textId="77777777" w:rsidR="00E61EB4" w:rsidRDefault="00E61EB4" w:rsidP="007B6DF9">
            <w:pPr>
              <w:pStyle w:val="Heading2"/>
              <w:rPr>
                <w:rFonts w:ascii="Times New Roman" w:hAnsi="Times New Roman"/>
                <w:sz w:val="36"/>
                <w:szCs w:val="36"/>
              </w:rPr>
            </w:pPr>
            <w:bookmarkStart w:id="25" w:name="_Toc460324755"/>
            <w:bookmarkStart w:id="26" w:name="_Appropriate_Scenarios_for"/>
            <w:bookmarkStart w:id="27" w:name="_Toc89245597"/>
            <w:bookmarkStart w:id="28" w:name="_Toc526856165"/>
            <w:bookmarkEnd w:id="25"/>
            <w:bookmarkEnd w:id="26"/>
            <w:r>
              <w:t>Appropriate Scenarios for Deleting a Member</w:t>
            </w:r>
            <w:r w:rsidR="0016038A">
              <w:t xml:space="preserve"> </w:t>
            </w:r>
            <w:r w:rsidR="0016038A" w:rsidRPr="00F20BBE">
              <w:t>Registration</w:t>
            </w:r>
            <w:bookmarkEnd w:id="27"/>
            <w:r>
              <w:t xml:space="preserve"> </w:t>
            </w:r>
            <w:bookmarkEnd w:id="28"/>
          </w:p>
        </w:tc>
      </w:tr>
    </w:tbl>
    <w:p w14:paraId="6EE6E21A" w14:textId="77777777" w:rsidR="00E61EB4" w:rsidRDefault="00E61EB4" w:rsidP="00E72726">
      <w:pPr>
        <w:pStyle w:val="NormalWeb"/>
        <w:spacing w:before="120" w:beforeAutospacing="0" w:after="120" w:afterAutospacing="0"/>
        <w:rPr>
          <w:color w:val="000000"/>
          <w:sz w:val="27"/>
          <w:szCs w:val="27"/>
        </w:rPr>
      </w:pPr>
      <w:r>
        <w:rPr>
          <w:color w:val="333333"/>
        </w:rPr>
        <w:t>Reference the scenarios below:</w:t>
      </w:r>
    </w:p>
    <w:tbl>
      <w:tblPr>
        <w:tblW w:w="5000" w:type="pct"/>
        <w:tblCellMar>
          <w:left w:w="0" w:type="dxa"/>
          <w:right w:w="0" w:type="dxa"/>
        </w:tblCellMar>
        <w:tblLook w:val="04A0" w:firstRow="1" w:lastRow="0" w:firstColumn="1" w:lastColumn="0" w:noHBand="0" w:noVBand="1"/>
      </w:tblPr>
      <w:tblGrid>
        <w:gridCol w:w="3941"/>
        <w:gridCol w:w="9221"/>
      </w:tblGrid>
      <w:tr w:rsidR="00E61EB4" w14:paraId="1F3800EC" w14:textId="77777777" w:rsidTr="003F59A8">
        <w:tc>
          <w:tcPr>
            <w:tcW w:w="1497" w:type="pct"/>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2A7CF41C" w14:textId="77777777" w:rsidR="00E61EB4" w:rsidRDefault="00E61EB4" w:rsidP="008704BF">
            <w:pPr>
              <w:pStyle w:val="NormalWeb"/>
              <w:spacing w:before="120" w:beforeAutospacing="0" w:after="120" w:afterAutospacing="0" w:line="240" w:lineRule="atLeast"/>
              <w:jc w:val="center"/>
            </w:pPr>
            <w:r>
              <w:rPr>
                <w:b/>
                <w:bCs/>
                <w:color w:val="333333"/>
              </w:rPr>
              <w:t>Scenario</w:t>
            </w:r>
          </w:p>
        </w:tc>
        <w:tc>
          <w:tcPr>
            <w:tcW w:w="3503" w:type="pct"/>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16ADA8F8" w14:textId="77777777" w:rsidR="00E61EB4" w:rsidRDefault="00E61EB4" w:rsidP="008704BF">
            <w:pPr>
              <w:pStyle w:val="NormalWeb"/>
              <w:spacing w:before="120" w:beforeAutospacing="0" w:after="120" w:afterAutospacing="0" w:line="240" w:lineRule="atLeast"/>
              <w:jc w:val="center"/>
            </w:pPr>
            <w:r>
              <w:rPr>
                <w:b/>
                <w:bCs/>
                <w:color w:val="333333"/>
              </w:rPr>
              <w:t>Resolution</w:t>
            </w:r>
          </w:p>
        </w:tc>
      </w:tr>
      <w:tr w:rsidR="00E61EB4" w14:paraId="1246E966" w14:textId="77777777" w:rsidTr="003F59A8">
        <w:tc>
          <w:tcPr>
            <w:tcW w:w="149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2881482" w14:textId="77777777" w:rsidR="00E61EB4" w:rsidRDefault="00E61EB4" w:rsidP="008704BF">
            <w:pPr>
              <w:pStyle w:val="NormalWeb"/>
              <w:spacing w:before="120" w:beforeAutospacing="0" w:after="120" w:afterAutospacing="0" w:line="240" w:lineRule="atLeast"/>
            </w:pPr>
            <w:r>
              <w:rPr>
                <w:color w:val="333333"/>
              </w:rPr>
              <w:t>Member wants to re-use a Username from a previous account</w:t>
            </w:r>
            <w:r w:rsidR="0092504F">
              <w:rPr>
                <w:color w:val="333333"/>
              </w:rPr>
              <w:t xml:space="preserve"> that termed more than 36 months ago.</w:t>
            </w:r>
          </w:p>
        </w:tc>
        <w:tc>
          <w:tcPr>
            <w:tcW w:w="350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9879098" w14:textId="77777777" w:rsidR="00FA61E8" w:rsidRDefault="002776B2" w:rsidP="008704BF">
            <w:pPr>
              <w:spacing w:before="120" w:after="120"/>
              <w:rPr>
                <w:color w:val="333333"/>
              </w:rPr>
            </w:pPr>
            <w:bookmarkStart w:id="29" w:name="OLE_LINK255"/>
            <w:r w:rsidRPr="005F4DBD">
              <w:rPr>
                <w:bCs/>
              </w:rPr>
              <w:t xml:space="preserve">If </w:t>
            </w:r>
            <w:r>
              <w:rPr>
                <w:bCs/>
              </w:rPr>
              <w:t>a member requests a previous registration be deleted, s</w:t>
            </w:r>
            <w:r w:rsidR="00E61EB4">
              <w:t xml:space="preserve">uggest that the member can use </w:t>
            </w:r>
            <w:r w:rsidR="0080356F">
              <w:t xml:space="preserve">a different </w:t>
            </w:r>
            <w:r w:rsidR="00E61EB4">
              <w:t>email address as their username. If the member does not have another email address, suggest that the member may use their existing email address to receive their email alerts and a unique username can be created when registering under their current benefit plan. </w:t>
            </w:r>
          </w:p>
          <w:bookmarkEnd w:id="29"/>
          <w:p w14:paraId="60C32176" w14:textId="77777777" w:rsidR="00FA61E8" w:rsidRPr="00F45E5E" w:rsidRDefault="00FA61E8" w:rsidP="008704BF">
            <w:pPr>
              <w:numPr>
                <w:ilvl w:val="0"/>
                <w:numId w:val="9"/>
              </w:numPr>
              <w:spacing w:before="120" w:after="120"/>
              <w:rPr>
                <w:rFonts w:cs="Arial"/>
                <w:b/>
              </w:rPr>
            </w:pPr>
            <w:r w:rsidRPr="009118BF">
              <w:rPr>
                <w:rFonts w:cs="Arial"/>
              </w:rPr>
              <w:t xml:space="preserve">If the member insists on using the same email address as their username when re-registering under their current/active account, </w:t>
            </w:r>
            <w:r w:rsidRPr="006E3DF0">
              <w:rPr>
                <w:rFonts w:cs="Arial"/>
                <w:b/>
              </w:rPr>
              <w:t>you must</w:t>
            </w:r>
            <w:r>
              <w:rPr>
                <w:rFonts w:cs="Arial"/>
              </w:rPr>
              <w:t xml:space="preserve"> </w:t>
            </w:r>
            <w:r w:rsidRPr="006E3DF0">
              <w:rPr>
                <w:rFonts w:cs="Arial"/>
                <w:b/>
              </w:rPr>
              <w:t xml:space="preserve">perform a name and date of birth search in PeopleSafe to locate the previous registration and delete it. </w:t>
            </w:r>
            <w:r w:rsidRPr="00DC4B5D">
              <w:rPr>
                <w:rFonts w:cs="Arial"/>
              </w:rPr>
              <w:t xml:space="preserve">This will allow the member to re-register using their email address as </w:t>
            </w:r>
            <w:proofErr w:type="gramStart"/>
            <w:r w:rsidRPr="00DC4B5D">
              <w:rPr>
                <w:rFonts w:cs="Arial"/>
              </w:rPr>
              <w:t>the</w:t>
            </w:r>
            <w:proofErr w:type="gramEnd"/>
            <w:r w:rsidRPr="00DC4B5D">
              <w:rPr>
                <w:rFonts w:cs="Arial"/>
              </w:rPr>
              <w:t xml:space="preserve"> username.</w:t>
            </w:r>
            <w:r w:rsidR="00A67FD4">
              <w:rPr>
                <w:rFonts w:cs="Arial"/>
              </w:rPr>
              <w:t xml:space="preserve"> </w:t>
            </w:r>
          </w:p>
          <w:p w14:paraId="38E78AA7" w14:textId="77777777" w:rsidR="00FA61E8" w:rsidRPr="00794767" w:rsidRDefault="00FA61E8" w:rsidP="008704BF">
            <w:pPr>
              <w:numPr>
                <w:ilvl w:val="0"/>
                <w:numId w:val="8"/>
              </w:numPr>
              <w:spacing w:before="120" w:after="120"/>
              <w:rPr>
                <w:rFonts w:cs="Arial"/>
                <w:b/>
              </w:rPr>
            </w:pPr>
            <w:r w:rsidRPr="00DC4B5D">
              <w:rPr>
                <w:rFonts w:cs="Arial"/>
              </w:rPr>
              <w:t xml:space="preserve">If </w:t>
            </w:r>
            <w:proofErr w:type="gramStart"/>
            <w:r w:rsidRPr="00DC4B5D">
              <w:rPr>
                <w:rFonts w:cs="Arial"/>
              </w:rPr>
              <w:t>unable</w:t>
            </w:r>
            <w:proofErr w:type="gramEnd"/>
            <w:r w:rsidRPr="00DC4B5D">
              <w:rPr>
                <w:rFonts w:cs="Arial"/>
              </w:rPr>
              <w:t xml:space="preserve"> to locate the</w:t>
            </w:r>
            <w:r w:rsidRPr="009118BF">
              <w:rPr>
                <w:rFonts w:cs="Arial"/>
              </w:rPr>
              <w:t xml:space="preserve"> previous registration under a termed account, submit a web error requesting further research to locate and delete the registration. R</w:t>
            </w:r>
            <w:r w:rsidR="00794767">
              <w:rPr>
                <w:rFonts w:cs="Arial"/>
              </w:rPr>
              <w:t>efer to:</w:t>
            </w:r>
          </w:p>
          <w:bookmarkStart w:id="30" w:name="OLE_LINK2"/>
          <w:p w14:paraId="25BEF9E4" w14:textId="3CD95311" w:rsidR="00794767" w:rsidRPr="003A0BB3" w:rsidRDefault="00794767" w:rsidP="008704BF">
            <w:pPr>
              <w:numPr>
                <w:ilvl w:val="1"/>
                <w:numId w:val="8"/>
              </w:numPr>
              <w:spacing w:before="120" w:after="120"/>
              <w:rPr>
                <w:rFonts w:cs="Arial"/>
                <w:bCs/>
              </w:rPr>
            </w:pPr>
            <w:r w:rsidRPr="003A0BB3">
              <w:rPr>
                <w:rFonts w:cs="Arial"/>
                <w:bCs/>
              </w:rPr>
              <w:fldChar w:fldCharType="begin"/>
            </w:r>
            <w:r w:rsidR="005D7BA0">
              <w:rPr>
                <w:rFonts w:cs="Arial"/>
                <w:bCs/>
              </w:rPr>
              <w:instrText>HYPERLINK "https://thesource.cvshealth.com/nuxeo/thesource/" \l "!/view?docid=a082ab2a-cbb5-4803-a27a-339f8c30cac9"</w:instrText>
            </w:r>
            <w:r w:rsidRPr="003A0BB3">
              <w:rPr>
                <w:rFonts w:cs="Arial"/>
                <w:bCs/>
              </w:rPr>
            </w:r>
            <w:r w:rsidRPr="003A0BB3">
              <w:rPr>
                <w:rFonts w:cs="Arial"/>
                <w:bCs/>
              </w:rPr>
              <w:fldChar w:fldCharType="separate"/>
            </w:r>
            <w:r w:rsidR="005D7BA0">
              <w:rPr>
                <w:rStyle w:val="Hyperlink"/>
                <w:rFonts w:cs="Arial"/>
                <w:bCs/>
              </w:rPr>
              <w:t>Caremark.com – Web Error Form Process (Internal) (041424)</w:t>
            </w:r>
            <w:r w:rsidRPr="003A0BB3">
              <w:rPr>
                <w:rFonts w:cs="Arial"/>
                <w:bCs/>
              </w:rPr>
              <w:fldChar w:fldCharType="end"/>
            </w:r>
          </w:p>
          <w:p w14:paraId="2A8575C6" w14:textId="015021DC" w:rsidR="00794767" w:rsidRPr="003A0BB3" w:rsidRDefault="005D7BA0" w:rsidP="008704BF">
            <w:pPr>
              <w:numPr>
                <w:ilvl w:val="1"/>
                <w:numId w:val="8"/>
              </w:numPr>
              <w:spacing w:before="120" w:after="120"/>
              <w:rPr>
                <w:rFonts w:cs="Arial"/>
                <w:bCs/>
              </w:rPr>
            </w:pPr>
            <w:hyperlink r:id="rId17" w:history="1">
              <w:r>
                <w:rPr>
                  <w:rStyle w:val="Hyperlink"/>
                  <w:rFonts w:cs="Arial"/>
                  <w:bCs/>
                </w:rPr>
                <w:t>Caremark.com - Web Error Form Process (Vendor Teams Only) (046777)</w:t>
              </w:r>
            </w:hyperlink>
          </w:p>
          <w:bookmarkEnd w:id="30"/>
          <w:p w14:paraId="5D03ED84" w14:textId="77777777" w:rsidR="00867F8F" w:rsidRPr="009118BF" w:rsidRDefault="00867F8F" w:rsidP="008704BF">
            <w:pPr>
              <w:spacing w:before="120" w:after="120"/>
              <w:ind w:left="720"/>
              <w:rPr>
                <w:rFonts w:cs="Arial"/>
                <w:b/>
              </w:rPr>
            </w:pPr>
          </w:p>
          <w:p w14:paraId="7ABBD0D1" w14:textId="77777777" w:rsidR="00E61EB4" w:rsidRDefault="00E61EB4" w:rsidP="008704BF">
            <w:pPr>
              <w:spacing w:before="120" w:after="120"/>
            </w:pPr>
          </w:p>
        </w:tc>
      </w:tr>
      <w:tr w:rsidR="00E61EB4" w14:paraId="00BFCD70" w14:textId="77777777" w:rsidTr="003F59A8">
        <w:tc>
          <w:tcPr>
            <w:tcW w:w="149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574B11E" w14:textId="77777777" w:rsidR="00E61EB4" w:rsidRDefault="00E61EB4" w:rsidP="008704BF">
            <w:pPr>
              <w:pStyle w:val="NormalWeb"/>
              <w:spacing w:before="120" w:beforeAutospacing="0" w:after="120" w:afterAutospacing="0" w:line="240" w:lineRule="atLeast"/>
            </w:pPr>
            <w:r>
              <w:t>CCR was registering member and mistyped the username</w:t>
            </w:r>
          </w:p>
          <w:p w14:paraId="28BB952E" w14:textId="77777777" w:rsidR="00E61EB4" w:rsidRDefault="00E61EB4" w:rsidP="008704BF">
            <w:pPr>
              <w:pStyle w:val="NormalWeb"/>
              <w:spacing w:before="120" w:beforeAutospacing="0" w:after="120" w:afterAutospacing="0" w:line="240" w:lineRule="atLeast"/>
            </w:pPr>
            <w:r>
              <w:rPr>
                <w:color w:val="333333"/>
              </w:rPr>
              <w:t> </w:t>
            </w:r>
          </w:p>
        </w:tc>
        <w:tc>
          <w:tcPr>
            <w:tcW w:w="350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F56D1EA" w14:textId="77777777" w:rsidR="00E61EB4" w:rsidRDefault="00E61EB4" w:rsidP="008704BF">
            <w:pPr>
              <w:pStyle w:val="NormalWeb"/>
              <w:spacing w:before="120" w:beforeAutospacing="0" w:after="120" w:afterAutospacing="0" w:line="240" w:lineRule="atLeast"/>
            </w:pPr>
            <w:r>
              <w:rPr>
                <w:color w:val="333333"/>
              </w:rPr>
              <w:t xml:space="preserve">Delete </w:t>
            </w:r>
            <w:r w:rsidR="00DF680E">
              <w:rPr>
                <w:color w:val="333333"/>
              </w:rPr>
              <w:t>registration</w:t>
            </w:r>
            <w:r w:rsidR="003F59A8">
              <w:rPr>
                <w:color w:val="333333"/>
              </w:rPr>
              <w:t>.</w:t>
            </w:r>
          </w:p>
        </w:tc>
      </w:tr>
      <w:tr w:rsidR="00E61EB4" w14:paraId="588CD9EA" w14:textId="77777777" w:rsidTr="003F59A8">
        <w:tc>
          <w:tcPr>
            <w:tcW w:w="149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938E37B" w14:textId="77777777" w:rsidR="00E61EB4" w:rsidRDefault="00E61EB4" w:rsidP="008704BF">
            <w:pPr>
              <w:pStyle w:val="NormalWeb"/>
              <w:spacing w:before="120" w:beforeAutospacing="0" w:after="120" w:afterAutospacing="0" w:line="276" w:lineRule="atLeast"/>
            </w:pPr>
            <w:r>
              <w:t xml:space="preserve">The member has not logged in for over 180 days, the reactivation link did not </w:t>
            </w:r>
            <w:r w:rsidR="00601505">
              <w:t>allow member to access/sign in to their account.</w:t>
            </w:r>
          </w:p>
          <w:p w14:paraId="767BBC73" w14:textId="77777777" w:rsidR="00F45E5E" w:rsidRDefault="00F45E5E" w:rsidP="008704BF">
            <w:pPr>
              <w:pStyle w:val="NormalWeb"/>
              <w:spacing w:before="120" w:beforeAutospacing="0" w:after="120" w:afterAutospacing="0" w:line="276" w:lineRule="atLeast"/>
            </w:pPr>
          </w:p>
          <w:p w14:paraId="03F97A1F" w14:textId="77777777" w:rsidR="00E61EB4" w:rsidRDefault="00E61EB4" w:rsidP="008704BF">
            <w:pPr>
              <w:spacing w:before="120" w:after="120" w:line="253" w:lineRule="atLeast"/>
              <w:ind w:left="515"/>
              <w:rPr>
                <w:color w:val="333333"/>
                <w:sz w:val="22"/>
                <w:szCs w:val="22"/>
              </w:rPr>
            </w:pPr>
          </w:p>
        </w:tc>
        <w:tc>
          <w:tcPr>
            <w:tcW w:w="350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4CEB1EF" w14:textId="77777777" w:rsidR="00E61EB4" w:rsidRDefault="00E61EB4" w:rsidP="008704BF">
            <w:pPr>
              <w:pStyle w:val="NormalWeb"/>
              <w:spacing w:before="120" w:beforeAutospacing="0" w:after="120" w:afterAutospacing="0" w:line="240" w:lineRule="atLeast"/>
            </w:pPr>
            <w:r>
              <w:rPr>
                <w:color w:val="333333"/>
              </w:rPr>
              <w:t xml:space="preserve">Delete </w:t>
            </w:r>
            <w:r w:rsidR="00DF680E">
              <w:rPr>
                <w:color w:val="333333"/>
              </w:rPr>
              <w:t>registration</w:t>
            </w:r>
            <w:r w:rsidR="003F59A8">
              <w:rPr>
                <w:color w:val="333333"/>
              </w:rPr>
              <w:t>.</w:t>
            </w:r>
          </w:p>
        </w:tc>
      </w:tr>
      <w:tr w:rsidR="00E61EB4" w14:paraId="16B45389" w14:textId="77777777" w:rsidTr="003F59A8">
        <w:tc>
          <w:tcPr>
            <w:tcW w:w="149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E90D9C6" w14:textId="77777777" w:rsidR="003F59A8" w:rsidRDefault="00AB17EF" w:rsidP="008704BF">
            <w:pPr>
              <w:pStyle w:val="NormalWeb"/>
              <w:spacing w:before="120" w:beforeAutospacing="0" w:after="120" w:afterAutospacing="0" w:line="240" w:lineRule="atLeast"/>
            </w:pPr>
            <w:r w:rsidRPr="00F20BBE">
              <w:t xml:space="preserve">The member </w:t>
            </w:r>
            <w:r w:rsidR="00E61EB4" w:rsidRPr="00F20BBE">
              <w:t xml:space="preserve">has relayed a valid reason to delete the </w:t>
            </w:r>
            <w:r w:rsidR="0080356F">
              <w:t>registration</w:t>
            </w:r>
            <w:r w:rsidR="005F4DBD">
              <w:t>.</w:t>
            </w:r>
          </w:p>
          <w:p w14:paraId="05FF4CC3" w14:textId="1EB1F32A" w:rsidR="00F45E5E" w:rsidRPr="00F20BBE" w:rsidRDefault="005F4DBD" w:rsidP="008704BF">
            <w:pPr>
              <w:pStyle w:val="NormalWeb"/>
              <w:spacing w:before="120" w:beforeAutospacing="0" w:after="120" w:afterAutospacing="0" w:line="240" w:lineRule="atLeast"/>
            </w:pPr>
            <w:r w:rsidRPr="005F4DBD">
              <w:rPr>
                <w:b/>
                <w:bCs/>
              </w:rPr>
              <w:t>Examples</w:t>
            </w:r>
            <w:r w:rsidRPr="003F59A8">
              <w:rPr>
                <w:b/>
                <w:bCs/>
              </w:rPr>
              <w:t>:</w:t>
            </w:r>
            <w:r>
              <w:t xml:space="preserve"> T</w:t>
            </w:r>
            <w:r w:rsidR="00D6151B" w:rsidRPr="00F20BBE">
              <w:t xml:space="preserve">he member wants to use their current email address as their username, the </w:t>
            </w:r>
            <w:r w:rsidR="00AC32A2" w:rsidRPr="00F20BBE">
              <w:t xml:space="preserve">member </w:t>
            </w:r>
            <w:r w:rsidR="00AB17EF" w:rsidRPr="00F20BBE">
              <w:t>no longer wishes to be registered</w:t>
            </w:r>
            <w:r w:rsidR="003E0BCD" w:rsidRPr="00F20BBE">
              <w:t xml:space="preserve"> on Caremark.com</w:t>
            </w:r>
            <w:r w:rsidR="00AB17EF" w:rsidRPr="00F20BBE">
              <w:t>, etc.</w:t>
            </w:r>
          </w:p>
        </w:tc>
        <w:tc>
          <w:tcPr>
            <w:tcW w:w="350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E30816C" w14:textId="77777777" w:rsidR="00E61EB4" w:rsidRDefault="002776B2" w:rsidP="008704BF">
            <w:pPr>
              <w:pStyle w:val="NormalWeb"/>
              <w:spacing w:before="120" w:beforeAutospacing="0" w:after="120" w:afterAutospacing="0" w:line="240" w:lineRule="atLeast"/>
            </w:pPr>
            <w:r>
              <w:rPr>
                <w:color w:val="333333"/>
              </w:rPr>
              <w:t>Delete registration</w:t>
            </w:r>
            <w:r w:rsidR="003F59A8">
              <w:rPr>
                <w:color w:val="333333"/>
              </w:rPr>
              <w:t>.</w:t>
            </w:r>
          </w:p>
          <w:p w14:paraId="15E1E900" w14:textId="77777777" w:rsidR="00E61EB4" w:rsidRDefault="00E61EB4" w:rsidP="008704BF">
            <w:pPr>
              <w:pStyle w:val="NormalWeb"/>
              <w:spacing w:before="120" w:beforeAutospacing="0" w:after="120" w:afterAutospacing="0" w:line="240" w:lineRule="atLeast"/>
            </w:pPr>
            <w:r>
              <w:rPr>
                <w:color w:val="333333"/>
              </w:rPr>
              <w:t> </w:t>
            </w:r>
          </w:p>
        </w:tc>
      </w:tr>
      <w:tr w:rsidR="00867F8F" w14:paraId="5F5E21D6" w14:textId="77777777" w:rsidTr="003F59A8">
        <w:tc>
          <w:tcPr>
            <w:tcW w:w="149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1EF55A88" w14:textId="77777777" w:rsidR="003F59A8" w:rsidRDefault="00867F8F" w:rsidP="008704BF">
            <w:pPr>
              <w:pStyle w:val="NormalWeb"/>
              <w:spacing w:before="120" w:beforeAutospacing="0" w:after="120" w:afterAutospacing="0" w:line="240" w:lineRule="atLeast"/>
            </w:pPr>
            <w:r>
              <w:t xml:space="preserve">Single Sign-On and Single Sign-On+Auto Registration clients/members. </w:t>
            </w:r>
          </w:p>
          <w:p w14:paraId="6FEE3768" w14:textId="2BCA6488" w:rsidR="00E72726" w:rsidRDefault="00867F8F" w:rsidP="008704BF">
            <w:pPr>
              <w:pStyle w:val="NormalWeb"/>
              <w:spacing w:before="120" w:beforeAutospacing="0" w:after="120" w:afterAutospacing="0" w:line="240" w:lineRule="atLeast"/>
            </w:pPr>
            <w:r w:rsidRPr="003F59A8">
              <w:rPr>
                <w:b/>
                <w:bCs/>
              </w:rPr>
              <w:t>Note:</w:t>
            </w:r>
            <w:r>
              <w:t xml:space="preserve"> </w:t>
            </w:r>
            <w:r w:rsidR="00E72726">
              <w:t>T</w:t>
            </w:r>
            <w:r>
              <w:t xml:space="preserve">he option to delete a member registration may not be available for all </w:t>
            </w:r>
            <w:r w:rsidR="00F45E5E">
              <w:t>clients</w:t>
            </w:r>
          </w:p>
          <w:p w14:paraId="459EC9E1" w14:textId="0E7F79D2" w:rsidR="00867F8F" w:rsidRDefault="003F59A8" w:rsidP="008704BF">
            <w:pPr>
              <w:pStyle w:val="NormalWeb"/>
              <w:spacing w:before="120" w:beforeAutospacing="0" w:after="120" w:afterAutospacing="0" w:line="240" w:lineRule="atLeast"/>
            </w:pPr>
            <w:r w:rsidRPr="003F59A8">
              <w:rPr>
                <w:b/>
                <w:bCs/>
              </w:rPr>
              <w:t>Example:</w:t>
            </w:r>
            <w:r>
              <w:t xml:space="preserve"> </w:t>
            </w:r>
            <w:r w:rsidR="00867F8F">
              <w:t>CareFirst.</w:t>
            </w:r>
          </w:p>
          <w:p w14:paraId="77B39899" w14:textId="77777777" w:rsidR="00F45E5E" w:rsidRPr="00F20BBE" w:rsidRDefault="00F45E5E" w:rsidP="008704BF">
            <w:pPr>
              <w:pStyle w:val="NormalWeb"/>
              <w:spacing w:before="120" w:beforeAutospacing="0" w:after="120" w:afterAutospacing="0" w:line="240" w:lineRule="atLeast"/>
            </w:pPr>
          </w:p>
        </w:tc>
        <w:tc>
          <w:tcPr>
            <w:tcW w:w="350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3FF219F2" w14:textId="26250DF4" w:rsidR="00867F8F" w:rsidRDefault="00867F8F" w:rsidP="008704BF">
            <w:pPr>
              <w:pStyle w:val="NormalWeb"/>
              <w:spacing w:before="120" w:beforeAutospacing="0" w:after="120" w:afterAutospacing="0" w:line="240" w:lineRule="atLeast"/>
            </w:pPr>
            <w:r>
              <w:t xml:space="preserve">Refer to </w:t>
            </w:r>
            <w:hyperlink r:id="rId18" w:history="1">
              <w:r w:rsidR="005D7BA0">
                <w:rPr>
                  <w:rStyle w:val="Hyperlink"/>
                </w:rPr>
                <w:t>Caremark.com – Single Sign-On Clients (SSO) (006534)</w:t>
              </w:r>
            </w:hyperlink>
            <w:r>
              <w:t xml:space="preserve">.  </w:t>
            </w:r>
          </w:p>
          <w:p w14:paraId="45DA3633" w14:textId="77777777" w:rsidR="00867F8F" w:rsidRDefault="00867F8F" w:rsidP="008704BF">
            <w:pPr>
              <w:pStyle w:val="NormalWeb"/>
              <w:spacing w:before="120" w:beforeAutospacing="0" w:after="120" w:afterAutospacing="0" w:line="240" w:lineRule="atLeast"/>
              <w:rPr>
                <w:color w:val="333333"/>
              </w:rPr>
            </w:pPr>
          </w:p>
        </w:tc>
      </w:tr>
    </w:tbl>
    <w:p w14:paraId="3944EA61" w14:textId="77777777" w:rsidR="00E61EB4" w:rsidRDefault="00E61EB4" w:rsidP="00C247CB">
      <w:pPr>
        <w:jc w:val="center"/>
        <w:rPr>
          <w:sz w:val="16"/>
          <w:szCs w:val="16"/>
        </w:rPr>
      </w:pPr>
    </w:p>
    <w:p w14:paraId="23E06AB3" w14:textId="77777777" w:rsidR="00E61EB4" w:rsidRDefault="00E61EB4" w:rsidP="00C247CB">
      <w:pPr>
        <w:jc w:val="center"/>
        <w:rPr>
          <w:sz w:val="16"/>
          <w:szCs w:val="16"/>
        </w:rPr>
      </w:pPr>
    </w:p>
    <w:p w14:paraId="736A183C" w14:textId="77777777" w:rsidR="00E55629" w:rsidRDefault="007A42A0" w:rsidP="00867F8F">
      <w:pPr>
        <w:pStyle w:val="NormalWeb"/>
        <w:spacing w:before="0" w:beforeAutospacing="0" w:after="0" w:afterAutospacing="0"/>
        <w:jc w:val="right"/>
        <w:rPr>
          <w:sz w:val="16"/>
          <w:szCs w:val="16"/>
        </w:rPr>
      </w:pPr>
      <w:hyperlink w:anchor="_top" w:history="1">
        <w:r w:rsidRPr="00AE7F26">
          <w:rPr>
            <w:rStyle w:val="Hyperlink"/>
          </w:rPr>
          <w:t>Top of the Document</w:t>
        </w:r>
      </w:hyperlink>
    </w:p>
    <w:tbl>
      <w:tblPr>
        <w:tblW w:w="5000" w:type="pct"/>
        <w:tblCellMar>
          <w:left w:w="0" w:type="dxa"/>
          <w:right w:w="0" w:type="dxa"/>
        </w:tblCellMar>
        <w:tblLook w:val="04A0" w:firstRow="1" w:lastRow="0" w:firstColumn="1" w:lastColumn="0" w:noHBand="0" w:noVBand="1"/>
      </w:tblPr>
      <w:tblGrid>
        <w:gridCol w:w="13162"/>
      </w:tblGrid>
      <w:tr w:rsidR="00E55629" w14:paraId="0F5E5434" w14:textId="77777777" w:rsidTr="00F20BBE">
        <w:trPr>
          <w:trHeight w:val="747"/>
        </w:trPr>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4830B360" w14:textId="77777777" w:rsidR="00E55629" w:rsidRDefault="00E55629" w:rsidP="007B6DF9">
            <w:pPr>
              <w:pStyle w:val="Heading2"/>
              <w:rPr>
                <w:rFonts w:ascii="Times New Roman" w:hAnsi="Times New Roman"/>
                <w:sz w:val="36"/>
                <w:szCs w:val="36"/>
              </w:rPr>
            </w:pPr>
            <w:bookmarkStart w:id="31" w:name="_Toc89245598"/>
            <w:r>
              <w:t xml:space="preserve">Deleting </w:t>
            </w:r>
            <w:proofErr w:type="gramStart"/>
            <w:r>
              <w:t>a </w:t>
            </w:r>
            <w:r w:rsidRPr="00401ED1">
              <w:t>Member</w:t>
            </w:r>
            <w:proofErr w:type="gramEnd"/>
            <w:r w:rsidR="00401ED1" w:rsidRPr="00401ED1">
              <w:t xml:space="preserve"> </w:t>
            </w:r>
            <w:r w:rsidR="00401ED1" w:rsidRPr="00F20BBE">
              <w:t>Registration on Caremark.com</w:t>
            </w:r>
            <w:bookmarkEnd w:id="31"/>
          </w:p>
        </w:tc>
      </w:tr>
    </w:tbl>
    <w:p w14:paraId="30D0F8B4" w14:textId="77777777" w:rsidR="00F20BBE" w:rsidRPr="00F20BBE" w:rsidRDefault="00F20BBE" w:rsidP="00E72726">
      <w:pPr>
        <w:spacing w:before="120" w:after="120"/>
      </w:pPr>
      <w:r w:rsidRPr="00F20BBE">
        <w:t>Perform the steps below:</w:t>
      </w:r>
    </w:p>
    <w:tbl>
      <w:tblPr>
        <w:tblW w:w="5000" w:type="pct"/>
        <w:tblCellMar>
          <w:left w:w="0" w:type="dxa"/>
          <w:right w:w="0" w:type="dxa"/>
        </w:tblCellMar>
        <w:tblLook w:val="04A0" w:firstRow="1" w:lastRow="0" w:firstColumn="1" w:lastColumn="0" w:noHBand="0" w:noVBand="1"/>
      </w:tblPr>
      <w:tblGrid>
        <w:gridCol w:w="810"/>
        <w:gridCol w:w="12352"/>
      </w:tblGrid>
      <w:tr w:rsidR="00E55629" w14:paraId="46214D47" w14:textId="77777777" w:rsidTr="00276D5F">
        <w:tc>
          <w:tcPr>
            <w:tcW w:w="289"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5BE1D280" w14:textId="77777777" w:rsidR="00E55629" w:rsidRDefault="00E55629" w:rsidP="00E72726">
            <w:pPr>
              <w:pStyle w:val="NormalWeb"/>
              <w:spacing w:before="120" w:beforeAutospacing="0" w:after="120" w:afterAutospacing="0"/>
              <w:jc w:val="center"/>
              <w:rPr>
                <w:rFonts w:ascii="Times New Roman" w:hAnsi="Times New Roman"/>
              </w:rPr>
            </w:pPr>
            <w:r>
              <w:rPr>
                <w:b/>
                <w:bCs/>
              </w:rPr>
              <w:t>Step</w:t>
            </w:r>
          </w:p>
        </w:tc>
        <w:tc>
          <w:tcPr>
            <w:tcW w:w="4711"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015572CA" w14:textId="77777777" w:rsidR="00E55629" w:rsidRDefault="00E55629" w:rsidP="00E72726">
            <w:pPr>
              <w:pStyle w:val="NormalWeb"/>
              <w:spacing w:before="120" w:beforeAutospacing="0" w:after="120" w:afterAutospacing="0"/>
              <w:jc w:val="center"/>
            </w:pPr>
            <w:r>
              <w:rPr>
                <w:b/>
                <w:bCs/>
              </w:rPr>
              <w:t>Action</w:t>
            </w:r>
          </w:p>
        </w:tc>
      </w:tr>
      <w:tr w:rsidR="00E55629" w14:paraId="61F6B4A5" w14:textId="77777777" w:rsidTr="00276D5F">
        <w:tc>
          <w:tcPr>
            <w:tcW w:w="28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69E88D8" w14:textId="77777777" w:rsidR="00E55629" w:rsidRDefault="00E55629" w:rsidP="00E72726">
            <w:pPr>
              <w:pStyle w:val="NormalWeb"/>
              <w:spacing w:before="120" w:beforeAutospacing="0" w:after="120" w:afterAutospacing="0"/>
              <w:jc w:val="center"/>
            </w:pPr>
            <w:r>
              <w:rPr>
                <w:b/>
                <w:bCs/>
              </w:rPr>
              <w:t>1</w:t>
            </w:r>
          </w:p>
        </w:tc>
        <w:tc>
          <w:tcPr>
            <w:tcW w:w="471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AF48291" w14:textId="77777777" w:rsidR="00E55629" w:rsidRDefault="00804FB1" w:rsidP="008704BF">
            <w:pPr>
              <w:pStyle w:val="NormalWeb"/>
              <w:spacing w:before="120" w:beforeAutospacing="0" w:after="0" w:afterAutospacing="0"/>
            </w:pPr>
            <w:r>
              <w:t>Access</w:t>
            </w:r>
            <w:r w:rsidR="00217824">
              <w:t xml:space="preserve"> </w:t>
            </w:r>
            <w:r w:rsidR="00E55629">
              <w:t>the member</w:t>
            </w:r>
            <w:r w:rsidR="00F0713B">
              <w:t>’</w:t>
            </w:r>
            <w:r w:rsidR="00E55629">
              <w:t>s Caremark.com</w:t>
            </w:r>
            <w:r w:rsidR="00794767">
              <w:t>.</w:t>
            </w:r>
          </w:p>
          <w:p w14:paraId="61419BB6" w14:textId="77777777" w:rsidR="00D17F8C" w:rsidRDefault="00D17F8C" w:rsidP="008704BF">
            <w:pPr>
              <w:pStyle w:val="NormalWeb"/>
              <w:spacing w:before="120" w:beforeAutospacing="0" w:after="0" w:afterAutospacing="0"/>
            </w:pPr>
          </w:p>
          <w:p w14:paraId="2CFF874F" w14:textId="77777777" w:rsidR="00794767" w:rsidRDefault="00794767" w:rsidP="008704BF">
            <w:pPr>
              <w:pStyle w:val="NormalWeb"/>
              <w:spacing w:before="120" w:beforeAutospacing="0" w:after="0" w:afterAutospacing="0"/>
            </w:pPr>
          </w:p>
        </w:tc>
      </w:tr>
      <w:tr w:rsidR="00E55629" w14:paraId="6C6B00CC" w14:textId="77777777" w:rsidTr="00276D5F">
        <w:tc>
          <w:tcPr>
            <w:tcW w:w="28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07CFAB4" w14:textId="77777777" w:rsidR="00E55629" w:rsidRDefault="00E55629" w:rsidP="00E72726">
            <w:pPr>
              <w:pStyle w:val="NormalWeb"/>
              <w:spacing w:before="120" w:beforeAutospacing="0" w:after="120" w:afterAutospacing="0"/>
              <w:jc w:val="center"/>
            </w:pPr>
            <w:r>
              <w:rPr>
                <w:b/>
                <w:bCs/>
              </w:rPr>
              <w:t>2</w:t>
            </w:r>
          </w:p>
        </w:tc>
        <w:tc>
          <w:tcPr>
            <w:tcW w:w="471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5AAA048" w14:textId="61FA6BD6" w:rsidR="00E55629" w:rsidRDefault="00E55629" w:rsidP="008704BF">
            <w:pPr>
              <w:pStyle w:val="NormalWeb"/>
              <w:spacing w:before="120" w:beforeAutospacing="0" w:after="0" w:afterAutospacing="0"/>
            </w:pPr>
            <w:r>
              <w:t xml:space="preserve">Click </w:t>
            </w:r>
            <w:r w:rsidR="00841047">
              <w:rPr>
                <w:b/>
              </w:rPr>
              <w:t>Account</w:t>
            </w:r>
            <w:r w:rsidR="00841047">
              <w:t xml:space="preserve"> </w:t>
            </w:r>
            <w:r>
              <w:t>at the top of the page</w:t>
            </w:r>
            <w:r w:rsidR="00794767">
              <w:t>.</w:t>
            </w:r>
          </w:p>
          <w:p w14:paraId="5DD3E2A4" w14:textId="77777777" w:rsidR="0092504F" w:rsidRDefault="0092504F" w:rsidP="00E72726">
            <w:pPr>
              <w:pStyle w:val="NormalWeb"/>
              <w:spacing w:before="0" w:beforeAutospacing="0" w:after="0" w:afterAutospacing="0"/>
            </w:pPr>
          </w:p>
          <w:p w14:paraId="24AA8A6B" w14:textId="23D09DDA" w:rsidR="00E55629" w:rsidRDefault="00276D5F" w:rsidP="00E72726">
            <w:pPr>
              <w:pStyle w:val="NormalWeb"/>
              <w:spacing w:before="0" w:beforeAutospacing="0" w:after="0" w:afterAutospacing="0"/>
              <w:jc w:val="center"/>
            </w:pPr>
            <w:r>
              <w:rPr>
                <w:noProof/>
              </w:rPr>
              <w:pict w14:anchorId="4619FE8B">
                <v:shape id="_x0000_i1031" type="#_x0000_t75" style="width:363.45pt;height:419.45pt;visibility:visible;mso-wrap-style:square">
                  <v:imagedata r:id="rId19" o:title=""/>
                </v:shape>
              </w:pict>
            </w:r>
          </w:p>
          <w:p w14:paraId="3D8CE05F" w14:textId="77777777" w:rsidR="00E55629" w:rsidRDefault="00E55629" w:rsidP="00E72726">
            <w:pPr>
              <w:pStyle w:val="NormalWeb"/>
              <w:spacing w:before="0" w:beforeAutospacing="0" w:after="0" w:afterAutospacing="0"/>
              <w:jc w:val="center"/>
            </w:pPr>
          </w:p>
          <w:p w14:paraId="60886A83" w14:textId="60862E62" w:rsidR="00A900A3" w:rsidRPr="003F59A8" w:rsidRDefault="0092504F" w:rsidP="008704BF">
            <w:pPr>
              <w:pStyle w:val="NormalWeb"/>
              <w:spacing w:before="120" w:beforeAutospacing="0" w:after="120" w:afterAutospacing="0"/>
              <w:rPr>
                <w:bCs/>
              </w:rPr>
            </w:pPr>
            <w:r w:rsidRPr="00F2358B">
              <w:rPr>
                <w:b/>
                <w:bCs/>
              </w:rPr>
              <w:t>Note:</w:t>
            </w:r>
            <w:r>
              <w:t xml:space="preserve"> </w:t>
            </w:r>
            <w:r w:rsidRPr="0092504F">
              <w:rPr>
                <w:bCs/>
              </w:rPr>
              <w:t xml:space="preserve">When clicking on the </w:t>
            </w:r>
            <w:r w:rsidRPr="0092504F">
              <w:rPr>
                <w:b/>
              </w:rPr>
              <w:t>Profile</w:t>
            </w:r>
            <w:r w:rsidRPr="0092504F">
              <w:rPr>
                <w:bCs/>
              </w:rPr>
              <w:t xml:space="preserve"> link, Customer Care will be taken directly to the </w:t>
            </w:r>
            <w:r w:rsidRPr="0092504F">
              <w:rPr>
                <w:b/>
              </w:rPr>
              <w:t>Profile</w:t>
            </w:r>
            <w:r w:rsidRPr="0092504F">
              <w:rPr>
                <w:bCs/>
              </w:rPr>
              <w:t xml:space="preserve"> page.</w:t>
            </w:r>
          </w:p>
        </w:tc>
      </w:tr>
      <w:tr w:rsidR="00E55629" w14:paraId="2B9BC64F" w14:textId="77777777" w:rsidTr="00276D5F">
        <w:tc>
          <w:tcPr>
            <w:tcW w:w="28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00A90D0" w14:textId="77777777" w:rsidR="00E55629" w:rsidRDefault="00E55629">
            <w:pPr>
              <w:pStyle w:val="NormalWeb"/>
              <w:spacing w:before="0" w:beforeAutospacing="0" w:after="0" w:afterAutospacing="0"/>
              <w:jc w:val="center"/>
            </w:pPr>
            <w:r>
              <w:rPr>
                <w:b/>
                <w:bCs/>
              </w:rPr>
              <w:t>3</w:t>
            </w:r>
          </w:p>
        </w:tc>
        <w:tc>
          <w:tcPr>
            <w:tcW w:w="471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0625B66" w14:textId="77777777" w:rsidR="0092504F" w:rsidRDefault="0092504F" w:rsidP="008704BF">
            <w:pPr>
              <w:pStyle w:val="NormalWeb"/>
              <w:spacing w:before="120" w:beforeAutospacing="0" w:after="120" w:afterAutospacing="0"/>
              <w:rPr>
                <w:b/>
                <w:bCs/>
              </w:rPr>
            </w:pPr>
            <w:r w:rsidRPr="0092504F">
              <w:rPr>
                <w:b/>
                <w:bCs/>
              </w:rPr>
              <w:t>Delete Registration</w:t>
            </w:r>
            <w:r w:rsidRPr="0092504F">
              <w:rPr>
                <w:bCs/>
              </w:rPr>
              <w:t xml:space="preserve"> is </w:t>
            </w:r>
            <w:r w:rsidR="00A900A3">
              <w:rPr>
                <w:bCs/>
              </w:rPr>
              <w:t xml:space="preserve">located on its own page and can be accessed by selecting </w:t>
            </w:r>
            <w:r w:rsidR="00A900A3" w:rsidRPr="00F2358B">
              <w:rPr>
                <w:b/>
              </w:rPr>
              <w:t>Customer Care</w:t>
            </w:r>
            <w:r w:rsidR="00A900A3">
              <w:rPr>
                <w:bCs/>
              </w:rPr>
              <w:t xml:space="preserve"> from the bottom of the left menu. </w:t>
            </w:r>
            <w:proofErr w:type="gramStart"/>
            <w:r w:rsidR="00A900A3">
              <w:rPr>
                <w:bCs/>
              </w:rPr>
              <w:t>Option</w:t>
            </w:r>
            <w:proofErr w:type="gramEnd"/>
            <w:r w:rsidR="00A900A3">
              <w:rPr>
                <w:bCs/>
              </w:rPr>
              <w:t xml:space="preserve"> to delete a registration is </w:t>
            </w:r>
            <w:r w:rsidRPr="0092504F">
              <w:rPr>
                <w:bCs/>
              </w:rPr>
              <w:t xml:space="preserve">available to </w:t>
            </w:r>
            <w:r w:rsidRPr="0092504F">
              <w:rPr>
                <w:b/>
                <w:bCs/>
              </w:rPr>
              <w:t xml:space="preserve">Customer Care/Internal Users only. </w:t>
            </w:r>
          </w:p>
          <w:p w14:paraId="285917BF" w14:textId="77777777" w:rsidR="00A900A3" w:rsidRPr="0092504F" w:rsidRDefault="00A900A3" w:rsidP="008704BF">
            <w:pPr>
              <w:pStyle w:val="NormalWeb"/>
              <w:numPr>
                <w:ilvl w:val="0"/>
                <w:numId w:val="23"/>
              </w:numPr>
              <w:spacing w:before="120" w:beforeAutospacing="0" w:after="120" w:afterAutospacing="0"/>
              <w:rPr>
                <w:b/>
                <w:bCs/>
              </w:rPr>
            </w:pPr>
            <w:r w:rsidRPr="00F2358B">
              <w:t>Select</w:t>
            </w:r>
            <w:r>
              <w:rPr>
                <w:b/>
                <w:bCs/>
              </w:rPr>
              <w:t xml:space="preserve"> Customer Care </w:t>
            </w:r>
            <w:r>
              <w:t>from the left menu.</w:t>
            </w:r>
          </w:p>
          <w:p w14:paraId="7CF0BCFF" w14:textId="77777777" w:rsidR="00D17F8C" w:rsidRDefault="00276D5F" w:rsidP="00F2358B">
            <w:pPr>
              <w:pStyle w:val="NormalWeb"/>
              <w:spacing w:before="0" w:beforeAutospacing="0" w:after="0" w:afterAutospacing="0"/>
              <w:jc w:val="center"/>
              <w:rPr>
                <w:b/>
                <w:bCs/>
              </w:rPr>
            </w:pPr>
            <w:r>
              <w:rPr>
                <w:noProof/>
              </w:rPr>
              <w:pict w14:anchorId="3B0CA1BC">
                <v:shape id="_x0000_i1032" type="#_x0000_t75" style="width:134.3pt;height:305.15pt;visibility:visible">
                  <v:imagedata r:id="rId20" o:title=""/>
                </v:shape>
              </w:pict>
            </w:r>
          </w:p>
          <w:p w14:paraId="3A8F6ED5" w14:textId="77777777" w:rsidR="00D17F8C" w:rsidRPr="00756286" w:rsidRDefault="00D17F8C" w:rsidP="003F59A8">
            <w:pPr>
              <w:pStyle w:val="NormalWeb"/>
              <w:spacing w:before="0" w:beforeAutospacing="0" w:after="0" w:afterAutospacing="0"/>
            </w:pPr>
          </w:p>
        </w:tc>
      </w:tr>
      <w:tr w:rsidR="00756286" w14:paraId="115B50E9" w14:textId="77777777" w:rsidTr="00276D5F">
        <w:tc>
          <w:tcPr>
            <w:tcW w:w="28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121391E1" w14:textId="77777777" w:rsidR="00756286" w:rsidRDefault="00756286">
            <w:pPr>
              <w:pStyle w:val="NormalWeb"/>
              <w:spacing w:before="0" w:beforeAutospacing="0" w:after="0" w:afterAutospacing="0"/>
              <w:jc w:val="center"/>
              <w:rPr>
                <w:b/>
                <w:bCs/>
              </w:rPr>
            </w:pPr>
            <w:r>
              <w:rPr>
                <w:b/>
                <w:bCs/>
              </w:rPr>
              <w:t>4</w:t>
            </w:r>
          </w:p>
        </w:tc>
        <w:tc>
          <w:tcPr>
            <w:tcW w:w="471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13D01BAA" w14:textId="77777777" w:rsidR="00293AE8" w:rsidRPr="003F59A8" w:rsidRDefault="00A900A3" w:rsidP="008704BF">
            <w:pPr>
              <w:pStyle w:val="NormalWeb"/>
              <w:spacing w:before="120" w:beforeAutospacing="0" w:after="120" w:afterAutospacing="0"/>
              <w:rPr>
                <w:rFonts w:cs="Calibri"/>
                <w:color w:val="000000"/>
              </w:rPr>
            </w:pPr>
            <w:r>
              <w:rPr>
                <w:bCs/>
              </w:rPr>
              <w:t>S</w:t>
            </w:r>
            <w:bookmarkStart w:id="32" w:name="OLE_LINK29"/>
            <w:bookmarkEnd w:id="32"/>
            <w:r w:rsidRPr="00A900A3">
              <w:rPr>
                <w:rFonts w:cs="Calibri"/>
                <w:color w:val="000000"/>
              </w:rPr>
              <w:t xml:space="preserve">elect </w:t>
            </w:r>
            <w:r w:rsidRPr="00A900A3">
              <w:rPr>
                <w:rFonts w:cs="Calibri"/>
                <w:b/>
                <w:bCs/>
                <w:color w:val="000000"/>
              </w:rPr>
              <w:t>Delete registration</w:t>
            </w:r>
            <w:r>
              <w:rPr>
                <w:rFonts w:cs="Calibri"/>
                <w:b/>
                <w:bCs/>
                <w:color w:val="000000"/>
              </w:rPr>
              <w:t xml:space="preserve">. </w:t>
            </w:r>
            <w:r w:rsidRPr="00F2358B">
              <w:rPr>
                <w:rFonts w:cs="Calibri"/>
                <w:color w:val="000000"/>
              </w:rPr>
              <w:t>M</w:t>
            </w:r>
            <w:r w:rsidRPr="00A900A3">
              <w:rPr>
                <w:rFonts w:cs="Calibri"/>
                <w:color w:val="000000"/>
              </w:rPr>
              <w:t xml:space="preserve">odal will </w:t>
            </w:r>
            <w:r w:rsidR="00293AE8">
              <w:rPr>
                <w:rFonts w:cs="Calibri"/>
                <w:color w:val="000000"/>
              </w:rPr>
              <w:t xml:space="preserve">be </w:t>
            </w:r>
            <w:r w:rsidRPr="00A900A3">
              <w:rPr>
                <w:rFonts w:cs="Calibri"/>
                <w:color w:val="000000"/>
              </w:rPr>
              <w:t>prompted to confirm action</w:t>
            </w:r>
            <w:r>
              <w:rPr>
                <w:rFonts w:cs="Calibri"/>
                <w:color w:val="000000"/>
              </w:rPr>
              <w:t>.</w:t>
            </w:r>
          </w:p>
          <w:p w14:paraId="31C201B4" w14:textId="77777777" w:rsidR="00293AE8" w:rsidRDefault="00293AE8" w:rsidP="008704BF">
            <w:pPr>
              <w:pStyle w:val="NormalWeb"/>
              <w:numPr>
                <w:ilvl w:val="0"/>
                <w:numId w:val="23"/>
              </w:numPr>
              <w:spacing w:before="120" w:beforeAutospacing="0" w:after="120" w:afterAutospacing="0"/>
              <w:rPr>
                <w:bCs/>
              </w:rPr>
            </w:pPr>
            <w:r>
              <w:rPr>
                <w:bCs/>
              </w:rPr>
              <w:t xml:space="preserve">Click </w:t>
            </w:r>
            <w:r w:rsidRPr="00F2358B">
              <w:rPr>
                <w:b/>
              </w:rPr>
              <w:t>Confirm deletion</w:t>
            </w:r>
            <w:r>
              <w:rPr>
                <w:b/>
              </w:rPr>
              <w:t>.</w:t>
            </w:r>
          </w:p>
          <w:p w14:paraId="7AC83206" w14:textId="77777777" w:rsidR="00756286" w:rsidRDefault="00756286" w:rsidP="00F20BBE">
            <w:pPr>
              <w:pStyle w:val="NormalWeb"/>
              <w:spacing w:before="0" w:beforeAutospacing="0" w:after="0" w:afterAutospacing="0"/>
              <w:jc w:val="center"/>
              <w:rPr>
                <w:bCs/>
              </w:rPr>
            </w:pPr>
          </w:p>
          <w:p w14:paraId="6D341600" w14:textId="75DBE2CC" w:rsidR="00756286" w:rsidRDefault="00276D5F" w:rsidP="00A900A3">
            <w:pPr>
              <w:pStyle w:val="NormalWeb"/>
              <w:spacing w:before="0" w:beforeAutospacing="0" w:after="0" w:afterAutospacing="0"/>
              <w:jc w:val="center"/>
              <w:rPr>
                <w:noProof/>
              </w:rPr>
            </w:pPr>
            <w:r w:rsidRPr="002A1DC0">
              <w:rPr>
                <w:noProof/>
              </w:rPr>
              <w:pict w14:anchorId="0D5751EB">
                <v:shape id="Picture 1" o:spid="_x0000_i1037" type="#_x0000_t75" style="width:345.7pt;height:217.15pt;visibility:visible;mso-wrap-style:square">
                  <v:imagedata r:id="rId21" o:title=""/>
                </v:shape>
              </w:pict>
            </w:r>
          </w:p>
          <w:p w14:paraId="023CE7BA" w14:textId="77777777" w:rsidR="00A900A3" w:rsidRDefault="00A900A3" w:rsidP="00F2358B">
            <w:pPr>
              <w:pStyle w:val="NormalWeb"/>
              <w:spacing w:before="0" w:beforeAutospacing="0" w:after="0" w:afterAutospacing="0"/>
              <w:jc w:val="center"/>
              <w:rPr>
                <w:bCs/>
              </w:rPr>
            </w:pPr>
          </w:p>
          <w:p w14:paraId="1C6290F5" w14:textId="77777777" w:rsidR="008704BF" w:rsidRDefault="00756286" w:rsidP="008704BF">
            <w:pPr>
              <w:pStyle w:val="NormalWeb"/>
              <w:spacing w:before="120" w:beforeAutospacing="0" w:after="120" w:afterAutospacing="0"/>
              <w:rPr>
                <w:bCs/>
              </w:rPr>
            </w:pPr>
            <w:r w:rsidRPr="00756286">
              <w:rPr>
                <w:b/>
                <w:bCs/>
              </w:rPr>
              <w:t>Note:</w:t>
            </w:r>
            <w:r w:rsidR="005F4DBD">
              <w:rPr>
                <w:b/>
                <w:bCs/>
              </w:rPr>
              <w:t xml:space="preserve"> </w:t>
            </w:r>
            <w:r>
              <w:rPr>
                <w:bCs/>
              </w:rPr>
              <w:t xml:space="preserve">If after deleting the </w:t>
            </w:r>
            <w:r w:rsidR="0016038A" w:rsidRPr="00F20BBE">
              <w:rPr>
                <w:bCs/>
              </w:rPr>
              <w:t>registration</w:t>
            </w:r>
            <w:r w:rsidR="00AC32A2" w:rsidRPr="00F20BBE">
              <w:rPr>
                <w:bCs/>
              </w:rPr>
              <w:t>,</w:t>
            </w:r>
            <w:r w:rsidR="0016038A">
              <w:rPr>
                <w:bCs/>
              </w:rPr>
              <w:t xml:space="preserve"> </w:t>
            </w:r>
            <w:r w:rsidRPr="00F20BBE">
              <w:rPr>
                <w:bCs/>
              </w:rPr>
              <w:t xml:space="preserve">the member is </w:t>
            </w:r>
            <w:r w:rsidR="00AC32A2" w:rsidRPr="00F20BBE">
              <w:rPr>
                <w:bCs/>
              </w:rPr>
              <w:t>receiving an error when registering or</w:t>
            </w:r>
            <w:r w:rsidR="00AC32A2">
              <w:rPr>
                <w:bCs/>
              </w:rPr>
              <w:t xml:space="preserve"> is </w:t>
            </w:r>
            <w:r>
              <w:rPr>
                <w:bCs/>
              </w:rPr>
              <w:t>unable to log in</w:t>
            </w:r>
            <w:r w:rsidR="00AC32A2">
              <w:rPr>
                <w:bCs/>
              </w:rPr>
              <w:t xml:space="preserve"> </w:t>
            </w:r>
            <w:r w:rsidR="00AC32A2" w:rsidRPr="00F20BBE">
              <w:rPr>
                <w:bCs/>
              </w:rPr>
              <w:t xml:space="preserve">after </w:t>
            </w:r>
            <w:r w:rsidR="006712FC" w:rsidRPr="00F20BBE">
              <w:rPr>
                <w:bCs/>
              </w:rPr>
              <w:t>re-</w:t>
            </w:r>
            <w:r w:rsidR="00AC32A2" w:rsidRPr="00F20BBE">
              <w:rPr>
                <w:bCs/>
              </w:rPr>
              <w:t>registering</w:t>
            </w:r>
            <w:r w:rsidR="0016038A" w:rsidRPr="00F20BBE">
              <w:rPr>
                <w:bCs/>
              </w:rPr>
              <w:t>,</w:t>
            </w:r>
            <w:r>
              <w:rPr>
                <w:bCs/>
              </w:rPr>
              <w:t xml:space="preserve"> submit a web error form to </w:t>
            </w:r>
            <w:r w:rsidR="00960492">
              <w:rPr>
                <w:bCs/>
              </w:rPr>
              <w:t>have the issue researched.</w:t>
            </w:r>
            <w:r w:rsidR="00D12023">
              <w:rPr>
                <w:bCs/>
              </w:rPr>
              <w:t xml:space="preserve"> </w:t>
            </w:r>
          </w:p>
          <w:p w14:paraId="7592896F" w14:textId="3F50DE07" w:rsidR="000B1940" w:rsidRPr="00243BD0" w:rsidRDefault="00D12023" w:rsidP="008704BF">
            <w:pPr>
              <w:pStyle w:val="NormalWeb"/>
              <w:spacing w:before="120" w:beforeAutospacing="0" w:after="120" w:afterAutospacing="0"/>
              <w:rPr>
                <w:bCs/>
              </w:rPr>
            </w:pPr>
            <w:r>
              <w:rPr>
                <w:bCs/>
              </w:rPr>
              <w:t>Refer to</w:t>
            </w:r>
            <w:r w:rsidR="00D17F8C">
              <w:rPr>
                <w:bCs/>
              </w:rPr>
              <w:t>:</w:t>
            </w:r>
          </w:p>
          <w:p w14:paraId="11AF5061" w14:textId="6D07B7E6" w:rsidR="00D17F8C" w:rsidRPr="003A0BB3" w:rsidRDefault="005D7BA0" w:rsidP="008704BF">
            <w:pPr>
              <w:numPr>
                <w:ilvl w:val="0"/>
                <w:numId w:val="12"/>
              </w:numPr>
              <w:spacing w:before="120" w:after="120"/>
              <w:rPr>
                <w:rFonts w:cs="Arial"/>
                <w:bCs/>
              </w:rPr>
            </w:pPr>
            <w:hyperlink r:id="rId22" w:history="1">
              <w:r>
                <w:rPr>
                  <w:rStyle w:val="Hyperlink"/>
                  <w:rFonts w:cs="Arial"/>
                  <w:bCs/>
                </w:rPr>
                <w:t>Caremark.com – Web Error Form Process (Internal) (041424)</w:t>
              </w:r>
            </w:hyperlink>
          </w:p>
          <w:p w14:paraId="0DAB56C2" w14:textId="13DD3C31" w:rsidR="00D17F8C" w:rsidRPr="003A0BB3" w:rsidRDefault="005D7BA0" w:rsidP="008704BF">
            <w:pPr>
              <w:numPr>
                <w:ilvl w:val="0"/>
                <w:numId w:val="12"/>
              </w:numPr>
              <w:spacing w:before="120" w:after="120"/>
              <w:rPr>
                <w:rFonts w:cs="Arial"/>
                <w:bCs/>
              </w:rPr>
            </w:pPr>
            <w:hyperlink r:id="rId23" w:history="1">
              <w:r>
                <w:rPr>
                  <w:rStyle w:val="Hyperlink"/>
                  <w:rFonts w:cs="Arial"/>
                  <w:bCs/>
                </w:rPr>
                <w:t>Caremark.com - Web Error Form Process (Vendor Teams Only) (046777)</w:t>
              </w:r>
            </w:hyperlink>
          </w:p>
          <w:p w14:paraId="012C08D4" w14:textId="77777777" w:rsidR="00756286" w:rsidRPr="00756286" w:rsidRDefault="00756286" w:rsidP="00F20BBE">
            <w:pPr>
              <w:pStyle w:val="NormalWeb"/>
              <w:spacing w:before="0" w:beforeAutospacing="0" w:after="0" w:afterAutospacing="0"/>
              <w:rPr>
                <w:bCs/>
              </w:rPr>
            </w:pPr>
          </w:p>
        </w:tc>
      </w:tr>
    </w:tbl>
    <w:p w14:paraId="773BAE58" w14:textId="77777777" w:rsidR="00E61EB4" w:rsidRDefault="00E61EB4" w:rsidP="00C247CB">
      <w:pPr>
        <w:jc w:val="center"/>
        <w:rPr>
          <w:sz w:val="16"/>
          <w:szCs w:val="16"/>
        </w:rPr>
      </w:pPr>
    </w:p>
    <w:p w14:paraId="479C580C" w14:textId="77777777" w:rsidR="00960492" w:rsidRDefault="007A42A0" w:rsidP="00243BD0">
      <w:pPr>
        <w:pStyle w:val="NormalWeb"/>
        <w:spacing w:before="0" w:beforeAutospacing="0" w:after="0" w:afterAutospacing="0"/>
        <w:jc w:val="right"/>
        <w:rPr>
          <w:sz w:val="16"/>
          <w:szCs w:val="16"/>
        </w:rPr>
      </w:pPr>
      <w:hyperlink w:anchor="_top" w:history="1">
        <w:r w:rsidRPr="00AE7F26">
          <w:rPr>
            <w:rStyle w:val="Hyperlink"/>
          </w:rPr>
          <w:t>Top of the Document</w:t>
        </w:r>
      </w:hyperlink>
    </w:p>
    <w:tbl>
      <w:tblPr>
        <w:tblW w:w="5000" w:type="pct"/>
        <w:tblCellMar>
          <w:left w:w="0" w:type="dxa"/>
          <w:right w:w="0" w:type="dxa"/>
        </w:tblCellMar>
        <w:tblLook w:val="04A0" w:firstRow="1" w:lastRow="0" w:firstColumn="1" w:lastColumn="0" w:noHBand="0" w:noVBand="1"/>
      </w:tblPr>
      <w:tblGrid>
        <w:gridCol w:w="13162"/>
      </w:tblGrid>
      <w:tr w:rsidR="00960492" w14:paraId="6B0E98D6" w14:textId="77777777" w:rsidTr="00F20BBE">
        <w:trPr>
          <w:trHeight w:val="659"/>
        </w:trPr>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53EAA025" w14:textId="77777777" w:rsidR="00960492" w:rsidRDefault="007A42A0" w:rsidP="007B6DF9">
            <w:pPr>
              <w:pStyle w:val="Heading2"/>
              <w:rPr>
                <w:rFonts w:ascii="Times New Roman" w:hAnsi="Times New Roman"/>
                <w:sz w:val="36"/>
                <w:szCs w:val="36"/>
              </w:rPr>
            </w:pPr>
            <w:bookmarkStart w:id="33" w:name="_Toc89245599"/>
            <w:r>
              <w:t>Related Documents</w:t>
            </w:r>
            <w:bookmarkEnd w:id="33"/>
          </w:p>
        </w:tc>
      </w:tr>
    </w:tbl>
    <w:p w14:paraId="2A0A2B13" w14:textId="77777777" w:rsidR="00960492" w:rsidRPr="00F20BBE" w:rsidRDefault="007A42A0" w:rsidP="008704BF">
      <w:pPr>
        <w:pStyle w:val="NormalWeb"/>
        <w:spacing w:before="120" w:beforeAutospacing="0" w:after="120" w:afterAutospacing="0"/>
        <w:rPr>
          <w:b/>
          <w:color w:val="000000"/>
        </w:rPr>
      </w:pPr>
      <w:r w:rsidRPr="00F20BBE">
        <w:rPr>
          <w:b/>
          <w:color w:val="000000"/>
        </w:rPr>
        <w:t xml:space="preserve">Parent </w:t>
      </w:r>
      <w:r w:rsidR="00CE43E3">
        <w:rPr>
          <w:b/>
          <w:color w:val="000000"/>
        </w:rPr>
        <w:t>Document</w:t>
      </w:r>
      <w:r w:rsidRPr="00F20BBE">
        <w:rPr>
          <w:b/>
          <w:color w:val="000000"/>
        </w:rPr>
        <w:t>:</w:t>
      </w:r>
      <w:r>
        <w:rPr>
          <w:b/>
          <w:color w:val="000000"/>
        </w:rPr>
        <w:t xml:space="preserve"> </w:t>
      </w:r>
      <w:hyperlink r:id="rId24" w:tgtFrame="_blank" w:history="1">
        <w:r w:rsidR="00960492">
          <w:rPr>
            <w:rStyle w:val="Hyperlink"/>
          </w:rPr>
          <w:t>CALL 0045 Customer Care Web Support Email Response and Handling</w:t>
        </w:r>
      </w:hyperlink>
    </w:p>
    <w:p w14:paraId="63234FF1" w14:textId="77777777" w:rsidR="00960492" w:rsidRDefault="00960492" w:rsidP="008704BF">
      <w:pPr>
        <w:pStyle w:val="NormalWeb"/>
        <w:spacing w:before="120" w:beforeAutospacing="0" w:after="120" w:afterAutospacing="0"/>
        <w:rPr>
          <w:color w:val="000000"/>
          <w:sz w:val="27"/>
          <w:szCs w:val="27"/>
        </w:rPr>
      </w:pPr>
      <w:hyperlink r:id="rId25" w:tgtFrame="_blank" w:history="1">
        <w:r>
          <w:rPr>
            <w:rStyle w:val="Hyperlink"/>
          </w:rPr>
          <w:t>CALL 0011 Authenticating Caller</w:t>
        </w:r>
      </w:hyperlink>
    </w:p>
    <w:p w14:paraId="5CBEBACC" w14:textId="77777777" w:rsidR="00F0713B" w:rsidRDefault="00F0713B" w:rsidP="008704BF">
      <w:pPr>
        <w:pStyle w:val="NormalWeb"/>
        <w:spacing w:before="120" w:beforeAutospacing="0" w:after="120" w:afterAutospacing="0"/>
      </w:pPr>
      <w:hyperlink r:id="rId26" w:history="1">
        <w:r w:rsidRPr="004D6CD0">
          <w:rPr>
            <w:rStyle w:val="Hyperlink"/>
          </w:rPr>
          <w:t>CALL-0049 Customer Care Internal and External Call Handling</w:t>
        </w:r>
      </w:hyperlink>
    </w:p>
    <w:p w14:paraId="1C1113AE" w14:textId="523C25E8" w:rsidR="007A42A0" w:rsidRPr="00F20BBE" w:rsidRDefault="007A42A0" w:rsidP="008704BF">
      <w:pPr>
        <w:pStyle w:val="NormalWeb"/>
        <w:spacing w:before="120" w:beforeAutospacing="0" w:after="120" w:afterAutospacing="0"/>
        <w:rPr>
          <w:color w:val="000000"/>
          <w:sz w:val="27"/>
          <w:szCs w:val="27"/>
        </w:rPr>
      </w:pPr>
      <w:r w:rsidRPr="00F20BBE">
        <w:rPr>
          <w:b/>
        </w:rPr>
        <w:t>Abbreviations/Definitions:</w:t>
      </w:r>
      <w:r>
        <w:rPr>
          <w:b/>
        </w:rPr>
        <w:t xml:space="preserve"> </w:t>
      </w:r>
      <w:hyperlink r:id="rId27" w:history="1">
        <w:r w:rsidR="005D7BA0">
          <w:rPr>
            <w:rStyle w:val="Hyperlink"/>
          </w:rPr>
          <w:t>Customer Care Abbreviations, Definitions, and Terms (017428)</w:t>
        </w:r>
      </w:hyperlink>
    </w:p>
    <w:p w14:paraId="562CBF72" w14:textId="1B431035" w:rsidR="00867F8F" w:rsidRDefault="00867F8F" w:rsidP="008704BF">
      <w:pPr>
        <w:spacing w:before="120" w:after="120"/>
        <w:rPr>
          <w:bCs/>
          <w:color w:val="333333"/>
        </w:rPr>
      </w:pPr>
      <w:bookmarkStart w:id="34" w:name="OLE_LINK14"/>
      <w:r>
        <w:rPr>
          <w:b/>
          <w:color w:val="333333"/>
        </w:rPr>
        <w:t>Index:</w:t>
      </w:r>
      <w:r>
        <w:rPr>
          <w:bCs/>
          <w:color w:val="333333"/>
        </w:rPr>
        <w:t xml:space="preserve"> </w:t>
      </w:r>
      <w:hyperlink r:id="rId28" w:history="1">
        <w:r w:rsidR="005D7BA0">
          <w:rPr>
            <w:rStyle w:val="Hyperlink"/>
            <w:bCs/>
          </w:rPr>
          <w:t>Caremark.com - Work Instruction/Job Aid Index (105672)</w:t>
        </w:r>
      </w:hyperlink>
    </w:p>
    <w:bookmarkEnd w:id="34"/>
    <w:p w14:paraId="0DB94BF6" w14:textId="77777777" w:rsidR="00F0713B" w:rsidRDefault="00F0713B" w:rsidP="00960492">
      <w:pPr>
        <w:pStyle w:val="NormalWeb"/>
        <w:spacing w:before="0" w:beforeAutospacing="0" w:after="0" w:afterAutospacing="0"/>
        <w:rPr>
          <w:color w:val="000000"/>
          <w:sz w:val="27"/>
          <w:szCs w:val="27"/>
        </w:rPr>
      </w:pPr>
    </w:p>
    <w:p w14:paraId="18A3E427" w14:textId="77777777" w:rsidR="00D12023" w:rsidRPr="00AE7F26" w:rsidRDefault="00AE7F26" w:rsidP="00D12023">
      <w:pPr>
        <w:pStyle w:val="NormalWeb"/>
        <w:spacing w:before="0" w:beforeAutospacing="0" w:after="0" w:afterAutospacing="0"/>
        <w:jc w:val="right"/>
        <w:rPr>
          <w:rStyle w:val="Hyperlink"/>
          <w:sz w:val="27"/>
          <w:szCs w:val="27"/>
        </w:rPr>
      </w:pPr>
      <w:r>
        <w:rPr>
          <w:color w:val="000000"/>
        </w:rPr>
        <w:fldChar w:fldCharType="begin"/>
      </w:r>
      <w:r w:rsidR="000B14E7">
        <w:rPr>
          <w:color w:val="000000"/>
        </w:rPr>
        <w:instrText>HYPERLINK  \l "_top"</w:instrText>
      </w:r>
      <w:r>
        <w:rPr>
          <w:color w:val="000000"/>
        </w:rPr>
      </w:r>
      <w:r>
        <w:rPr>
          <w:color w:val="000000"/>
        </w:rPr>
        <w:fldChar w:fldCharType="separate"/>
      </w:r>
      <w:r w:rsidR="00D12023" w:rsidRPr="00AE7F26">
        <w:rPr>
          <w:rStyle w:val="Hyperlink"/>
        </w:rPr>
        <w:t>Top of the Document</w:t>
      </w:r>
    </w:p>
    <w:p w14:paraId="62746017" w14:textId="77777777" w:rsidR="00B13B31" w:rsidRPr="0014193C" w:rsidRDefault="00AE7F26" w:rsidP="0003572B">
      <w:pPr>
        <w:pStyle w:val="NormalWeb"/>
        <w:spacing w:before="0" w:beforeAutospacing="0" w:after="0" w:afterAutospacing="0"/>
        <w:jc w:val="right"/>
        <w:rPr>
          <w:sz w:val="16"/>
          <w:szCs w:val="16"/>
        </w:rPr>
      </w:pPr>
      <w:r>
        <w:rPr>
          <w:color w:val="000000"/>
        </w:rPr>
        <w:fldChar w:fldCharType="end"/>
      </w:r>
      <w:bookmarkStart w:id="35" w:name="_Toc525218630"/>
      <w:bookmarkStart w:id="36" w:name="_Toc473888251"/>
      <w:bookmarkStart w:id="37" w:name="_Toc473202237"/>
      <w:bookmarkStart w:id="38" w:name="_Toc466364828"/>
      <w:bookmarkEnd w:id="35"/>
      <w:bookmarkEnd w:id="36"/>
      <w:bookmarkEnd w:id="37"/>
      <w:bookmarkEnd w:id="38"/>
    </w:p>
    <w:p w14:paraId="25974DD7" w14:textId="77777777" w:rsidR="00B13B31" w:rsidRPr="0014193C" w:rsidRDefault="00B13B31" w:rsidP="00C247CB">
      <w:pPr>
        <w:jc w:val="center"/>
        <w:rPr>
          <w:sz w:val="16"/>
          <w:szCs w:val="16"/>
        </w:rPr>
      </w:pPr>
    </w:p>
    <w:p w14:paraId="3891F1C5" w14:textId="77777777" w:rsidR="00710E68" w:rsidRPr="0014193C" w:rsidRDefault="00710E68" w:rsidP="00C247CB">
      <w:pPr>
        <w:jc w:val="center"/>
        <w:rPr>
          <w:sz w:val="16"/>
          <w:szCs w:val="16"/>
        </w:rPr>
      </w:pPr>
      <w:r w:rsidRPr="0014193C">
        <w:rPr>
          <w:sz w:val="16"/>
          <w:szCs w:val="16"/>
        </w:rPr>
        <w:t xml:space="preserve">Not </w:t>
      </w:r>
      <w:r w:rsidR="00A03BB7" w:rsidRPr="0014193C">
        <w:rPr>
          <w:sz w:val="16"/>
          <w:szCs w:val="16"/>
        </w:rPr>
        <w:t>to Be Reproduced o</w:t>
      </w:r>
      <w:r w:rsidRPr="0014193C">
        <w:rPr>
          <w:sz w:val="16"/>
          <w:szCs w:val="16"/>
        </w:rPr>
        <w:t>r Disclosed to Others Without Prior Written Approval</w:t>
      </w:r>
    </w:p>
    <w:p w14:paraId="51F4E30A" w14:textId="77777777" w:rsidR="00710E68" w:rsidRPr="0014193C" w:rsidRDefault="00710E68" w:rsidP="00C247CB">
      <w:pPr>
        <w:jc w:val="center"/>
        <w:rPr>
          <w:b/>
          <w:color w:val="000000"/>
          <w:sz w:val="16"/>
          <w:szCs w:val="16"/>
        </w:rPr>
      </w:pPr>
      <w:r w:rsidRPr="0014193C">
        <w:rPr>
          <w:b/>
          <w:color w:val="000000"/>
          <w:sz w:val="16"/>
          <w:szCs w:val="16"/>
        </w:rPr>
        <w:t xml:space="preserve">ELECTRONIC DATA = OFFICIAL VERSION </w:t>
      </w:r>
      <w:r w:rsidR="00B13B31" w:rsidRPr="0014193C">
        <w:rPr>
          <w:b/>
          <w:color w:val="000000"/>
          <w:sz w:val="16"/>
          <w:szCs w:val="16"/>
        </w:rPr>
        <w:t>/</w:t>
      </w:r>
      <w:r w:rsidRPr="0014193C">
        <w:rPr>
          <w:b/>
          <w:color w:val="000000"/>
          <w:sz w:val="16"/>
          <w:szCs w:val="16"/>
        </w:rPr>
        <w:t xml:space="preserve"> PAPER COPY </w:t>
      </w:r>
      <w:r w:rsidR="00B13B31" w:rsidRPr="0014193C">
        <w:rPr>
          <w:b/>
          <w:color w:val="000000"/>
          <w:sz w:val="16"/>
          <w:szCs w:val="16"/>
        </w:rPr>
        <w:t>=</w:t>
      </w:r>
      <w:r w:rsidRPr="0014193C">
        <w:rPr>
          <w:b/>
          <w:color w:val="000000"/>
          <w:sz w:val="16"/>
          <w:szCs w:val="16"/>
        </w:rPr>
        <w:t xml:space="preserve"> INFORMATIONAL ONLY</w:t>
      </w:r>
    </w:p>
    <w:p w14:paraId="3AB6D39F" w14:textId="77777777" w:rsidR="005A64DA" w:rsidRPr="0014193C" w:rsidRDefault="005A64DA" w:rsidP="00C247CB">
      <w:pPr>
        <w:jc w:val="center"/>
        <w:rPr>
          <w:sz w:val="16"/>
          <w:szCs w:val="16"/>
        </w:rPr>
      </w:pPr>
    </w:p>
    <w:sectPr w:rsidR="005A64DA" w:rsidRPr="0014193C" w:rsidSect="00F1152F">
      <w:footerReference w:type="even" r:id="rId29"/>
      <w:footerReference w:type="default" r:id="rId30"/>
      <w:headerReference w:type="first" r:id="rId31"/>
      <w:footerReference w:type="first" r:id="rId3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CA83A" w14:textId="77777777" w:rsidR="00EC6BB6" w:rsidRDefault="00EC6BB6">
      <w:r>
        <w:separator/>
      </w:r>
    </w:p>
  </w:endnote>
  <w:endnote w:type="continuationSeparator" w:id="0">
    <w:p w14:paraId="0A3498BE" w14:textId="77777777" w:rsidR="00EC6BB6" w:rsidRDefault="00EC6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4488D"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30143B" w14:textId="77777777" w:rsidR="00245D49" w:rsidRDefault="00245D4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CFE16"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3951">
      <w:rPr>
        <w:rStyle w:val="PageNumber"/>
        <w:noProof/>
      </w:rPr>
      <w:t>9</w:t>
    </w:r>
    <w:r>
      <w:rPr>
        <w:rStyle w:val="PageNumber"/>
      </w:rPr>
      <w:fldChar w:fldCharType="end"/>
    </w:r>
  </w:p>
  <w:p w14:paraId="74AC62D6" w14:textId="77777777" w:rsidR="00C476E1" w:rsidRPr="00245D49" w:rsidRDefault="00C476E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2EA18"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B8B347" w14:textId="77777777" w:rsidR="00EC6BB6" w:rsidRDefault="00EC6BB6">
      <w:r>
        <w:separator/>
      </w:r>
    </w:p>
  </w:footnote>
  <w:footnote w:type="continuationSeparator" w:id="0">
    <w:p w14:paraId="75CF8CED" w14:textId="77777777" w:rsidR="00EC6BB6" w:rsidRDefault="00EC6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AD562"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8.85pt;height:16.55pt" o:bullet="t">
        <v:imagedata r:id="rId1" o:title="Urgent"/>
      </v:shape>
    </w:pict>
  </w:numPicBullet>
  <w:numPicBullet w:numPicBulletId="1">
    <w:pict>
      <v:shape id="_x0000_i1031" type="#_x0000_t75" style="width:18.85pt;height:16.55pt" o:bullet="t">
        <v:imagedata r:id="rId2" o:title="1a"/>
      </v:shape>
    </w:pict>
  </w:numPicBullet>
  <w:abstractNum w:abstractNumId="0" w15:restartNumberingAfterBreak="0">
    <w:nsid w:val="00171A3B"/>
    <w:multiLevelType w:val="hybridMultilevel"/>
    <w:tmpl w:val="0AA0E10C"/>
    <w:lvl w:ilvl="0" w:tplc="1AFEE348">
      <w:start w:val="1"/>
      <w:numFmt w:val="bullet"/>
      <w:lvlText w:val=""/>
      <w:lvlPicBulletId w:val="1"/>
      <w:lvlJc w:val="left"/>
      <w:pPr>
        <w:tabs>
          <w:tab w:val="num" w:pos="720"/>
        </w:tabs>
        <w:ind w:left="720" w:hanging="360"/>
      </w:pPr>
      <w:rPr>
        <w:rFonts w:ascii="Symbol" w:hAnsi="Symbol" w:hint="default"/>
      </w:rPr>
    </w:lvl>
    <w:lvl w:ilvl="1" w:tplc="059E00C4" w:tentative="1">
      <w:start w:val="1"/>
      <w:numFmt w:val="bullet"/>
      <w:lvlText w:val=""/>
      <w:lvlJc w:val="left"/>
      <w:pPr>
        <w:tabs>
          <w:tab w:val="num" w:pos="1440"/>
        </w:tabs>
        <w:ind w:left="1440" w:hanging="360"/>
      </w:pPr>
      <w:rPr>
        <w:rFonts w:ascii="Symbol" w:hAnsi="Symbol" w:hint="default"/>
      </w:rPr>
    </w:lvl>
    <w:lvl w:ilvl="2" w:tplc="A3884B48" w:tentative="1">
      <w:start w:val="1"/>
      <w:numFmt w:val="bullet"/>
      <w:lvlText w:val=""/>
      <w:lvlJc w:val="left"/>
      <w:pPr>
        <w:tabs>
          <w:tab w:val="num" w:pos="2160"/>
        </w:tabs>
        <w:ind w:left="2160" w:hanging="360"/>
      </w:pPr>
      <w:rPr>
        <w:rFonts w:ascii="Symbol" w:hAnsi="Symbol" w:hint="default"/>
      </w:rPr>
    </w:lvl>
    <w:lvl w:ilvl="3" w:tplc="8AB23AF2" w:tentative="1">
      <w:start w:val="1"/>
      <w:numFmt w:val="bullet"/>
      <w:lvlText w:val=""/>
      <w:lvlJc w:val="left"/>
      <w:pPr>
        <w:tabs>
          <w:tab w:val="num" w:pos="2880"/>
        </w:tabs>
        <w:ind w:left="2880" w:hanging="360"/>
      </w:pPr>
      <w:rPr>
        <w:rFonts w:ascii="Symbol" w:hAnsi="Symbol" w:hint="default"/>
      </w:rPr>
    </w:lvl>
    <w:lvl w:ilvl="4" w:tplc="A3A8114E" w:tentative="1">
      <w:start w:val="1"/>
      <w:numFmt w:val="bullet"/>
      <w:lvlText w:val=""/>
      <w:lvlJc w:val="left"/>
      <w:pPr>
        <w:tabs>
          <w:tab w:val="num" w:pos="3600"/>
        </w:tabs>
        <w:ind w:left="3600" w:hanging="360"/>
      </w:pPr>
      <w:rPr>
        <w:rFonts w:ascii="Symbol" w:hAnsi="Symbol" w:hint="default"/>
      </w:rPr>
    </w:lvl>
    <w:lvl w:ilvl="5" w:tplc="5BF2BAD0" w:tentative="1">
      <w:start w:val="1"/>
      <w:numFmt w:val="bullet"/>
      <w:lvlText w:val=""/>
      <w:lvlJc w:val="left"/>
      <w:pPr>
        <w:tabs>
          <w:tab w:val="num" w:pos="4320"/>
        </w:tabs>
        <w:ind w:left="4320" w:hanging="360"/>
      </w:pPr>
      <w:rPr>
        <w:rFonts w:ascii="Symbol" w:hAnsi="Symbol" w:hint="default"/>
      </w:rPr>
    </w:lvl>
    <w:lvl w:ilvl="6" w:tplc="4C4692AE" w:tentative="1">
      <w:start w:val="1"/>
      <w:numFmt w:val="bullet"/>
      <w:lvlText w:val=""/>
      <w:lvlJc w:val="left"/>
      <w:pPr>
        <w:tabs>
          <w:tab w:val="num" w:pos="5040"/>
        </w:tabs>
        <w:ind w:left="5040" w:hanging="360"/>
      </w:pPr>
      <w:rPr>
        <w:rFonts w:ascii="Symbol" w:hAnsi="Symbol" w:hint="default"/>
      </w:rPr>
    </w:lvl>
    <w:lvl w:ilvl="7" w:tplc="B2502D68" w:tentative="1">
      <w:start w:val="1"/>
      <w:numFmt w:val="bullet"/>
      <w:lvlText w:val=""/>
      <w:lvlJc w:val="left"/>
      <w:pPr>
        <w:tabs>
          <w:tab w:val="num" w:pos="5760"/>
        </w:tabs>
        <w:ind w:left="5760" w:hanging="360"/>
      </w:pPr>
      <w:rPr>
        <w:rFonts w:ascii="Symbol" w:hAnsi="Symbol" w:hint="default"/>
      </w:rPr>
    </w:lvl>
    <w:lvl w:ilvl="8" w:tplc="648823C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A371132"/>
    <w:multiLevelType w:val="hybridMultilevel"/>
    <w:tmpl w:val="96DE6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5C70F5"/>
    <w:multiLevelType w:val="hybridMultilevel"/>
    <w:tmpl w:val="7254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00D43"/>
    <w:multiLevelType w:val="hybridMultilevel"/>
    <w:tmpl w:val="C6683E32"/>
    <w:lvl w:ilvl="0" w:tplc="6728D136">
      <w:start w:val="1"/>
      <w:numFmt w:val="bullet"/>
      <w:lvlText w:val=""/>
      <w:lvlPicBulletId w:val="1"/>
      <w:lvlJc w:val="left"/>
      <w:pPr>
        <w:tabs>
          <w:tab w:val="num" w:pos="720"/>
        </w:tabs>
        <w:ind w:left="720" w:hanging="360"/>
      </w:pPr>
      <w:rPr>
        <w:rFonts w:ascii="Symbol" w:hAnsi="Symbol" w:hint="default"/>
      </w:rPr>
    </w:lvl>
    <w:lvl w:ilvl="1" w:tplc="8B8859E8" w:tentative="1">
      <w:start w:val="1"/>
      <w:numFmt w:val="bullet"/>
      <w:lvlText w:val=""/>
      <w:lvlJc w:val="left"/>
      <w:pPr>
        <w:tabs>
          <w:tab w:val="num" w:pos="1440"/>
        </w:tabs>
        <w:ind w:left="1440" w:hanging="360"/>
      </w:pPr>
      <w:rPr>
        <w:rFonts w:ascii="Symbol" w:hAnsi="Symbol" w:hint="default"/>
      </w:rPr>
    </w:lvl>
    <w:lvl w:ilvl="2" w:tplc="B146605A" w:tentative="1">
      <w:start w:val="1"/>
      <w:numFmt w:val="bullet"/>
      <w:lvlText w:val=""/>
      <w:lvlJc w:val="left"/>
      <w:pPr>
        <w:tabs>
          <w:tab w:val="num" w:pos="2160"/>
        </w:tabs>
        <w:ind w:left="2160" w:hanging="360"/>
      </w:pPr>
      <w:rPr>
        <w:rFonts w:ascii="Symbol" w:hAnsi="Symbol" w:hint="default"/>
      </w:rPr>
    </w:lvl>
    <w:lvl w:ilvl="3" w:tplc="FB326448" w:tentative="1">
      <w:start w:val="1"/>
      <w:numFmt w:val="bullet"/>
      <w:lvlText w:val=""/>
      <w:lvlJc w:val="left"/>
      <w:pPr>
        <w:tabs>
          <w:tab w:val="num" w:pos="2880"/>
        </w:tabs>
        <w:ind w:left="2880" w:hanging="360"/>
      </w:pPr>
      <w:rPr>
        <w:rFonts w:ascii="Symbol" w:hAnsi="Symbol" w:hint="default"/>
      </w:rPr>
    </w:lvl>
    <w:lvl w:ilvl="4" w:tplc="83107D9A" w:tentative="1">
      <w:start w:val="1"/>
      <w:numFmt w:val="bullet"/>
      <w:lvlText w:val=""/>
      <w:lvlJc w:val="left"/>
      <w:pPr>
        <w:tabs>
          <w:tab w:val="num" w:pos="3600"/>
        </w:tabs>
        <w:ind w:left="3600" w:hanging="360"/>
      </w:pPr>
      <w:rPr>
        <w:rFonts w:ascii="Symbol" w:hAnsi="Symbol" w:hint="default"/>
      </w:rPr>
    </w:lvl>
    <w:lvl w:ilvl="5" w:tplc="D9004DC0" w:tentative="1">
      <w:start w:val="1"/>
      <w:numFmt w:val="bullet"/>
      <w:lvlText w:val=""/>
      <w:lvlJc w:val="left"/>
      <w:pPr>
        <w:tabs>
          <w:tab w:val="num" w:pos="4320"/>
        </w:tabs>
        <w:ind w:left="4320" w:hanging="360"/>
      </w:pPr>
      <w:rPr>
        <w:rFonts w:ascii="Symbol" w:hAnsi="Symbol" w:hint="default"/>
      </w:rPr>
    </w:lvl>
    <w:lvl w:ilvl="6" w:tplc="3FE6D098" w:tentative="1">
      <w:start w:val="1"/>
      <w:numFmt w:val="bullet"/>
      <w:lvlText w:val=""/>
      <w:lvlJc w:val="left"/>
      <w:pPr>
        <w:tabs>
          <w:tab w:val="num" w:pos="5040"/>
        </w:tabs>
        <w:ind w:left="5040" w:hanging="360"/>
      </w:pPr>
      <w:rPr>
        <w:rFonts w:ascii="Symbol" w:hAnsi="Symbol" w:hint="default"/>
      </w:rPr>
    </w:lvl>
    <w:lvl w:ilvl="7" w:tplc="149CE62E" w:tentative="1">
      <w:start w:val="1"/>
      <w:numFmt w:val="bullet"/>
      <w:lvlText w:val=""/>
      <w:lvlJc w:val="left"/>
      <w:pPr>
        <w:tabs>
          <w:tab w:val="num" w:pos="5760"/>
        </w:tabs>
        <w:ind w:left="5760" w:hanging="360"/>
      </w:pPr>
      <w:rPr>
        <w:rFonts w:ascii="Symbol" w:hAnsi="Symbol" w:hint="default"/>
      </w:rPr>
    </w:lvl>
    <w:lvl w:ilvl="8" w:tplc="1F5C851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01C37BB"/>
    <w:multiLevelType w:val="hybridMultilevel"/>
    <w:tmpl w:val="312821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E7C06"/>
    <w:multiLevelType w:val="multilevel"/>
    <w:tmpl w:val="B01A786C"/>
    <w:lvl w:ilvl="0">
      <w:start w:val="1"/>
      <w:numFmt w:val="bullet"/>
      <w:lvlText w:val=""/>
      <w:lvlJc w:val="left"/>
      <w:pPr>
        <w:tabs>
          <w:tab w:val="num" w:pos="-550"/>
        </w:tabs>
        <w:ind w:left="-550" w:hanging="360"/>
      </w:pPr>
      <w:rPr>
        <w:rFonts w:ascii="Symbol" w:hAnsi="Symbol" w:hint="default"/>
        <w:sz w:val="20"/>
      </w:rPr>
    </w:lvl>
    <w:lvl w:ilvl="1">
      <w:start w:val="1"/>
      <w:numFmt w:val="bullet"/>
      <w:lvlText w:val=""/>
      <w:lvlJc w:val="left"/>
      <w:pPr>
        <w:tabs>
          <w:tab w:val="num" w:pos="170"/>
        </w:tabs>
        <w:ind w:left="170" w:hanging="360"/>
      </w:pPr>
      <w:rPr>
        <w:rFonts w:ascii="Symbol" w:hAnsi="Symbol" w:hint="default"/>
        <w:sz w:val="20"/>
      </w:rPr>
    </w:lvl>
    <w:lvl w:ilvl="2">
      <w:start w:val="1"/>
      <w:numFmt w:val="bullet"/>
      <w:lvlText w:val=""/>
      <w:lvlJc w:val="left"/>
      <w:pPr>
        <w:tabs>
          <w:tab w:val="num" w:pos="890"/>
        </w:tabs>
        <w:ind w:left="890" w:hanging="360"/>
      </w:pPr>
      <w:rPr>
        <w:rFonts w:ascii="Symbol" w:hAnsi="Symbol" w:hint="default"/>
        <w:sz w:val="20"/>
      </w:rPr>
    </w:lvl>
    <w:lvl w:ilvl="3">
      <w:start w:val="1"/>
      <w:numFmt w:val="bullet"/>
      <w:lvlText w:val=""/>
      <w:lvlJc w:val="left"/>
      <w:pPr>
        <w:tabs>
          <w:tab w:val="num" w:pos="1610"/>
        </w:tabs>
        <w:ind w:left="1610" w:hanging="360"/>
      </w:pPr>
      <w:rPr>
        <w:rFonts w:ascii="Symbol" w:hAnsi="Symbol" w:hint="default"/>
        <w:sz w:val="20"/>
      </w:rPr>
    </w:lvl>
    <w:lvl w:ilvl="4">
      <w:start w:val="1"/>
      <w:numFmt w:val="bullet"/>
      <w:lvlText w:val=""/>
      <w:lvlJc w:val="left"/>
      <w:pPr>
        <w:tabs>
          <w:tab w:val="num" w:pos="2330"/>
        </w:tabs>
        <w:ind w:left="2330" w:hanging="360"/>
      </w:pPr>
      <w:rPr>
        <w:rFonts w:ascii="Symbol" w:hAnsi="Symbol" w:hint="default"/>
        <w:sz w:val="20"/>
      </w:rPr>
    </w:lvl>
    <w:lvl w:ilvl="5">
      <w:start w:val="1"/>
      <w:numFmt w:val="bullet"/>
      <w:lvlText w:val=""/>
      <w:lvlJc w:val="left"/>
      <w:pPr>
        <w:tabs>
          <w:tab w:val="num" w:pos="3050"/>
        </w:tabs>
        <w:ind w:left="3050" w:hanging="360"/>
      </w:pPr>
      <w:rPr>
        <w:rFonts w:ascii="Symbol" w:hAnsi="Symbol" w:hint="default"/>
        <w:sz w:val="20"/>
      </w:rPr>
    </w:lvl>
    <w:lvl w:ilvl="6">
      <w:start w:val="1"/>
      <w:numFmt w:val="bullet"/>
      <w:lvlText w:val=""/>
      <w:lvlJc w:val="left"/>
      <w:pPr>
        <w:tabs>
          <w:tab w:val="num" w:pos="3770"/>
        </w:tabs>
        <w:ind w:left="3770" w:hanging="360"/>
      </w:pPr>
      <w:rPr>
        <w:rFonts w:ascii="Symbol" w:hAnsi="Symbol" w:hint="default"/>
        <w:sz w:val="20"/>
      </w:rPr>
    </w:lvl>
    <w:lvl w:ilvl="7">
      <w:start w:val="1"/>
      <w:numFmt w:val="bullet"/>
      <w:lvlText w:val=""/>
      <w:lvlJc w:val="left"/>
      <w:pPr>
        <w:tabs>
          <w:tab w:val="num" w:pos="4490"/>
        </w:tabs>
        <w:ind w:left="4490" w:hanging="360"/>
      </w:pPr>
      <w:rPr>
        <w:rFonts w:ascii="Symbol" w:hAnsi="Symbol" w:hint="default"/>
        <w:sz w:val="20"/>
      </w:rPr>
    </w:lvl>
    <w:lvl w:ilvl="8">
      <w:start w:val="1"/>
      <w:numFmt w:val="bullet"/>
      <w:lvlText w:val=""/>
      <w:lvlJc w:val="left"/>
      <w:pPr>
        <w:tabs>
          <w:tab w:val="num" w:pos="5210"/>
        </w:tabs>
        <w:ind w:left="5210" w:hanging="360"/>
      </w:pPr>
      <w:rPr>
        <w:rFonts w:ascii="Symbol" w:hAnsi="Symbol" w:hint="default"/>
        <w:sz w:val="20"/>
      </w:rPr>
    </w:lvl>
  </w:abstractNum>
  <w:abstractNum w:abstractNumId="6" w15:restartNumberingAfterBreak="0">
    <w:nsid w:val="13891865"/>
    <w:multiLevelType w:val="hybridMultilevel"/>
    <w:tmpl w:val="A13277F0"/>
    <w:lvl w:ilvl="0" w:tplc="9D8C8B5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3027A7"/>
    <w:multiLevelType w:val="multilevel"/>
    <w:tmpl w:val="D19C0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B4B80"/>
    <w:multiLevelType w:val="hybridMultilevel"/>
    <w:tmpl w:val="1AE05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631BD7"/>
    <w:multiLevelType w:val="multilevel"/>
    <w:tmpl w:val="7B96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582965"/>
    <w:multiLevelType w:val="hybridMultilevel"/>
    <w:tmpl w:val="A900FC7A"/>
    <w:lvl w:ilvl="0" w:tplc="04090001">
      <w:start w:val="1"/>
      <w:numFmt w:val="bullet"/>
      <w:lvlText w:val=""/>
      <w:lvlJc w:val="left"/>
      <w:pPr>
        <w:tabs>
          <w:tab w:val="num" w:pos="720"/>
        </w:tabs>
        <w:ind w:left="720" w:hanging="360"/>
      </w:pPr>
      <w:rPr>
        <w:rFonts w:ascii="Symbol" w:hAnsi="Symbol" w:hint="default"/>
      </w:rPr>
    </w:lvl>
    <w:lvl w:ilvl="1" w:tplc="28CA1360" w:tentative="1">
      <w:start w:val="1"/>
      <w:numFmt w:val="bullet"/>
      <w:lvlText w:val=""/>
      <w:lvlJc w:val="left"/>
      <w:pPr>
        <w:tabs>
          <w:tab w:val="num" w:pos="1440"/>
        </w:tabs>
        <w:ind w:left="1440" w:hanging="360"/>
      </w:pPr>
      <w:rPr>
        <w:rFonts w:ascii="Symbol" w:hAnsi="Symbol" w:hint="default"/>
      </w:rPr>
    </w:lvl>
    <w:lvl w:ilvl="2" w:tplc="D106852E" w:tentative="1">
      <w:start w:val="1"/>
      <w:numFmt w:val="bullet"/>
      <w:lvlText w:val=""/>
      <w:lvlJc w:val="left"/>
      <w:pPr>
        <w:tabs>
          <w:tab w:val="num" w:pos="2160"/>
        </w:tabs>
        <w:ind w:left="2160" w:hanging="360"/>
      </w:pPr>
      <w:rPr>
        <w:rFonts w:ascii="Symbol" w:hAnsi="Symbol" w:hint="default"/>
      </w:rPr>
    </w:lvl>
    <w:lvl w:ilvl="3" w:tplc="DCFA1FBE" w:tentative="1">
      <w:start w:val="1"/>
      <w:numFmt w:val="bullet"/>
      <w:lvlText w:val=""/>
      <w:lvlJc w:val="left"/>
      <w:pPr>
        <w:tabs>
          <w:tab w:val="num" w:pos="2880"/>
        </w:tabs>
        <w:ind w:left="2880" w:hanging="360"/>
      </w:pPr>
      <w:rPr>
        <w:rFonts w:ascii="Symbol" w:hAnsi="Symbol" w:hint="default"/>
      </w:rPr>
    </w:lvl>
    <w:lvl w:ilvl="4" w:tplc="11CC13DC" w:tentative="1">
      <w:start w:val="1"/>
      <w:numFmt w:val="bullet"/>
      <w:lvlText w:val=""/>
      <w:lvlJc w:val="left"/>
      <w:pPr>
        <w:tabs>
          <w:tab w:val="num" w:pos="3600"/>
        </w:tabs>
        <w:ind w:left="3600" w:hanging="360"/>
      </w:pPr>
      <w:rPr>
        <w:rFonts w:ascii="Symbol" w:hAnsi="Symbol" w:hint="default"/>
      </w:rPr>
    </w:lvl>
    <w:lvl w:ilvl="5" w:tplc="27507118" w:tentative="1">
      <w:start w:val="1"/>
      <w:numFmt w:val="bullet"/>
      <w:lvlText w:val=""/>
      <w:lvlJc w:val="left"/>
      <w:pPr>
        <w:tabs>
          <w:tab w:val="num" w:pos="4320"/>
        </w:tabs>
        <w:ind w:left="4320" w:hanging="360"/>
      </w:pPr>
      <w:rPr>
        <w:rFonts w:ascii="Symbol" w:hAnsi="Symbol" w:hint="default"/>
      </w:rPr>
    </w:lvl>
    <w:lvl w:ilvl="6" w:tplc="1F7A04DE" w:tentative="1">
      <w:start w:val="1"/>
      <w:numFmt w:val="bullet"/>
      <w:lvlText w:val=""/>
      <w:lvlJc w:val="left"/>
      <w:pPr>
        <w:tabs>
          <w:tab w:val="num" w:pos="5040"/>
        </w:tabs>
        <w:ind w:left="5040" w:hanging="360"/>
      </w:pPr>
      <w:rPr>
        <w:rFonts w:ascii="Symbol" w:hAnsi="Symbol" w:hint="default"/>
      </w:rPr>
    </w:lvl>
    <w:lvl w:ilvl="7" w:tplc="39A28168" w:tentative="1">
      <w:start w:val="1"/>
      <w:numFmt w:val="bullet"/>
      <w:lvlText w:val=""/>
      <w:lvlJc w:val="left"/>
      <w:pPr>
        <w:tabs>
          <w:tab w:val="num" w:pos="5760"/>
        </w:tabs>
        <w:ind w:left="5760" w:hanging="360"/>
      </w:pPr>
      <w:rPr>
        <w:rFonts w:ascii="Symbol" w:hAnsi="Symbol" w:hint="default"/>
      </w:rPr>
    </w:lvl>
    <w:lvl w:ilvl="8" w:tplc="EEB895F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9556CFF"/>
    <w:multiLevelType w:val="hybridMultilevel"/>
    <w:tmpl w:val="7CA8D8A0"/>
    <w:lvl w:ilvl="0" w:tplc="302206A0">
      <w:start w:val="1"/>
      <w:numFmt w:val="bullet"/>
      <w:lvlText w:val=""/>
      <w:lvlPicBulletId w:val="0"/>
      <w:lvlJc w:val="left"/>
      <w:pPr>
        <w:tabs>
          <w:tab w:val="num" w:pos="720"/>
        </w:tabs>
        <w:ind w:left="720" w:hanging="360"/>
      </w:pPr>
      <w:rPr>
        <w:rFonts w:ascii="Symbol" w:hAnsi="Symbol" w:hint="default"/>
      </w:rPr>
    </w:lvl>
    <w:lvl w:ilvl="1" w:tplc="93F46056" w:tentative="1">
      <w:start w:val="1"/>
      <w:numFmt w:val="bullet"/>
      <w:lvlText w:val=""/>
      <w:lvlJc w:val="left"/>
      <w:pPr>
        <w:tabs>
          <w:tab w:val="num" w:pos="1440"/>
        </w:tabs>
        <w:ind w:left="1440" w:hanging="360"/>
      </w:pPr>
      <w:rPr>
        <w:rFonts w:ascii="Symbol" w:hAnsi="Symbol" w:hint="default"/>
      </w:rPr>
    </w:lvl>
    <w:lvl w:ilvl="2" w:tplc="1A544B46" w:tentative="1">
      <w:start w:val="1"/>
      <w:numFmt w:val="bullet"/>
      <w:lvlText w:val=""/>
      <w:lvlJc w:val="left"/>
      <w:pPr>
        <w:tabs>
          <w:tab w:val="num" w:pos="2160"/>
        </w:tabs>
        <w:ind w:left="2160" w:hanging="360"/>
      </w:pPr>
      <w:rPr>
        <w:rFonts w:ascii="Symbol" w:hAnsi="Symbol" w:hint="default"/>
      </w:rPr>
    </w:lvl>
    <w:lvl w:ilvl="3" w:tplc="4CBC527E" w:tentative="1">
      <w:start w:val="1"/>
      <w:numFmt w:val="bullet"/>
      <w:lvlText w:val=""/>
      <w:lvlJc w:val="left"/>
      <w:pPr>
        <w:tabs>
          <w:tab w:val="num" w:pos="2880"/>
        </w:tabs>
        <w:ind w:left="2880" w:hanging="360"/>
      </w:pPr>
      <w:rPr>
        <w:rFonts w:ascii="Symbol" w:hAnsi="Symbol" w:hint="default"/>
      </w:rPr>
    </w:lvl>
    <w:lvl w:ilvl="4" w:tplc="3880DD3E" w:tentative="1">
      <w:start w:val="1"/>
      <w:numFmt w:val="bullet"/>
      <w:lvlText w:val=""/>
      <w:lvlJc w:val="left"/>
      <w:pPr>
        <w:tabs>
          <w:tab w:val="num" w:pos="3600"/>
        </w:tabs>
        <w:ind w:left="3600" w:hanging="360"/>
      </w:pPr>
      <w:rPr>
        <w:rFonts w:ascii="Symbol" w:hAnsi="Symbol" w:hint="default"/>
      </w:rPr>
    </w:lvl>
    <w:lvl w:ilvl="5" w:tplc="3FF4EC4A" w:tentative="1">
      <w:start w:val="1"/>
      <w:numFmt w:val="bullet"/>
      <w:lvlText w:val=""/>
      <w:lvlJc w:val="left"/>
      <w:pPr>
        <w:tabs>
          <w:tab w:val="num" w:pos="4320"/>
        </w:tabs>
        <w:ind w:left="4320" w:hanging="360"/>
      </w:pPr>
      <w:rPr>
        <w:rFonts w:ascii="Symbol" w:hAnsi="Symbol" w:hint="default"/>
      </w:rPr>
    </w:lvl>
    <w:lvl w:ilvl="6" w:tplc="7788138E" w:tentative="1">
      <w:start w:val="1"/>
      <w:numFmt w:val="bullet"/>
      <w:lvlText w:val=""/>
      <w:lvlJc w:val="left"/>
      <w:pPr>
        <w:tabs>
          <w:tab w:val="num" w:pos="5040"/>
        </w:tabs>
        <w:ind w:left="5040" w:hanging="360"/>
      </w:pPr>
      <w:rPr>
        <w:rFonts w:ascii="Symbol" w:hAnsi="Symbol" w:hint="default"/>
      </w:rPr>
    </w:lvl>
    <w:lvl w:ilvl="7" w:tplc="99AE40CA" w:tentative="1">
      <w:start w:val="1"/>
      <w:numFmt w:val="bullet"/>
      <w:lvlText w:val=""/>
      <w:lvlJc w:val="left"/>
      <w:pPr>
        <w:tabs>
          <w:tab w:val="num" w:pos="5760"/>
        </w:tabs>
        <w:ind w:left="5760" w:hanging="360"/>
      </w:pPr>
      <w:rPr>
        <w:rFonts w:ascii="Symbol" w:hAnsi="Symbol" w:hint="default"/>
      </w:rPr>
    </w:lvl>
    <w:lvl w:ilvl="8" w:tplc="0F9660F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59F673C6"/>
    <w:multiLevelType w:val="hybridMultilevel"/>
    <w:tmpl w:val="4FD86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46FD5"/>
    <w:multiLevelType w:val="hybridMultilevel"/>
    <w:tmpl w:val="57501B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106852E" w:tentative="1">
      <w:start w:val="1"/>
      <w:numFmt w:val="bullet"/>
      <w:lvlText w:val=""/>
      <w:lvlJc w:val="left"/>
      <w:pPr>
        <w:tabs>
          <w:tab w:val="num" w:pos="2160"/>
        </w:tabs>
        <w:ind w:left="2160" w:hanging="360"/>
      </w:pPr>
      <w:rPr>
        <w:rFonts w:ascii="Symbol" w:hAnsi="Symbol" w:hint="default"/>
      </w:rPr>
    </w:lvl>
    <w:lvl w:ilvl="3" w:tplc="DCFA1FBE" w:tentative="1">
      <w:start w:val="1"/>
      <w:numFmt w:val="bullet"/>
      <w:lvlText w:val=""/>
      <w:lvlJc w:val="left"/>
      <w:pPr>
        <w:tabs>
          <w:tab w:val="num" w:pos="2880"/>
        </w:tabs>
        <w:ind w:left="2880" w:hanging="360"/>
      </w:pPr>
      <w:rPr>
        <w:rFonts w:ascii="Symbol" w:hAnsi="Symbol" w:hint="default"/>
      </w:rPr>
    </w:lvl>
    <w:lvl w:ilvl="4" w:tplc="11CC13DC" w:tentative="1">
      <w:start w:val="1"/>
      <w:numFmt w:val="bullet"/>
      <w:lvlText w:val=""/>
      <w:lvlJc w:val="left"/>
      <w:pPr>
        <w:tabs>
          <w:tab w:val="num" w:pos="3600"/>
        </w:tabs>
        <w:ind w:left="3600" w:hanging="360"/>
      </w:pPr>
      <w:rPr>
        <w:rFonts w:ascii="Symbol" w:hAnsi="Symbol" w:hint="default"/>
      </w:rPr>
    </w:lvl>
    <w:lvl w:ilvl="5" w:tplc="27507118" w:tentative="1">
      <w:start w:val="1"/>
      <w:numFmt w:val="bullet"/>
      <w:lvlText w:val=""/>
      <w:lvlJc w:val="left"/>
      <w:pPr>
        <w:tabs>
          <w:tab w:val="num" w:pos="4320"/>
        </w:tabs>
        <w:ind w:left="4320" w:hanging="360"/>
      </w:pPr>
      <w:rPr>
        <w:rFonts w:ascii="Symbol" w:hAnsi="Symbol" w:hint="default"/>
      </w:rPr>
    </w:lvl>
    <w:lvl w:ilvl="6" w:tplc="1F7A04DE" w:tentative="1">
      <w:start w:val="1"/>
      <w:numFmt w:val="bullet"/>
      <w:lvlText w:val=""/>
      <w:lvlJc w:val="left"/>
      <w:pPr>
        <w:tabs>
          <w:tab w:val="num" w:pos="5040"/>
        </w:tabs>
        <w:ind w:left="5040" w:hanging="360"/>
      </w:pPr>
      <w:rPr>
        <w:rFonts w:ascii="Symbol" w:hAnsi="Symbol" w:hint="default"/>
      </w:rPr>
    </w:lvl>
    <w:lvl w:ilvl="7" w:tplc="39A28168" w:tentative="1">
      <w:start w:val="1"/>
      <w:numFmt w:val="bullet"/>
      <w:lvlText w:val=""/>
      <w:lvlJc w:val="left"/>
      <w:pPr>
        <w:tabs>
          <w:tab w:val="num" w:pos="5760"/>
        </w:tabs>
        <w:ind w:left="5760" w:hanging="360"/>
      </w:pPr>
      <w:rPr>
        <w:rFonts w:ascii="Symbol" w:hAnsi="Symbol" w:hint="default"/>
      </w:rPr>
    </w:lvl>
    <w:lvl w:ilvl="8" w:tplc="EEB895F6"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7" w15:restartNumberingAfterBreak="0">
    <w:nsid w:val="6640728B"/>
    <w:multiLevelType w:val="hybridMultilevel"/>
    <w:tmpl w:val="2EDAB062"/>
    <w:lvl w:ilvl="0" w:tplc="43883904">
      <w:start w:val="1"/>
      <w:numFmt w:val="bullet"/>
      <w:lvlText w:val=""/>
      <w:lvlPicBulletId w:val="1"/>
      <w:lvlJc w:val="left"/>
      <w:pPr>
        <w:tabs>
          <w:tab w:val="num" w:pos="720"/>
        </w:tabs>
        <w:ind w:left="720" w:hanging="360"/>
      </w:pPr>
      <w:rPr>
        <w:rFonts w:ascii="Symbol" w:hAnsi="Symbol" w:hint="default"/>
      </w:rPr>
    </w:lvl>
    <w:lvl w:ilvl="1" w:tplc="AC68C662" w:tentative="1">
      <w:start w:val="1"/>
      <w:numFmt w:val="bullet"/>
      <w:lvlText w:val=""/>
      <w:lvlJc w:val="left"/>
      <w:pPr>
        <w:tabs>
          <w:tab w:val="num" w:pos="1440"/>
        </w:tabs>
        <w:ind w:left="1440" w:hanging="360"/>
      </w:pPr>
      <w:rPr>
        <w:rFonts w:ascii="Symbol" w:hAnsi="Symbol" w:hint="default"/>
      </w:rPr>
    </w:lvl>
    <w:lvl w:ilvl="2" w:tplc="14264686" w:tentative="1">
      <w:start w:val="1"/>
      <w:numFmt w:val="bullet"/>
      <w:lvlText w:val=""/>
      <w:lvlJc w:val="left"/>
      <w:pPr>
        <w:tabs>
          <w:tab w:val="num" w:pos="2160"/>
        </w:tabs>
        <w:ind w:left="2160" w:hanging="360"/>
      </w:pPr>
      <w:rPr>
        <w:rFonts w:ascii="Symbol" w:hAnsi="Symbol" w:hint="default"/>
      </w:rPr>
    </w:lvl>
    <w:lvl w:ilvl="3" w:tplc="D7BE4C90" w:tentative="1">
      <w:start w:val="1"/>
      <w:numFmt w:val="bullet"/>
      <w:lvlText w:val=""/>
      <w:lvlJc w:val="left"/>
      <w:pPr>
        <w:tabs>
          <w:tab w:val="num" w:pos="2880"/>
        </w:tabs>
        <w:ind w:left="2880" w:hanging="360"/>
      </w:pPr>
      <w:rPr>
        <w:rFonts w:ascii="Symbol" w:hAnsi="Symbol" w:hint="default"/>
      </w:rPr>
    </w:lvl>
    <w:lvl w:ilvl="4" w:tplc="87B80584" w:tentative="1">
      <w:start w:val="1"/>
      <w:numFmt w:val="bullet"/>
      <w:lvlText w:val=""/>
      <w:lvlJc w:val="left"/>
      <w:pPr>
        <w:tabs>
          <w:tab w:val="num" w:pos="3600"/>
        </w:tabs>
        <w:ind w:left="3600" w:hanging="360"/>
      </w:pPr>
      <w:rPr>
        <w:rFonts w:ascii="Symbol" w:hAnsi="Symbol" w:hint="default"/>
      </w:rPr>
    </w:lvl>
    <w:lvl w:ilvl="5" w:tplc="D52A3B5A" w:tentative="1">
      <w:start w:val="1"/>
      <w:numFmt w:val="bullet"/>
      <w:lvlText w:val=""/>
      <w:lvlJc w:val="left"/>
      <w:pPr>
        <w:tabs>
          <w:tab w:val="num" w:pos="4320"/>
        </w:tabs>
        <w:ind w:left="4320" w:hanging="360"/>
      </w:pPr>
      <w:rPr>
        <w:rFonts w:ascii="Symbol" w:hAnsi="Symbol" w:hint="default"/>
      </w:rPr>
    </w:lvl>
    <w:lvl w:ilvl="6" w:tplc="78AE1F7E" w:tentative="1">
      <w:start w:val="1"/>
      <w:numFmt w:val="bullet"/>
      <w:lvlText w:val=""/>
      <w:lvlJc w:val="left"/>
      <w:pPr>
        <w:tabs>
          <w:tab w:val="num" w:pos="5040"/>
        </w:tabs>
        <w:ind w:left="5040" w:hanging="360"/>
      </w:pPr>
      <w:rPr>
        <w:rFonts w:ascii="Symbol" w:hAnsi="Symbol" w:hint="default"/>
      </w:rPr>
    </w:lvl>
    <w:lvl w:ilvl="7" w:tplc="AB0C89FC" w:tentative="1">
      <w:start w:val="1"/>
      <w:numFmt w:val="bullet"/>
      <w:lvlText w:val=""/>
      <w:lvlJc w:val="left"/>
      <w:pPr>
        <w:tabs>
          <w:tab w:val="num" w:pos="5760"/>
        </w:tabs>
        <w:ind w:left="5760" w:hanging="360"/>
      </w:pPr>
      <w:rPr>
        <w:rFonts w:ascii="Symbol" w:hAnsi="Symbol" w:hint="default"/>
      </w:rPr>
    </w:lvl>
    <w:lvl w:ilvl="8" w:tplc="2F9E1B56"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6D48231C"/>
    <w:multiLevelType w:val="hybridMultilevel"/>
    <w:tmpl w:val="62282458"/>
    <w:lvl w:ilvl="0" w:tplc="A69AD898">
      <w:start w:val="1"/>
      <w:numFmt w:val="bullet"/>
      <w:lvlText w:val=""/>
      <w:lvlPicBulletId w:val="1"/>
      <w:lvlJc w:val="left"/>
      <w:pPr>
        <w:tabs>
          <w:tab w:val="num" w:pos="720"/>
        </w:tabs>
        <w:ind w:left="720" w:hanging="360"/>
      </w:pPr>
      <w:rPr>
        <w:rFonts w:ascii="Symbol" w:hAnsi="Symbol" w:hint="default"/>
      </w:rPr>
    </w:lvl>
    <w:lvl w:ilvl="1" w:tplc="D4402BCC" w:tentative="1">
      <w:start w:val="1"/>
      <w:numFmt w:val="bullet"/>
      <w:lvlText w:val=""/>
      <w:lvlJc w:val="left"/>
      <w:pPr>
        <w:tabs>
          <w:tab w:val="num" w:pos="1440"/>
        </w:tabs>
        <w:ind w:left="1440" w:hanging="360"/>
      </w:pPr>
      <w:rPr>
        <w:rFonts w:ascii="Symbol" w:hAnsi="Symbol" w:hint="default"/>
      </w:rPr>
    </w:lvl>
    <w:lvl w:ilvl="2" w:tplc="B4A4A288" w:tentative="1">
      <w:start w:val="1"/>
      <w:numFmt w:val="bullet"/>
      <w:lvlText w:val=""/>
      <w:lvlJc w:val="left"/>
      <w:pPr>
        <w:tabs>
          <w:tab w:val="num" w:pos="2160"/>
        </w:tabs>
        <w:ind w:left="2160" w:hanging="360"/>
      </w:pPr>
      <w:rPr>
        <w:rFonts w:ascii="Symbol" w:hAnsi="Symbol" w:hint="default"/>
      </w:rPr>
    </w:lvl>
    <w:lvl w:ilvl="3" w:tplc="AC8CEC12" w:tentative="1">
      <w:start w:val="1"/>
      <w:numFmt w:val="bullet"/>
      <w:lvlText w:val=""/>
      <w:lvlJc w:val="left"/>
      <w:pPr>
        <w:tabs>
          <w:tab w:val="num" w:pos="2880"/>
        </w:tabs>
        <w:ind w:left="2880" w:hanging="360"/>
      </w:pPr>
      <w:rPr>
        <w:rFonts w:ascii="Symbol" w:hAnsi="Symbol" w:hint="default"/>
      </w:rPr>
    </w:lvl>
    <w:lvl w:ilvl="4" w:tplc="28B40830" w:tentative="1">
      <w:start w:val="1"/>
      <w:numFmt w:val="bullet"/>
      <w:lvlText w:val=""/>
      <w:lvlJc w:val="left"/>
      <w:pPr>
        <w:tabs>
          <w:tab w:val="num" w:pos="3600"/>
        </w:tabs>
        <w:ind w:left="3600" w:hanging="360"/>
      </w:pPr>
      <w:rPr>
        <w:rFonts w:ascii="Symbol" w:hAnsi="Symbol" w:hint="default"/>
      </w:rPr>
    </w:lvl>
    <w:lvl w:ilvl="5" w:tplc="5EC06BE2" w:tentative="1">
      <w:start w:val="1"/>
      <w:numFmt w:val="bullet"/>
      <w:lvlText w:val=""/>
      <w:lvlJc w:val="left"/>
      <w:pPr>
        <w:tabs>
          <w:tab w:val="num" w:pos="4320"/>
        </w:tabs>
        <w:ind w:left="4320" w:hanging="360"/>
      </w:pPr>
      <w:rPr>
        <w:rFonts w:ascii="Symbol" w:hAnsi="Symbol" w:hint="default"/>
      </w:rPr>
    </w:lvl>
    <w:lvl w:ilvl="6" w:tplc="1E22507E" w:tentative="1">
      <w:start w:val="1"/>
      <w:numFmt w:val="bullet"/>
      <w:lvlText w:val=""/>
      <w:lvlJc w:val="left"/>
      <w:pPr>
        <w:tabs>
          <w:tab w:val="num" w:pos="5040"/>
        </w:tabs>
        <w:ind w:left="5040" w:hanging="360"/>
      </w:pPr>
      <w:rPr>
        <w:rFonts w:ascii="Symbol" w:hAnsi="Symbol" w:hint="default"/>
      </w:rPr>
    </w:lvl>
    <w:lvl w:ilvl="7" w:tplc="4F365776" w:tentative="1">
      <w:start w:val="1"/>
      <w:numFmt w:val="bullet"/>
      <w:lvlText w:val=""/>
      <w:lvlJc w:val="left"/>
      <w:pPr>
        <w:tabs>
          <w:tab w:val="num" w:pos="5760"/>
        </w:tabs>
        <w:ind w:left="5760" w:hanging="360"/>
      </w:pPr>
      <w:rPr>
        <w:rFonts w:ascii="Symbol" w:hAnsi="Symbol" w:hint="default"/>
      </w:rPr>
    </w:lvl>
    <w:lvl w:ilvl="8" w:tplc="C504B3AE"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5800BC1"/>
    <w:multiLevelType w:val="hybridMultilevel"/>
    <w:tmpl w:val="353C91FA"/>
    <w:lvl w:ilvl="0" w:tplc="B1EC5BDC">
      <w:start w:val="1"/>
      <w:numFmt w:val="bullet"/>
      <w:lvlText w:val=""/>
      <w:lvlPicBulletId w:val="0"/>
      <w:lvlJc w:val="left"/>
      <w:pPr>
        <w:tabs>
          <w:tab w:val="num" w:pos="720"/>
        </w:tabs>
        <w:ind w:left="720" w:hanging="360"/>
      </w:pPr>
      <w:rPr>
        <w:rFonts w:ascii="Symbol" w:hAnsi="Symbol" w:hint="default"/>
      </w:rPr>
    </w:lvl>
    <w:lvl w:ilvl="1" w:tplc="622A3A5C" w:tentative="1">
      <w:start w:val="1"/>
      <w:numFmt w:val="bullet"/>
      <w:lvlText w:val=""/>
      <w:lvlJc w:val="left"/>
      <w:pPr>
        <w:tabs>
          <w:tab w:val="num" w:pos="1440"/>
        </w:tabs>
        <w:ind w:left="1440" w:hanging="360"/>
      </w:pPr>
      <w:rPr>
        <w:rFonts w:ascii="Symbol" w:hAnsi="Symbol" w:hint="default"/>
      </w:rPr>
    </w:lvl>
    <w:lvl w:ilvl="2" w:tplc="3A786F38" w:tentative="1">
      <w:start w:val="1"/>
      <w:numFmt w:val="bullet"/>
      <w:lvlText w:val=""/>
      <w:lvlJc w:val="left"/>
      <w:pPr>
        <w:tabs>
          <w:tab w:val="num" w:pos="2160"/>
        </w:tabs>
        <w:ind w:left="2160" w:hanging="360"/>
      </w:pPr>
      <w:rPr>
        <w:rFonts w:ascii="Symbol" w:hAnsi="Symbol" w:hint="default"/>
      </w:rPr>
    </w:lvl>
    <w:lvl w:ilvl="3" w:tplc="0F604208" w:tentative="1">
      <w:start w:val="1"/>
      <w:numFmt w:val="bullet"/>
      <w:lvlText w:val=""/>
      <w:lvlJc w:val="left"/>
      <w:pPr>
        <w:tabs>
          <w:tab w:val="num" w:pos="2880"/>
        </w:tabs>
        <w:ind w:left="2880" w:hanging="360"/>
      </w:pPr>
      <w:rPr>
        <w:rFonts w:ascii="Symbol" w:hAnsi="Symbol" w:hint="default"/>
      </w:rPr>
    </w:lvl>
    <w:lvl w:ilvl="4" w:tplc="A7FCF33E" w:tentative="1">
      <w:start w:val="1"/>
      <w:numFmt w:val="bullet"/>
      <w:lvlText w:val=""/>
      <w:lvlJc w:val="left"/>
      <w:pPr>
        <w:tabs>
          <w:tab w:val="num" w:pos="3600"/>
        </w:tabs>
        <w:ind w:left="3600" w:hanging="360"/>
      </w:pPr>
      <w:rPr>
        <w:rFonts w:ascii="Symbol" w:hAnsi="Symbol" w:hint="default"/>
      </w:rPr>
    </w:lvl>
    <w:lvl w:ilvl="5" w:tplc="29FC1920" w:tentative="1">
      <w:start w:val="1"/>
      <w:numFmt w:val="bullet"/>
      <w:lvlText w:val=""/>
      <w:lvlJc w:val="left"/>
      <w:pPr>
        <w:tabs>
          <w:tab w:val="num" w:pos="4320"/>
        </w:tabs>
        <w:ind w:left="4320" w:hanging="360"/>
      </w:pPr>
      <w:rPr>
        <w:rFonts w:ascii="Symbol" w:hAnsi="Symbol" w:hint="default"/>
      </w:rPr>
    </w:lvl>
    <w:lvl w:ilvl="6" w:tplc="64B632B0" w:tentative="1">
      <w:start w:val="1"/>
      <w:numFmt w:val="bullet"/>
      <w:lvlText w:val=""/>
      <w:lvlJc w:val="left"/>
      <w:pPr>
        <w:tabs>
          <w:tab w:val="num" w:pos="5040"/>
        </w:tabs>
        <w:ind w:left="5040" w:hanging="360"/>
      </w:pPr>
      <w:rPr>
        <w:rFonts w:ascii="Symbol" w:hAnsi="Symbol" w:hint="default"/>
      </w:rPr>
    </w:lvl>
    <w:lvl w:ilvl="7" w:tplc="F0F0C262" w:tentative="1">
      <w:start w:val="1"/>
      <w:numFmt w:val="bullet"/>
      <w:lvlText w:val=""/>
      <w:lvlJc w:val="left"/>
      <w:pPr>
        <w:tabs>
          <w:tab w:val="num" w:pos="5760"/>
        </w:tabs>
        <w:ind w:left="5760" w:hanging="360"/>
      </w:pPr>
      <w:rPr>
        <w:rFonts w:ascii="Symbol" w:hAnsi="Symbol" w:hint="default"/>
      </w:rPr>
    </w:lvl>
    <w:lvl w:ilvl="8" w:tplc="BC72EF88"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7C6749D3"/>
    <w:multiLevelType w:val="hybridMultilevel"/>
    <w:tmpl w:val="1BA2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1862910">
    <w:abstractNumId w:val="7"/>
  </w:num>
  <w:num w:numId="2" w16cid:durableId="191307635">
    <w:abstractNumId w:val="10"/>
  </w:num>
  <w:num w:numId="3" w16cid:durableId="802040952">
    <w:abstractNumId w:val="16"/>
  </w:num>
  <w:num w:numId="4" w16cid:durableId="1112241576">
    <w:abstractNumId w:val="11"/>
  </w:num>
  <w:num w:numId="5" w16cid:durableId="96170978">
    <w:abstractNumId w:val="9"/>
  </w:num>
  <w:num w:numId="6" w16cid:durableId="38552650">
    <w:abstractNumId w:val="13"/>
  </w:num>
  <w:num w:numId="7" w16cid:durableId="165366986">
    <w:abstractNumId w:val="6"/>
  </w:num>
  <w:num w:numId="8" w16cid:durableId="488406579">
    <w:abstractNumId w:val="15"/>
  </w:num>
  <w:num w:numId="9" w16cid:durableId="971011706">
    <w:abstractNumId w:val="12"/>
  </w:num>
  <w:num w:numId="10" w16cid:durableId="1927305581">
    <w:abstractNumId w:val="8"/>
  </w:num>
  <w:num w:numId="11" w16cid:durableId="2091806371">
    <w:abstractNumId w:val="6"/>
  </w:num>
  <w:num w:numId="12" w16cid:durableId="894002244">
    <w:abstractNumId w:val="15"/>
  </w:num>
  <w:num w:numId="13" w16cid:durableId="1435592895">
    <w:abstractNumId w:val="5"/>
  </w:num>
  <w:num w:numId="14" w16cid:durableId="1119375901">
    <w:abstractNumId w:val="19"/>
  </w:num>
  <w:num w:numId="15" w16cid:durableId="1747148981">
    <w:abstractNumId w:val="2"/>
  </w:num>
  <w:num w:numId="16" w16cid:durableId="1504468901">
    <w:abstractNumId w:val="3"/>
  </w:num>
  <w:num w:numId="17" w16cid:durableId="274560450">
    <w:abstractNumId w:val="4"/>
  </w:num>
  <w:num w:numId="18" w16cid:durableId="1545210206">
    <w:abstractNumId w:val="1"/>
  </w:num>
  <w:num w:numId="19" w16cid:durableId="158349489">
    <w:abstractNumId w:val="17"/>
  </w:num>
  <w:num w:numId="20" w16cid:durableId="205803497">
    <w:abstractNumId w:val="18"/>
  </w:num>
  <w:num w:numId="21" w16cid:durableId="1859729949">
    <w:abstractNumId w:val="0"/>
  </w:num>
  <w:num w:numId="22" w16cid:durableId="823933145">
    <w:abstractNumId w:val="14"/>
  </w:num>
  <w:num w:numId="23" w16cid:durableId="1502979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6CD0"/>
    <w:rsid w:val="00015A2E"/>
    <w:rsid w:val="000166B8"/>
    <w:rsid w:val="000249C7"/>
    <w:rsid w:val="000321B6"/>
    <w:rsid w:val="00034AA2"/>
    <w:rsid w:val="000350F4"/>
    <w:rsid w:val="0003572B"/>
    <w:rsid w:val="00035BED"/>
    <w:rsid w:val="00043CFE"/>
    <w:rsid w:val="000476CE"/>
    <w:rsid w:val="000608FB"/>
    <w:rsid w:val="00061AD2"/>
    <w:rsid w:val="00061AF4"/>
    <w:rsid w:val="00063010"/>
    <w:rsid w:val="0007178B"/>
    <w:rsid w:val="00073936"/>
    <w:rsid w:val="0008665F"/>
    <w:rsid w:val="00095AB5"/>
    <w:rsid w:val="000A6B88"/>
    <w:rsid w:val="000B14E7"/>
    <w:rsid w:val="000B1940"/>
    <w:rsid w:val="000B3C4C"/>
    <w:rsid w:val="000B656F"/>
    <w:rsid w:val="000B72DF"/>
    <w:rsid w:val="000D1870"/>
    <w:rsid w:val="000D6714"/>
    <w:rsid w:val="000F0D1B"/>
    <w:rsid w:val="000F4459"/>
    <w:rsid w:val="00115944"/>
    <w:rsid w:val="0012373E"/>
    <w:rsid w:val="00125C2E"/>
    <w:rsid w:val="001360A5"/>
    <w:rsid w:val="0014193C"/>
    <w:rsid w:val="001556C7"/>
    <w:rsid w:val="001560C4"/>
    <w:rsid w:val="00157224"/>
    <w:rsid w:val="0016038A"/>
    <w:rsid w:val="0016273A"/>
    <w:rsid w:val="00176400"/>
    <w:rsid w:val="00190BE2"/>
    <w:rsid w:val="00193951"/>
    <w:rsid w:val="001B3879"/>
    <w:rsid w:val="001B655C"/>
    <w:rsid w:val="001B6A61"/>
    <w:rsid w:val="001C5B40"/>
    <w:rsid w:val="001E629B"/>
    <w:rsid w:val="001E64DA"/>
    <w:rsid w:val="001F0159"/>
    <w:rsid w:val="001F1218"/>
    <w:rsid w:val="001F2046"/>
    <w:rsid w:val="001F2F0C"/>
    <w:rsid w:val="002016B4"/>
    <w:rsid w:val="0020330B"/>
    <w:rsid w:val="002055CF"/>
    <w:rsid w:val="00217824"/>
    <w:rsid w:val="00241B53"/>
    <w:rsid w:val="00243BD0"/>
    <w:rsid w:val="00243EBB"/>
    <w:rsid w:val="00245D49"/>
    <w:rsid w:val="0025334C"/>
    <w:rsid w:val="00255C6B"/>
    <w:rsid w:val="00265D86"/>
    <w:rsid w:val="002668FF"/>
    <w:rsid w:val="00275263"/>
    <w:rsid w:val="00276D5F"/>
    <w:rsid w:val="002776B2"/>
    <w:rsid w:val="0028215B"/>
    <w:rsid w:val="002909EB"/>
    <w:rsid w:val="00291CE8"/>
    <w:rsid w:val="00293AE8"/>
    <w:rsid w:val="00296127"/>
    <w:rsid w:val="00296765"/>
    <w:rsid w:val="002B22BF"/>
    <w:rsid w:val="002B593E"/>
    <w:rsid w:val="002B64C2"/>
    <w:rsid w:val="002C7D62"/>
    <w:rsid w:val="002E58AD"/>
    <w:rsid w:val="002F1F92"/>
    <w:rsid w:val="00301CA7"/>
    <w:rsid w:val="00311C45"/>
    <w:rsid w:val="00312690"/>
    <w:rsid w:val="0033143E"/>
    <w:rsid w:val="00332B78"/>
    <w:rsid w:val="00337DCB"/>
    <w:rsid w:val="003725A1"/>
    <w:rsid w:val="00384BC5"/>
    <w:rsid w:val="003868A2"/>
    <w:rsid w:val="00392A5B"/>
    <w:rsid w:val="003A0BB3"/>
    <w:rsid w:val="003A6D70"/>
    <w:rsid w:val="003B1F86"/>
    <w:rsid w:val="003C4627"/>
    <w:rsid w:val="003D05C4"/>
    <w:rsid w:val="003D5132"/>
    <w:rsid w:val="003E0BCD"/>
    <w:rsid w:val="003E6C1A"/>
    <w:rsid w:val="003F59A8"/>
    <w:rsid w:val="00401ED1"/>
    <w:rsid w:val="0040584F"/>
    <w:rsid w:val="0040640A"/>
    <w:rsid w:val="00406DB5"/>
    <w:rsid w:val="00415763"/>
    <w:rsid w:val="0042336D"/>
    <w:rsid w:val="00430E7B"/>
    <w:rsid w:val="004318CE"/>
    <w:rsid w:val="00443F8C"/>
    <w:rsid w:val="004556F6"/>
    <w:rsid w:val="00457EAE"/>
    <w:rsid w:val="004768BE"/>
    <w:rsid w:val="00477F73"/>
    <w:rsid w:val="0048355A"/>
    <w:rsid w:val="004B2859"/>
    <w:rsid w:val="004C2EE9"/>
    <w:rsid w:val="004D3C53"/>
    <w:rsid w:val="004D6CD0"/>
    <w:rsid w:val="00501E98"/>
    <w:rsid w:val="00505E97"/>
    <w:rsid w:val="00512486"/>
    <w:rsid w:val="0052465B"/>
    <w:rsid w:val="00524CDD"/>
    <w:rsid w:val="00550339"/>
    <w:rsid w:val="00571531"/>
    <w:rsid w:val="0057650A"/>
    <w:rsid w:val="005810E9"/>
    <w:rsid w:val="00582E85"/>
    <w:rsid w:val="005910B5"/>
    <w:rsid w:val="00592463"/>
    <w:rsid w:val="005955A3"/>
    <w:rsid w:val="005963F9"/>
    <w:rsid w:val="005A6118"/>
    <w:rsid w:val="005A64DA"/>
    <w:rsid w:val="005B3E0C"/>
    <w:rsid w:val="005C1D83"/>
    <w:rsid w:val="005D7BA0"/>
    <w:rsid w:val="005E650E"/>
    <w:rsid w:val="005F4DBD"/>
    <w:rsid w:val="00601505"/>
    <w:rsid w:val="006068C3"/>
    <w:rsid w:val="00622D77"/>
    <w:rsid w:val="00627F34"/>
    <w:rsid w:val="00636B18"/>
    <w:rsid w:val="00637CA1"/>
    <w:rsid w:val="0064267B"/>
    <w:rsid w:val="00667F89"/>
    <w:rsid w:val="00670056"/>
    <w:rsid w:val="006712FC"/>
    <w:rsid w:val="00674A16"/>
    <w:rsid w:val="0069052B"/>
    <w:rsid w:val="00691E10"/>
    <w:rsid w:val="0069214D"/>
    <w:rsid w:val="006A0481"/>
    <w:rsid w:val="006A0FCC"/>
    <w:rsid w:val="006B291B"/>
    <w:rsid w:val="006C653F"/>
    <w:rsid w:val="006D0A7B"/>
    <w:rsid w:val="006F565C"/>
    <w:rsid w:val="006F5CFA"/>
    <w:rsid w:val="006F7DFC"/>
    <w:rsid w:val="00704AF2"/>
    <w:rsid w:val="00710E68"/>
    <w:rsid w:val="00714BA0"/>
    <w:rsid w:val="00720CC2"/>
    <w:rsid w:val="007269B6"/>
    <w:rsid w:val="00726E7A"/>
    <w:rsid w:val="0073294A"/>
    <w:rsid w:val="00732E52"/>
    <w:rsid w:val="00734666"/>
    <w:rsid w:val="00752801"/>
    <w:rsid w:val="00756286"/>
    <w:rsid w:val="00756482"/>
    <w:rsid w:val="007632E9"/>
    <w:rsid w:val="00781C7F"/>
    <w:rsid w:val="00785118"/>
    <w:rsid w:val="00786BEB"/>
    <w:rsid w:val="00794767"/>
    <w:rsid w:val="007A42A0"/>
    <w:rsid w:val="007B6DF9"/>
    <w:rsid w:val="007C77DD"/>
    <w:rsid w:val="007E3EA6"/>
    <w:rsid w:val="007F2E9D"/>
    <w:rsid w:val="0080356F"/>
    <w:rsid w:val="008042E1"/>
    <w:rsid w:val="00804D63"/>
    <w:rsid w:val="00804FB1"/>
    <w:rsid w:val="00806B9D"/>
    <w:rsid w:val="00812777"/>
    <w:rsid w:val="008164F0"/>
    <w:rsid w:val="00822EC4"/>
    <w:rsid w:val="00832904"/>
    <w:rsid w:val="00832BE1"/>
    <w:rsid w:val="00841047"/>
    <w:rsid w:val="0084129E"/>
    <w:rsid w:val="00843390"/>
    <w:rsid w:val="00846373"/>
    <w:rsid w:val="008568AE"/>
    <w:rsid w:val="00860590"/>
    <w:rsid w:val="008614E8"/>
    <w:rsid w:val="00867EDF"/>
    <w:rsid w:val="00867F8F"/>
    <w:rsid w:val="008704BF"/>
    <w:rsid w:val="00875F0D"/>
    <w:rsid w:val="00877414"/>
    <w:rsid w:val="008937CE"/>
    <w:rsid w:val="008A03B7"/>
    <w:rsid w:val="008A3B29"/>
    <w:rsid w:val="008C06F5"/>
    <w:rsid w:val="008C1A9D"/>
    <w:rsid w:val="008C2197"/>
    <w:rsid w:val="008C29F1"/>
    <w:rsid w:val="008C3493"/>
    <w:rsid w:val="008C6380"/>
    <w:rsid w:val="008D11A6"/>
    <w:rsid w:val="008D1F7B"/>
    <w:rsid w:val="008D2D64"/>
    <w:rsid w:val="008E3C78"/>
    <w:rsid w:val="008E7943"/>
    <w:rsid w:val="00902971"/>
    <w:rsid w:val="00902E07"/>
    <w:rsid w:val="00907415"/>
    <w:rsid w:val="00915690"/>
    <w:rsid w:val="0092504F"/>
    <w:rsid w:val="00946FA5"/>
    <w:rsid w:val="00947783"/>
    <w:rsid w:val="00951EBD"/>
    <w:rsid w:val="009549DF"/>
    <w:rsid w:val="00954FE8"/>
    <w:rsid w:val="00960492"/>
    <w:rsid w:val="009610A1"/>
    <w:rsid w:val="00964F11"/>
    <w:rsid w:val="009726E0"/>
    <w:rsid w:val="00975003"/>
    <w:rsid w:val="00982140"/>
    <w:rsid w:val="00985891"/>
    <w:rsid w:val="00990822"/>
    <w:rsid w:val="009B1865"/>
    <w:rsid w:val="009B5F22"/>
    <w:rsid w:val="009C4A31"/>
    <w:rsid w:val="009E2EA9"/>
    <w:rsid w:val="009F6EDE"/>
    <w:rsid w:val="009F6FD2"/>
    <w:rsid w:val="009F7683"/>
    <w:rsid w:val="009F78D3"/>
    <w:rsid w:val="00A03BB7"/>
    <w:rsid w:val="00A45775"/>
    <w:rsid w:val="00A4732A"/>
    <w:rsid w:val="00A67FD4"/>
    <w:rsid w:val="00A7166B"/>
    <w:rsid w:val="00A8178A"/>
    <w:rsid w:val="00A83BA0"/>
    <w:rsid w:val="00A84F18"/>
    <w:rsid w:val="00A85045"/>
    <w:rsid w:val="00A900A3"/>
    <w:rsid w:val="00A95738"/>
    <w:rsid w:val="00A97B7D"/>
    <w:rsid w:val="00AA0DBB"/>
    <w:rsid w:val="00AA4825"/>
    <w:rsid w:val="00AA5F2E"/>
    <w:rsid w:val="00AB17EF"/>
    <w:rsid w:val="00AB33E1"/>
    <w:rsid w:val="00AC049B"/>
    <w:rsid w:val="00AC32A2"/>
    <w:rsid w:val="00AD1646"/>
    <w:rsid w:val="00AE7F26"/>
    <w:rsid w:val="00AF038B"/>
    <w:rsid w:val="00AF551C"/>
    <w:rsid w:val="00B07B20"/>
    <w:rsid w:val="00B103A4"/>
    <w:rsid w:val="00B13B31"/>
    <w:rsid w:val="00B26045"/>
    <w:rsid w:val="00B26B74"/>
    <w:rsid w:val="00B344F5"/>
    <w:rsid w:val="00B44C55"/>
    <w:rsid w:val="00B46A95"/>
    <w:rsid w:val="00B544C2"/>
    <w:rsid w:val="00B5566F"/>
    <w:rsid w:val="00B70CC4"/>
    <w:rsid w:val="00B76365"/>
    <w:rsid w:val="00B76427"/>
    <w:rsid w:val="00B81F3A"/>
    <w:rsid w:val="00B870F1"/>
    <w:rsid w:val="00BB02DE"/>
    <w:rsid w:val="00BB371A"/>
    <w:rsid w:val="00BB4D1E"/>
    <w:rsid w:val="00BD7B25"/>
    <w:rsid w:val="00BE1AFF"/>
    <w:rsid w:val="00BF0499"/>
    <w:rsid w:val="00BF1675"/>
    <w:rsid w:val="00BF74E9"/>
    <w:rsid w:val="00C02532"/>
    <w:rsid w:val="00C139A9"/>
    <w:rsid w:val="00C1672B"/>
    <w:rsid w:val="00C247CB"/>
    <w:rsid w:val="00C25830"/>
    <w:rsid w:val="00C360BD"/>
    <w:rsid w:val="00C43FE1"/>
    <w:rsid w:val="00C476E1"/>
    <w:rsid w:val="00C52E77"/>
    <w:rsid w:val="00C55EC4"/>
    <w:rsid w:val="00C566B3"/>
    <w:rsid w:val="00C65249"/>
    <w:rsid w:val="00C67B32"/>
    <w:rsid w:val="00C729E0"/>
    <w:rsid w:val="00C75C83"/>
    <w:rsid w:val="00CA689D"/>
    <w:rsid w:val="00CA7568"/>
    <w:rsid w:val="00CB0C1D"/>
    <w:rsid w:val="00CC5AA2"/>
    <w:rsid w:val="00CC721A"/>
    <w:rsid w:val="00CD0963"/>
    <w:rsid w:val="00CE3D42"/>
    <w:rsid w:val="00CE43E3"/>
    <w:rsid w:val="00CE53E6"/>
    <w:rsid w:val="00CF6131"/>
    <w:rsid w:val="00D0342E"/>
    <w:rsid w:val="00D06EAA"/>
    <w:rsid w:val="00D12023"/>
    <w:rsid w:val="00D17F8C"/>
    <w:rsid w:val="00D20BA9"/>
    <w:rsid w:val="00D20CD9"/>
    <w:rsid w:val="00D275BD"/>
    <w:rsid w:val="00D32F96"/>
    <w:rsid w:val="00D36733"/>
    <w:rsid w:val="00D471B5"/>
    <w:rsid w:val="00D571DB"/>
    <w:rsid w:val="00D6151B"/>
    <w:rsid w:val="00D6774D"/>
    <w:rsid w:val="00D75191"/>
    <w:rsid w:val="00D80929"/>
    <w:rsid w:val="00D85254"/>
    <w:rsid w:val="00D92A6B"/>
    <w:rsid w:val="00D95E67"/>
    <w:rsid w:val="00DA1EB1"/>
    <w:rsid w:val="00DA642A"/>
    <w:rsid w:val="00DC4FFC"/>
    <w:rsid w:val="00DC7016"/>
    <w:rsid w:val="00DD3D2C"/>
    <w:rsid w:val="00DF4B50"/>
    <w:rsid w:val="00DF680E"/>
    <w:rsid w:val="00DF6BE4"/>
    <w:rsid w:val="00E157BC"/>
    <w:rsid w:val="00E27959"/>
    <w:rsid w:val="00E46FE7"/>
    <w:rsid w:val="00E50E4A"/>
    <w:rsid w:val="00E55629"/>
    <w:rsid w:val="00E566F3"/>
    <w:rsid w:val="00E56F7A"/>
    <w:rsid w:val="00E61EB4"/>
    <w:rsid w:val="00E655B9"/>
    <w:rsid w:val="00E72726"/>
    <w:rsid w:val="00E834CB"/>
    <w:rsid w:val="00E91F5F"/>
    <w:rsid w:val="00E93DDC"/>
    <w:rsid w:val="00EA6F59"/>
    <w:rsid w:val="00EB12DD"/>
    <w:rsid w:val="00EB153E"/>
    <w:rsid w:val="00EB57EB"/>
    <w:rsid w:val="00EB6309"/>
    <w:rsid w:val="00EC2BA2"/>
    <w:rsid w:val="00EC2EC9"/>
    <w:rsid w:val="00EC6BB6"/>
    <w:rsid w:val="00EC7F62"/>
    <w:rsid w:val="00ED12C7"/>
    <w:rsid w:val="00ED50CF"/>
    <w:rsid w:val="00F0713B"/>
    <w:rsid w:val="00F1152F"/>
    <w:rsid w:val="00F207B3"/>
    <w:rsid w:val="00F20BBE"/>
    <w:rsid w:val="00F2358B"/>
    <w:rsid w:val="00F267AD"/>
    <w:rsid w:val="00F4276E"/>
    <w:rsid w:val="00F43250"/>
    <w:rsid w:val="00F45E5E"/>
    <w:rsid w:val="00F5486B"/>
    <w:rsid w:val="00F641A3"/>
    <w:rsid w:val="00F658E0"/>
    <w:rsid w:val="00F71724"/>
    <w:rsid w:val="00F83F29"/>
    <w:rsid w:val="00F859B7"/>
    <w:rsid w:val="00F87C92"/>
    <w:rsid w:val="00FA2630"/>
    <w:rsid w:val="00FA61E8"/>
    <w:rsid w:val="00FC0E73"/>
    <w:rsid w:val="00FC1C44"/>
    <w:rsid w:val="00FC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231742"/>
  <w15:chartTrackingRefBased/>
  <w15:docId w15:val="{B92347BB-08DB-4BB2-ABB7-9B77E59DF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3BB7"/>
    <w:rPr>
      <w:rFonts w:ascii="Verdana" w:hAnsi="Verdana"/>
      <w:sz w:val="24"/>
      <w:szCs w:val="24"/>
    </w:rPr>
  </w:style>
  <w:style w:type="paragraph" w:styleId="Heading1">
    <w:name w:val="heading 1"/>
    <w:basedOn w:val="Normal"/>
    <w:next w:val="Heading4"/>
    <w:link w:val="Heading1Char"/>
    <w:qFormat/>
    <w:rsid w:val="00A03BB7"/>
    <w:pPr>
      <w:spacing w:after="240"/>
      <w:outlineLvl w:val="0"/>
    </w:pPr>
    <w:rPr>
      <w:rFonts w:cs="Arial"/>
      <w:b/>
      <w:sz w:val="36"/>
      <w:szCs w:val="20"/>
    </w:rPr>
  </w:style>
  <w:style w:type="paragraph" w:styleId="Heading2">
    <w:name w:val="heading 2"/>
    <w:basedOn w:val="Normal"/>
    <w:next w:val="Normal"/>
    <w:qFormat/>
    <w:rsid w:val="007B6DF9"/>
    <w:pPr>
      <w:keepNext/>
      <w:tabs>
        <w:tab w:val="left" w:pos="11985"/>
      </w:tabs>
      <w:spacing w:before="120" w:after="120"/>
      <w:outlineLvl w:val="1"/>
    </w:pPr>
    <w:rPr>
      <w:rFonts w:cs="Arial"/>
      <w:b/>
      <w:bCs/>
      <w:iCs/>
      <w:sz w:val="28"/>
      <w:szCs w:val="28"/>
    </w:rPr>
  </w:style>
  <w:style w:type="paragraph" w:styleId="Heading3">
    <w:name w:val="heading 3"/>
    <w:basedOn w:val="Normal"/>
    <w:next w:val="Normal"/>
    <w:link w:val="Heading3Char"/>
    <w:rsid w:val="00637CA1"/>
    <w:pPr>
      <w:keepNext/>
      <w:spacing w:before="240" w:after="60"/>
      <w:outlineLvl w:val="2"/>
    </w:pPr>
    <w:rPr>
      <w:rFonts w:ascii="Arial" w:hAnsi="Arial" w:cs="Arial"/>
      <w:b/>
      <w:bCs/>
      <w:sz w:val="26"/>
      <w:szCs w:val="26"/>
    </w:rPr>
  </w:style>
  <w:style w:type="paragraph" w:styleId="Heading4">
    <w:name w:val="heading 4"/>
    <w:basedOn w:val="Normal"/>
    <w:next w:val="Normal"/>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A03BB7"/>
    <w:rPr>
      <w:rFonts w:ascii="Verdana" w:hAnsi="Verdana" w:cs="Arial"/>
      <w:b/>
      <w:sz w:val="36"/>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A03BB7"/>
    <w:pPr>
      <w:tabs>
        <w:tab w:val="right" w:leader="dot" w:pos="12950"/>
      </w:tabs>
    </w:pPr>
  </w:style>
  <w:style w:type="paragraph" w:styleId="TOC1">
    <w:name w:val="toc 1"/>
    <w:basedOn w:val="Normal"/>
    <w:next w:val="Normal"/>
    <w:autoRedefine/>
    <w:rsid w:val="00B13B31"/>
  </w:style>
  <w:style w:type="paragraph" w:styleId="BalloonText">
    <w:name w:val="Balloon Text"/>
    <w:basedOn w:val="Normal"/>
    <w:link w:val="BalloonTextChar"/>
    <w:rsid w:val="00D12023"/>
    <w:rPr>
      <w:rFonts w:ascii="Segoe UI" w:hAnsi="Segoe UI" w:cs="Segoe UI"/>
      <w:sz w:val="18"/>
      <w:szCs w:val="18"/>
    </w:rPr>
  </w:style>
  <w:style w:type="character" w:customStyle="1" w:styleId="BalloonTextChar">
    <w:name w:val="Balloon Text Char"/>
    <w:link w:val="BalloonText"/>
    <w:rsid w:val="00D12023"/>
    <w:rPr>
      <w:rFonts w:ascii="Segoe UI" w:hAnsi="Segoe UI" w:cs="Segoe UI"/>
      <w:sz w:val="18"/>
      <w:szCs w:val="18"/>
    </w:rPr>
  </w:style>
  <w:style w:type="character" w:styleId="UnresolvedMention">
    <w:name w:val="Unresolved Mention"/>
    <w:uiPriority w:val="99"/>
    <w:semiHidden/>
    <w:unhideWhenUsed/>
    <w:rsid w:val="00867F8F"/>
    <w:rPr>
      <w:color w:val="605E5C"/>
      <w:shd w:val="clear" w:color="auto" w:fill="E1DFDD"/>
    </w:rPr>
  </w:style>
  <w:style w:type="character" w:customStyle="1" w:styleId="BodyTextIndent2Char">
    <w:name w:val="Body Text Indent 2 Char"/>
    <w:link w:val="BodyTextIndent2"/>
    <w:rsid w:val="00063010"/>
    <w:rPr>
      <w:rFonts w:ascii="Verdana" w:hAnsi="Verdana"/>
      <w:sz w:val="24"/>
      <w:szCs w:val="24"/>
    </w:rPr>
  </w:style>
  <w:style w:type="paragraph" w:styleId="Revision">
    <w:name w:val="Revision"/>
    <w:hidden/>
    <w:uiPriority w:val="99"/>
    <w:semiHidden/>
    <w:rsid w:val="00902971"/>
    <w:rPr>
      <w:rFonts w:ascii="Verdana" w:hAnsi="Verdana"/>
      <w:sz w:val="24"/>
      <w:szCs w:val="24"/>
    </w:rPr>
  </w:style>
  <w:style w:type="paragraph" w:styleId="ListParagraph">
    <w:name w:val="List Paragraph"/>
    <w:basedOn w:val="Normal"/>
    <w:uiPriority w:val="34"/>
    <w:qFormat/>
    <w:rsid w:val="000166B8"/>
    <w:pPr>
      <w:ind w:left="720"/>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79127652">
      <w:bodyDiv w:val="1"/>
      <w:marLeft w:val="0"/>
      <w:marRight w:val="0"/>
      <w:marTop w:val="0"/>
      <w:marBottom w:val="0"/>
      <w:divBdr>
        <w:top w:val="none" w:sz="0" w:space="0" w:color="auto"/>
        <w:left w:val="none" w:sz="0" w:space="0" w:color="auto"/>
        <w:bottom w:val="none" w:sz="0" w:space="0" w:color="auto"/>
        <w:right w:val="none" w:sz="0" w:space="0" w:color="auto"/>
      </w:divBdr>
    </w:div>
    <w:div w:id="241532411">
      <w:bodyDiv w:val="1"/>
      <w:marLeft w:val="0"/>
      <w:marRight w:val="0"/>
      <w:marTop w:val="0"/>
      <w:marBottom w:val="0"/>
      <w:divBdr>
        <w:top w:val="none" w:sz="0" w:space="0" w:color="auto"/>
        <w:left w:val="none" w:sz="0" w:space="0" w:color="auto"/>
        <w:bottom w:val="none" w:sz="0" w:space="0" w:color="auto"/>
        <w:right w:val="none" w:sz="0" w:space="0" w:color="auto"/>
      </w:divBdr>
    </w:div>
    <w:div w:id="405227642">
      <w:bodyDiv w:val="1"/>
      <w:marLeft w:val="0"/>
      <w:marRight w:val="0"/>
      <w:marTop w:val="0"/>
      <w:marBottom w:val="0"/>
      <w:divBdr>
        <w:top w:val="none" w:sz="0" w:space="0" w:color="auto"/>
        <w:left w:val="none" w:sz="0" w:space="0" w:color="auto"/>
        <w:bottom w:val="none" w:sz="0" w:space="0" w:color="auto"/>
        <w:right w:val="none" w:sz="0" w:space="0" w:color="auto"/>
      </w:divBdr>
    </w:div>
    <w:div w:id="505286484">
      <w:bodyDiv w:val="1"/>
      <w:marLeft w:val="0"/>
      <w:marRight w:val="0"/>
      <w:marTop w:val="0"/>
      <w:marBottom w:val="0"/>
      <w:divBdr>
        <w:top w:val="none" w:sz="0" w:space="0" w:color="auto"/>
        <w:left w:val="none" w:sz="0" w:space="0" w:color="auto"/>
        <w:bottom w:val="none" w:sz="0" w:space="0" w:color="auto"/>
        <w:right w:val="none" w:sz="0" w:space="0" w:color="auto"/>
      </w:divBdr>
    </w:div>
    <w:div w:id="591741573">
      <w:bodyDiv w:val="1"/>
      <w:marLeft w:val="0"/>
      <w:marRight w:val="0"/>
      <w:marTop w:val="0"/>
      <w:marBottom w:val="0"/>
      <w:divBdr>
        <w:top w:val="none" w:sz="0" w:space="0" w:color="auto"/>
        <w:left w:val="none" w:sz="0" w:space="0" w:color="auto"/>
        <w:bottom w:val="none" w:sz="0" w:space="0" w:color="auto"/>
        <w:right w:val="none" w:sz="0" w:space="0" w:color="auto"/>
      </w:divBdr>
    </w:div>
    <w:div w:id="604581362">
      <w:bodyDiv w:val="1"/>
      <w:marLeft w:val="0"/>
      <w:marRight w:val="0"/>
      <w:marTop w:val="0"/>
      <w:marBottom w:val="0"/>
      <w:divBdr>
        <w:top w:val="none" w:sz="0" w:space="0" w:color="auto"/>
        <w:left w:val="none" w:sz="0" w:space="0" w:color="auto"/>
        <w:bottom w:val="none" w:sz="0" w:space="0" w:color="auto"/>
        <w:right w:val="none" w:sz="0" w:space="0" w:color="auto"/>
      </w:divBdr>
    </w:div>
    <w:div w:id="667826694">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8480366">
      <w:bodyDiv w:val="1"/>
      <w:marLeft w:val="0"/>
      <w:marRight w:val="0"/>
      <w:marTop w:val="0"/>
      <w:marBottom w:val="0"/>
      <w:divBdr>
        <w:top w:val="none" w:sz="0" w:space="0" w:color="auto"/>
        <w:left w:val="none" w:sz="0" w:space="0" w:color="auto"/>
        <w:bottom w:val="none" w:sz="0" w:space="0" w:color="auto"/>
        <w:right w:val="none" w:sz="0" w:space="0" w:color="auto"/>
      </w:divBdr>
    </w:div>
    <w:div w:id="750272176">
      <w:bodyDiv w:val="1"/>
      <w:marLeft w:val="0"/>
      <w:marRight w:val="0"/>
      <w:marTop w:val="0"/>
      <w:marBottom w:val="0"/>
      <w:divBdr>
        <w:top w:val="none" w:sz="0" w:space="0" w:color="auto"/>
        <w:left w:val="none" w:sz="0" w:space="0" w:color="auto"/>
        <w:bottom w:val="none" w:sz="0" w:space="0" w:color="auto"/>
        <w:right w:val="none" w:sz="0" w:space="0" w:color="auto"/>
      </w:divBdr>
    </w:div>
    <w:div w:id="855459126">
      <w:bodyDiv w:val="1"/>
      <w:marLeft w:val="0"/>
      <w:marRight w:val="0"/>
      <w:marTop w:val="0"/>
      <w:marBottom w:val="0"/>
      <w:divBdr>
        <w:top w:val="none" w:sz="0" w:space="0" w:color="auto"/>
        <w:left w:val="none" w:sz="0" w:space="0" w:color="auto"/>
        <w:bottom w:val="none" w:sz="0" w:space="0" w:color="auto"/>
        <w:right w:val="none" w:sz="0" w:space="0" w:color="auto"/>
      </w:divBdr>
    </w:div>
    <w:div w:id="873349966">
      <w:bodyDiv w:val="1"/>
      <w:marLeft w:val="0"/>
      <w:marRight w:val="0"/>
      <w:marTop w:val="0"/>
      <w:marBottom w:val="0"/>
      <w:divBdr>
        <w:top w:val="none" w:sz="0" w:space="0" w:color="auto"/>
        <w:left w:val="none" w:sz="0" w:space="0" w:color="auto"/>
        <w:bottom w:val="none" w:sz="0" w:space="0" w:color="auto"/>
        <w:right w:val="none" w:sz="0" w:space="0" w:color="auto"/>
      </w:divBdr>
    </w:div>
    <w:div w:id="940451582">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99263025">
      <w:bodyDiv w:val="1"/>
      <w:marLeft w:val="0"/>
      <w:marRight w:val="0"/>
      <w:marTop w:val="0"/>
      <w:marBottom w:val="0"/>
      <w:divBdr>
        <w:top w:val="none" w:sz="0" w:space="0" w:color="auto"/>
        <w:left w:val="none" w:sz="0" w:space="0" w:color="auto"/>
        <w:bottom w:val="none" w:sz="0" w:space="0" w:color="auto"/>
        <w:right w:val="none" w:sz="0" w:space="0" w:color="auto"/>
      </w:divBdr>
    </w:div>
    <w:div w:id="1345013421">
      <w:bodyDiv w:val="1"/>
      <w:marLeft w:val="0"/>
      <w:marRight w:val="0"/>
      <w:marTop w:val="0"/>
      <w:marBottom w:val="0"/>
      <w:divBdr>
        <w:top w:val="none" w:sz="0" w:space="0" w:color="auto"/>
        <w:left w:val="none" w:sz="0" w:space="0" w:color="auto"/>
        <w:bottom w:val="none" w:sz="0" w:space="0" w:color="auto"/>
        <w:right w:val="none" w:sz="0" w:space="0" w:color="auto"/>
      </w:divBdr>
    </w:div>
    <w:div w:id="1376543624">
      <w:bodyDiv w:val="1"/>
      <w:marLeft w:val="0"/>
      <w:marRight w:val="0"/>
      <w:marTop w:val="0"/>
      <w:marBottom w:val="0"/>
      <w:divBdr>
        <w:top w:val="none" w:sz="0" w:space="0" w:color="auto"/>
        <w:left w:val="none" w:sz="0" w:space="0" w:color="auto"/>
        <w:bottom w:val="none" w:sz="0" w:space="0" w:color="auto"/>
        <w:right w:val="none" w:sz="0" w:space="0" w:color="auto"/>
      </w:divBdr>
      <w:divsChild>
        <w:div w:id="1475828204">
          <w:marLeft w:val="0"/>
          <w:marRight w:val="0"/>
          <w:marTop w:val="0"/>
          <w:marBottom w:val="0"/>
          <w:divBdr>
            <w:top w:val="none" w:sz="0" w:space="0" w:color="auto"/>
            <w:left w:val="none" w:sz="0" w:space="0" w:color="auto"/>
            <w:bottom w:val="none" w:sz="0" w:space="0" w:color="auto"/>
            <w:right w:val="none" w:sz="0" w:space="0" w:color="auto"/>
          </w:divBdr>
          <w:divsChild>
            <w:div w:id="796727550">
              <w:marLeft w:val="216"/>
              <w:marRight w:val="0"/>
              <w:marTop w:val="0"/>
              <w:marBottom w:val="0"/>
              <w:divBdr>
                <w:top w:val="none" w:sz="0" w:space="0" w:color="auto"/>
                <w:left w:val="none" w:sz="0" w:space="0" w:color="auto"/>
                <w:bottom w:val="none" w:sz="0" w:space="0" w:color="auto"/>
                <w:right w:val="none" w:sz="0" w:space="0" w:color="auto"/>
              </w:divBdr>
            </w:div>
          </w:divsChild>
        </w:div>
        <w:div w:id="1535924575">
          <w:marLeft w:val="0"/>
          <w:marRight w:val="0"/>
          <w:marTop w:val="0"/>
          <w:marBottom w:val="0"/>
          <w:divBdr>
            <w:top w:val="none" w:sz="0" w:space="0" w:color="auto"/>
            <w:left w:val="none" w:sz="0" w:space="0" w:color="auto"/>
            <w:bottom w:val="none" w:sz="0" w:space="0" w:color="auto"/>
            <w:right w:val="none" w:sz="0" w:space="0" w:color="auto"/>
          </w:divBdr>
          <w:divsChild>
            <w:div w:id="116336218">
              <w:marLeft w:val="0"/>
              <w:marRight w:val="0"/>
              <w:marTop w:val="0"/>
              <w:marBottom w:val="0"/>
              <w:divBdr>
                <w:top w:val="none" w:sz="0" w:space="0" w:color="auto"/>
                <w:left w:val="none" w:sz="0" w:space="0" w:color="auto"/>
                <w:bottom w:val="none" w:sz="0" w:space="0" w:color="auto"/>
                <w:right w:val="none" w:sz="0" w:space="0" w:color="auto"/>
              </w:divBdr>
              <w:divsChild>
                <w:div w:id="282347308">
                  <w:marLeft w:val="2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1542">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710105883">
      <w:bodyDiv w:val="1"/>
      <w:marLeft w:val="0"/>
      <w:marRight w:val="0"/>
      <w:marTop w:val="0"/>
      <w:marBottom w:val="0"/>
      <w:divBdr>
        <w:top w:val="none" w:sz="0" w:space="0" w:color="auto"/>
        <w:left w:val="none" w:sz="0" w:space="0" w:color="auto"/>
        <w:bottom w:val="none" w:sz="0" w:space="0" w:color="auto"/>
        <w:right w:val="none" w:sz="0" w:space="0" w:color="auto"/>
      </w:divBdr>
    </w:div>
    <w:div w:id="1810246293">
      <w:bodyDiv w:val="1"/>
      <w:marLeft w:val="0"/>
      <w:marRight w:val="0"/>
      <w:marTop w:val="0"/>
      <w:marBottom w:val="0"/>
      <w:divBdr>
        <w:top w:val="none" w:sz="0" w:space="0" w:color="auto"/>
        <w:left w:val="none" w:sz="0" w:space="0" w:color="auto"/>
        <w:bottom w:val="none" w:sz="0" w:space="0" w:color="auto"/>
        <w:right w:val="none" w:sz="0" w:space="0" w:color="auto"/>
      </w:divBdr>
    </w:div>
    <w:div w:id="185206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ABuccilli\AppData\Local\Microsoft\Windows\afbuccil\AppData\Local\Microsoft\AppData\Local\Microsoft\Windows\INetCache\Content.Outlook\AppData\Local\Microsoft\Windows\AppData\Local\Microsoft\Windows\INetCache\Content.Outlook\AppData\Local\Microsoft\Windows\AppData\Local\Microsoft\Windows\INetCache\Content.Outlook\AppData\Local\Microsoft\Windows\AppData\Local\Microsoft\Windows\INetCache\Content.Outlook\AppData\Local\Microsoft\AppData\Local\Microsoft\Windows\Temporary%20Internet%20Files\Content.Outlook\KO24OB18\CMS-PCP1-038100" TargetMode="External"/><Relationship Id="rId18" Type="http://schemas.openxmlformats.org/officeDocument/2006/relationships/hyperlink" Target="file:///C:\Users\ABuccilli\AppData\Local\Microsoft\Windows\afbuccil\AppData\Local\Microsoft\AppData\Local\Microsoft\Windows\INetCache\Content.Outlook\AppData\Local\Microsoft\Windows\AppData\Local\Microsoft\Windows\INetCache\Content.Outlook\AppData\Local\Microsoft\Windows\AppData\Local\Microsoft\Windows\INetCache\Content.Outlook\AppData\Local\Microsoft\Windows\AppData\Local\Microsoft\Windows\INetCache\Content.Outlook\AppData\Local\Microsoft\AppData\Local\Microsoft\Windows\Temporary%20Internet%20Files\Content.Outlook\AppData\Local\Temp\Temp1_Deleting%20Member%20Registration.zip\Deleting%20Member%20Registration\TSRC-PROD-006534" TargetMode="External"/><Relationship Id="rId26" Type="http://schemas.openxmlformats.org/officeDocument/2006/relationships/hyperlink" Target="https://policy.corp.cvscaremark.com/pnp/faces/DocRenderer?documentId=CALL-0049"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C:\Users\ABuccilli\AppData\Local\Microsoft\Windows\afbuccil\AppData\Local\Microsoft\AppData\Local\Microsoft\Windows\INetCache\Content.Outlook\AppData\Local\Microsoft\Windows\AppData\Local\Microsoft\Windows\INetCache\Content.Outlook\AppData\Local\Microsoft\Windows\AppData\Local\Microsoft\Windows\INetCache\UJ30FJ4\AppData\Local\Microsoft\Windows\Temporary%20Internet%20Files\Content.Outlook\H3E3P1M2\TSRC-PROD-016311" TargetMode="External"/><Relationship Id="rId17" Type="http://schemas.openxmlformats.org/officeDocument/2006/relationships/hyperlink" Target="file:///C:\Users\ABuccilli\AppData\Local\Microsoft\Windows\afbuccil\AppData\Local\Microsoft\windows\INetCache\Downloads\TSRC-PROD-046777" TargetMode="External"/><Relationship Id="rId25" Type="http://schemas.openxmlformats.org/officeDocument/2006/relationships/hyperlink" Target="https://policy.corp.cvscaremark.com/pnp/faces/DocRenderer?documentId=CALL-0011"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policy.corp.cvscaremark.com/pnp/faces/DocRenderer?documentId=CALL-0045"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file:///C:\Users\ABuccilli\AppData\Local\Microsoft\Windows\afbuccil\AppData\Local\Microsoft\windows\INetCache\Downloads\TSRC-PROD-046777" TargetMode="External"/><Relationship Id="rId28" Type="http://schemas.openxmlformats.org/officeDocument/2006/relationships/hyperlink" Target="file:///C:\Users\ABuccilli\AppData\Local\Microsoft\Windows\afbuccil\AppData\Local\Microsoft\windows\1\CMS-PRD1-105672"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file:///C:\Users\ABuccilli\AppData\Local\Microsoft\Windows\afbuccil\AppData\Local\Microsoft\windows\INetCache\Downloads\TSRC-PROD-041424" TargetMode="External"/><Relationship Id="rId27" Type="http://schemas.openxmlformats.org/officeDocument/2006/relationships/hyperlink" Target="file:///C:\Users\ABuccilli\AppData\Local\Microsoft\Windows\afbuccil\AppData\Local\Microsoft\AppData\Local\Microsoft\Windows\INetCache\Content.Outlook\AppData\Local\Microsoft\Windows\AppData\Local\Microsoft\Windows\INetCache\Content.Outlook\AppData\Local\Microsoft\Windows\AppData\Local\Microsoft\Windows\INetCache\Content.Outlook\AppData\Local\Microsoft\Windows\AppData\Local\Microsoft\Windows\INetCache\Content.Outlook\AppData\Local\Microsoft\AppData\Local\Microsoft\Windows\Temporary%20Internet%20Files\Content.Outlook\AppData\Local\Temp\Temp1_Deleting%20Member%20Registration.zip\Deleting%20Member%20Registration\CMS-2-017428" TargetMode="External"/><Relationship Id="rId30" Type="http://schemas.openxmlformats.org/officeDocument/2006/relationships/footer" Target="footer2.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06181\Documents\Custom%20Office%20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96A454-E428-4561-8EEB-CCA38E49C99B}">
  <ds:schemaRefs>
    <ds:schemaRef ds:uri="http://schemas.microsoft.com/sharepoint/v3/contenttype/forms"/>
  </ds:schemaRefs>
</ds:datastoreItem>
</file>

<file path=customXml/itemProps2.xml><?xml version="1.0" encoding="utf-8"?>
<ds:datastoreItem xmlns:ds="http://schemas.openxmlformats.org/officeDocument/2006/customXml" ds:itemID="{4A48500D-93B2-4E47-8D27-C06DAAE594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83B477-3631-48A4-B47B-525D10F4309F}">
  <ds:schemaRefs>
    <ds:schemaRef ds:uri="http://schemas.openxmlformats.org/officeDocument/2006/bibliography"/>
  </ds:schemaRefs>
</ds:datastoreItem>
</file>

<file path=customXml/itemProps4.xml><?xml version="1.0" encoding="utf-8"?>
<ds:datastoreItem xmlns:ds="http://schemas.openxmlformats.org/officeDocument/2006/customXml" ds:itemID="{5E6C9C98-BB95-471D-973A-1C1AF33BA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6</TotalTime>
  <Pages>1</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11456</CharactersWithSpaces>
  <SharedDoc>false</SharedDoc>
  <HLinks>
    <vt:vector size="174" baseType="variant">
      <vt:variant>
        <vt:i4>262192</vt:i4>
      </vt:variant>
      <vt:variant>
        <vt:i4>87</vt:i4>
      </vt:variant>
      <vt:variant>
        <vt:i4>0</vt:i4>
      </vt:variant>
      <vt:variant>
        <vt:i4>5</vt:i4>
      </vt:variant>
      <vt:variant>
        <vt:lpwstr/>
      </vt:variant>
      <vt:variant>
        <vt:lpwstr>_top</vt:lpwstr>
      </vt:variant>
      <vt:variant>
        <vt:i4>327727</vt:i4>
      </vt:variant>
      <vt:variant>
        <vt:i4>84</vt:i4>
      </vt:variant>
      <vt:variant>
        <vt:i4>0</vt:i4>
      </vt:variant>
      <vt:variant>
        <vt:i4>5</vt:i4>
      </vt:variant>
      <vt:variant>
        <vt:lpwstr>C:\Users\ABuccilli\AppData\Local\Microsoft\Windows\afbuccil\AppData\Local\Microsoft\windows\1\CMS-PRD1-105672</vt:lpwstr>
      </vt:variant>
      <vt:variant>
        <vt:lpwstr/>
      </vt:variant>
      <vt:variant>
        <vt:i4>327716</vt:i4>
      </vt:variant>
      <vt:variant>
        <vt:i4>81</vt:i4>
      </vt:variant>
      <vt:variant>
        <vt:i4>0</vt:i4>
      </vt:variant>
      <vt:variant>
        <vt:i4>5</vt:i4>
      </vt:variant>
      <vt:variant>
        <vt:lpwstr>file://C:\Users\ABuccilli\AppData\Local\Microsoft\Windows\afbuccil\AppData\Local\Microsoft\AppData\Local\Microsoft\Windows\INetCache\Content.Outlook\AppData\Local\Microsoft\Windows\AppData\Local\Microsoft\Windows\INetCache\Content.Outlook\AppData\Local\Microsoft\Windows\AppData\Local\Microsoft\Windows\INetCache\Content.Outlook\AppData\Local\Microsoft\Windows\AppData\Local\Microsoft\Windows\INetCache\Content.Outlook\AppData\Local\Microsoft\AppData\Local\Microsoft\Windows\Temporary Internet Files\Content.Outlook\AppData\Local\Temp\Temp1_Deleting Member Registration.zip\Deleting Member Registration\CMS-2-017428</vt:lpwstr>
      </vt:variant>
      <vt:variant>
        <vt:lpwstr/>
      </vt:variant>
      <vt:variant>
        <vt:i4>2424887</vt:i4>
      </vt:variant>
      <vt:variant>
        <vt:i4>78</vt:i4>
      </vt:variant>
      <vt:variant>
        <vt:i4>0</vt:i4>
      </vt:variant>
      <vt:variant>
        <vt:i4>5</vt:i4>
      </vt:variant>
      <vt:variant>
        <vt:lpwstr>https://policy.corp.cvscaremark.com/pnp/faces/DocRenderer?documentId=CALL-0049</vt:lpwstr>
      </vt:variant>
      <vt:variant>
        <vt:lpwstr/>
      </vt:variant>
      <vt:variant>
        <vt:i4>2949170</vt:i4>
      </vt:variant>
      <vt:variant>
        <vt:i4>75</vt:i4>
      </vt:variant>
      <vt:variant>
        <vt:i4>0</vt:i4>
      </vt:variant>
      <vt:variant>
        <vt:i4>5</vt:i4>
      </vt:variant>
      <vt:variant>
        <vt:lpwstr>https://policy.corp.cvscaremark.com/pnp/faces/DocRenderer?documentId=CALL-0011</vt:lpwstr>
      </vt:variant>
      <vt:variant>
        <vt:lpwstr/>
      </vt:variant>
      <vt:variant>
        <vt:i4>2687031</vt:i4>
      </vt:variant>
      <vt:variant>
        <vt:i4>72</vt:i4>
      </vt:variant>
      <vt:variant>
        <vt:i4>0</vt:i4>
      </vt:variant>
      <vt:variant>
        <vt:i4>5</vt:i4>
      </vt:variant>
      <vt:variant>
        <vt:lpwstr>https://policy.corp.cvscaremark.com/pnp/faces/DocRenderer?documentId=CALL-0045</vt:lpwstr>
      </vt:variant>
      <vt:variant>
        <vt:lpwstr/>
      </vt:variant>
      <vt:variant>
        <vt:i4>262192</vt:i4>
      </vt:variant>
      <vt:variant>
        <vt:i4>69</vt:i4>
      </vt:variant>
      <vt:variant>
        <vt:i4>0</vt:i4>
      </vt:variant>
      <vt:variant>
        <vt:i4>5</vt:i4>
      </vt:variant>
      <vt:variant>
        <vt:lpwstr/>
      </vt:variant>
      <vt:variant>
        <vt:lpwstr>_top</vt:lpwstr>
      </vt:variant>
      <vt:variant>
        <vt:i4>6684729</vt:i4>
      </vt:variant>
      <vt:variant>
        <vt:i4>66</vt:i4>
      </vt:variant>
      <vt:variant>
        <vt:i4>0</vt:i4>
      </vt:variant>
      <vt:variant>
        <vt:i4>5</vt:i4>
      </vt:variant>
      <vt:variant>
        <vt:lpwstr>C:\Users\ABuccilli\AppData\Local\Microsoft\Windows\afbuccil\AppData\Local\Microsoft\windows\INetCache\Downloads\TSRC-PROD-046777</vt:lpwstr>
      </vt:variant>
      <vt:variant>
        <vt:lpwstr/>
      </vt:variant>
      <vt:variant>
        <vt:i4>6684731</vt:i4>
      </vt:variant>
      <vt:variant>
        <vt:i4>63</vt:i4>
      </vt:variant>
      <vt:variant>
        <vt:i4>0</vt:i4>
      </vt:variant>
      <vt:variant>
        <vt:i4>5</vt:i4>
      </vt:variant>
      <vt:variant>
        <vt:lpwstr>C:\Users\ABuccilli\AppData\Local\Microsoft\Windows\afbuccil\AppData\Local\Microsoft\windows\INetCache\Downloads\TSRC-PROD-041424</vt:lpwstr>
      </vt:variant>
      <vt:variant>
        <vt:lpwstr/>
      </vt:variant>
      <vt:variant>
        <vt:i4>262192</vt:i4>
      </vt:variant>
      <vt:variant>
        <vt:i4>60</vt:i4>
      </vt:variant>
      <vt:variant>
        <vt:i4>0</vt:i4>
      </vt:variant>
      <vt:variant>
        <vt:i4>5</vt:i4>
      </vt:variant>
      <vt:variant>
        <vt:lpwstr/>
      </vt:variant>
      <vt:variant>
        <vt:lpwstr>_top</vt:lpwstr>
      </vt:variant>
      <vt:variant>
        <vt:i4>327716</vt:i4>
      </vt:variant>
      <vt:variant>
        <vt:i4>57</vt:i4>
      </vt:variant>
      <vt:variant>
        <vt:i4>0</vt:i4>
      </vt:variant>
      <vt:variant>
        <vt:i4>5</vt:i4>
      </vt:variant>
      <vt:variant>
        <vt:lpwstr>file://C:\Users\ABuccilli\AppData\Local\Microsoft\Windows\afbuccil\AppData\Local\Microsoft\AppData\Local\Microsoft\Windows\INetCache\Content.Outlook\AppData\Local\Microsoft\Windows\AppData\Local\Microsoft\Windows\INetCache\Content.Outlook\AppData\Local\Microsoft\Windows\AppData\Local\Microsoft\Windows\INetCache\Content.Outlook\AppData\Local\Microsoft\Windows\AppData\Local\Microsoft\Windows\INetCache\Content.Outlook\AppData\Local\Microsoft\AppData\Local\Microsoft\Windows\Temporary Internet Files\Content.Outlook\AppData\Local\Temp\Temp1_Deleting Member Registration.zip\Deleting Member Registration\TSRC-PROD-006534</vt:lpwstr>
      </vt:variant>
      <vt:variant>
        <vt:lpwstr/>
      </vt:variant>
      <vt:variant>
        <vt:i4>6684729</vt:i4>
      </vt:variant>
      <vt:variant>
        <vt:i4>54</vt:i4>
      </vt:variant>
      <vt:variant>
        <vt:i4>0</vt:i4>
      </vt:variant>
      <vt:variant>
        <vt:i4>5</vt:i4>
      </vt:variant>
      <vt:variant>
        <vt:lpwstr>C:\Users\ABuccilli\AppData\Local\Microsoft\Windows\afbuccil\AppData\Local\Microsoft\windows\INetCache\Downloads\TSRC-PROD-046777</vt:lpwstr>
      </vt:variant>
      <vt:variant>
        <vt:lpwstr/>
      </vt:variant>
      <vt:variant>
        <vt:i4>6684731</vt:i4>
      </vt:variant>
      <vt:variant>
        <vt:i4>51</vt:i4>
      </vt:variant>
      <vt:variant>
        <vt:i4>0</vt:i4>
      </vt:variant>
      <vt:variant>
        <vt:i4>5</vt:i4>
      </vt:variant>
      <vt:variant>
        <vt:lpwstr>C:\Users\ABuccilli\AppData\Local\Microsoft\Windows\afbuccil\AppData\Local\Microsoft\windows\INetCache\Downloads\TSRC-PROD-041424</vt:lpwstr>
      </vt:variant>
      <vt:variant>
        <vt:lpwstr/>
      </vt:variant>
      <vt:variant>
        <vt:i4>262192</vt:i4>
      </vt:variant>
      <vt:variant>
        <vt:i4>48</vt:i4>
      </vt:variant>
      <vt:variant>
        <vt:i4>0</vt:i4>
      </vt:variant>
      <vt:variant>
        <vt:i4>5</vt:i4>
      </vt:variant>
      <vt:variant>
        <vt:lpwstr/>
      </vt:variant>
      <vt:variant>
        <vt:lpwstr>_top</vt:lpwstr>
      </vt:variant>
      <vt:variant>
        <vt:i4>1245233</vt:i4>
      </vt:variant>
      <vt:variant>
        <vt:i4>45</vt:i4>
      </vt:variant>
      <vt:variant>
        <vt:i4>0</vt:i4>
      </vt:variant>
      <vt:variant>
        <vt:i4>5</vt:i4>
      </vt:variant>
      <vt:variant>
        <vt:lpwstr/>
      </vt:variant>
      <vt:variant>
        <vt:lpwstr>_Toc460324755</vt:lpwstr>
      </vt:variant>
      <vt:variant>
        <vt:i4>1572935</vt:i4>
      </vt:variant>
      <vt:variant>
        <vt:i4>42</vt:i4>
      </vt:variant>
      <vt:variant>
        <vt:i4>0</vt:i4>
      </vt:variant>
      <vt:variant>
        <vt:i4>5</vt:i4>
      </vt:variant>
      <vt:variant>
        <vt:lpwstr>https://thesource.cvshealth.com/nuxeo/thesource/</vt:lpwstr>
      </vt:variant>
      <vt:variant>
        <vt:lpwstr>!/view?docid=29c145e4-abda-481c-a24e-f3fd72145dbb</vt:lpwstr>
      </vt:variant>
      <vt:variant>
        <vt:i4>1245233</vt:i4>
      </vt:variant>
      <vt:variant>
        <vt:i4>39</vt:i4>
      </vt:variant>
      <vt:variant>
        <vt:i4>0</vt:i4>
      </vt:variant>
      <vt:variant>
        <vt:i4>5</vt:i4>
      </vt:variant>
      <vt:variant>
        <vt:lpwstr/>
      </vt:variant>
      <vt:variant>
        <vt:lpwstr>_Toc460324755</vt:lpwstr>
      </vt:variant>
      <vt:variant>
        <vt:i4>1245233</vt:i4>
      </vt:variant>
      <vt:variant>
        <vt:i4>36</vt:i4>
      </vt:variant>
      <vt:variant>
        <vt:i4>0</vt:i4>
      </vt:variant>
      <vt:variant>
        <vt:i4>5</vt:i4>
      </vt:variant>
      <vt:variant>
        <vt:lpwstr/>
      </vt:variant>
      <vt:variant>
        <vt:lpwstr>_Toc460324755</vt:lpwstr>
      </vt:variant>
      <vt:variant>
        <vt:i4>1245233</vt:i4>
      </vt:variant>
      <vt:variant>
        <vt:i4>33</vt:i4>
      </vt:variant>
      <vt:variant>
        <vt:i4>0</vt:i4>
      </vt:variant>
      <vt:variant>
        <vt:i4>5</vt:i4>
      </vt:variant>
      <vt:variant>
        <vt:lpwstr/>
      </vt:variant>
      <vt:variant>
        <vt:lpwstr>_Toc460324755</vt:lpwstr>
      </vt:variant>
      <vt:variant>
        <vt:i4>1245233</vt:i4>
      </vt:variant>
      <vt:variant>
        <vt:i4>30</vt:i4>
      </vt:variant>
      <vt:variant>
        <vt:i4>0</vt:i4>
      </vt:variant>
      <vt:variant>
        <vt:i4>5</vt:i4>
      </vt:variant>
      <vt:variant>
        <vt:lpwstr/>
      </vt:variant>
      <vt:variant>
        <vt:lpwstr>_Toc460324755</vt:lpwstr>
      </vt:variant>
      <vt:variant>
        <vt:i4>1769501</vt:i4>
      </vt:variant>
      <vt:variant>
        <vt:i4>27</vt:i4>
      </vt:variant>
      <vt:variant>
        <vt:i4>0</vt:i4>
      </vt:variant>
      <vt:variant>
        <vt:i4>5</vt:i4>
      </vt:variant>
      <vt:variant>
        <vt:lpwstr>https://thesource.cvshealth.com/nuxeo/thesource/</vt:lpwstr>
      </vt:variant>
      <vt:variant>
        <vt:lpwstr>!/view?docid=dd7f8b9f-cf1b-4f7c-86f7-ac6e0a015452</vt:lpwstr>
      </vt:variant>
      <vt:variant>
        <vt:i4>327716</vt:i4>
      </vt:variant>
      <vt:variant>
        <vt:i4>24</vt:i4>
      </vt:variant>
      <vt:variant>
        <vt:i4>0</vt:i4>
      </vt:variant>
      <vt:variant>
        <vt:i4>5</vt:i4>
      </vt:variant>
      <vt:variant>
        <vt:lpwstr>file://C:\Users\ABuccilli\AppData\Local\Microsoft\Windows\afbuccil\AppData\Local\Microsoft\AppData\Local\Microsoft\Windows\INetCache\Content.Outlook\AppData\Local\Microsoft\Windows\AppData\Local\Microsoft\Windows\INetCache\Content.Outlook\AppData\Local\Microsoft\Windows\AppData\Local\Microsoft\Windows\INetCache\Content.Outlook\AppData\Local\Microsoft\Windows\AppData\Local\Microsoft\Windows\INetCache\Content.Outlook\AppData\Local\Microsoft\AppData\Local\Microsoft\Windows\Temporary Internet Files\Content.Outlook\KO24OB18\CMS-PCP1-038100</vt:lpwstr>
      </vt:variant>
      <vt:variant>
        <vt:lpwstr/>
      </vt:variant>
      <vt:variant>
        <vt:i4>262192</vt:i4>
      </vt:variant>
      <vt:variant>
        <vt:i4>21</vt:i4>
      </vt:variant>
      <vt:variant>
        <vt:i4>0</vt:i4>
      </vt:variant>
      <vt:variant>
        <vt:i4>5</vt:i4>
      </vt:variant>
      <vt:variant>
        <vt:lpwstr/>
      </vt:variant>
      <vt:variant>
        <vt:lpwstr>_top</vt:lpwstr>
      </vt:variant>
      <vt:variant>
        <vt:i4>327716</vt:i4>
      </vt:variant>
      <vt:variant>
        <vt:i4>18</vt:i4>
      </vt:variant>
      <vt:variant>
        <vt:i4>0</vt:i4>
      </vt:variant>
      <vt:variant>
        <vt:i4>5</vt:i4>
      </vt:variant>
      <vt:variant>
        <vt:lpwstr>file://C:\Users\ABuccilli\AppData\Local\Microsoft\Windows\afbuccil\AppData\Local\Microsoft\AppData\Local\Microsoft\Windows\INetCache\Content.Outlook\AppData\Local\Microsoft\Windows\AppData\Local\Microsoft\Windows\INetCache\Content.Outlook\AppData\Local\Microsoft\Windows\AppData\Local\Microsoft\Windows\INetCache\UJ30FJ4\AppData\Local\Microsoft\Windows\Temporary Internet Files\Content.Outlook\H3E3P1M2\TSRC-PROD-016311</vt:lpwstr>
      </vt:variant>
      <vt:variant>
        <vt:lpwstr/>
      </vt:variant>
      <vt:variant>
        <vt:i4>1441846</vt:i4>
      </vt:variant>
      <vt:variant>
        <vt:i4>14</vt:i4>
      </vt:variant>
      <vt:variant>
        <vt:i4>0</vt:i4>
      </vt:variant>
      <vt:variant>
        <vt:i4>5</vt:i4>
      </vt:variant>
      <vt:variant>
        <vt:lpwstr/>
      </vt:variant>
      <vt:variant>
        <vt:lpwstr>_Toc89245599</vt:lpwstr>
      </vt:variant>
      <vt:variant>
        <vt:i4>1507382</vt:i4>
      </vt:variant>
      <vt:variant>
        <vt:i4>11</vt:i4>
      </vt:variant>
      <vt:variant>
        <vt:i4>0</vt:i4>
      </vt:variant>
      <vt:variant>
        <vt:i4>5</vt:i4>
      </vt:variant>
      <vt:variant>
        <vt:lpwstr/>
      </vt:variant>
      <vt:variant>
        <vt:lpwstr>_Toc89245598</vt:lpwstr>
      </vt:variant>
      <vt:variant>
        <vt:i4>1572918</vt:i4>
      </vt:variant>
      <vt:variant>
        <vt:i4>8</vt:i4>
      </vt:variant>
      <vt:variant>
        <vt:i4>0</vt:i4>
      </vt:variant>
      <vt:variant>
        <vt:i4>5</vt:i4>
      </vt:variant>
      <vt:variant>
        <vt:lpwstr/>
      </vt:variant>
      <vt:variant>
        <vt:lpwstr>_Toc89245597</vt:lpwstr>
      </vt:variant>
      <vt:variant>
        <vt:i4>1638454</vt:i4>
      </vt:variant>
      <vt:variant>
        <vt:i4>5</vt:i4>
      </vt:variant>
      <vt:variant>
        <vt:i4>0</vt:i4>
      </vt:variant>
      <vt:variant>
        <vt:i4>5</vt:i4>
      </vt:variant>
      <vt:variant>
        <vt:lpwstr/>
      </vt:variant>
      <vt:variant>
        <vt:lpwstr>_Toc89245596</vt:lpwstr>
      </vt:variant>
      <vt:variant>
        <vt:i4>1703990</vt:i4>
      </vt:variant>
      <vt:variant>
        <vt:i4>2</vt:i4>
      </vt:variant>
      <vt:variant>
        <vt:i4>0</vt:i4>
      </vt:variant>
      <vt:variant>
        <vt:i4>5</vt:i4>
      </vt:variant>
      <vt:variant>
        <vt:lpwstr/>
      </vt:variant>
      <vt:variant>
        <vt:lpwstr>_Toc89245595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Downey, Jennifer D</dc:creator>
  <cp:keywords/>
  <cp:lastModifiedBy>Karpinski, Jamie</cp:lastModifiedBy>
  <cp:revision>4</cp:revision>
  <cp:lastPrinted>2007-01-03T16:56:00Z</cp:lastPrinted>
  <dcterms:created xsi:type="dcterms:W3CDTF">2025-07-24T21:30:00Z</dcterms:created>
  <dcterms:modified xsi:type="dcterms:W3CDTF">2025-07-28T12:35:00Z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2021-11-12T21:27:04Z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d287d47c-6e85-4b5c-8604-e3c57460a15e</vt:lpwstr>
  </property>
  <property fmtid="{D5CDD505-2E9C-101B-9397-08002B2CF9AE}" pid="8" name="MSIP_Label_67599526-06ca-49cc-9fa9-5307800a949a_ContentBits">
    <vt:lpwstr>0</vt:lpwstr>
  </property>
</Properties>
</file>