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B80C9" w14:textId="70C1D7DB" w:rsidR="00C94AE5" w:rsidRDefault="00B16F33">
      <w:pPr>
        <w:pStyle w:val="Heading1"/>
        <w:rPr>
          <w:rFonts w:ascii="Verdana" w:hAnsi="Verdana"/>
          <w:color w:val="FF0000"/>
          <w:sz w:val="18"/>
          <w:szCs w:val="18"/>
        </w:rPr>
      </w:pPr>
      <w:bookmarkStart w:id="0" w:name="_top"/>
      <w:bookmarkStart w:id="1" w:name="OLE_LINK28"/>
      <w:bookmarkEnd w:id="0"/>
      <w:r>
        <w:rPr>
          <w:rFonts w:ascii="Verdana" w:hAnsi="Verdana"/>
          <w:color w:val="000000"/>
          <w:sz w:val="36"/>
          <w:szCs w:val="36"/>
        </w:rPr>
        <w:t xml:space="preserve">PeopleSafe - </w:t>
      </w:r>
      <w:r w:rsidR="00FE58AE">
        <w:rPr>
          <w:rFonts w:ascii="Verdana" w:hAnsi="Verdana"/>
          <w:color w:val="000000"/>
          <w:sz w:val="36"/>
          <w:szCs w:val="36"/>
        </w:rPr>
        <w:t>Search</w:t>
      </w:r>
      <w:r w:rsidR="00A03013">
        <w:rPr>
          <w:rFonts w:ascii="Verdana" w:hAnsi="Verdana"/>
          <w:color w:val="000000"/>
          <w:sz w:val="36"/>
          <w:szCs w:val="36"/>
        </w:rPr>
        <w:t xml:space="preserve"> </w:t>
      </w:r>
      <w:r w:rsidR="00C94AE5" w:rsidRPr="00436833">
        <w:rPr>
          <w:rFonts w:ascii="Verdana" w:hAnsi="Verdana"/>
          <w:color w:val="000000"/>
          <w:sz w:val="36"/>
          <w:szCs w:val="36"/>
        </w:rPr>
        <w:t>Find</w:t>
      </w:r>
      <w:r w:rsidR="00A03013">
        <w:rPr>
          <w:rFonts w:ascii="Verdana" w:hAnsi="Verdana"/>
          <w:color w:val="000000"/>
          <w:sz w:val="36"/>
          <w:szCs w:val="36"/>
        </w:rPr>
        <w:t xml:space="preserve"> and View</w:t>
      </w:r>
      <w:r w:rsidR="00C94AE5">
        <w:rPr>
          <w:rFonts w:ascii="Verdana" w:hAnsi="Verdana"/>
          <w:color w:val="auto"/>
          <w:sz w:val="36"/>
          <w:szCs w:val="36"/>
        </w:rPr>
        <w:t xml:space="preserve"> a </w:t>
      </w:r>
      <w:r w:rsidR="0084356F" w:rsidRPr="00EE585C">
        <w:rPr>
          <w:rFonts w:ascii="Verdana" w:hAnsi="Verdana"/>
          <w:color w:val="000000"/>
          <w:sz w:val="36"/>
          <w:szCs w:val="36"/>
        </w:rPr>
        <w:t>Member</w:t>
      </w:r>
      <w:r w:rsidR="00A03013">
        <w:rPr>
          <w:rFonts w:ascii="Verdana" w:hAnsi="Verdana"/>
          <w:color w:val="000000"/>
          <w:sz w:val="36"/>
          <w:szCs w:val="36"/>
        </w:rPr>
        <w:t>’s Profile</w:t>
      </w:r>
      <w:r w:rsidR="0084356F" w:rsidRPr="00EE585C">
        <w:rPr>
          <w:rFonts w:ascii="Verdana" w:hAnsi="Verdana"/>
          <w:color w:val="000000"/>
          <w:sz w:val="36"/>
          <w:szCs w:val="36"/>
        </w:rPr>
        <w:t xml:space="preserve"> in PeopleSafe</w:t>
      </w:r>
      <w:r w:rsidR="00C23192">
        <w:rPr>
          <w:rFonts w:ascii="Verdana" w:hAnsi="Verdana"/>
          <w:color w:val="000000"/>
          <w:sz w:val="36"/>
          <w:szCs w:val="36"/>
        </w:rPr>
        <w:t xml:space="preserve"> or RxClaim</w:t>
      </w:r>
    </w:p>
    <w:bookmarkEnd w:id="1"/>
    <w:p w14:paraId="308AA91C" w14:textId="77777777" w:rsidR="00A85176" w:rsidRDefault="00A85176" w:rsidP="0062188C">
      <w:pPr>
        <w:pStyle w:val="TOC2"/>
      </w:pPr>
    </w:p>
    <w:p w14:paraId="37990703" w14:textId="6ABB0A28" w:rsidR="00B47A96" w:rsidRPr="00B47A96" w:rsidRDefault="00ED11F3" w:rsidP="00B47A96">
      <w:pPr>
        <w:rPr>
          <w:rFonts w:ascii="Verdana" w:eastAsiaTheme="minorEastAsia" w:hAnsi="Verdana" w:cstheme="minorBidi"/>
          <w:noProof/>
          <w:kern w:val="2"/>
          <w14:ligatures w14:val="standardContextual"/>
        </w:rPr>
      </w:pPr>
      <w:r w:rsidRPr="00B47A96">
        <w:rPr>
          <w:rFonts w:ascii="Verdana" w:hAnsi="Verdana"/>
          <w:noProof/>
        </w:rPr>
        <w:fldChar w:fldCharType="begin"/>
      </w:r>
      <w:r w:rsidRPr="00B47A96">
        <w:rPr>
          <w:rFonts w:ascii="Verdana" w:hAnsi="Verdana"/>
        </w:rPr>
        <w:instrText xml:space="preserve"> TOC \o "2-2" \n \p " " \h \z \u </w:instrText>
      </w:r>
      <w:r w:rsidRPr="00B47A96">
        <w:rPr>
          <w:rFonts w:ascii="Verdana" w:hAnsi="Verdana"/>
          <w:noProof/>
        </w:rPr>
        <w:fldChar w:fldCharType="separate"/>
      </w:r>
      <w:hyperlink w:anchor="_Toc207892597" w:history="1">
        <w:r w:rsidR="00B47A96" w:rsidRPr="00B47A96">
          <w:rPr>
            <w:rStyle w:val="Hyperlink"/>
            <w:rFonts w:ascii="Verdana" w:hAnsi="Verdana"/>
            <w:noProof/>
          </w:rPr>
          <w:t>Process</w:t>
        </w:r>
      </w:hyperlink>
    </w:p>
    <w:p w14:paraId="04AED5FC" w14:textId="197C3AF1" w:rsidR="00B47A96" w:rsidRPr="00B47A96" w:rsidRDefault="00B47A96" w:rsidP="00B47A96">
      <w:pPr>
        <w:rPr>
          <w:rFonts w:ascii="Verdana" w:eastAsiaTheme="minorEastAsia" w:hAnsi="Verdana" w:cstheme="minorBidi"/>
          <w:noProof/>
          <w:kern w:val="2"/>
          <w14:ligatures w14:val="standardContextual"/>
        </w:rPr>
      </w:pPr>
      <w:hyperlink w:anchor="_Toc207892598" w:history="1">
        <w:r w:rsidRPr="00B47A96">
          <w:rPr>
            <w:rStyle w:val="Hyperlink"/>
            <w:rFonts w:ascii="Verdana" w:hAnsi="Verdana"/>
            <w:noProof/>
          </w:rPr>
          <w:t>Search Find and View a Member’s Profile in RxClaim</w:t>
        </w:r>
      </w:hyperlink>
    </w:p>
    <w:p w14:paraId="4253DA7F" w14:textId="3A7611DA" w:rsidR="00B47A96" w:rsidRPr="00B47A96" w:rsidRDefault="00B47A96" w:rsidP="00B47A96">
      <w:pPr>
        <w:rPr>
          <w:rFonts w:ascii="Verdana" w:eastAsiaTheme="minorEastAsia" w:hAnsi="Verdana" w:cstheme="minorBidi"/>
          <w:noProof/>
          <w:kern w:val="2"/>
          <w14:ligatures w14:val="standardContextual"/>
        </w:rPr>
      </w:pPr>
      <w:hyperlink w:anchor="_Toc207892599" w:history="1">
        <w:r w:rsidRPr="00B47A96">
          <w:rPr>
            <w:rStyle w:val="Hyperlink"/>
            <w:rFonts w:ascii="Verdana" w:hAnsi="Verdana"/>
            <w:noProof/>
          </w:rPr>
          <w:t>Medicare D Inquiry Search</w:t>
        </w:r>
      </w:hyperlink>
    </w:p>
    <w:p w14:paraId="25F20B96" w14:textId="7DB54801" w:rsidR="00B47A96" w:rsidRPr="00B47A96" w:rsidRDefault="00B47A96" w:rsidP="00B47A96">
      <w:pPr>
        <w:rPr>
          <w:rFonts w:ascii="Verdana" w:eastAsiaTheme="minorEastAsia" w:hAnsi="Verdana" w:cstheme="minorBidi"/>
          <w:noProof/>
          <w:kern w:val="2"/>
          <w14:ligatures w14:val="standardContextual"/>
        </w:rPr>
      </w:pPr>
      <w:hyperlink w:anchor="_Toc207892600" w:history="1">
        <w:r w:rsidRPr="00B47A96">
          <w:rPr>
            <w:rStyle w:val="Hyperlink"/>
            <w:rFonts w:ascii="Verdana" w:hAnsi="Verdana"/>
            <w:noProof/>
          </w:rPr>
          <w:t>Member Search Returns Error (Account is Only Accessible to Those Dedicated to the Client)</w:t>
        </w:r>
      </w:hyperlink>
    </w:p>
    <w:p w14:paraId="51B33DFA" w14:textId="25751221" w:rsidR="00B47A96" w:rsidRPr="00B47A96" w:rsidRDefault="00B47A96" w:rsidP="00B47A96">
      <w:pPr>
        <w:rPr>
          <w:rFonts w:ascii="Verdana" w:eastAsiaTheme="minorEastAsia" w:hAnsi="Verdana" w:cstheme="minorBidi"/>
          <w:noProof/>
          <w:kern w:val="2"/>
          <w14:ligatures w14:val="standardContextual"/>
        </w:rPr>
      </w:pPr>
      <w:hyperlink w:anchor="_Toc207892601" w:history="1">
        <w:r w:rsidRPr="00B47A96">
          <w:rPr>
            <w:rStyle w:val="Hyperlink"/>
            <w:rFonts w:ascii="Verdana" w:hAnsi="Verdana"/>
            <w:noProof/>
          </w:rPr>
          <w:t>Related Documents</w:t>
        </w:r>
      </w:hyperlink>
    </w:p>
    <w:p w14:paraId="73DD62FA" w14:textId="645D7A68" w:rsidR="00ED11F3" w:rsidRDefault="00ED11F3" w:rsidP="00B47A96">
      <w:pPr>
        <w:rPr>
          <w:rFonts w:ascii="Verdana" w:hAnsi="Verdana"/>
        </w:rPr>
      </w:pPr>
      <w:r w:rsidRPr="00B47A96">
        <w:rPr>
          <w:rFonts w:ascii="Verdana" w:hAnsi="Verdana"/>
        </w:rPr>
        <w:fldChar w:fldCharType="end"/>
      </w:r>
    </w:p>
    <w:p w14:paraId="073219BA" w14:textId="77777777" w:rsidR="00A85176" w:rsidRDefault="00A85176" w:rsidP="006811CD">
      <w:pPr>
        <w:spacing w:before="120" w:after="120"/>
        <w:rPr>
          <w:rFonts w:ascii="Verdana" w:hAnsi="Verdana"/>
          <w:b/>
          <w:bCs/>
        </w:rPr>
      </w:pPr>
      <w:bookmarkStart w:id="2" w:name="_Overview"/>
      <w:bookmarkEnd w:id="2"/>
    </w:p>
    <w:p w14:paraId="1BFFA420" w14:textId="3E028B03" w:rsidR="007C61F2" w:rsidRDefault="00216F7F" w:rsidP="006811CD">
      <w:pPr>
        <w:spacing w:before="120" w:after="120"/>
        <w:rPr>
          <w:rFonts w:ascii="Verdana" w:hAnsi="Verdana"/>
          <w:color w:val="000000"/>
        </w:rPr>
      </w:pPr>
      <w:r w:rsidRPr="006811CD">
        <w:rPr>
          <w:rFonts w:ascii="Verdana" w:hAnsi="Verdana"/>
          <w:b/>
          <w:bCs/>
        </w:rPr>
        <w:t>Description</w:t>
      </w:r>
      <w:bookmarkStart w:id="3" w:name="OLE_LINK1"/>
      <w:r w:rsidR="008F034A">
        <w:rPr>
          <w:rFonts w:ascii="Verdana" w:hAnsi="Verdana"/>
          <w:b/>
          <w:bCs/>
        </w:rPr>
        <w:t xml:space="preserve">: </w:t>
      </w:r>
      <w:r w:rsidR="00E15C59">
        <w:rPr>
          <w:rFonts w:ascii="Verdana" w:hAnsi="Verdana"/>
        </w:rPr>
        <w:t>G</w:t>
      </w:r>
      <w:r w:rsidR="00C94AE5" w:rsidRPr="00EE585C">
        <w:rPr>
          <w:rFonts w:ascii="Verdana" w:hAnsi="Verdana"/>
          <w:color w:val="000000"/>
        </w:rPr>
        <w:t>uidance on</w:t>
      </w:r>
      <w:r w:rsidR="00051DD6">
        <w:rPr>
          <w:rFonts w:ascii="Verdana" w:hAnsi="Verdana"/>
          <w:color w:val="000000"/>
        </w:rPr>
        <w:t xml:space="preserve"> searching, </w:t>
      </w:r>
      <w:r w:rsidR="00C23192">
        <w:rPr>
          <w:rFonts w:ascii="Verdana" w:hAnsi="Verdana"/>
          <w:color w:val="000000"/>
        </w:rPr>
        <w:t>finding</w:t>
      </w:r>
      <w:r w:rsidR="006511BF">
        <w:rPr>
          <w:rFonts w:ascii="Verdana" w:hAnsi="Verdana"/>
          <w:color w:val="000000"/>
        </w:rPr>
        <w:t xml:space="preserve">, </w:t>
      </w:r>
      <w:r w:rsidR="00C23192">
        <w:rPr>
          <w:rFonts w:ascii="Verdana" w:hAnsi="Verdana"/>
          <w:color w:val="000000"/>
        </w:rPr>
        <w:t>and viewing</w:t>
      </w:r>
      <w:r w:rsidR="00B00FEF">
        <w:rPr>
          <w:rFonts w:ascii="Verdana" w:hAnsi="Verdana"/>
          <w:color w:val="000000"/>
        </w:rPr>
        <w:t xml:space="preserve"> </w:t>
      </w:r>
      <w:r w:rsidR="00C94AE5" w:rsidRPr="00EE585C">
        <w:rPr>
          <w:rFonts w:ascii="Verdana" w:hAnsi="Verdana"/>
          <w:color w:val="000000"/>
        </w:rPr>
        <w:t xml:space="preserve">a </w:t>
      </w:r>
      <w:r w:rsidR="0084356F" w:rsidRPr="00EE585C">
        <w:rPr>
          <w:rFonts w:ascii="Verdana" w:hAnsi="Verdana"/>
          <w:color w:val="000000"/>
        </w:rPr>
        <w:t>member</w:t>
      </w:r>
      <w:r w:rsidR="00B00FEF">
        <w:rPr>
          <w:rFonts w:ascii="Verdana" w:hAnsi="Verdana"/>
          <w:color w:val="000000"/>
        </w:rPr>
        <w:t>’s profile</w:t>
      </w:r>
      <w:r w:rsidR="0084356F" w:rsidRPr="00EE585C">
        <w:rPr>
          <w:rFonts w:ascii="Verdana" w:hAnsi="Verdana"/>
          <w:color w:val="000000"/>
        </w:rPr>
        <w:t xml:space="preserve"> in PeopleSafe</w:t>
      </w:r>
      <w:r w:rsidR="00C23192">
        <w:rPr>
          <w:rFonts w:ascii="Verdana" w:hAnsi="Verdana"/>
          <w:color w:val="000000"/>
        </w:rPr>
        <w:t xml:space="preserve"> or RxClaim</w:t>
      </w:r>
      <w:r w:rsidR="008E3736">
        <w:rPr>
          <w:rFonts w:ascii="Verdana" w:hAnsi="Verdana"/>
          <w:color w:val="000000"/>
        </w:rPr>
        <w:t xml:space="preserve"> and how to resolve account inquiries that are not found or searchable</w:t>
      </w:r>
      <w:bookmarkStart w:id="4" w:name="_Rationale"/>
      <w:bookmarkStart w:id="5" w:name="_Abbreviations/Definitions"/>
      <w:bookmarkEnd w:id="4"/>
      <w:bookmarkEnd w:id="5"/>
      <w:r w:rsidR="00037A19">
        <w:rPr>
          <w:rFonts w:ascii="Verdana" w:hAnsi="Verdana"/>
          <w:color w:val="000000"/>
        </w:rPr>
        <w:t>.</w:t>
      </w:r>
    </w:p>
    <w:p w14:paraId="4973FA01" w14:textId="77777777" w:rsidR="00A85176" w:rsidRDefault="00A85176" w:rsidP="006811CD">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94AE5" w14:paraId="1E1A1239" w14:textId="77777777" w:rsidTr="00A745F5">
        <w:tc>
          <w:tcPr>
            <w:tcW w:w="5000" w:type="pct"/>
            <w:shd w:val="clear" w:color="auto" w:fill="C0C0C0"/>
          </w:tcPr>
          <w:p w14:paraId="394819FF" w14:textId="103B6FA8" w:rsidR="00C94AE5" w:rsidRDefault="00C72E11" w:rsidP="00D67BAC">
            <w:pPr>
              <w:pStyle w:val="Heading2"/>
              <w:spacing w:before="120" w:after="120"/>
              <w:rPr>
                <w:rFonts w:ascii="Verdana" w:hAnsi="Verdana"/>
                <w:i w:val="0"/>
                <w:iCs w:val="0"/>
              </w:rPr>
            </w:pPr>
            <w:bookmarkStart w:id="6" w:name="_Definitions"/>
            <w:bookmarkStart w:id="7" w:name="_Various_Work_Instructions"/>
            <w:bookmarkStart w:id="8" w:name="_Process"/>
            <w:bookmarkStart w:id="9" w:name="_Various_Work_Instructions1"/>
            <w:bookmarkStart w:id="10" w:name="_Various_Work_Instructions_1"/>
            <w:bookmarkStart w:id="11" w:name="WI"/>
            <w:bookmarkStart w:id="12" w:name="_Hlk90559450"/>
            <w:bookmarkStart w:id="13" w:name="_Toc207892597"/>
            <w:bookmarkEnd w:id="3"/>
            <w:bookmarkEnd w:id="6"/>
            <w:bookmarkEnd w:id="7"/>
            <w:bookmarkEnd w:id="8"/>
            <w:bookmarkEnd w:id="9"/>
            <w:bookmarkEnd w:id="10"/>
            <w:r>
              <w:rPr>
                <w:rFonts w:ascii="Verdana" w:hAnsi="Verdana"/>
                <w:i w:val="0"/>
                <w:iCs w:val="0"/>
              </w:rPr>
              <w:t>Process</w:t>
            </w:r>
            <w:bookmarkEnd w:id="13"/>
            <w:r w:rsidR="006F235A">
              <w:rPr>
                <w:rFonts w:ascii="Verdana" w:hAnsi="Verdana"/>
                <w:i w:val="0"/>
                <w:iCs w:val="0"/>
              </w:rPr>
              <w:t xml:space="preserve"> </w:t>
            </w:r>
            <w:bookmarkEnd w:id="11"/>
            <w:r w:rsidR="00051DD6">
              <w:rPr>
                <w:rFonts w:ascii="Verdana" w:hAnsi="Verdana"/>
                <w:color w:val="000000"/>
              </w:rPr>
              <w:t xml:space="preserve"> </w:t>
            </w:r>
          </w:p>
        </w:tc>
      </w:tr>
    </w:tbl>
    <w:p w14:paraId="6939CC3A" w14:textId="77777777" w:rsidR="00C94AE5" w:rsidRPr="00EE585C" w:rsidRDefault="00854008" w:rsidP="00B9072F">
      <w:pPr>
        <w:spacing w:before="120" w:after="120"/>
        <w:rPr>
          <w:rFonts w:ascii="Verdana" w:hAnsi="Verdana"/>
          <w:color w:val="000000"/>
        </w:rPr>
      </w:pPr>
      <w:bookmarkStart w:id="14" w:name="OLE_LINK26"/>
      <w:bookmarkEnd w:id="12"/>
      <w:r w:rsidRPr="00EE585C">
        <w:rPr>
          <w:rFonts w:ascii="Verdana" w:hAnsi="Verdana"/>
          <w:color w:val="000000"/>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6"/>
        <w:gridCol w:w="3693"/>
        <w:gridCol w:w="8461"/>
      </w:tblGrid>
      <w:tr w:rsidR="005F11FE" w:rsidRPr="00EE585C" w14:paraId="6D88C777" w14:textId="77777777" w:rsidTr="008578FC">
        <w:tc>
          <w:tcPr>
            <w:tcW w:w="262" w:type="pct"/>
            <w:shd w:val="pct10" w:color="auto" w:fill="auto"/>
          </w:tcPr>
          <w:bookmarkEnd w:id="14"/>
          <w:p w14:paraId="695CBDC3" w14:textId="77777777" w:rsidR="00C94AE5" w:rsidRPr="00EE585C" w:rsidRDefault="00C94AE5" w:rsidP="00B9072F">
            <w:pPr>
              <w:spacing w:before="120" w:after="120"/>
              <w:jc w:val="center"/>
              <w:rPr>
                <w:rFonts w:ascii="Verdana" w:hAnsi="Verdana"/>
                <w:b/>
                <w:color w:val="000000"/>
              </w:rPr>
            </w:pPr>
            <w:r w:rsidRPr="00EE585C">
              <w:rPr>
                <w:rFonts w:ascii="Verdana" w:hAnsi="Verdana"/>
                <w:b/>
                <w:color w:val="000000"/>
              </w:rPr>
              <w:t>Step</w:t>
            </w:r>
          </w:p>
        </w:tc>
        <w:tc>
          <w:tcPr>
            <w:tcW w:w="4738" w:type="pct"/>
            <w:gridSpan w:val="2"/>
            <w:shd w:val="pct10" w:color="auto" w:fill="auto"/>
          </w:tcPr>
          <w:p w14:paraId="25E8C2E0" w14:textId="77777777" w:rsidR="00C94AE5" w:rsidRPr="00EE585C" w:rsidRDefault="00C94AE5" w:rsidP="00B9072F">
            <w:pPr>
              <w:spacing w:before="120" w:after="120"/>
              <w:jc w:val="center"/>
              <w:rPr>
                <w:rFonts w:ascii="Verdana" w:hAnsi="Verdana"/>
                <w:b/>
                <w:color w:val="000000"/>
              </w:rPr>
            </w:pPr>
            <w:r w:rsidRPr="00EE585C">
              <w:rPr>
                <w:rFonts w:ascii="Verdana" w:hAnsi="Verdana"/>
                <w:b/>
                <w:color w:val="000000"/>
              </w:rPr>
              <w:t>Action</w:t>
            </w:r>
          </w:p>
        </w:tc>
      </w:tr>
      <w:tr w:rsidR="00DD1FCD" w:rsidRPr="00EE585C" w14:paraId="17D2C543" w14:textId="77777777" w:rsidTr="008578FC">
        <w:trPr>
          <w:trHeight w:val="2085"/>
        </w:trPr>
        <w:tc>
          <w:tcPr>
            <w:tcW w:w="262" w:type="pct"/>
            <w:vMerge w:val="restart"/>
          </w:tcPr>
          <w:p w14:paraId="335913FF" w14:textId="0E20860D" w:rsidR="00DD1FCD" w:rsidRDefault="00DD1FCD" w:rsidP="000425F3">
            <w:pPr>
              <w:spacing w:before="120" w:after="120"/>
              <w:jc w:val="center"/>
              <w:rPr>
                <w:rFonts w:ascii="Verdana" w:hAnsi="Verdana"/>
                <w:b/>
                <w:color w:val="000000"/>
              </w:rPr>
            </w:pPr>
            <w:r>
              <w:rPr>
                <w:rFonts w:ascii="Verdana" w:hAnsi="Verdana"/>
                <w:b/>
                <w:color w:val="000000"/>
              </w:rPr>
              <w:t>1</w:t>
            </w:r>
          </w:p>
          <w:p w14:paraId="7B60E989" w14:textId="77777777" w:rsidR="00DD1FCD" w:rsidRDefault="00DD1FCD" w:rsidP="000425F3">
            <w:pPr>
              <w:spacing w:before="120" w:after="120"/>
              <w:jc w:val="center"/>
              <w:rPr>
                <w:rFonts w:ascii="Verdana" w:hAnsi="Verdana"/>
                <w:bCs/>
              </w:rPr>
            </w:pPr>
          </w:p>
          <w:p w14:paraId="4FEC2D0C" w14:textId="77777777" w:rsidR="00DD1FCD" w:rsidRPr="00C23192" w:rsidRDefault="00DD1FCD" w:rsidP="000425F3">
            <w:pPr>
              <w:spacing w:before="120" w:after="120"/>
              <w:jc w:val="center"/>
              <w:rPr>
                <w:rFonts w:ascii="Verdana" w:hAnsi="Verdana"/>
                <w:color w:val="000000"/>
              </w:rPr>
            </w:pPr>
            <w:r>
              <w:rPr>
                <w:rFonts w:ascii="Verdana" w:hAnsi="Verdana"/>
              </w:rPr>
              <w:t xml:space="preserve"> </w:t>
            </w:r>
          </w:p>
          <w:p w14:paraId="3288FE00" w14:textId="77777777" w:rsidR="00DD1FCD" w:rsidRPr="00EE585C" w:rsidRDefault="00DD1FCD" w:rsidP="000425F3">
            <w:pPr>
              <w:spacing w:before="120" w:after="120"/>
              <w:jc w:val="center"/>
              <w:rPr>
                <w:rFonts w:ascii="Verdana" w:hAnsi="Verdana"/>
                <w:b/>
                <w:color w:val="000000"/>
              </w:rPr>
            </w:pPr>
            <w:r>
              <w:rPr>
                <w:noProof/>
              </w:rPr>
              <w:t xml:space="preserve"> </w:t>
            </w:r>
          </w:p>
        </w:tc>
        <w:tc>
          <w:tcPr>
            <w:tcW w:w="4738" w:type="pct"/>
            <w:gridSpan w:val="2"/>
          </w:tcPr>
          <w:p w14:paraId="4C851B45" w14:textId="457144EA" w:rsidR="00DD1FCD" w:rsidRDefault="00DD1FCD" w:rsidP="000425F3">
            <w:pPr>
              <w:spacing w:before="120" w:after="120"/>
              <w:rPr>
                <w:rFonts w:ascii="Verdana" w:hAnsi="Verdana"/>
                <w:color w:val="000000"/>
              </w:rPr>
            </w:pPr>
            <w:bookmarkStart w:id="15" w:name="OLE_LINK21"/>
            <w:r>
              <w:rPr>
                <w:rFonts w:ascii="Verdana" w:hAnsi="Verdana"/>
                <w:color w:val="000000"/>
              </w:rPr>
              <w:t xml:space="preserve">Access the </w:t>
            </w:r>
            <w:r w:rsidRPr="00D67BAC">
              <w:rPr>
                <w:rFonts w:ascii="Verdana" w:hAnsi="Verdana"/>
                <w:bCs/>
                <w:color w:val="000000"/>
              </w:rPr>
              <w:t>Main Screen</w:t>
            </w:r>
            <w:r>
              <w:rPr>
                <w:rFonts w:ascii="Verdana" w:hAnsi="Verdana"/>
                <w:bCs/>
                <w:color w:val="000000"/>
              </w:rPr>
              <w:t xml:space="preserve">/Participant Inquiry Screen </w:t>
            </w:r>
            <w:r w:rsidRPr="00D67BAC">
              <w:rPr>
                <w:rFonts w:ascii="Verdana" w:hAnsi="Verdana"/>
                <w:bCs/>
                <w:color w:val="000000"/>
              </w:rPr>
              <w:t>and search for the member using their name a</w:t>
            </w:r>
            <w:r>
              <w:rPr>
                <w:rFonts w:ascii="Verdana" w:hAnsi="Verdana"/>
                <w:color w:val="000000"/>
              </w:rPr>
              <w:t>nd date of birth (DOB)</w:t>
            </w:r>
            <w:r>
              <w:t xml:space="preserve"> </w:t>
            </w:r>
            <w:r w:rsidRPr="00A745F5">
              <w:rPr>
                <w:rFonts w:ascii="Verdana" w:hAnsi="Verdana"/>
                <w:color w:val="000000"/>
              </w:rPr>
              <w:t>or their Caremark Member ID, if available</w:t>
            </w:r>
            <w:r>
              <w:rPr>
                <w:rFonts w:ascii="Verdana" w:hAnsi="Verdana"/>
                <w:color w:val="000000"/>
              </w:rPr>
              <w:t xml:space="preserve">. </w:t>
            </w:r>
          </w:p>
          <w:bookmarkEnd w:id="15"/>
          <w:p w14:paraId="7D90E2B3" w14:textId="6EDF7B94" w:rsidR="00DD1FCD" w:rsidRDefault="00DD1FCD" w:rsidP="000425F3">
            <w:pPr>
              <w:spacing w:before="120" w:after="120"/>
              <w:rPr>
                <w:rFonts w:ascii="Verdana" w:hAnsi="Verdana"/>
                <w:color w:val="000000"/>
              </w:rPr>
            </w:pPr>
            <w:r>
              <w:rPr>
                <w:rFonts w:ascii="Verdana" w:hAnsi="Verdana"/>
                <w:noProof/>
                <w:color w:val="000000"/>
              </w:rPr>
              <w:drawing>
                <wp:inline distT="0" distB="0" distL="0" distR="0" wp14:anchorId="6CA2126E" wp14:editId="7AA87C5A">
                  <wp:extent cx="2381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rFonts w:ascii="Verdana" w:hAnsi="Verdana"/>
                <w:color w:val="000000"/>
              </w:rPr>
              <w:t xml:space="preserve"> When conducting a search, profiles of non-PBM active client members may display who are eligible to receive chronic or wellness screenings through the MinuteClinic and our Retail Pharmacy channels.</w:t>
            </w:r>
          </w:p>
          <w:p w14:paraId="585D3BC2" w14:textId="77777777" w:rsidR="00DD1FCD" w:rsidRDefault="00DD1FCD" w:rsidP="000425F3">
            <w:pPr>
              <w:autoSpaceDE w:val="0"/>
              <w:autoSpaceDN w:val="0"/>
              <w:adjustRightInd w:val="0"/>
              <w:spacing w:before="120" w:after="120"/>
              <w:rPr>
                <w:b/>
                <w:bCs/>
              </w:rPr>
            </w:pPr>
            <w:r>
              <w:rPr>
                <w:rFonts w:ascii="Verdana" w:hAnsi="Verdana"/>
                <w:b/>
                <w:bCs/>
              </w:rPr>
              <w:t>Notes</w:t>
            </w:r>
            <w:r>
              <w:rPr>
                <w:b/>
                <w:bCs/>
              </w:rPr>
              <w:t>:</w:t>
            </w:r>
          </w:p>
          <w:p w14:paraId="0BCA7458" w14:textId="6DE373A9" w:rsidR="00DD1FCD" w:rsidRDefault="00DD1FCD" w:rsidP="000425F3">
            <w:pPr>
              <w:pStyle w:val="ListParagraph"/>
              <w:numPr>
                <w:ilvl w:val="0"/>
                <w:numId w:val="36"/>
              </w:numPr>
              <w:autoSpaceDE w:val="0"/>
              <w:autoSpaceDN w:val="0"/>
              <w:adjustRightInd w:val="0"/>
              <w:spacing w:before="120" w:after="120"/>
              <w:rPr>
                <w:rFonts w:ascii="Verdana" w:hAnsi="Verdana"/>
                <w:sz w:val="24"/>
                <w:szCs w:val="24"/>
              </w:rPr>
            </w:pPr>
            <w:r>
              <w:rPr>
                <w:rFonts w:ascii="Verdana" w:hAnsi="Verdana"/>
                <w:sz w:val="24"/>
                <w:szCs w:val="24"/>
              </w:rPr>
              <w:t>Fill in one column per search. The function will not work if there is search data in more than one column. Use the Clear button at the lower right to reset between searches.</w:t>
            </w:r>
          </w:p>
          <w:p w14:paraId="70DE18E6" w14:textId="25351B7E" w:rsidR="00DD1FCD" w:rsidRDefault="00DD1FCD" w:rsidP="000425F3">
            <w:pPr>
              <w:pStyle w:val="ListParagraph"/>
              <w:numPr>
                <w:ilvl w:val="0"/>
                <w:numId w:val="36"/>
              </w:numPr>
              <w:autoSpaceDE w:val="0"/>
              <w:autoSpaceDN w:val="0"/>
              <w:adjustRightInd w:val="0"/>
              <w:spacing w:before="120" w:after="120"/>
              <w:rPr>
                <w:rFonts w:ascii="Verdana" w:hAnsi="Verdana"/>
                <w:sz w:val="24"/>
                <w:szCs w:val="24"/>
              </w:rPr>
            </w:pPr>
            <w:r>
              <w:rPr>
                <w:rFonts w:ascii="Verdana" w:hAnsi="Verdana"/>
                <w:color w:val="000000"/>
                <w:sz w:val="24"/>
                <w:szCs w:val="24"/>
              </w:rPr>
              <w:t>Do not add a space or an underline prior to the first letter of either name, or before or after the Member ID, or else the system displays an error. This is important when copying/pasting info from Notepad.</w:t>
            </w:r>
          </w:p>
          <w:p w14:paraId="0D6F42B3" w14:textId="005E9783" w:rsidR="00DD1FCD" w:rsidRDefault="00DD1FCD" w:rsidP="000425F3">
            <w:pPr>
              <w:spacing w:before="120" w:after="120"/>
              <w:rPr>
                <w:rFonts w:ascii="Verdana" w:hAnsi="Verdana"/>
                <w:color w:val="000000"/>
              </w:rPr>
            </w:pPr>
          </w:p>
          <w:p w14:paraId="2973F4AB" w14:textId="44CD09FB" w:rsidR="00DD1FCD" w:rsidRDefault="00DD1FCD" w:rsidP="000425F3">
            <w:pPr>
              <w:spacing w:before="120" w:after="120"/>
              <w:jc w:val="center"/>
              <w:rPr>
                <w:rFonts w:ascii="Verdana" w:hAnsi="Verdana"/>
                <w:color w:val="000000"/>
              </w:rPr>
            </w:pPr>
            <w:r>
              <w:rPr>
                <w:noProof/>
              </w:rPr>
              <w:drawing>
                <wp:inline distT="0" distB="0" distL="0" distR="0" wp14:anchorId="0904C924" wp14:editId="17A50D39">
                  <wp:extent cx="6209524" cy="292380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9524" cy="2923809"/>
                          </a:xfrm>
                          <a:prstGeom prst="rect">
                            <a:avLst/>
                          </a:prstGeom>
                        </pic:spPr>
                      </pic:pic>
                    </a:graphicData>
                  </a:graphic>
                </wp:inline>
              </w:drawing>
            </w:r>
          </w:p>
          <w:p w14:paraId="1E892A07" w14:textId="77777777" w:rsidR="00DD1FCD" w:rsidRDefault="00DD1FCD" w:rsidP="000425F3">
            <w:pPr>
              <w:spacing w:before="120" w:after="120"/>
              <w:jc w:val="center"/>
              <w:rPr>
                <w:rFonts w:ascii="Verdana" w:hAnsi="Verdana"/>
                <w:color w:val="000000"/>
              </w:rPr>
            </w:pPr>
          </w:p>
          <w:p w14:paraId="6B76ABE5" w14:textId="39CE305B" w:rsidR="00DD1FCD" w:rsidRPr="00E77C53" w:rsidRDefault="00DD1FCD" w:rsidP="000425F3">
            <w:pPr>
              <w:autoSpaceDE w:val="0"/>
              <w:autoSpaceDN w:val="0"/>
              <w:adjustRightInd w:val="0"/>
              <w:spacing w:before="120" w:after="120"/>
              <w:rPr>
                <w:rFonts w:ascii="Verdana" w:hAnsi="Verdana"/>
              </w:rPr>
            </w:pPr>
            <w:bookmarkStart w:id="16" w:name="OLE_LINK22"/>
            <w:r w:rsidRPr="00E77C53">
              <w:rPr>
                <w:rFonts w:ascii="Verdana" w:hAnsi="Verdana"/>
              </w:rPr>
              <w:t xml:space="preserve">There are three columns with Search Criteria fields available. </w:t>
            </w:r>
          </w:p>
          <w:p w14:paraId="1D9CE0CC" w14:textId="39768789" w:rsidR="00DD1FCD" w:rsidRPr="006D5B6B" w:rsidRDefault="00DD1FCD" w:rsidP="000425F3">
            <w:pPr>
              <w:pStyle w:val="ListParagraph"/>
              <w:numPr>
                <w:ilvl w:val="0"/>
                <w:numId w:val="36"/>
              </w:numPr>
              <w:autoSpaceDE w:val="0"/>
              <w:autoSpaceDN w:val="0"/>
              <w:adjustRightInd w:val="0"/>
              <w:spacing w:before="120" w:after="120"/>
              <w:rPr>
                <w:rFonts w:ascii="Verdana" w:hAnsi="Verdana"/>
                <w:b/>
                <w:bCs/>
              </w:rPr>
            </w:pPr>
            <w:r w:rsidRPr="006D5B6B">
              <w:rPr>
                <w:rFonts w:ascii="Verdana" w:hAnsi="Verdana"/>
                <w:b/>
                <w:bCs/>
                <w:sz w:val="24"/>
                <w:szCs w:val="24"/>
              </w:rPr>
              <w:t>Primary Search</w:t>
            </w:r>
            <w:r>
              <w:rPr>
                <w:rFonts w:ascii="Verdana" w:hAnsi="Verdana"/>
                <w:b/>
                <w:bCs/>
                <w:sz w:val="24"/>
                <w:szCs w:val="24"/>
              </w:rPr>
              <w:t xml:space="preserve">: </w:t>
            </w:r>
            <w:r w:rsidRPr="006D5B6B">
              <w:rPr>
                <w:rFonts w:ascii="Verdana" w:hAnsi="Verdana"/>
                <w:sz w:val="24"/>
                <w:szCs w:val="24"/>
              </w:rPr>
              <w:t>Using a Member ID.</w:t>
            </w:r>
          </w:p>
          <w:p w14:paraId="7C5220DE" w14:textId="133A58D5" w:rsidR="00DD1FCD" w:rsidRPr="006D5B6B" w:rsidRDefault="00DD1FCD" w:rsidP="000425F3">
            <w:pPr>
              <w:pStyle w:val="ListParagraph"/>
              <w:numPr>
                <w:ilvl w:val="0"/>
                <w:numId w:val="36"/>
              </w:numPr>
              <w:autoSpaceDE w:val="0"/>
              <w:autoSpaceDN w:val="0"/>
              <w:adjustRightInd w:val="0"/>
              <w:spacing w:before="120" w:after="120"/>
              <w:rPr>
                <w:rFonts w:ascii="Verdana" w:hAnsi="Verdana"/>
                <w:b/>
                <w:bCs/>
              </w:rPr>
            </w:pPr>
            <w:r w:rsidRPr="006D5B6B">
              <w:rPr>
                <w:rFonts w:ascii="Verdana" w:hAnsi="Verdana"/>
                <w:b/>
                <w:bCs/>
                <w:sz w:val="24"/>
                <w:szCs w:val="24"/>
              </w:rPr>
              <w:t>Name Search</w:t>
            </w:r>
            <w:r>
              <w:rPr>
                <w:rFonts w:ascii="Verdana" w:hAnsi="Verdana"/>
                <w:b/>
                <w:bCs/>
                <w:sz w:val="24"/>
                <w:szCs w:val="24"/>
              </w:rPr>
              <w:t xml:space="preserve">: </w:t>
            </w:r>
            <w:r w:rsidRPr="006D5B6B">
              <w:rPr>
                <w:rFonts w:ascii="Verdana" w:hAnsi="Verdana"/>
                <w:sz w:val="24"/>
                <w:szCs w:val="24"/>
              </w:rPr>
              <w:t>Using Name, Date of Birth (DOB), ZIP, or Client Code.</w:t>
            </w:r>
          </w:p>
          <w:p w14:paraId="11A96785" w14:textId="406E907C" w:rsidR="00DD1FCD" w:rsidRPr="006D5B6B" w:rsidRDefault="00DD1FCD" w:rsidP="000425F3">
            <w:pPr>
              <w:pStyle w:val="ListParagraph"/>
              <w:numPr>
                <w:ilvl w:val="0"/>
                <w:numId w:val="36"/>
              </w:numPr>
              <w:autoSpaceDE w:val="0"/>
              <w:autoSpaceDN w:val="0"/>
              <w:adjustRightInd w:val="0"/>
              <w:spacing w:before="120" w:after="120"/>
              <w:rPr>
                <w:rFonts w:ascii="Verdana" w:hAnsi="Verdana"/>
              </w:rPr>
            </w:pPr>
            <w:r w:rsidRPr="006D5B6B">
              <w:rPr>
                <w:rFonts w:ascii="Verdana" w:hAnsi="Verdana"/>
                <w:b/>
                <w:bCs/>
                <w:sz w:val="24"/>
                <w:szCs w:val="24"/>
              </w:rPr>
              <w:t>Secondary/Unique Search</w:t>
            </w:r>
            <w:r>
              <w:rPr>
                <w:rFonts w:ascii="Verdana" w:hAnsi="Verdana"/>
                <w:b/>
                <w:bCs/>
                <w:sz w:val="24"/>
                <w:szCs w:val="24"/>
              </w:rPr>
              <w:t xml:space="preserve">: </w:t>
            </w:r>
            <w:r w:rsidRPr="006D5B6B">
              <w:rPr>
                <w:rFonts w:ascii="Verdana" w:hAnsi="Verdana"/>
                <w:sz w:val="24"/>
                <w:szCs w:val="24"/>
              </w:rPr>
              <w:t xml:space="preserve">Using a Mail Order Prescription Number or Order Number, an Order Confirmation Number, or an Explanation of Benefit Number. </w:t>
            </w:r>
          </w:p>
          <w:p w14:paraId="16FFE349" w14:textId="490C851E" w:rsidR="00DD1FCD" w:rsidRDefault="00DD1FCD" w:rsidP="00B47A96">
            <w:pPr>
              <w:autoSpaceDE w:val="0"/>
              <w:autoSpaceDN w:val="0"/>
              <w:adjustRightInd w:val="0"/>
              <w:spacing w:before="120" w:after="120"/>
              <w:ind w:left="720"/>
              <w:rPr>
                <w:rFonts w:ascii="Verdana" w:hAnsi="Verdana"/>
              </w:rPr>
            </w:pPr>
            <w:r w:rsidRPr="006D5B6B">
              <w:rPr>
                <w:rFonts w:ascii="Verdana" w:hAnsi="Verdana"/>
                <w:b/>
                <w:bCs/>
              </w:rPr>
              <w:t>Note</w:t>
            </w:r>
            <w:r>
              <w:rPr>
                <w:rFonts w:ascii="Verdana" w:hAnsi="Verdana"/>
                <w:b/>
                <w:bCs/>
              </w:rPr>
              <w:t xml:space="preserve">: </w:t>
            </w:r>
            <w:r w:rsidRPr="009D6F9A">
              <w:rPr>
                <w:rFonts w:ascii="Verdana" w:hAnsi="Verdana"/>
              </w:rPr>
              <w:t>In most cases we search for Members using</w:t>
            </w:r>
            <w:r>
              <w:rPr>
                <w:rFonts w:ascii="Verdana" w:hAnsi="Verdana"/>
              </w:rPr>
              <w:t xml:space="preserve"> their</w:t>
            </w:r>
            <w:r w:rsidRPr="009D6F9A">
              <w:rPr>
                <w:rFonts w:ascii="Verdana" w:hAnsi="Verdana"/>
              </w:rPr>
              <w:t xml:space="preserve"> Last Name, First Name, DOB</w:t>
            </w:r>
            <w:r>
              <w:rPr>
                <w:rFonts w:ascii="Verdana" w:hAnsi="Verdana"/>
              </w:rPr>
              <w:t xml:space="preserve"> or ID number. </w:t>
            </w:r>
          </w:p>
          <w:bookmarkEnd w:id="16"/>
          <w:p w14:paraId="4C4D50DE" w14:textId="1C5C51FF" w:rsidR="00DD1FCD" w:rsidRDefault="00DD1FCD" w:rsidP="000425F3">
            <w:pPr>
              <w:autoSpaceDE w:val="0"/>
              <w:autoSpaceDN w:val="0"/>
              <w:adjustRightInd w:val="0"/>
              <w:spacing w:before="120" w:after="120"/>
              <w:rPr>
                <w:rFonts w:ascii="Verdana" w:hAnsi="Verdana"/>
              </w:rPr>
            </w:pPr>
          </w:p>
          <w:p w14:paraId="3829E834" w14:textId="38A22013" w:rsidR="00DD1FCD" w:rsidRDefault="00DD1FCD" w:rsidP="000425F3">
            <w:pPr>
              <w:autoSpaceDE w:val="0"/>
              <w:autoSpaceDN w:val="0"/>
              <w:adjustRightInd w:val="0"/>
              <w:spacing w:before="120" w:after="120"/>
              <w:rPr>
                <w:b/>
              </w:rPr>
            </w:pPr>
            <w:r>
              <w:rPr>
                <w:rFonts w:ascii="Verdana" w:hAnsi="Verdana" w:cs="Arial"/>
                <w:bCs/>
              </w:rPr>
              <w:t xml:space="preserve">When searching by </w:t>
            </w:r>
            <w:r>
              <w:rPr>
                <w:rFonts w:ascii="Verdana" w:hAnsi="Verdana" w:cs="Arial"/>
                <w:b/>
              </w:rPr>
              <w:t xml:space="preserve">Member Name: </w:t>
            </w:r>
          </w:p>
          <w:p w14:paraId="0BE8C476" w14:textId="764EFC84" w:rsidR="00DD1FCD" w:rsidRDefault="00DD1FCD" w:rsidP="00256549">
            <w:pPr>
              <w:numPr>
                <w:ilvl w:val="0"/>
                <w:numId w:val="77"/>
              </w:numPr>
              <w:autoSpaceDE w:val="0"/>
              <w:autoSpaceDN w:val="0"/>
              <w:adjustRightInd w:val="0"/>
              <w:spacing w:before="120" w:after="120"/>
              <w:rPr>
                <w:rFonts w:ascii="Verdana" w:hAnsi="Verdana" w:cs="Arial"/>
              </w:rPr>
            </w:pPr>
            <w:r>
              <w:rPr>
                <w:rFonts w:ascii="Verdana" w:hAnsi="Verdana" w:cs="Arial"/>
              </w:rPr>
              <w:t xml:space="preserve">Some names are usually spelled like McCormick or DiNovo, but they may include a space, like Mc Cormick or Di Novo. </w:t>
            </w:r>
          </w:p>
          <w:p w14:paraId="7BC596DD" w14:textId="46DDE1FC" w:rsidR="00DD1FCD" w:rsidRDefault="00DD1FCD" w:rsidP="00256549">
            <w:pPr>
              <w:numPr>
                <w:ilvl w:val="0"/>
                <w:numId w:val="77"/>
              </w:numPr>
              <w:autoSpaceDE w:val="0"/>
              <w:autoSpaceDN w:val="0"/>
              <w:adjustRightInd w:val="0"/>
              <w:spacing w:before="120" w:after="120"/>
              <w:rPr>
                <w:rFonts w:ascii="Verdana" w:hAnsi="Verdana" w:cs="Arial"/>
              </w:rPr>
            </w:pPr>
            <w:r>
              <w:rPr>
                <w:rFonts w:ascii="Verdana" w:hAnsi="Verdana" w:cs="Arial"/>
              </w:rPr>
              <w:t>Names may have a hyphen, like Torres-Martinez. Some may be McDonald or MacDonald. Some may include an apostrophe, like D’Agostino. Use at least one letter in the First Name field.</w:t>
            </w:r>
          </w:p>
          <w:p w14:paraId="66399EBC" w14:textId="04587727" w:rsidR="00DD1FCD" w:rsidRDefault="00DD1FCD" w:rsidP="00256549">
            <w:pPr>
              <w:numPr>
                <w:ilvl w:val="0"/>
                <w:numId w:val="77"/>
              </w:numPr>
              <w:autoSpaceDE w:val="0"/>
              <w:autoSpaceDN w:val="0"/>
              <w:adjustRightInd w:val="0"/>
              <w:spacing w:before="120" w:after="120"/>
              <w:rPr>
                <w:rFonts w:ascii="Verdana" w:hAnsi="Verdana"/>
                <w:color w:val="000000"/>
              </w:rPr>
            </w:pPr>
            <w:r>
              <w:rPr>
                <w:rFonts w:ascii="Verdana" w:hAnsi="Verdana" w:cs="Arial"/>
              </w:rPr>
              <w:t>Ask the member for their Date of Birth (DOB) or zip code</w:t>
            </w:r>
            <w:r>
              <w:rPr>
                <w:rFonts w:ascii="Verdana" w:hAnsi="Verdana" w:cs="Arial"/>
                <w:b/>
                <w:bCs/>
              </w:rPr>
              <w:t> </w:t>
            </w:r>
            <w:r>
              <w:rPr>
                <w:rFonts w:ascii="Verdana" w:hAnsi="Verdana" w:cs="Arial"/>
                <w:bCs/>
              </w:rPr>
              <w:t xml:space="preserve">to narrow down the search. DOB may be entered with slashes or hyphens, or as a simple string of numbers. </w:t>
            </w:r>
          </w:p>
          <w:p w14:paraId="4B8B7547" w14:textId="3EB53B4A" w:rsidR="00DD1FCD" w:rsidRDefault="00DD1FCD" w:rsidP="00256549">
            <w:pPr>
              <w:numPr>
                <w:ilvl w:val="0"/>
                <w:numId w:val="77"/>
              </w:numPr>
              <w:autoSpaceDE w:val="0"/>
              <w:autoSpaceDN w:val="0"/>
              <w:adjustRightInd w:val="0"/>
              <w:spacing w:before="120" w:after="120"/>
              <w:rPr>
                <w:rFonts w:ascii="Verdana" w:hAnsi="Verdana"/>
                <w:color w:val="000000"/>
              </w:rPr>
            </w:pPr>
            <w:r>
              <w:rPr>
                <w:rFonts w:ascii="Verdana" w:hAnsi="Verdana"/>
                <w:color w:val="000000"/>
              </w:rPr>
              <w:t xml:space="preserve">Verify the spelling of the member’s name phonetically to make sure a letter is not being misheard. </w:t>
            </w:r>
            <w:r w:rsidRPr="00B47A96">
              <w:rPr>
                <w:rFonts w:ascii="Verdana" w:hAnsi="Verdana"/>
                <w:b/>
                <w:bCs/>
                <w:color w:val="000000"/>
              </w:rPr>
              <w:t>Example:</w:t>
            </w:r>
            <w:r>
              <w:rPr>
                <w:rFonts w:ascii="Verdana" w:hAnsi="Verdana"/>
                <w:color w:val="000000"/>
              </w:rPr>
              <w:t xml:space="preserve">  P vs T or S vs F. Refer to </w:t>
            </w:r>
            <w:hyperlink r:id="rId10" w:anchor="!/view?docid=d340e545-7be8-4bd6-bb1e-87f0e23b0211" w:history="1">
              <w:r>
                <w:rPr>
                  <w:rStyle w:val="Hyperlink"/>
                  <w:rFonts w:ascii="Verdana" w:hAnsi="Verdana"/>
                </w:rPr>
                <w:t>Call Handling: Phonetic Alphabet and De-escalation Tips (108954)</w:t>
              </w:r>
            </w:hyperlink>
            <w:r>
              <w:rPr>
                <w:rFonts w:ascii="Verdana" w:hAnsi="Verdana"/>
                <w:color w:val="000000"/>
              </w:rPr>
              <w:t xml:space="preserve"> </w:t>
            </w:r>
          </w:p>
          <w:p w14:paraId="5E8E83FC" w14:textId="4C88D5C4" w:rsidR="00DD1FCD" w:rsidRDefault="00DD1FCD" w:rsidP="000425F3">
            <w:pPr>
              <w:numPr>
                <w:ilvl w:val="0"/>
                <w:numId w:val="36"/>
              </w:numPr>
              <w:autoSpaceDE w:val="0"/>
              <w:autoSpaceDN w:val="0"/>
              <w:adjustRightInd w:val="0"/>
              <w:spacing w:before="120" w:after="120"/>
              <w:rPr>
                <w:rFonts w:ascii="Verdana" w:hAnsi="Verdana" w:cs="Arial"/>
              </w:rPr>
            </w:pPr>
            <w:r>
              <w:rPr>
                <w:rFonts w:ascii="Verdana" w:hAnsi="Verdana"/>
              </w:rPr>
              <w:t>The full spelling of the name is best, but you can search by entering the first</w:t>
            </w:r>
            <w:r w:rsidRPr="009D6F9A">
              <w:rPr>
                <w:rFonts w:ascii="Verdana" w:hAnsi="Verdana"/>
              </w:rPr>
              <w:t xml:space="preserve"> 4 letters of the last name, </w:t>
            </w:r>
            <w:r w:rsidRPr="00037A19">
              <w:rPr>
                <w:rFonts w:ascii="Verdana" w:hAnsi="Verdana"/>
                <w:b/>
                <w:bCs/>
              </w:rPr>
              <w:t>and</w:t>
            </w:r>
            <w:r w:rsidRPr="009D6F9A">
              <w:rPr>
                <w:rFonts w:ascii="Verdana" w:hAnsi="Verdana"/>
              </w:rPr>
              <w:t xml:space="preserve"> at least </w:t>
            </w:r>
            <w:r>
              <w:rPr>
                <w:rFonts w:ascii="Verdana" w:hAnsi="Verdana"/>
              </w:rPr>
              <w:t>the first</w:t>
            </w:r>
            <w:r w:rsidRPr="009D6F9A">
              <w:rPr>
                <w:rFonts w:ascii="Verdana" w:hAnsi="Verdana"/>
              </w:rPr>
              <w:t xml:space="preserve"> letter of the first name, followed by an asterisk (*) to perform a “wild card” search for every combination.</w:t>
            </w:r>
            <w:r>
              <w:rPr>
                <w:rFonts w:ascii="Verdana" w:hAnsi="Verdana" w:cs="Arial"/>
                <w:strike/>
              </w:rPr>
              <w:t xml:space="preserve"> </w:t>
            </w:r>
          </w:p>
          <w:p w14:paraId="66F04ABC" w14:textId="77777777" w:rsidR="00DD1FCD" w:rsidRPr="00C72E11" w:rsidRDefault="00DD1FCD" w:rsidP="000425F3">
            <w:pPr>
              <w:autoSpaceDE w:val="0"/>
              <w:autoSpaceDN w:val="0"/>
              <w:adjustRightInd w:val="0"/>
              <w:spacing w:before="120" w:after="120"/>
              <w:ind w:left="489"/>
              <w:rPr>
                <w:rFonts w:ascii="Verdana" w:hAnsi="Verdana" w:cs="Arial"/>
              </w:rPr>
            </w:pPr>
          </w:p>
          <w:p w14:paraId="3400454A" w14:textId="3CC5DE1D" w:rsidR="00DD1FCD" w:rsidRDefault="00DD1FCD" w:rsidP="000425F3">
            <w:pPr>
              <w:autoSpaceDE w:val="0"/>
              <w:autoSpaceDN w:val="0"/>
              <w:adjustRightInd w:val="0"/>
              <w:spacing w:before="120" w:after="120"/>
              <w:rPr>
                <w:rFonts w:ascii="Verdana" w:hAnsi="Verdana" w:cs="Arial"/>
                <w:bCs/>
              </w:rPr>
            </w:pPr>
            <w:r>
              <w:rPr>
                <w:rFonts w:ascii="Verdana" w:hAnsi="Verdana" w:cs="Arial"/>
                <w:bCs/>
              </w:rPr>
              <w:t xml:space="preserve">This helps to locate accounts with varied spellings, hyphenated surnames, and/or honorifics such as Jr. or Sr. after the name. </w:t>
            </w:r>
          </w:p>
          <w:p w14:paraId="046616BA" w14:textId="49B05D2D" w:rsidR="00DD1FCD" w:rsidRPr="006362D6" w:rsidRDefault="00DD1FCD" w:rsidP="000425F3">
            <w:pPr>
              <w:autoSpaceDE w:val="0"/>
              <w:autoSpaceDN w:val="0"/>
              <w:adjustRightInd w:val="0"/>
              <w:spacing w:before="120" w:after="120"/>
              <w:rPr>
                <w:rFonts w:ascii="Verdana" w:hAnsi="Verdana"/>
              </w:rPr>
            </w:pPr>
            <w:r w:rsidRPr="006362D6">
              <w:rPr>
                <w:rFonts w:ascii="Verdana" w:hAnsi="Verdana"/>
                <w:b/>
                <w:bCs/>
              </w:rPr>
              <w:t>Examples</w:t>
            </w:r>
            <w:r>
              <w:rPr>
                <w:rFonts w:ascii="Verdana" w:hAnsi="Verdana"/>
              </w:rPr>
              <w:t xml:space="preserve">: </w:t>
            </w:r>
            <w:r w:rsidRPr="006362D6">
              <w:rPr>
                <w:rFonts w:ascii="Verdana" w:hAnsi="Verdana"/>
              </w:rPr>
              <w:t xml:space="preserve">Searching for </w:t>
            </w:r>
            <w:r w:rsidRPr="006362D6">
              <w:rPr>
                <w:rFonts w:ascii="Verdana" w:hAnsi="Verdana"/>
                <w:b/>
                <w:bCs/>
              </w:rPr>
              <w:t>SMIT* J*</w:t>
            </w:r>
            <w:r w:rsidRPr="006362D6">
              <w:rPr>
                <w:rFonts w:ascii="Verdana" w:hAnsi="Verdana"/>
              </w:rPr>
              <w:t xml:space="preserve"> will find </w:t>
            </w:r>
            <w:r>
              <w:rPr>
                <w:rFonts w:ascii="Verdana" w:hAnsi="Verdana"/>
                <w:b/>
                <w:bCs/>
              </w:rPr>
              <w:t>SMITH</w:t>
            </w:r>
            <w:r w:rsidRPr="006362D6">
              <w:rPr>
                <w:rFonts w:ascii="Verdana" w:hAnsi="Verdana"/>
                <w:b/>
                <w:bCs/>
              </w:rPr>
              <w:t>, JOHN</w:t>
            </w:r>
            <w:r w:rsidRPr="006362D6">
              <w:rPr>
                <w:rFonts w:ascii="Verdana" w:hAnsi="Verdana"/>
              </w:rPr>
              <w:t xml:space="preserve">, as well as </w:t>
            </w:r>
            <w:r w:rsidRPr="006362D6">
              <w:rPr>
                <w:rFonts w:ascii="Verdana" w:hAnsi="Verdana"/>
                <w:b/>
                <w:bCs/>
              </w:rPr>
              <w:t xml:space="preserve">SMITS, JAN </w:t>
            </w:r>
            <w:r w:rsidRPr="006362D6">
              <w:rPr>
                <w:rFonts w:ascii="Verdana" w:hAnsi="Verdana"/>
              </w:rPr>
              <w:t xml:space="preserve">and </w:t>
            </w:r>
            <w:r w:rsidRPr="006362D6">
              <w:rPr>
                <w:rFonts w:ascii="Verdana" w:hAnsi="Verdana"/>
                <w:b/>
                <w:bCs/>
              </w:rPr>
              <w:t>SMITHERS Jr., JASPER</w:t>
            </w:r>
            <w:r w:rsidRPr="006362D6">
              <w:rPr>
                <w:rFonts w:ascii="Verdana" w:hAnsi="Verdana"/>
              </w:rPr>
              <w:t>.</w:t>
            </w:r>
          </w:p>
          <w:p w14:paraId="22DF7CB8" w14:textId="1F2EC9C0" w:rsidR="00DD1FCD" w:rsidRDefault="00DD1FCD" w:rsidP="000425F3">
            <w:pPr>
              <w:autoSpaceDE w:val="0"/>
              <w:autoSpaceDN w:val="0"/>
              <w:adjustRightInd w:val="0"/>
              <w:spacing w:before="120" w:after="120"/>
              <w:rPr>
                <w:b/>
              </w:rPr>
            </w:pPr>
          </w:p>
          <w:p w14:paraId="72C061C0" w14:textId="6D1C9978" w:rsidR="00DD1FCD" w:rsidRDefault="00DD1FCD" w:rsidP="000425F3">
            <w:pPr>
              <w:autoSpaceDE w:val="0"/>
              <w:autoSpaceDN w:val="0"/>
              <w:adjustRightInd w:val="0"/>
              <w:spacing w:before="120" w:after="120"/>
              <w:ind w:left="720"/>
              <w:jc w:val="center"/>
              <w:rPr>
                <w:rFonts w:ascii="Verdana" w:hAnsi="Verdana" w:cs="Arial"/>
                <w:bCs/>
              </w:rPr>
            </w:pPr>
            <w:r>
              <w:rPr>
                <w:noProof/>
              </w:rPr>
              <w:t xml:space="preserve"> </w:t>
            </w:r>
            <w:r>
              <w:rPr>
                <w:noProof/>
              </w:rPr>
              <w:drawing>
                <wp:inline distT="0" distB="0" distL="0" distR="0" wp14:anchorId="7D3886D4" wp14:editId="7C996521">
                  <wp:extent cx="2619048" cy="1942857"/>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048" cy="1942857"/>
                          </a:xfrm>
                          <a:prstGeom prst="rect">
                            <a:avLst/>
                          </a:prstGeom>
                        </pic:spPr>
                      </pic:pic>
                    </a:graphicData>
                  </a:graphic>
                </wp:inline>
              </w:drawing>
            </w:r>
          </w:p>
          <w:p w14:paraId="59730AD2" w14:textId="1ABB4BCF" w:rsidR="00DD1FCD" w:rsidRDefault="00DD1FCD" w:rsidP="000425F3">
            <w:pPr>
              <w:autoSpaceDE w:val="0"/>
              <w:autoSpaceDN w:val="0"/>
              <w:adjustRightInd w:val="0"/>
              <w:spacing w:before="120" w:after="120"/>
              <w:jc w:val="center"/>
              <w:rPr>
                <w:rFonts w:ascii="Verdana" w:hAnsi="Verdana"/>
              </w:rPr>
            </w:pPr>
            <w:r>
              <w:pict w14:anchorId="62DDD8F9">
                <v:shape id="_x0000_i1113" type="#_x0000_t75" style="width:19.5pt;height:16.5pt;visibility:visible;mso-wrap-style:square">
                  <v:imagedata r:id="rId12" o:title=""/>
                </v:shape>
              </w:pict>
            </w:r>
            <w:r>
              <w:t xml:space="preserve"> </w:t>
            </w:r>
            <w:r>
              <w:rPr>
                <w:rFonts w:ascii="Verdana" w:hAnsi="Verdana"/>
              </w:rPr>
              <w:t>Wildcard (*) searches only work for the first and last name.</w:t>
            </w:r>
          </w:p>
          <w:p w14:paraId="1A232FB1" w14:textId="77777777" w:rsidR="00DD1FCD" w:rsidRDefault="00DD1FCD" w:rsidP="000425F3">
            <w:pPr>
              <w:autoSpaceDE w:val="0"/>
              <w:autoSpaceDN w:val="0"/>
              <w:adjustRightInd w:val="0"/>
              <w:spacing w:before="120" w:after="120"/>
              <w:jc w:val="center"/>
              <w:rPr>
                <w:rFonts w:ascii="Verdana" w:hAnsi="Verdana"/>
              </w:rPr>
            </w:pPr>
          </w:p>
          <w:p w14:paraId="2F6EBE69" w14:textId="77777777" w:rsidR="00DD1FCD" w:rsidRDefault="00DD1FCD" w:rsidP="000425F3">
            <w:pPr>
              <w:autoSpaceDE w:val="0"/>
              <w:autoSpaceDN w:val="0"/>
              <w:adjustRightInd w:val="0"/>
              <w:spacing w:before="120" w:after="120"/>
              <w:rPr>
                <w:rFonts w:ascii="Verdana" w:hAnsi="Verdana" w:cs="Arial"/>
                <w:b/>
              </w:rPr>
            </w:pPr>
          </w:p>
          <w:p w14:paraId="05AA83BD" w14:textId="77777777" w:rsidR="00DD1FCD" w:rsidRDefault="00DD1FCD" w:rsidP="000425F3">
            <w:pPr>
              <w:spacing w:before="120" w:after="120"/>
              <w:jc w:val="center"/>
            </w:pPr>
          </w:p>
          <w:p w14:paraId="22ABB6EE" w14:textId="69A36817" w:rsidR="00DD1FCD" w:rsidRDefault="00DD1FCD" w:rsidP="00E15C59">
            <w:pPr>
              <w:autoSpaceDE w:val="0"/>
              <w:autoSpaceDN w:val="0"/>
              <w:adjustRightInd w:val="0"/>
              <w:spacing w:before="120" w:after="120"/>
              <w:rPr>
                <w:rFonts w:ascii="Verdana" w:hAnsi="Verdana"/>
                <w:color w:val="000000"/>
              </w:rPr>
            </w:pPr>
            <w:r w:rsidRPr="00372C7F">
              <w:rPr>
                <w:rFonts w:ascii="Verdana" w:hAnsi="Verdana" w:cs="Arial"/>
                <w:b/>
                <w:bCs/>
              </w:rPr>
              <w:t>Note:</w:t>
            </w:r>
            <w:r>
              <w:rPr>
                <w:rFonts w:ascii="Verdana" w:hAnsi="Verdana" w:cs="Arial"/>
                <w:bCs/>
              </w:rPr>
              <w:t xml:space="preserve"> The Primary Search (Plan member ID or Internal ID) and Secondary/Unique Searches (</w:t>
            </w:r>
            <w:r>
              <w:rPr>
                <w:rFonts w:ascii="Verdana" w:hAnsi="Verdana"/>
              </w:rPr>
              <w:t xml:space="preserve">Mail Order </w:t>
            </w:r>
            <w:r w:rsidRPr="00416EBE">
              <w:rPr>
                <w:rFonts w:ascii="Verdana" w:hAnsi="Verdana"/>
              </w:rPr>
              <w:t xml:space="preserve">prescription number, </w:t>
            </w:r>
            <w:r>
              <w:rPr>
                <w:rFonts w:ascii="Verdana" w:hAnsi="Verdana"/>
              </w:rPr>
              <w:t>Mail Order</w:t>
            </w:r>
            <w:r w:rsidRPr="00416EBE">
              <w:rPr>
                <w:rFonts w:ascii="Verdana" w:hAnsi="Verdana"/>
              </w:rPr>
              <w:t xml:space="preserve"> number, and </w:t>
            </w:r>
            <w:r>
              <w:rPr>
                <w:rFonts w:ascii="Verdana" w:hAnsi="Verdana"/>
              </w:rPr>
              <w:t>Mail Order</w:t>
            </w:r>
            <w:r w:rsidRPr="00416EBE">
              <w:rPr>
                <w:rFonts w:ascii="Verdana" w:hAnsi="Verdana"/>
              </w:rPr>
              <w:t xml:space="preserve"> confirmation number</w:t>
            </w:r>
            <w:r>
              <w:rPr>
                <w:rFonts w:ascii="Verdana" w:hAnsi="Verdana"/>
              </w:rPr>
              <w:t xml:space="preserve">) </w:t>
            </w:r>
            <w:r>
              <w:rPr>
                <w:rFonts w:ascii="Verdana" w:hAnsi="Verdana" w:cs="Arial"/>
                <w:bCs/>
              </w:rPr>
              <w:t xml:space="preserve">are used if the account cannot be located initially with name and date of birth search. </w:t>
            </w:r>
            <w:r>
              <w:rPr>
                <w:rFonts w:ascii="Verdana" w:hAnsi="Verdana"/>
                <w:color w:val="000000"/>
              </w:rPr>
              <w:t xml:space="preserve">Add data into one column per search. </w:t>
            </w:r>
          </w:p>
          <w:p w14:paraId="24F6625A" w14:textId="77777777" w:rsidR="00DD1FCD" w:rsidRDefault="00DD1FCD" w:rsidP="00E15C59">
            <w:pPr>
              <w:autoSpaceDE w:val="0"/>
              <w:autoSpaceDN w:val="0"/>
              <w:adjustRightInd w:val="0"/>
              <w:spacing w:before="120" w:after="120"/>
              <w:rPr>
                <w:rFonts w:ascii="Verdana" w:hAnsi="Verdana"/>
                <w:color w:val="000000"/>
              </w:rPr>
            </w:pPr>
          </w:p>
          <w:p w14:paraId="75930D81" w14:textId="3D6A2A4A" w:rsidR="00DD1FCD" w:rsidRDefault="00DD1FCD" w:rsidP="00CC5283">
            <w:pPr>
              <w:pStyle w:val="NormalWeb"/>
              <w:spacing w:before="120" w:beforeAutospacing="0" w:after="120" w:afterAutospacing="0"/>
              <w:rPr>
                <w:rFonts w:ascii="Verdana" w:hAnsi="Verdana"/>
                <w:color w:val="000000"/>
              </w:rPr>
            </w:pPr>
            <w:r>
              <w:rPr>
                <w:rFonts w:ascii="Verdana" w:hAnsi="Verdana"/>
                <w:b/>
                <w:color w:val="000000"/>
              </w:rPr>
              <w:t>Note</w:t>
            </w:r>
            <w:r>
              <w:rPr>
                <w:rFonts w:ascii="Verdana" w:hAnsi="Verdana"/>
                <w:b/>
                <w:bCs/>
                <w:color w:val="000000"/>
              </w:rPr>
              <w:t xml:space="preserve">: </w:t>
            </w:r>
            <w:r>
              <w:rPr>
                <w:rFonts w:ascii="Verdana" w:hAnsi="Verdana"/>
                <w:color w:val="000000"/>
              </w:rPr>
              <w:t xml:space="preserve">In rare cases upon searching, searching for an account in PeopleSafe opens an Rx Claim window with the member's information, rather than the typical account window. </w:t>
            </w:r>
          </w:p>
          <w:p w14:paraId="774DE06A" w14:textId="28DFF6AC" w:rsidR="00DD1FCD" w:rsidRPr="005D2906" w:rsidRDefault="00DD1FCD" w:rsidP="001D6106">
            <w:pPr>
              <w:pStyle w:val="NormalWeb"/>
              <w:numPr>
                <w:ilvl w:val="0"/>
                <w:numId w:val="36"/>
              </w:numPr>
              <w:spacing w:before="120" w:beforeAutospacing="0" w:after="120" w:afterAutospacing="0"/>
              <w:rPr>
                <w:rFonts w:ascii="Verdana" w:hAnsi="Verdana"/>
              </w:rPr>
            </w:pPr>
            <w:r>
              <w:rPr>
                <w:rFonts w:ascii="Verdana" w:hAnsi="Verdana"/>
                <w:color w:val="000000"/>
              </w:rPr>
              <w:t xml:space="preserve">It does this when an account is partially loaded, and not yet available to open in PeopleSafe. </w:t>
            </w:r>
          </w:p>
          <w:p w14:paraId="40E48FD6" w14:textId="5DE8887F" w:rsidR="00DD1FCD" w:rsidRPr="005D2906" w:rsidRDefault="00DD1FCD" w:rsidP="00AB0BD0">
            <w:pPr>
              <w:pStyle w:val="NormalWeb"/>
              <w:numPr>
                <w:ilvl w:val="0"/>
                <w:numId w:val="36"/>
              </w:numPr>
              <w:spacing w:before="0" w:beforeAutospacing="0" w:after="120" w:afterAutospacing="0"/>
              <w:rPr>
                <w:rFonts w:ascii="Verdana" w:hAnsi="Verdana"/>
              </w:rPr>
            </w:pPr>
            <w:r w:rsidRPr="008A392E">
              <w:rPr>
                <w:rFonts w:ascii="Verdana" w:hAnsi="Verdana"/>
                <w:color w:val="000000"/>
              </w:rPr>
              <w:t xml:space="preserve">Typically, this occurs within 1-2 business days of the benefit activation date. </w:t>
            </w:r>
          </w:p>
          <w:p w14:paraId="00689479" w14:textId="40E54E4C" w:rsidR="00DD1FCD" w:rsidRPr="005D2906" w:rsidRDefault="00DD1FCD" w:rsidP="00AB0BD0">
            <w:pPr>
              <w:pStyle w:val="NormalWeb"/>
              <w:numPr>
                <w:ilvl w:val="0"/>
                <w:numId w:val="36"/>
              </w:numPr>
              <w:spacing w:before="0" w:beforeAutospacing="0" w:after="120" w:afterAutospacing="0"/>
              <w:rPr>
                <w:rFonts w:ascii="Verdana" w:hAnsi="Verdana"/>
              </w:rPr>
            </w:pPr>
            <w:r w:rsidRPr="008A392E">
              <w:rPr>
                <w:rFonts w:ascii="Verdana" w:hAnsi="Verdana"/>
                <w:color w:val="000000"/>
              </w:rPr>
              <w:t xml:space="preserve">To assist in determining if this is what is happening, the Click “New” adjacent to the Participant Inquiry button to search for the member once more and open in PeopleSafe. </w:t>
            </w:r>
          </w:p>
          <w:p w14:paraId="0F260616" w14:textId="1B900457" w:rsidR="00DD1FCD" w:rsidRPr="008A392E" w:rsidRDefault="00DD1FCD" w:rsidP="005D2906">
            <w:pPr>
              <w:pStyle w:val="NormalWeb"/>
              <w:numPr>
                <w:ilvl w:val="0"/>
                <w:numId w:val="36"/>
              </w:numPr>
              <w:spacing w:before="0" w:beforeAutospacing="0" w:after="120" w:afterAutospacing="0"/>
              <w:rPr>
                <w:rFonts w:ascii="Verdana" w:hAnsi="Verdana"/>
              </w:rPr>
            </w:pPr>
            <w:r w:rsidRPr="008A392E">
              <w:rPr>
                <w:rFonts w:ascii="Verdana" w:hAnsi="Verdana"/>
                <w:color w:val="000000"/>
              </w:rPr>
              <w:t xml:space="preserve">If it </w:t>
            </w:r>
            <w:r w:rsidR="00740CC5" w:rsidRPr="008A392E">
              <w:rPr>
                <w:rFonts w:ascii="Verdana" w:hAnsi="Verdana"/>
                <w:color w:val="000000"/>
              </w:rPr>
              <w:t>opens an Rx Claim window again</w:t>
            </w:r>
            <w:r w:rsidRPr="008A392E">
              <w:rPr>
                <w:rFonts w:ascii="Verdana" w:hAnsi="Verdana"/>
                <w:color w:val="000000"/>
              </w:rPr>
              <w:t>, advi</w:t>
            </w:r>
            <w:r>
              <w:rPr>
                <w:rFonts w:ascii="Verdana" w:hAnsi="Verdana"/>
                <w:color w:val="000000"/>
              </w:rPr>
              <w:t>s</w:t>
            </w:r>
            <w:r w:rsidRPr="008A392E">
              <w:rPr>
                <w:rFonts w:ascii="Verdana" w:hAnsi="Verdana"/>
                <w:color w:val="000000"/>
              </w:rPr>
              <w:t>e the member their benefits are active, and they can utilize a retail pharmacy. They will be able to utilize Mail Order services and register for Caremark.com in 1-2 business days when the account finishes loading.</w:t>
            </w:r>
          </w:p>
          <w:p w14:paraId="40669609" w14:textId="77777777" w:rsidR="00DD1FCD" w:rsidRDefault="00DD1FCD" w:rsidP="00E15C59">
            <w:pPr>
              <w:autoSpaceDE w:val="0"/>
              <w:autoSpaceDN w:val="0"/>
              <w:adjustRightInd w:val="0"/>
              <w:spacing w:before="120" w:after="120"/>
              <w:rPr>
                <w:rFonts w:ascii="Verdana" w:hAnsi="Verdana"/>
                <w:color w:val="000000"/>
              </w:rPr>
            </w:pPr>
          </w:p>
          <w:p w14:paraId="27F9DAE2" w14:textId="77777777" w:rsidR="00DD1FCD" w:rsidRDefault="00DD1FCD" w:rsidP="000425F3">
            <w:pPr>
              <w:spacing w:before="120" w:after="120"/>
              <w:textAlignment w:val="top"/>
              <w:rPr>
                <w:rFonts w:ascii="Verdana" w:hAnsi="Verdana"/>
                <w:color w:val="000000"/>
              </w:rPr>
            </w:pPr>
          </w:p>
          <w:p w14:paraId="6C8D5CB8" w14:textId="6E3127E3" w:rsidR="00DD1FCD" w:rsidRDefault="00DD1FCD" w:rsidP="000425F3">
            <w:pPr>
              <w:spacing w:before="120" w:after="120"/>
              <w:rPr>
                <w:rFonts w:ascii="Verdana" w:hAnsi="Verdana"/>
                <w:color w:val="000000"/>
              </w:rPr>
            </w:pPr>
            <w:r w:rsidRPr="00037A19">
              <w:rPr>
                <w:rFonts w:ascii="Verdana" w:hAnsi="Verdana"/>
                <w:b/>
                <w:bCs/>
                <w:color w:val="000000"/>
              </w:rPr>
              <w:t>Member ID Search</w:t>
            </w:r>
            <w:r>
              <w:rPr>
                <w:rFonts w:ascii="Verdana" w:hAnsi="Verdana"/>
                <w:b/>
                <w:bCs/>
                <w:color w:val="000000"/>
              </w:rPr>
              <w:t xml:space="preserve">: </w:t>
            </w:r>
            <w:r>
              <w:rPr>
                <w:rFonts w:ascii="Verdana" w:hAnsi="Verdana"/>
                <w:color w:val="000000"/>
              </w:rPr>
              <w:t>S</w:t>
            </w:r>
            <w:r w:rsidRPr="00D67BAC">
              <w:rPr>
                <w:rFonts w:ascii="Verdana" w:hAnsi="Verdana"/>
                <w:color w:val="000000"/>
              </w:rPr>
              <w:t xml:space="preserve">ome of our clients have a combined medical and pharmacy ID card that start with Alpha characters. </w:t>
            </w:r>
          </w:p>
          <w:p w14:paraId="68411E98" w14:textId="77231ACE" w:rsidR="00DD1FCD" w:rsidRDefault="00DD1FCD" w:rsidP="000425F3">
            <w:pPr>
              <w:spacing w:before="120" w:after="120"/>
              <w:ind w:left="376"/>
              <w:rPr>
                <w:color w:val="000000"/>
              </w:rPr>
            </w:pPr>
            <w:r>
              <w:rPr>
                <w:rFonts w:ascii="Verdana" w:hAnsi="Verdana"/>
                <w:noProof/>
                <w:color w:val="000000"/>
              </w:rPr>
              <w:drawing>
                <wp:inline distT="0" distB="0" distL="0" distR="0" wp14:anchorId="4C9BB61F" wp14:editId="0D130361">
                  <wp:extent cx="238095" cy="209524"/>
                  <wp:effectExtent l="0" t="0" r="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color w:val="000000"/>
              </w:rPr>
              <w:t xml:space="preserve"> </w:t>
            </w:r>
            <w:r w:rsidRPr="00D67BAC">
              <w:rPr>
                <w:rFonts w:ascii="Verdana" w:hAnsi="Verdana"/>
                <w:color w:val="000000"/>
              </w:rPr>
              <w:t xml:space="preserve">If using the </w:t>
            </w:r>
            <w:r>
              <w:rPr>
                <w:rFonts w:ascii="Verdana" w:hAnsi="Verdana"/>
                <w:color w:val="000000"/>
              </w:rPr>
              <w:t>a</w:t>
            </w:r>
            <w:r w:rsidRPr="00D67BAC">
              <w:rPr>
                <w:rFonts w:ascii="Verdana" w:hAnsi="Verdana"/>
                <w:color w:val="000000"/>
              </w:rPr>
              <w:t xml:space="preserve">lpha characters does not return a profile, </w:t>
            </w:r>
            <w:r>
              <w:rPr>
                <w:rFonts w:ascii="Verdana" w:hAnsi="Verdana"/>
                <w:color w:val="000000"/>
              </w:rPr>
              <w:t>remove</w:t>
            </w:r>
            <w:r w:rsidRPr="00D67BAC">
              <w:rPr>
                <w:rFonts w:ascii="Verdana" w:hAnsi="Verdana"/>
                <w:color w:val="000000"/>
              </w:rPr>
              <w:t xml:space="preserve"> the first character of t</w:t>
            </w:r>
            <w:r w:rsidRPr="00051DD6">
              <w:rPr>
                <w:rFonts w:ascii="Verdana" w:hAnsi="Verdana"/>
                <w:color w:val="000000"/>
              </w:rPr>
              <w:t xml:space="preserve">he ID number. </w:t>
            </w:r>
            <w:r>
              <w:rPr>
                <w:rFonts w:ascii="Verdana" w:hAnsi="Verdana"/>
                <w:color w:val="000000"/>
              </w:rPr>
              <w:t>Inform the member this so they can better navigate when using the IVR.</w:t>
            </w:r>
          </w:p>
          <w:p w14:paraId="60B17DE5" w14:textId="6ED42733" w:rsidR="00DD1FCD" w:rsidRDefault="00DD1FCD" w:rsidP="000425F3">
            <w:pPr>
              <w:spacing w:before="120" w:after="120"/>
              <w:ind w:left="354"/>
              <w:rPr>
                <w:color w:val="000000"/>
              </w:rPr>
            </w:pPr>
            <w:r>
              <w:rPr>
                <w:rFonts w:ascii="Verdana" w:hAnsi="Verdana"/>
                <w:b/>
                <w:bCs/>
                <w:color w:val="000000"/>
              </w:rPr>
              <w:t xml:space="preserve">Example: </w:t>
            </w:r>
            <w:r>
              <w:rPr>
                <w:rFonts w:ascii="Verdana" w:hAnsi="Verdana"/>
                <w:color w:val="000000"/>
              </w:rPr>
              <w:t>A123456, instead use 123456 to search for the member.</w:t>
            </w:r>
          </w:p>
          <w:p w14:paraId="52C99EAD" w14:textId="1CFD7BAD" w:rsidR="00DD1FCD" w:rsidRPr="009D6F9A" w:rsidRDefault="00DD1FCD" w:rsidP="000425F3">
            <w:pPr>
              <w:spacing w:before="120" w:after="120"/>
              <w:ind w:left="354"/>
              <w:rPr>
                <w:rFonts w:ascii="Verdana" w:hAnsi="Verdana"/>
                <w:color w:val="000000"/>
              </w:rPr>
            </w:pPr>
            <w:r>
              <w:rPr>
                <w:rFonts w:ascii="Verdana" w:hAnsi="Verdana"/>
                <w:b/>
                <w:bCs/>
                <w:color w:val="000000"/>
              </w:rPr>
              <w:t xml:space="preserve">Note: </w:t>
            </w:r>
            <w:r>
              <w:rPr>
                <w:b/>
                <w:bCs/>
                <w:color w:val="000000"/>
              </w:rPr>
              <w:t xml:space="preserve"> </w:t>
            </w:r>
            <w:r>
              <w:rPr>
                <w:rFonts w:ascii="Verdana" w:hAnsi="Verdana"/>
                <w:color w:val="000000"/>
              </w:rPr>
              <w:t xml:space="preserve">Some combination cards may require you to modify the ID number further, such as removing zeros from the end, to search for the member. Be patient and methodical when </w:t>
            </w:r>
            <w:r w:rsidR="008D30C4">
              <w:rPr>
                <w:rFonts w:ascii="Verdana" w:hAnsi="Verdana"/>
                <w:color w:val="000000"/>
              </w:rPr>
              <w:t>searching for</w:t>
            </w:r>
            <w:r>
              <w:rPr>
                <w:rFonts w:ascii="Verdana" w:hAnsi="Verdana"/>
                <w:color w:val="000000"/>
              </w:rPr>
              <w:t xml:space="preserve"> these more uncommon scenarios.</w:t>
            </w:r>
          </w:p>
          <w:p w14:paraId="2F803E07" w14:textId="1C909400" w:rsidR="00DD1FCD" w:rsidRDefault="00DD1FCD" w:rsidP="000425F3">
            <w:pPr>
              <w:spacing w:before="120" w:after="120"/>
              <w:textAlignment w:val="top"/>
              <w:rPr>
                <w:rFonts w:ascii="Verdana" w:hAnsi="Verdana"/>
                <w:color w:val="000000"/>
              </w:rPr>
            </w:pPr>
          </w:p>
          <w:p w14:paraId="718A90E0" w14:textId="3E052A2E" w:rsidR="00DD1FCD" w:rsidRPr="00DD1FCD" w:rsidRDefault="00DD1FCD" w:rsidP="00DD1FCD">
            <w:pPr>
              <w:pStyle w:val="ListParagraph"/>
              <w:numPr>
                <w:ilvl w:val="0"/>
                <w:numId w:val="78"/>
              </w:numPr>
              <w:spacing w:before="120" w:after="120"/>
              <w:textAlignment w:val="top"/>
              <w:rPr>
                <w:rFonts w:ascii="Verdana" w:hAnsi="Verdana"/>
                <w:b/>
                <w:bCs/>
                <w:color w:val="000000"/>
                <w:sz w:val="24"/>
                <w:szCs w:val="24"/>
              </w:rPr>
            </w:pPr>
            <w:r w:rsidRPr="00DD1FCD">
              <w:rPr>
                <w:rFonts w:ascii="Verdana" w:hAnsi="Verdana"/>
                <w:b/>
                <w:bCs/>
                <w:color w:val="000000"/>
                <w:sz w:val="24"/>
                <w:szCs w:val="24"/>
              </w:rPr>
              <w:t>If continue to be unable to locate the account, refer to:</w:t>
            </w:r>
          </w:p>
          <w:p w14:paraId="4E82F57F" w14:textId="5E9A0186" w:rsidR="00DD1FCD" w:rsidRPr="008B1D39" w:rsidRDefault="00DD1FCD" w:rsidP="00DD1FCD">
            <w:pPr>
              <w:pStyle w:val="ListParagraph"/>
              <w:numPr>
                <w:ilvl w:val="1"/>
                <w:numId w:val="36"/>
              </w:numPr>
              <w:spacing w:before="120" w:after="120"/>
              <w:textAlignment w:val="top"/>
              <w:rPr>
                <w:rFonts w:ascii="Verdana" w:hAnsi="Verdana"/>
                <w:color w:val="000000"/>
                <w:sz w:val="24"/>
                <w:szCs w:val="24"/>
              </w:rPr>
            </w:pPr>
            <w:hyperlink w:anchor="MedicareD" w:history="1">
              <w:r w:rsidRPr="008B1D39">
                <w:rPr>
                  <w:rStyle w:val="Hyperlink"/>
                  <w:rFonts w:ascii="Verdana" w:hAnsi="Verdana"/>
                  <w:sz w:val="24"/>
                  <w:szCs w:val="24"/>
                </w:rPr>
                <w:t>Medicare D</w:t>
              </w:r>
            </w:hyperlink>
            <w:r w:rsidRPr="008B1D39">
              <w:rPr>
                <w:rFonts w:ascii="Verdana" w:hAnsi="Verdana"/>
                <w:color w:val="000000"/>
                <w:sz w:val="24"/>
                <w:szCs w:val="24"/>
              </w:rPr>
              <w:t xml:space="preserve"> </w:t>
            </w:r>
          </w:p>
          <w:p w14:paraId="5791D5D5" w14:textId="69FBFC71" w:rsidR="00DD1FCD" w:rsidRPr="008B1D39" w:rsidRDefault="00DD1FCD" w:rsidP="00DD1FCD">
            <w:pPr>
              <w:pStyle w:val="ListParagraph"/>
              <w:numPr>
                <w:ilvl w:val="1"/>
                <w:numId w:val="36"/>
              </w:numPr>
              <w:spacing w:before="120" w:after="120"/>
              <w:textAlignment w:val="top"/>
              <w:rPr>
                <w:rFonts w:ascii="Verdana" w:hAnsi="Verdana"/>
                <w:color w:val="000000"/>
                <w:sz w:val="24"/>
                <w:szCs w:val="24"/>
              </w:rPr>
            </w:pPr>
            <w:hyperlink w:anchor="TermedorInactiveAccounts" w:history="1">
              <w:r w:rsidRPr="008B1D39">
                <w:rPr>
                  <w:rStyle w:val="Hyperlink"/>
                  <w:rFonts w:ascii="Verdana" w:hAnsi="Verdana"/>
                  <w:sz w:val="24"/>
                  <w:szCs w:val="24"/>
                </w:rPr>
                <w:t>Termed or Inactive Accounts</w:t>
              </w:r>
            </w:hyperlink>
          </w:p>
          <w:p w14:paraId="5133F0E9" w14:textId="3FEA4745" w:rsidR="00DD1FCD" w:rsidRPr="008B1D39" w:rsidRDefault="00DD1FCD" w:rsidP="00DD1FCD">
            <w:pPr>
              <w:pStyle w:val="ListParagraph"/>
              <w:numPr>
                <w:ilvl w:val="1"/>
                <w:numId w:val="36"/>
              </w:numPr>
              <w:spacing w:before="120" w:after="120"/>
              <w:textAlignment w:val="top"/>
              <w:rPr>
                <w:rFonts w:ascii="Verdana" w:hAnsi="Verdana"/>
                <w:color w:val="000000"/>
                <w:sz w:val="24"/>
                <w:szCs w:val="24"/>
              </w:rPr>
            </w:pPr>
            <w:hyperlink w:anchor="NoAccesstothisbenficiary" w:history="1">
              <w:r w:rsidRPr="008B1D39">
                <w:rPr>
                  <w:rStyle w:val="Hyperlink"/>
                  <w:rFonts w:ascii="Verdana" w:hAnsi="Verdana"/>
                  <w:sz w:val="24"/>
                  <w:szCs w:val="24"/>
                </w:rPr>
                <w:t xml:space="preserve">No </w:t>
              </w:r>
              <w:r>
                <w:rPr>
                  <w:rStyle w:val="Hyperlink"/>
                  <w:rFonts w:ascii="Verdana" w:hAnsi="Verdana"/>
                  <w:sz w:val="24"/>
                  <w:szCs w:val="24"/>
                </w:rPr>
                <w:t>A</w:t>
              </w:r>
              <w:r w:rsidRPr="008B1D39">
                <w:rPr>
                  <w:rStyle w:val="Hyperlink"/>
                  <w:rFonts w:ascii="Verdana" w:hAnsi="Verdana"/>
                  <w:sz w:val="24"/>
                  <w:szCs w:val="24"/>
                </w:rPr>
                <w:t>ccess to this beneficiary</w:t>
              </w:r>
            </w:hyperlink>
          </w:p>
          <w:p w14:paraId="5926A531" w14:textId="662DA080" w:rsidR="00DD1FCD" w:rsidRPr="00E15C59" w:rsidRDefault="00DD1FCD" w:rsidP="00DD1FCD">
            <w:pPr>
              <w:pStyle w:val="ListParagraph"/>
              <w:numPr>
                <w:ilvl w:val="1"/>
                <w:numId w:val="36"/>
              </w:numPr>
              <w:spacing w:before="120" w:after="120"/>
              <w:textAlignment w:val="top"/>
              <w:rPr>
                <w:rFonts w:ascii="Verdana" w:hAnsi="Verdana"/>
                <w:color w:val="000000"/>
                <w:sz w:val="24"/>
                <w:szCs w:val="24"/>
              </w:rPr>
            </w:pPr>
            <w:hyperlink w:anchor="CVSRetailStoreInquiry" w:history="1">
              <w:r w:rsidRPr="00E15C59">
                <w:rPr>
                  <w:rStyle w:val="Hyperlink"/>
                  <w:rFonts w:ascii="Verdana" w:hAnsi="Verdana"/>
                  <w:sz w:val="24"/>
                  <w:szCs w:val="24"/>
                </w:rPr>
                <w:t xml:space="preserve">CVS Retail Store Inquiry </w:t>
              </w:r>
            </w:hyperlink>
          </w:p>
          <w:p w14:paraId="33710086" w14:textId="6BFF1C77" w:rsidR="00DD1FCD" w:rsidRPr="00E15C59" w:rsidRDefault="00DD1FCD" w:rsidP="00DD1FCD">
            <w:pPr>
              <w:pStyle w:val="ListParagraph"/>
              <w:numPr>
                <w:ilvl w:val="1"/>
                <w:numId w:val="36"/>
              </w:numPr>
              <w:spacing w:before="120" w:after="120"/>
              <w:textAlignment w:val="top"/>
              <w:rPr>
                <w:rFonts w:ascii="Verdana" w:hAnsi="Verdana"/>
                <w:color w:val="000000"/>
                <w:sz w:val="24"/>
                <w:szCs w:val="24"/>
              </w:rPr>
            </w:pPr>
            <w:hyperlink w:anchor="SpecialtyPharmacy" w:history="1">
              <w:r w:rsidRPr="00E15C59">
                <w:rPr>
                  <w:rStyle w:val="Hyperlink"/>
                  <w:rFonts w:ascii="Verdana" w:hAnsi="Verdana"/>
                  <w:sz w:val="24"/>
                  <w:szCs w:val="24"/>
                </w:rPr>
                <w:t>Specialty Pharmacy</w:t>
              </w:r>
            </w:hyperlink>
          </w:p>
          <w:p w14:paraId="4CF329BD" w14:textId="79AA3155" w:rsidR="00DD1FCD" w:rsidRDefault="00DD1FCD" w:rsidP="000425F3">
            <w:pPr>
              <w:spacing w:before="120" w:after="120"/>
              <w:ind w:left="354"/>
              <w:jc w:val="center"/>
              <w:rPr>
                <w:rFonts w:ascii="Verdana" w:hAnsi="Verdana"/>
                <w:b/>
                <w:color w:val="000000"/>
              </w:rPr>
            </w:pPr>
          </w:p>
          <w:p w14:paraId="7F939A52" w14:textId="77777777" w:rsidR="00DD1FCD" w:rsidRDefault="00DD1FCD" w:rsidP="008B1D39">
            <w:pPr>
              <w:spacing w:before="120" w:after="120"/>
              <w:rPr>
                <w:rFonts w:ascii="Verdana" w:hAnsi="Verdana"/>
              </w:rPr>
            </w:pPr>
          </w:p>
          <w:p w14:paraId="5C9440DC" w14:textId="1E7F0794" w:rsidR="00DD1FCD" w:rsidRPr="001156BC" w:rsidRDefault="00DD1FCD" w:rsidP="00DD1FCD">
            <w:pPr>
              <w:pStyle w:val="ListParagraph"/>
              <w:numPr>
                <w:ilvl w:val="0"/>
                <w:numId w:val="36"/>
              </w:numPr>
              <w:spacing w:before="120" w:after="120"/>
              <w:rPr>
                <w:rFonts w:ascii="Verdana" w:hAnsi="Verdana"/>
                <w:sz w:val="24"/>
                <w:szCs w:val="24"/>
              </w:rPr>
            </w:pPr>
            <w:bookmarkStart w:id="17" w:name="MemberCannotBeFoundOptions"/>
            <w:r w:rsidRPr="001156BC">
              <w:rPr>
                <w:rFonts w:ascii="Verdana" w:hAnsi="Verdana"/>
                <w:sz w:val="24"/>
                <w:szCs w:val="24"/>
              </w:rPr>
              <w:t xml:space="preserve">If a member cannot be found by </w:t>
            </w:r>
            <w:r w:rsidR="00740CC5" w:rsidRPr="001156BC">
              <w:rPr>
                <w:rFonts w:ascii="Verdana" w:hAnsi="Verdana"/>
                <w:sz w:val="24"/>
                <w:szCs w:val="24"/>
              </w:rPr>
              <w:t>searching for</w:t>
            </w:r>
            <w:r w:rsidRPr="001156BC">
              <w:rPr>
                <w:rFonts w:ascii="Verdana" w:hAnsi="Verdana"/>
                <w:sz w:val="24"/>
                <w:szCs w:val="24"/>
              </w:rPr>
              <w:t xml:space="preserve"> their name</w:t>
            </w:r>
            <w:bookmarkEnd w:id="17"/>
            <w:r w:rsidRPr="001156BC">
              <w:rPr>
                <w:rFonts w:ascii="Verdana" w:hAnsi="Verdana"/>
                <w:sz w:val="24"/>
                <w:szCs w:val="24"/>
              </w:rPr>
              <w:t>, date of birth, or the member ID number, refer to the below table:</w:t>
            </w:r>
          </w:p>
          <w:p w14:paraId="6D6D5E97" w14:textId="413DDD2C" w:rsidR="00DD1FCD" w:rsidRPr="00310CA1" w:rsidRDefault="00DD1FCD" w:rsidP="008B1D39">
            <w:pPr>
              <w:spacing w:before="120" w:after="120"/>
              <w:rPr>
                <w:rFonts w:ascii="Verdana" w:hAnsi="Verdana"/>
                <w:b/>
                <w:color w:val="000000"/>
              </w:rPr>
            </w:pPr>
          </w:p>
        </w:tc>
      </w:tr>
      <w:tr w:rsidR="00446316" w:rsidRPr="00EE585C" w14:paraId="0BC9ADDF" w14:textId="77777777" w:rsidTr="008578FC">
        <w:trPr>
          <w:trHeight w:val="30"/>
        </w:trPr>
        <w:tc>
          <w:tcPr>
            <w:tcW w:w="262" w:type="pct"/>
            <w:vMerge/>
          </w:tcPr>
          <w:p w14:paraId="3E74F75A" w14:textId="77777777" w:rsidR="00446316" w:rsidRDefault="00446316" w:rsidP="008B1D39">
            <w:pPr>
              <w:spacing w:after="120"/>
              <w:jc w:val="center"/>
              <w:rPr>
                <w:rFonts w:ascii="Verdana" w:hAnsi="Verdana"/>
                <w:b/>
                <w:color w:val="000000"/>
              </w:rPr>
            </w:pPr>
          </w:p>
        </w:tc>
        <w:tc>
          <w:tcPr>
            <w:tcW w:w="1593" w:type="pct"/>
            <w:shd w:val="clear" w:color="auto" w:fill="D9D9D9" w:themeFill="background1" w:themeFillShade="D9"/>
          </w:tcPr>
          <w:p w14:paraId="54786D70" w14:textId="328645DE" w:rsidR="00446316" w:rsidRPr="008B1D39" w:rsidRDefault="00446316" w:rsidP="008B1D39">
            <w:pPr>
              <w:spacing w:before="120" w:after="120"/>
              <w:jc w:val="center"/>
              <w:rPr>
                <w:rFonts w:ascii="Verdana" w:hAnsi="Verdana"/>
                <w:b/>
                <w:bCs/>
                <w:color w:val="000000"/>
              </w:rPr>
            </w:pPr>
            <w:r w:rsidRPr="008B1D39">
              <w:rPr>
                <w:rFonts w:ascii="Verdana" w:hAnsi="Verdana"/>
                <w:b/>
                <w:bCs/>
                <w:color w:val="000000"/>
              </w:rPr>
              <w:t>If…</w:t>
            </w:r>
          </w:p>
        </w:tc>
        <w:tc>
          <w:tcPr>
            <w:tcW w:w="3145" w:type="pct"/>
            <w:shd w:val="clear" w:color="auto" w:fill="D9D9D9" w:themeFill="background1" w:themeFillShade="D9"/>
          </w:tcPr>
          <w:p w14:paraId="28421FC6" w14:textId="35EEA5D8" w:rsidR="00446316" w:rsidRPr="008B1D39" w:rsidRDefault="00446316" w:rsidP="008B1D39">
            <w:pPr>
              <w:spacing w:before="120" w:after="120"/>
              <w:jc w:val="center"/>
              <w:rPr>
                <w:rFonts w:ascii="Verdana" w:hAnsi="Verdana"/>
                <w:b/>
                <w:bCs/>
                <w:color w:val="000000"/>
              </w:rPr>
            </w:pPr>
            <w:r w:rsidRPr="008B1D39">
              <w:rPr>
                <w:rFonts w:ascii="Verdana" w:hAnsi="Verdana"/>
                <w:b/>
                <w:bCs/>
                <w:color w:val="000000"/>
              </w:rPr>
              <w:t>Then…</w:t>
            </w:r>
          </w:p>
        </w:tc>
      </w:tr>
      <w:tr w:rsidR="00446316" w:rsidRPr="00EE585C" w14:paraId="4C5296A7" w14:textId="77777777" w:rsidTr="008578FC">
        <w:trPr>
          <w:trHeight w:val="60"/>
        </w:trPr>
        <w:tc>
          <w:tcPr>
            <w:tcW w:w="262" w:type="pct"/>
            <w:vMerge/>
          </w:tcPr>
          <w:p w14:paraId="53200DAA" w14:textId="77777777" w:rsidR="00446316" w:rsidRDefault="00446316" w:rsidP="008B1D39">
            <w:pPr>
              <w:spacing w:after="120"/>
              <w:jc w:val="center"/>
              <w:rPr>
                <w:rFonts w:ascii="Verdana" w:hAnsi="Verdana"/>
                <w:b/>
                <w:color w:val="000000"/>
              </w:rPr>
            </w:pPr>
          </w:p>
        </w:tc>
        <w:tc>
          <w:tcPr>
            <w:tcW w:w="1593" w:type="pct"/>
          </w:tcPr>
          <w:p w14:paraId="166606B4" w14:textId="323EF660" w:rsidR="00446316" w:rsidRDefault="00446316" w:rsidP="008B1D39">
            <w:pPr>
              <w:spacing w:before="120" w:after="120"/>
              <w:rPr>
                <w:rFonts w:ascii="Verdana" w:hAnsi="Verdana"/>
                <w:b/>
                <w:color w:val="000000"/>
              </w:rPr>
            </w:pPr>
            <w:bookmarkStart w:id="18" w:name="MedicareD"/>
            <w:r>
              <w:rPr>
                <w:rFonts w:ascii="Verdana" w:hAnsi="Verdana"/>
                <w:b/>
                <w:color w:val="000000"/>
              </w:rPr>
              <w:t>Medicare D</w:t>
            </w:r>
          </w:p>
          <w:bookmarkEnd w:id="18"/>
          <w:p w14:paraId="3DC38680" w14:textId="77777777" w:rsidR="00446316" w:rsidRDefault="00446316" w:rsidP="008B1D39">
            <w:pPr>
              <w:spacing w:before="120" w:after="120"/>
              <w:rPr>
                <w:rFonts w:ascii="Verdana" w:hAnsi="Verdana"/>
                <w:color w:val="000000"/>
              </w:rPr>
            </w:pPr>
          </w:p>
        </w:tc>
        <w:tc>
          <w:tcPr>
            <w:tcW w:w="3145" w:type="pct"/>
          </w:tcPr>
          <w:p w14:paraId="72C31F47" w14:textId="7D151FCB" w:rsidR="00446316" w:rsidRDefault="00446316" w:rsidP="008B1D39">
            <w:pPr>
              <w:spacing w:before="120" w:after="120"/>
              <w:textAlignment w:val="top"/>
              <w:rPr>
                <w:rFonts w:ascii="Verdana" w:hAnsi="Verdana"/>
                <w:color w:val="000000"/>
              </w:rPr>
            </w:pPr>
            <w:r>
              <w:rPr>
                <w:rFonts w:ascii="Verdana" w:hAnsi="Verdana"/>
                <w:color w:val="000000"/>
              </w:rPr>
              <w:t xml:space="preserve">Medicare Beneficiary Identifier (MBI)/Health Insurance Claim Number (HICN), also known as the Medicare number on the red, white, and blue card. </w:t>
            </w:r>
          </w:p>
          <w:p w14:paraId="0FB921CE" w14:textId="00E9E0F6" w:rsidR="00446316" w:rsidRDefault="00446316" w:rsidP="001156BC">
            <w:pPr>
              <w:numPr>
                <w:ilvl w:val="0"/>
                <w:numId w:val="74"/>
              </w:numPr>
              <w:autoSpaceDE w:val="0"/>
              <w:autoSpaceDN w:val="0"/>
              <w:adjustRightInd w:val="0"/>
              <w:spacing w:before="120" w:after="120"/>
              <w:ind w:left="804"/>
              <w:rPr>
                <w:rFonts w:ascii="Verdana" w:hAnsi="Verdana"/>
                <w:color w:val="000000"/>
              </w:rPr>
            </w:pPr>
            <w:r>
              <w:rPr>
                <w:rFonts w:ascii="Verdana" w:hAnsi="Verdana" w:cs="Arial"/>
                <w:bCs/>
              </w:rPr>
              <w:t>If unable to locate, ask if the account may be under a different or maiden last name</w:t>
            </w:r>
            <w:r w:rsidR="00A844C5">
              <w:rPr>
                <w:rFonts w:ascii="Verdana" w:hAnsi="Verdana" w:cs="Arial"/>
                <w:bCs/>
              </w:rPr>
              <w:t xml:space="preserve">. </w:t>
            </w:r>
          </w:p>
        </w:tc>
      </w:tr>
      <w:tr w:rsidR="00446316" w:rsidRPr="00EE585C" w14:paraId="171ABC25" w14:textId="77777777" w:rsidTr="008578FC">
        <w:trPr>
          <w:trHeight w:val="60"/>
        </w:trPr>
        <w:tc>
          <w:tcPr>
            <w:tcW w:w="262" w:type="pct"/>
            <w:vMerge/>
          </w:tcPr>
          <w:p w14:paraId="6C992DB5" w14:textId="77777777" w:rsidR="00446316" w:rsidRDefault="00446316" w:rsidP="008B1D39">
            <w:pPr>
              <w:spacing w:after="120"/>
              <w:jc w:val="center"/>
              <w:rPr>
                <w:rFonts w:ascii="Verdana" w:hAnsi="Verdana"/>
                <w:b/>
                <w:color w:val="000000"/>
              </w:rPr>
            </w:pPr>
          </w:p>
        </w:tc>
        <w:tc>
          <w:tcPr>
            <w:tcW w:w="1593" w:type="pct"/>
          </w:tcPr>
          <w:p w14:paraId="4B7B6866" w14:textId="23489313" w:rsidR="00446316" w:rsidRDefault="00446316" w:rsidP="008B1D39">
            <w:pPr>
              <w:spacing w:before="120" w:after="120"/>
              <w:rPr>
                <w:rFonts w:ascii="Verdana" w:hAnsi="Verdana"/>
                <w:b/>
                <w:color w:val="000000"/>
              </w:rPr>
            </w:pPr>
            <w:bookmarkStart w:id="19" w:name="TermedorInactiveAccounts"/>
            <w:r>
              <w:rPr>
                <w:rFonts w:ascii="Verdana" w:hAnsi="Verdana"/>
                <w:b/>
                <w:color w:val="000000"/>
              </w:rPr>
              <w:t>Termed or Inactive accounts</w:t>
            </w:r>
            <w:bookmarkEnd w:id="19"/>
          </w:p>
        </w:tc>
        <w:tc>
          <w:tcPr>
            <w:tcW w:w="3145" w:type="pct"/>
          </w:tcPr>
          <w:p w14:paraId="28113D6C" w14:textId="1B51D1D3" w:rsidR="00446316" w:rsidRDefault="00446316" w:rsidP="008B1D39">
            <w:pPr>
              <w:spacing w:before="120" w:after="120"/>
              <w:rPr>
                <w:rFonts w:ascii="Verdana" w:hAnsi="Verdana"/>
                <w:color w:val="000000"/>
              </w:rPr>
            </w:pPr>
            <w:r>
              <w:rPr>
                <w:rFonts w:ascii="Verdana" w:hAnsi="Verdana"/>
                <w:color w:val="000000"/>
              </w:rPr>
              <w:t xml:space="preserve">Search for only the first and last name (wildcard searches with * are acceptable). A secondary page will display, add the birthdate on this page, and select the </w:t>
            </w:r>
            <w:r>
              <w:rPr>
                <w:rFonts w:ascii="Verdana" w:hAnsi="Verdana"/>
                <w:b/>
                <w:color w:val="000000"/>
              </w:rPr>
              <w:t>Eligibility Filter</w:t>
            </w:r>
            <w:r>
              <w:rPr>
                <w:rFonts w:ascii="Verdana" w:hAnsi="Verdana"/>
                <w:color w:val="000000"/>
              </w:rPr>
              <w:t xml:space="preserve"> radio button for </w:t>
            </w:r>
            <w:r>
              <w:rPr>
                <w:rFonts w:ascii="Verdana" w:hAnsi="Verdana"/>
                <w:b/>
                <w:color w:val="000000"/>
              </w:rPr>
              <w:t xml:space="preserve">Inactive </w:t>
            </w:r>
            <w:r>
              <w:rPr>
                <w:rFonts w:ascii="Verdana" w:hAnsi="Verdana"/>
                <w:color w:val="000000"/>
              </w:rPr>
              <w:t xml:space="preserve">or </w:t>
            </w:r>
            <w:r>
              <w:rPr>
                <w:rFonts w:ascii="Verdana" w:hAnsi="Verdana"/>
                <w:b/>
                <w:color w:val="000000"/>
              </w:rPr>
              <w:t>All</w:t>
            </w:r>
            <w:r>
              <w:rPr>
                <w:rFonts w:ascii="Verdana" w:hAnsi="Verdana"/>
                <w:color w:val="000000"/>
              </w:rPr>
              <w:t>.</w:t>
            </w:r>
          </w:p>
          <w:p w14:paraId="386E2569" w14:textId="557CFFE7" w:rsidR="00446316" w:rsidRDefault="00446316" w:rsidP="001156BC">
            <w:pPr>
              <w:spacing w:before="120" w:after="120"/>
              <w:ind w:left="526"/>
              <w:rPr>
                <w:rFonts w:ascii="Verdana" w:hAnsi="Verdana"/>
                <w:color w:val="000000"/>
              </w:rPr>
            </w:pPr>
            <w:r>
              <w:rPr>
                <w:rFonts w:ascii="Verdana" w:hAnsi="Verdana"/>
                <w:b/>
                <w:color w:val="000000"/>
              </w:rPr>
              <w:t>Note</w:t>
            </w:r>
            <w:r w:rsidR="008F034A">
              <w:rPr>
                <w:rFonts w:ascii="Verdana" w:hAnsi="Verdana"/>
                <w:b/>
                <w:color w:val="000000"/>
              </w:rPr>
              <w:t xml:space="preserve">: </w:t>
            </w:r>
            <w:r>
              <w:rPr>
                <w:rFonts w:ascii="Verdana" w:hAnsi="Verdana"/>
                <w:color w:val="000000"/>
              </w:rPr>
              <w:t>This will assist with determining whether a member’s eligibility is terminated or not on file.</w:t>
            </w:r>
          </w:p>
          <w:p w14:paraId="749E0A6D" w14:textId="77777777" w:rsidR="00446316" w:rsidRDefault="00446316" w:rsidP="001156BC">
            <w:pPr>
              <w:numPr>
                <w:ilvl w:val="0"/>
                <w:numId w:val="75"/>
              </w:numPr>
              <w:spacing w:before="120" w:after="120"/>
              <w:ind w:left="886"/>
              <w:rPr>
                <w:rFonts w:ascii="Verdana" w:hAnsi="Verdana"/>
                <w:color w:val="000000"/>
              </w:rPr>
            </w:pPr>
            <w:r>
              <w:rPr>
                <w:rFonts w:ascii="Verdana" w:hAnsi="Verdana"/>
                <w:color w:val="000000"/>
              </w:rPr>
              <w:t>If the member is located, proceed with the call.</w:t>
            </w:r>
          </w:p>
          <w:p w14:paraId="5860DD68" w14:textId="22681D33" w:rsidR="00446316" w:rsidRDefault="00446316" w:rsidP="001156BC">
            <w:pPr>
              <w:pStyle w:val="ListParagraph"/>
              <w:numPr>
                <w:ilvl w:val="0"/>
                <w:numId w:val="75"/>
              </w:numPr>
              <w:spacing w:before="120" w:after="120"/>
              <w:ind w:left="886"/>
              <w:rPr>
                <w:rFonts w:ascii="Verdana" w:hAnsi="Verdana"/>
                <w:color w:val="000000"/>
              </w:rPr>
            </w:pPr>
            <w:r>
              <w:rPr>
                <w:rFonts w:ascii="Verdana" w:hAnsi="Verdana"/>
                <w:color w:val="000000"/>
                <w:sz w:val="24"/>
                <w:szCs w:val="24"/>
              </w:rPr>
              <w:t>If no beneficiary is found, a Search RxClaim button displays</w:t>
            </w:r>
            <w:r w:rsidR="00A844C5">
              <w:rPr>
                <w:rFonts w:ascii="Verdana" w:hAnsi="Verdana"/>
                <w:color w:val="000000"/>
                <w:sz w:val="24"/>
                <w:szCs w:val="24"/>
              </w:rPr>
              <w:t>.</w:t>
            </w:r>
            <w:r w:rsidR="00A844C5">
              <w:rPr>
                <w:rFonts w:ascii="Verdana" w:hAnsi="Verdana"/>
                <w:color w:val="FF0000"/>
                <w:sz w:val="24"/>
                <w:szCs w:val="24"/>
              </w:rPr>
              <w:t xml:space="preserve"> </w:t>
            </w:r>
            <w:r>
              <w:rPr>
                <w:rFonts w:ascii="Verdana" w:hAnsi="Verdana"/>
                <w:color w:val="000000"/>
                <w:sz w:val="24"/>
                <w:szCs w:val="24"/>
              </w:rPr>
              <w:t xml:space="preserve">If active eligibility is found, refer to </w:t>
            </w:r>
            <w:hyperlink r:id="rId13" w:anchor="!/view?docid=ad278185-117d-433f-bdc2-9327b93c1944" w:history="1">
              <w:r w:rsidR="00AB6E8C">
                <w:rPr>
                  <w:rStyle w:val="Hyperlink"/>
                  <w:rFonts w:ascii="Verdana" w:hAnsi="Verdana"/>
                  <w:sz w:val="24"/>
                  <w:szCs w:val="24"/>
                </w:rPr>
                <w:t>PeopleSafe - Resolution of Eligibility Issues (004587)</w:t>
              </w:r>
            </w:hyperlink>
            <w:r>
              <w:rPr>
                <w:rFonts w:ascii="Verdana" w:hAnsi="Verdana"/>
                <w:color w:val="000000"/>
                <w:sz w:val="24"/>
                <w:szCs w:val="24"/>
              </w:rPr>
              <w:t xml:space="preserve"> for direction on updating the profile.</w:t>
            </w:r>
          </w:p>
        </w:tc>
      </w:tr>
      <w:tr w:rsidR="00446316" w:rsidRPr="00EE585C" w14:paraId="7C758355" w14:textId="77777777" w:rsidTr="008578FC">
        <w:trPr>
          <w:trHeight w:val="70"/>
        </w:trPr>
        <w:tc>
          <w:tcPr>
            <w:tcW w:w="262" w:type="pct"/>
            <w:vMerge/>
          </w:tcPr>
          <w:p w14:paraId="32E88982" w14:textId="77777777" w:rsidR="00446316" w:rsidRDefault="00446316" w:rsidP="008B1D39">
            <w:pPr>
              <w:spacing w:after="120"/>
              <w:jc w:val="center"/>
              <w:rPr>
                <w:rFonts w:ascii="Verdana" w:hAnsi="Verdana"/>
                <w:b/>
                <w:color w:val="000000"/>
              </w:rPr>
            </w:pPr>
          </w:p>
        </w:tc>
        <w:tc>
          <w:tcPr>
            <w:tcW w:w="1593" w:type="pct"/>
          </w:tcPr>
          <w:p w14:paraId="1DF002B1" w14:textId="00125396" w:rsidR="00446316" w:rsidRDefault="00446316" w:rsidP="00E15C59">
            <w:pPr>
              <w:spacing w:before="120" w:after="120"/>
              <w:rPr>
                <w:rFonts w:ascii="Verdana" w:hAnsi="Verdana"/>
                <w:b/>
                <w:color w:val="000000"/>
              </w:rPr>
            </w:pPr>
            <w:bookmarkStart w:id="20" w:name="NoAccesstothisbenficiary"/>
            <w:r>
              <w:rPr>
                <w:rFonts w:ascii="Verdana" w:hAnsi="Verdana"/>
                <w:b/>
                <w:color w:val="000000"/>
              </w:rPr>
              <w:t>No Access to this beneficiary</w:t>
            </w:r>
            <w:bookmarkEnd w:id="20"/>
          </w:p>
        </w:tc>
        <w:tc>
          <w:tcPr>
            <w:tcW w:w="3145" w:type="pct"/>
          </w:tcPr>
          <w:p w14:paraId="722601F6" w14:textId="4771DB34" w:rsidR="00446316" w:rsidRPr="000425F3" w:rsidRDefault="00446316" w:rsidP="00E15C59">
            <w:pPr>
              <w:spacing w:before="120" w:after="120"/>
              <w:rPr>
                <w:rFonts w:ascii="Verdana" w:hAnsi="Verdana"/>
                <w:b/>
                <w:bCs/>
                <w:i/>
                <w:iCs/>
              </w:rPr>
            </w:pPr>
            <w:r w:rsidRPr="000425F3">
              <w:rPr>
                <w:rFonts w:ascii="Verdana" w:hAnsi="Verdana"/>
              </w:rPr>
              <w:t xml:space="preserve">Refer to </w:t>
            </w:r>
            <w:hyperlink r:id="rId14" w:anchor="!/view?docid=e29c8b2d-44b0-4165-aa4b-7fa662873563" w:history="1">
              <w:r w:rsidR="001B28C9">
                <w:rPr>
                  <w:rStyle w:val="Hyperlink"/>
                  <w:rFonts w:ascii="Verdana" w:hAnsi="Verdana"/>
                </w:rPr>
                <w:t>(No Access to this Beneficiary/Colleague or Member Search Returns Error (Account is Only Accessible to Those Dedicated to the Client) (050285)</w:t>
              </w:r>
            </w:hyperlink>
            <w:r w:rsidRPr="000425F3">
              <w:rPr>
                <w:rFonts w:ascii="Verdana" w:hAnsi="Verdana"/>
              </w:rPr>
              <w:t>.</w:t>
            </w:r>
          </w:p>
          <w:p w14:paraId="72E67CB4" w14:textId="2710169A" w:rsidR="00446316" w:rsidRDefault="00446316" w:rsidP="00E15C59">
            <w:pPr>
              <w:spacing w:before="120" w:after="120"/>
              <w:jc w:val="center"/>
            </w:pPr>
            <w:r>
              <w:rPr>
                <w:noProof/>
              </w:rPr>
              <w:drawing>
                <wp:inline distT="0" distB="0" distL="0" distR="0" wp14:anchorId="4867EA43" wp14:editId="5592DBFD">
                  <wp:extent cx="3648075" cy="1543050"/>
                  <wp:effectExtent l="0" t="0" r="9525" b="0"/>
                  <wp:docPr id="26" name="Picture 2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5"/>
                          <a:stretch>
                            <a:fillRect/>
                          </a:stretch>
                        </pic:blipFill>
                        <pic:spPr>
                          <a:xfrm>
                            <a:off x="0" y="0"/>
                            <a:ext cx="3648075" cy="1543050"/>
                          </a:xfrm>
                          <a:prstGeom prst="rect">
                            <a:avLst/>
                          </a:prstGeom>
                        </pic:spPr>
                      </pic:pic>
                    </a:graphicData>
                  </a:graphic>
                </wp:inline>
              </w:drawing>
            </w:r>
          </w:p>
          <w:p w14:paraId="2F3FD528" w14:textId="4F439B5C" w:rsidR="00446316" w:rsidRDefault="00446316" w:rsidP="00E15C59">
            <w:pPr>
              <w:spacing w:before="120" w:after="120"/>
              <w:jc w:val="center"/>
            </w:pPr>
          </w:p>
          <w:p w14:paraId="6FABEC57" w14:textId="5DC1DB5E" w:rsidR="00446316" w:rsidRDefault="00446316" w:rsidP="00E15C59">
            <w:pPr>
              <w:spacing w:before="120" w:after="120"/>
              <w:jc w:val="center"/>
            </w:pPr>
            <w:r>
              <w:rPr>
                <w:noProof/>
              </w:rPr>
              <w:drawing>
                <wp:inline distT="0" distB="0" distL="0" distR="0" wp14:anchorId="71097FBC" wp14:editId="1476404B">
                  <wp:extent cx="5486400" cy="284226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5486400" cy="2842260"/>
                          </a:xfrm>
                          <a:prstGeom prst="rect">
                            <a:avLst/>
                          </a:prstGeom>
                        </pic:spPr>
                      </pic:pic>
                    </a:graphicData>
                  </a:graphic>
                </wp:inline>
              </w:drawing>
            </w:r>
          </w:p>
          <w:p w14:paraId="1BA3F833" w14:textId="221AA2DB" w:rsidR="00446316" w:rsidRPr="002C3B1E" w:rsidRDefault="00446316" w:rsidP="00E15C59">
            <w:pPr>
              <w:spacing w:before="120" w:after="120"/>
              <w:jc w:val="center"/>
            </w:pPr>
          </w:p>
        </w:tc>
      </w:tr>
      <w:tr w:rsidR="00446316" w:rsidRPr="00EE585C" w14:paraId="42FE33DD" w14:textId="77777777" w:rsidTr="008578FC">
        <w:trPr>
          <w:trHeight w:val="70"/>
        </w:trPr>
        <w:tc>
          <w:tcPr>
            <w:tcW w:w="262" w:type="pct"/>
            <w:vMerge/>
          </w:tcPr>
          <w:p w14:paraId="433C46AB" w14:textId="77777777" w:rsidR="00446316" w:rsidRDefault="00446316" w:rsidP="008B1D39">
            <w:pPr>
              <w:spacing w:after="120"/>
              <w:jc w:val="center"/>
              <w:rPr>
                <w:rFonts w:ascii="Verdana" w:hAnsi="Verdana"/>
                <w:b/>
                <w:color w:val="000000"/>
              </w:rPr>
            </w:pPr>
          </w:p>
        </w:tc>
        <w:tc>
          <w:tcPr>
            <w:tcW w:w="1593" w:type="pct"/>
          </w:tcPr>
          <w:p w14:paraId="565552D6" w14:textId="5BC1B64B" w:rsidR="00446316" w:rsidRDefault="00446316" w:rsidP="001156BC">
            <w:pPr>
              <w:spacing w:before="120" w:after="120"/>
              <w:rPr>
                <w:rFonts w:ascii="Verdana" w:hAnsi="Verdana"/>
                <w:b/>
                <w:color w:val="000000"/>
              </w:rPr>
            </w:pPr>
            <w:bookmarkStart w:id="21" w:name="CVSRetailStoreInquiry"/>
            <w:r>
              <w:rPr>
                <w:rFonts w:ascii="Verdana" w:hAnsi="Verdana"/>
                <w:b/>
                <w:color w:val="000000"/>
              </w:rPr>
              <w:t xml:space="preserve">CVS Retail Store Inquiry </w:t>
            </w:r>
          </w:p>
          <w:bookmarkEnd w:id="21"/>
          <w:p w14:paraId="49864EBC" w14:textId="0E0AFB3F" w:rsidR="00446316" w:rsidRDefault="00446316" w:rsidP="001156BC">
            <w:pPr>
              <w:spacing w:before="120" w:after="120"/>
              <w:rPr>
                <w:rFonts w:ascii="Verdana" w:hAnsi="Verdana"/>
                <w:b/>
                <w:color w:val="000000"/>
              </w:rPr>
            </w:pPr>
            <w:r>
              <w:rPr>
                <w:rFonts w:ascii="Verdana" w:hAnsi="Verdana"/>
                <w:b/>
                <w:color w:val="000000"/>
              </w:rPr>
              <w:t>(CVS Retail Pharmacies are not utilized exclusively by CVS Caremark members)</w:t>
            </w:r>
          </w:p>
          <w:p w14:paraId="7A6FF272" w14:textId="77777777" w:rsidR="00446316" w:rsidRDefault="00446316" w:rsidP="001156BC">
            <w:pPr>
              <w:spacing w:before="120" w:after="120"/>
              <w:rPr>
                <w:rFonts w:ascii="Verdana" w:hAnsi="Verdana"/>
                <w:b/>
                <w:color w:val="000000"/>
              </w:rPr>
            </w:pPr>
          </w:p>
        </w:tc>
        <w:tc>
          <w:tcPr>
            <w:tcW w:w="3145" w:type="pct"/>
          </w:tcPr>
          <w:p w14:paraId="2903BDF8" w14:textId="4BDD9657" w:rsidR="00446316" w:rsidRDefault="00446316" w:rsidP="001156BC">
            <w:pPr>
              <w:spacing w:before="120" w:after="120"/>
            </w:pPr>
            <w:r>
              <w:rPr>
                <w:noProof/>
              </w:rPr>
              <w:drawing>
                <wp:inline distT="0" distB="0" distL="0" distR="0" wp14:anchorId="4C2E5871" wp14:editId="1C999B0A">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p w14:paraId="0F9BA18C" w14:textId="6D8C826F" w:rsidR="00446316" w:rsidRPr="000425F3" w:rsidRDefault="00446316" w:rsidP="001156BC">
            <w:pPr>
              <w:spacing w:before="120" w:after="120"/>
              <w:rPr>
                <w:rFonts w:ascii="Verdana" w:hAnsi="Verdana"/>
                <w:b/>
                <w:bCs/>
                <w:i/>
                <w:iCs/>
              </w:rPr>
            </w:pPr>
            <w:r w:rsidRPr="000425F3">
              <w:rPr>
                <w:rFonts w:ascii="Verdana" w:hAnsi="Verdana"/>
              </w:rPr>
              <w:t>&lt;</w:t>
            </w:r>
            <w:r w:rsidR="00904824">
              <w:rPr>
                <w:rFonts w:ascii="Verdana" w:hAnsi="Verdana"/>
              </w:rPr>
              <w:t>First</w:t>
            </w:r>
            <w:r w:rsidRPr="000425F3">
              <w:rPr>
                <w:rFonts w:ascii="Verdana" w:hAnsi="Verdana"/>
              </w:rPr>
              <w:t xml:space="preserve"> name&gt;, I am reaching out to a </w:t>
            </w:r>
            <w:bookmarkStart w:id="22" w:name="OLE_LINK14"/>
            <w:r w:rsidRPr="000425F3">
              <w:rPr>
                <w:rFonts w:ascii="Verdana" w:hAnsi="Verdana" w:cs="Segoe UI"/>
                <w:color w:val="242424"/>
              </w:rPr>
              <w:t>CVS Customer Service (Front of the Retail Store)</w:t>
            </w:r>
            <w:bookmarkEnd w:id="22"/>
            <w:r w:rsidRPr="000425F3">
              <w:rPr>
                <w:rFonts w:ascii="Verdana" w:hAnsi="Verdana" w:cs="Segoe UI"/>
                <w:color w:val="242424"/>
              </w:rPr>
              <w:t xml:space="preserve"> </w:t>
            </w:r>
            <w:r w:rsidRPr="000425F3">
              <w:rPr>
                <w:rFonts w:ascii="Verdana" w:hAnsi="Verdana"/>
              </w:rPr>
              <w:t xml:space="preserve">representative for assistance with your concern; it may take me a few minutes to reach them. I will be providing your information, so the representative is prepared to assist you. </w:t>
            </w:r>
          </w:p>
          <w:p w14:paraId="312A5399" w14:textId="77777777" w:rsidR="000425F3" w:rsidRDefault="000425F3" w:rsidP="001156BC">
            <w:pPr>
              <w:spacing w:before="120" w:after="120"/>
              <w:rPr>
                <w:rFonts w:ascii="Verdana" w:hAnsi="Verdana"/>
              </w:rPr>
            </w:pPr>
          </w:p>
          <w:p w14:paraId="33B507EF" w14:textId="13C5DDF8" w:rsidR="00446316" w:rsidRDefault="00446316" w:rsidP="001156BC">
            <w:pPr>
              <w:spacing w:before="120" w:after="120"/>
            </w:pPr>
            <w:r w:rsidRPr="000425F3">
              <w:rPr>
                <w:rFonts w:ascii="Verdana" w:hAnsi="Verdana"/>
              </w:rPr>
              <w:t>I will check back with you within 5 minutes to update you; unless you would prefer that I check back with you every few minutes</w:t>
            </w:r>
            <w:r w:rsidR="00A844C5" w:rsidRPr="000425F3">
              <w:rPr>
                <w:rFonts w:ascii="Verdana" w:hAnsi="Verdana"/>
              </w:rPr>
              <w:t xml:space="preserve">? </w:t>
            </w:r>
            <w:r w:rsidRPr="000425F3">
              <w:rPr>
                <w:rFonts w:ascii="Verdana" w:hAnsi="Verdana"/>
              </w:rPr>
              <w:t xml:space="preserve">For your future </w:t>
            </w:r>
            <w:r w:rsidR="00A844C5" w:rsidRPr="000425F3">
              <w:rPr>
                <w:rFonts w:ascii="Verdana" w:hAnsi="Verdana"/>
              </w:rPr>
              <w:t>reference,</w:t>
            </w:r>
            <w:r w:rsidRPr="000425F3">
              <w:rPr>
                <w:rFonts w:ascii="Verdana" w:hAnsi="Verdana"/>
              </w:rPr>
              <w:t xml:space="preserve"> the phone number for </w:t>
            </w:r>
            <w:r w:rsidRPr="000425F3">
              <w:rPr>
                <w:rFonts w:ascii="Verdana" w:hAnsi="Verdana" w:cs="Segoe UI"/>
                <w:color w:val="242424"/>
              </w:rPr>
              <w:t xml:space="preserve">CVS Customer Service (Front of the Retail </w:t>
            </w:r>
            <w:r w:rsidRPr="000425F3">
              <w:rPr>
                <w:rFonts w:ascii="Verdana" w:hAnsi="Verdana" w:cs="Segoe UI"/>
                <w:b/>
                <w:bCs/>
                <w:color w:val="242424"/>
              </w:rPr>
              <w:t>1-</w:t>
            </w:r>
            <w:r w:rsidRPr="000425F3">
              <w:rPr>
                <w:rFonts w:ascii="Verdana" w:hAnsi="Verdana"/>
                <w:b/>
                <w:bCs/>
              </w:rPr>
              <w:t>800-746-7287</w:t>
            </w:r>
            <w:r w:rsidRPr="000425F3">
              <w:rPr>
                <w:rFonts w:ascii="Verdana" w:hAnsi="Verdana"/>
              </w:rPr>
              <w:t>).</w:t>
            </w:r>
          </w:p>
        </w:tc>
      </w:tr>
      <w:tr w:rsidR="00446316" w:rsidRPr="00EE585C" w14:paraId="75E73C08" w14:textId="77777777" w:rsidTr="008578FC">
        <w:trPr>
          <w:trHeight w:val="30"/>
        </w:trPr>
        <w:tc>
          <w:tcPr>
            <w:tcW w:w="262" w:type="pct"/>
            <w:vMerge/>
          </w:tcPr>
          <w:p w14:paraId="176A7510" w14:textId="77777777" w:rsidR="00446316" w:rsidRDefault="00446316" w:rsidP="008B1D39">
            <w:pPr>
              <w:spacing w:after="120"/>
              <w:jc w:val="center"/>
              <w:rPr>
                <w:rFonts w:ascii="Verdana" w:hAnsi="Verdana"/>
                <w:b/>
                <w:color w:val="000000"/>
              </w:rPr>
            </w:pPr>
          </w:p>
        </w:tc>
        <w:tc>
          <w:tcPr>
            <w:tcW w:w="1593" w:type="pct"/>
          </w:tcPr>
          <w:p w14:paraId="1CD4C4A9" w14:textId="76844644" w:rsidR="00446316" w:rsidRDefault="00446316" w:rsidP="001156BC">
            <w:pPr>
              <w:spacing w:before="120" w:after="120"/>
              <w:rPr>
                <w:rFonts w:ascii="Verdana" w:hAnsi="Verdana"/>
                <w:b/>
                <w:color w:val="000000"/>
              </w:rPr>
            </w:pPr>
            <w:bookmarkStart w:id="23" w:name="SpecialtyPharmacy"/>
            <w:r>
              <w:rPr>
                <w:rFonts w:ascii="Verdana" w:hAnsi="Verdana"/>
                <w:b/>
                <w:color w:val="000000"/>
              </w:rPr>
              <w:t xml:space="preserve">Specialty Pharmacy  </w:t>
            </w:r>
          </w:p>
          <w:bookmarkEnd w:id="23"/>
          <w:p w14:paraId="5B91FE19" w14:textId="2257C95D" w:rsidR="00446316" w:rsidRPr="008B1D39" w:rsidRDefault="00446316" w:rsidP="001156BC">
            <w:pPr>
              <w:spacing w:before="120" w:after="120"/>
              <w:rPr>
                <w:rFonts w:ascii="Verdana" w:hAnsi="Verdana"/>
                <w:b/>
                <w:color w:val="000000"/>
              </w:rPr>
            </w:pPr>
            <w:r w:rsidRPr="00157490">
              <w:rPr>
                <w:rFonts w:ascii="Verdana" w:hAnsi="Verdana"/>
                <w:b/>
                <w:color w:val="000000"/>
              </w:rPr>
              <w:t>(</w:t>
            </w:r>
            <w:r w:rsidRPr="008B1D39">
              <w:rPr>
                <w:rFonts w:ascii="Verdana" w:hAnsi="Verdana"/>
                <w:b/>
                <w:color w:val="000000"/>
              </w:rPr>
              <w:t>CVS Specialty Pharmacy is not utilized exclusively by CVS Caremark members)</w:t>
            </w:r>
          </w:p>
          <w:p w14:paraId="614F9100" w14:textId="77777777" w:rsidR="00446316" w:rsidRDefault="00446316" w:rsidP="001156BC">
            <w:pPr>
              <w:spacing w:before="120" w:after="120"/>
              <w:rPr>
                <w:rFonts w:ascii="Verdana" w:hAnsi="Verdana"/>
                <w:color w:val="000000"/>
              </w:rPr>
            </w:pPr>
          </w:p>
        </w:tc>
        <w:bookmarkStart w:id="24" w:name="OLE_LINK11"/>
        <w:tc>
          <w:tcPr>
            <w:tcW w:w="3145" w:type="pct"/>
          </w:tcPr>
          <w:p w14:paraId="732CA28C" w14:textId="77777777" w:rsidR="00446316" w:rsidRDefault="00446316" w:rsidP="001156BC">
            <w:pPr>
              <w:spacing w:before="120" w:after="120"/>
              <w:rPr>
                <w:rFonts w:ascii="Verdana" w:hAnsi="Verdana"/>
              </w:rPr>
            </w:pPr>
            <w:r>
              <w:fldChar w:fldCharType="begin"/>
            </w:r>
            <w:r>
              <w:instrText xml:space="preserve"> INCLUDEPICTURE "cid:image004.png@01D8EEFD.09EEA140" \* MERGEFORMAT </w:instrText>
            </w:r>
            <w:r>
              <w:fldChar w:fldCharType="separate"/>
            </w:r>
            <w:r w:rsidR="00EA6B4F" w:rsidRPr="008B1D39">
              <w:rPr>
                <w:noProof/>
                <w:color w:val="000000"/>
              </w:rPr>
              <w:fldChar w:fldCharType="begin"/>
            </w:r>
            <w:r w:rsidR="00EA6B4F">
              <w:rPr>
                <w:noProof/>
                <w:color w:val="000000"/>
              </w:rPr>
              <w:instrText xml:space="preserve"> INCLUDEPICTURE  "cid:image004.png@01D8EEFD.09EEA140" \* MERGEFORMATINET </w:instrText>
            </w:r>
            <w:r w:rsidR="00EA6B4F" w:rsidRPr="008B1D39">
              <w:rPr>
                <w:noProof/>
                <w:color w:val="000000"/>
              </w:rPr>
              <w:fldChar w:fldCharType="separate"/>
            </w:r>
            <w:r w:rsidR="00946DAE" w:rsidRPr="008B1D39">
              <w:rPr>
                <w:noProof/>
                <w:color w:val="000000"/>
              </w:rPr>
              <w:fldChar w:fldCharType="begin"/>
            </w:r>
            <w:r w:rsidR="00946DAE" w:rsidRPr="008B1D39">
              <w:rPr>
                <w:noProof/>
                <w:color w:val="000000"/>
              </w:rPr>
              <w:instrText xml:space="preserve"> INCLUDEPICTURE  "cid:image004.png@01D8EEFD.09EEA140" \* MERGEFORMATINET </w:instrText>
            </w:r>
            <w:r w:rsidR="00946DAE" w:rsidRPr="008B1D39">
              <w:rPr>
                <w:noProof/>
                <w:color w:val="000000"/>
              </w:rPr>
              <w:fldChar w:fldCharType="separate"/>
            </w:r>
            <w:r w:rsidR="00CE2AFF">
              <w:rPr>
                <w:noProof/>
                <w:color w:val="000000"/>
              </w:rPr>
              <w:fldChar w:fldCharType="begin"/>
            </w:r>
            <w:r w:rsidR="00CE2AFF">
              <w:rPr>
                <w:noProof/>
                <w:color w:val="000000"/>
              </w:rPr>
              <w:instrText xml:space="preserve"> INCLUDEPICTURE  "cid:image004.png@01D8EEFD.09EEA140" \* MERGEFORMATINET </w:instrText>
            </w:r>
            <w:r w:rsidR="00CE2AFF">
              <w:rPr>
                <w:noProof/>
                <w:color w:val="000000"/>
              </w:rPr>
              <w:fldChar w:fldCharType="separate"/>
            </w:r>
            <w:r w:rsidR="001C318B">
              <w:rPr>
                <w:noProof/>
                <w:color w:val="000000"/>
              </w:rPr>
              <w:fldChar w:fldCharType="begin"/>
            </w:r>
            <w:r w:rsidR="001C318B">
              <w:rPr>
                <w:noProof/>
                <w:color w:val="000000"/>
              </w:rPr>
              <w:instrText xml:space="preserve"> INCLUDEPICTURE  "cid:image004.png@01D8EEFD.09EEA140" \* MERGEFORMATINET </w:instrText>
            </w:r>
            <w:r w:rsidR="001C318B">
              <w:rPr>
                <w:noProof/>
                <w:color w:val="000000"/>
              </w:rPr>
              <w:fldChar w:fldCharType="separate"/>
            </w:r>
            <w:r w:rsidR="00AC44E1">
              <w:rPr>
                <w:noProof/>
                <w:color w:val="000000"/>
              </w:rPr>
              <w:fldChar w:fldCharType="begin"/>
            </w:r>
            <w:r w:rsidR="00AC44E1">
              <w:rPr>
                <w:noProof/>
                <w:color w:val="000000"/>
              </w:rPr>
              <w:instrText xml:space="preserve"> INCLUDEPICTURE  "cid:image004.png@01D8EEFD.09EEA140" \* MERGEFORMATINET </w:instrText>
            </w:r>
            <w:r w:rsidR="00AC44E1">
              <w:rPr>
                <w:noProof/>
                <w:color w:val="000000"/>
              </w:rPr>
              <w:fldChar w:fldCharType="separate"/>
            </w:r>
            <w:r w:rsidR="00BE09C2">
              <w:rPr>
                <w:noProof/>
                <w:color w:val="000000"/>
              </w:rPr>
              <w:fldChar w:fldCharType="begin"/>
            </w:r>
            <w:r w:rsidR="00BE09C2">
              <w:rPr>
                <w:noProof/>
                <w:color w:val="000000"/>
              </w:rPr>
              <w:instrText xml:space="preserve"> INCLUDEPICTURE  "cid:image004.png@01D8EEFD.09EEA140" \* MERGEFORMATINET </w:instrText>
            </w:r>
            <w:r w:rsidR="00BE09C2">
              <w:rPr>
                <w:noProof/>
                <w:color w:val="000000"/>
              </w:rPr>
              <w:fldChar w:fldCharType="separate"/>
            </w:r>
            <w:r w:rsidR="008C2924">
              <w:rPr>
                <w:noProof/>
                <w:color w:val="000000"/>
              </w:rPr>
              <w:fldChar w:fldCharType="begin"/>
            </w:r>
            <w:r w:rsidR="008C2924">
              <w:rPr>
                <w:noProof/>
                <w:color w:val="000000"/>
              </w:rPr>
              <w:instrText xml:space="preserve"> INCLUDEPICTURE  "cid:image004.png@01D8EEFD.09EEA140" \* MERGEFORMATINET </w:instrText>
            </w:r>
            <w:r w:rsidR="008C2924">
              <w:rPr>
                <w:noProof/>
                <w:color w:val="000000"/>
              </w:rPr>
              <w:fldChar w:fldCharType="separate"/>
            </w:r>
            <w:r w:rsidR="00F7665E">
              <w:rPr>
                <w:noProof/>
                <w:color w:val="000000"/>
              </w:rPr>
              <w:fldChar w:fldCharType="begin"/>
            </w:r>
            <w:r w:rsidR="00F7665E">
              <w:rPr>
                <w:noProof/>
                <w:color w:val="000000"/>
              </w:rPr>
              <w:instrText xml:space="preserve"> INCLUDEPICTURE  "cid:image004.png@01D8EEFD.09EEA140" \* MERGEFORMATINET </w:instrText>
            </w:r>
            <w:r w:rsidR="00F7665E">
              <w:rPr>
                <w:noProof/>
                <w:color w:val="000000"/>
              </w:rPr>
              <w:fldChar w:fldCharType="separate"/>
            </w:r>
            <w:r w:rsidR="001E4D57">
              <w:rPr>
                <w:noProof/>
                <w:color w:val="000000"/>
              </w:rPr>
              <w:fldChar w:fldCharType="begin"/>
            </w:r>
            <w:r w:rsidR="001E4D57">
              <w:rPr>
                <w:noProof/>
                <w:color w:val="000000"/>
              </w:rPr>
              <w:instrText xml:space="preserve"> INCLUDEPICTURE  "cid:image004.png@01D8EEFD.09EEA140" \* MERGEFORMATINET </w:instrText>
            </w:r>
            <w:r w:rsidR="001E4D57">
              <w:rPr>
                <w:noProof/>
                <w:color w:val="000000"/>
              </w:rPr>
              <w:fldChar w:fldCharType="separate"/>
            </w:r>
            <w:r w:rsidR="000E5F0B">
              <w:rPr>
                <w:noProof/>
                <w:color w:val="000000"/>
              </w:rPr>
              <w:fldChar w:fldCharType="begin"/>
            </w:r>
            <w:r w:rsidR="000E5F0B">
              <w:rPr>
                <w:noProof/>
                <w:color w:val="000000"/>
              </w:rPr>
              <w:instrText xml:space="preserve"> INCLUDEPICTURE  "cid:image004.png@01D8EEFD.09EEA140" \* MERGEFORMATINET </w:instrText>
            </w:r>
            <w:r w:rsidR="000E5F0B">
              <w:rPr>
                <w:noProof/>
                <w:color w:val="000000"/>
              </w:rPr>
              <w:fldChar w:fldCharType="separate"/>
            </w:r>
            <w:r w:rsidR="00344C6E">
              <w:rPr>
                <w:noProof/>
                <w:color w:val="000000"/>
              </w:rPr>
              <w:fldChar w:fldCharType="begin"/>
            </w:r>
            <w:r w:rsidR="00344C6E">
              <w:rPr>
                <w:noProof/>
                <w:color w:val="000000"/>
              </w:rPr>
              <w:instrText xml:space="preserve"> INCLUDEPICTURE  "cid:image004.png@01D8EEFD.09EEA140" \* MERGEFORMATINET </w:instrText>
            </w:r>
            <w:r w:rsidR="00344C6E">
              <w:rPr>
                <w:noProof/>
                <w:color w:val="000000"/>
              </w:rPr>
              <w:fldChar w:fldCharType="separate"/>
            </w:r>
            <w:r w:rsidR="00256549">
              <w:rPr>
                <w:noProof/>
                <w:color w:val="000000"/>
              </w:rPr>
              <w:fldChar w:fldCharType="begin"/>
            </w:r>
            <w:r w:rsidR="00256549">
              <w:rPr>
                <w:noProof/>
                <w:color w:val="000000"/>
              </w:rPr>
              <w:instrText xml:space="preserve"> INCLUDEPICTURE  "cid:image004.png@01D8EEFD.09EEA140" \* MERGEFORMATINET </w:instrText>
            </w:r>
            <w:r w:rsidR="00256549">
              <w:rPr>
                <w:noProof/>
                <w:color w:val="000000"/>
              </w:rPr>
              <w:fldChar w:fldCharType="separate"/>
            </w:r>
            <w:r>
              <w:rPr>
                <w:noProof/>
                <w:color w:val="000000"/>
              </w:rPr>
              <w:fldChar w:fldCharType="begin"/>
            </w:r>
            <w:r>
              <w:rPr>
                <w:noProof/>
                <w:color w:val="000000"/>
              </w:rPr>
              <w:instrText xml:space="preserve"> INCLUDEPICTURE  "cid:image004.png@01D8EEFD.09EEA140" \* MERGEFORMATINET </w:instrText>
            </w:r>
            <w:r>
              <w:rPr>
                <w:noProof/>
                <w:color w:val="000000"/>
              </w:rPr>
              <w:fldChar w:fldCharType="separate"/>
            </w:r>
            <w:r w:rsidR="00CC5283">
              <w:rPr>
                <w:noProof/>
                <w:color w:val="000000"/>
              </w:rPr>
              <w:fldChar w:fldCharType="begin"/>
            </w:r>
            <w:r w:rsidR="00CC5283">
              <w:rPr>
                <w:noProof/>
                <w:color w:val="000000"/>
              </w:rPr>
              <w:instrText xml:space="preserve"> INCLUDEPICTURE  "cid:image004.png@01D8EEFD.09EEA140" \* MERGEFORMATINET </w:instrText>
            </w:r>
            <w:r w:rsidR="00CC5283">
              <w:rPr>
                <w:noProof/>
                <w:color w:val="000000"/>
              </w:rPr>
              <w:fldChar w:fldCharType="separate"/>
            </w:r>
            <w:r>
              <w:rPr>
                <w:noProof/>
                <w:color w:val="000000"/>
              </w:rPr>
              <w:fldChar w:fldCharType="begin"/>
            </w:r>
            <w:r>
              <w:rPr>
                <w:noProof/>
                <w:color w:val="000000"/>
              </w:rPr>
              <w:instrText xml:space="preserve"> INCLUDEPICTURE  "cid:image004.png@01D8EEFD.09EEA140" \* MERGEFORMATINET </w:instrText>
            </w:r>
            <w:r>
              <w:rPr>
                <w:noProof/>
                <w:color w:val="000000"/>
              </w:rPr>
              <w:fldChar w:fldCharType="separate"/>
            </w:r>
            <w:r w:rsidR="00925B08">
              <w:rPr>
                <w:noProof/>
                <w:color w:val="000000"/>
              </w:rPr>
              <w:fldChar w:fldCharType="begin"/>
            </w:r>
            <w:r w:rsidR="00925B08">
              <w:rPr>
                <w:noProof/>
                <w:color w:val="000000"/>
              </w:rPr>
              <w:instrText xml:space="preserve"> INCLUDEPICTURE  "cid:image004.png@01D8EEFD.09EEA140" \* MERGEFORMATINET </w:instrText>
            </w:r>
            <w:r w:rsidR="00925B08">
              <w:rPr>
                <w:noProof/>
                <w:color w:val="000000"/>
              </w:rPr>
              <w:fldChar w:fldCharType="separate"/>
            </w:r>
            <w:r w:rsidR="00CA54DC">
              <w:rPr>
                <w:noProof/>
                <w:color w:val="000000"/>
              </w:rPr>
              <w:fldChar w:fldCharType="begin"/>
            </w:r>
            <w:r w:rsidR="00CA54DC">
              <w:rPr>
                <w:noProof/>
                <w:color w:val="000000"/>
              </w:rPr>
              <w:instrText xml:space="preserve"> INCLUDEPICTURE  "cid:image004.png@01D8EEFD.09EEA140" \* MERGEFORMATINET </w:instrText>
            </w:r>
            <w:r w:rsidR="00CA54DC">
              <w:rPr>
                <w:noProof/>
                <w:color w:val="000000"/>
              </w:rPr>
              <w:fldChar w:fldCharType="separate"/>
            </w:r>
            <w:r>
              <w:rPr>
                <w:noProof/>
                <w:color w:val="000000"/>
              </w:rPr>
              <w:fldChar w:fldCharType="begin"/>
            </w:r>
            <w:r>
              <w:rPr>
                <w:noProof/>
                <w:color w:val="000000"/>
              </w:rPr>
              <w:instrText xml:space="preserve"> INCLUDEPICTURE  "cid:image004.png@01D8EEFD.09EEA140" \* MERGEFORMATINET </w:instrText>
            </w:r>
            <w:r>
              <w:rPr>
                <w:noProof/>
                <w:color w:val="000000"/>
              </w:rPr>
              <w:fldChar w:fldCharType="separate"/>
            </w:r>
            <w:r w:rsidR="00586E68">
              <w:rPr>
                <w:noProof/>
                <w:color w:val="000000"/>
              </w:rPr>
              <w:fldChar w:fldCharType="begin"/>
            </w:r>
            <w:r w:rsidR="00586E68">
              <w:rPr>
                <w:noProof/>
                <w:color w:val="000000"/>
              </w:rPr>
              <w:instrText xml:space="preserve"> INCLUDEPICTURE  "cid:image004.png@01D8EEFD.09EEA140" \* MERGEFORMATINET </w:instrText>
            </w:r>
            <w:r w:rsidR="00586E68">
              <w:rPr>
                <w:noProof/>
                <w:color w:val="000000"/>
              </w:rPr>
              <w:fldChar w:fldCharType="separate"/>
            </w:r>
            <w:r w:rsidR="001D556B">
              <w:rPr>
                <w:noProof/>
                <w:color w:val="000000"/>
              </w:rPr>
              <w:fldChar w:fldCharType="begin"/>
            </w:r>
            <w:r w:rsidR="001D556B">
              <w:rPr>
                <w:noProof/>
                <w:color w:val="000000"/>
              </w:rPr>
              <w:instrText xml:space="preserve"> INCLUDEPICTURE  "cid:image004.png@01D8EEFD.09EEA140" \* MERGEFORMATINET </w:instrText>
            </w:r>
            <w:r w:rsidR="001D556B">
              <w:rPr>
                <w:noProof/>
                <w:color w:val="000000"/>
              </w:rPr>
              <w:fldChar w:fldCharType="separate"/>
            </w:r>
            <w:r w:rsidR="002A6EE2">
              <w:rPr>
                <w:noProof/>
                <w:color w:val="000000"/>
              </w:rPr>
              <w:fldChar w:fldCharType="begin"/>
            </w:r>
            <w:r w:rsidR="002A6EE2">
              <w:rPr>
                <w:noProof/>
                <w:color w:val="000000"/>
              </w:rPr>
              <w:instrText xml:space="preserve"> INCLUDEPICTURE  "cid:image004.png@01D8EEFD.09EEA140" \* MERGEFORMATINET </w:instrText>
            </w:r>
            <w:r w:rsidR="002A6EE2">
              <w:rPr>
                <w:noProof/>
                <w:color w:val="000000"/>
              </w:rPr>
              <w:fldChar w:fldCharType="separate"/>
            </w:r>
            <w:r w:rsidR="009723DE">
              <w:rPr>
                <w:noProof/>
                <w:color w:val="000000"/>
              </w:rPr>
              <w:fldChar w:fldCharType="begin"/>
            </w:r>
            <w:r w:rsidR="009723DE">
              <w:rPr>
                <w:noProof/>
                <w:color w:val="000000"/>
              </w:rPr>
              <w:instrText xml:space="preserve"> </w:instrText>
            </w:r>
            <w:r w:rsidR="009723DE">
              <w:rPr>
                <w:noProof/>
                <w:color w:val="000000"/>
              </w:rPr>
              <w:instrText>INCLUDEPICTURE  "cid:image004.png@01D8EEFD.09EEA140" \* MERGEFORMATINET</w:instrText>
            </w:r>
            <w:r w:rsidR="009723DE">
              <w:rPr>
                <w:noProof/>
                <w:color w:val="000000"/>
              </w:rPr>
              <w:instrText xml:space="preserve"> </w:instrText>
            </w:r>
            <w:r w:rsidR="009723DE">
              <w:rPr>
                <w:noProof/>
                <w:color w:val="000000"/>
              </w:rPr>
              <w:fldChar w:fldCharType="separate"/>
            </w:r>
            <w:r w:rsidR="009723DE">
              <w:rPr>
                <w:noProof/>
                <w:color w:val="000000"/>
              </w:rPr>
              <w:pict w14:anchorId="3BCC3708">
                <v:shape id="_x0000_i1114" type="#_x0000_t75" style="width:18.75pt;height:16.5pt;visibility:visible">
                  <v:imagedata r:id="rId19" r:href="rId20"/>
                </v:shape>
              </w:pict>
            </w:r>
            <w:r w:rsidR="009723DE">
              <w:rPr>
                <w:noProof/>
                <w:color w:val="000000"/>
              </w:rPr>
              <w:fldChar w:fldCharType="end"/>
            </w:r>
            <w:r w:rsidR="002A6EE2">
              <w:rPr>
                <w:noProof/>
                <w:color w:val="000000"/>
              </w:rPr>
              <w:fldChar w:fldCharType="end"/>
            </w:r>
            <w:r w:rsidR="001D556B">
              <w:rPr>
                <w:noProof/>
                <w:color w:val="000000"/>
              </w:rPr>
              <w:fldChar w:fldCharType="end"/>
            </w:r>
            <w:r w:rsidR="00586E68">
              <w:rPr>
                <w:noProof/>
                <w:color w:val="000000"/>
              </w:rPr>
              <w:fldChar w:fldCharType="end"/>
            </w:r>
            <w:r>
              <w:rPr>
                <w:noProof/>
                <w:color w:val="000000"/>
              </w:rPr>
              <w:fldChar w:fldCharType="end"/>
            </w:r>
            <w:r w:rsidR="00CA54DC">
              <w:rPr>
                <w:noProof/>
                <w:color w:val="000000"/>
              </w:rPr>
              <w:fldChar w:fldCharType="end"/>
            </w:r>
            <w:r w:rsidR="00925B08">
              <w:rPr>
                <w:noProof/>
                <w:color w:val="000000"/>
              </w:rPr>
              <w:fldChar w:fldCharType="end"/>
            </w:r>
            <w:r>
              <w:rPr>
                <w:noProof/>
                <w:color w:val="000000"/>
              </w:rPr>
              <w:fldChar w:fldCharType="end"/>
            </w:r>
            <w:r w:rsidR="00CC5283">
              <w:rPr>
                <w:noProof/>
                <w:color w:val="000000"/>
              </w:rPr>
              <w:fldChar w:fldCharType="end"/>
            </w:r>
            <w:r>
              <w:rPr>
                <w:noProof/>
                <w:color w:val="000000"/>
              </w:rPr>
              <w:fldChar w:fldCharType="end"/>
            </w:r>
            <w:r w:rsidR="00256549">
              <w:rPr>
                <w:noProof/>
                <w:color w:val="000000"/>
              </w:rPr>
              <w:fldChar w:fldCharType="end"/>
            </w:r>
            <w:r w:rsidR="00344C6E">
              <w:rPr>
                <w:noProof/>
                <w:color w:val="000000"/>
              </w:rPr>
              <w:fldChar w:fldCharType="end"/>
            </w:r>
            <w:r w:rsidR="000E5F0B">
              <w:rPr>
                <w:noProof/>
                <w:color w:val="000000"/>
              </w:rPr>
              <w:fldChar w:fldCharType="end"/>
            </w:r>
            <w:r w:rsidR="001E4D57">
              <w:rPr>
                <w:noProof/>
                <w:color w:val="000000"/>
              </w:rPr>
              <w:fldChar w:fldCharType="end"/>
            </w:r>
            <w:r w:rsidR="00F7665E">
              <w:rPr>
                <w:noProof/>
                <w:color w:val="000000"/>
              </w:rPr>
              <w:fldChar w:fldCharType="end"/>
            </w:r>
            <w:r w:rsidR="008C2924">
              <w:rPr>
                <w:noProof/>
                <w:color w:val="000000"/>
              </w:rPr>
              <w:fldChar w:fldCharType="end"/>
            </w:r>
            <w:r w:rsidR="00BE09C2">
              <w:rPr>
                <w:noProof/>
                <w:color w:val="000000"/>
              </w:rPr>
              <w:fldChar w:fldCharType="end"/>
            </w:r>
            <w:r w:rsidR="00AC44E1">
              <w:rPr>
                <w:noProof/>
                <w:color w:val="000000"/>
              </w:rPr>
              <w:fldChar w:fldCharType="end"/>
            </w:r>
            <w:r w:rsidR="001C318B">
              <w:rPr>
                <w:noProof/>
                <w:color w:val="000000"/>
              </w:rPr>
              <w:fldChar w:fldCharType="end"/>
            </w:r>
            <w:r w:rsidR="00CE2AFF">
              <w:rPr>
                <w:noProof/>
                <w:color w:val="000000"/>
              </w:rPr>
              <w:fldChar w:fldCharType="end"/>
            </w:r>
            <w:r w:rsidR="00946DAE" w:rsidRPr="008B1D39">
              <w:rPr>
                <w:noProof/>
                <w:color w:val="000000"/>
              </w:rPr>
              <w:fldChar w:fldCharType="end"/>
            </w:r>
            <w:r w:rsidR="00EA6B4F" w:rsidRPr="008B1D39">
              <w:rPr>
                <w:noProof/>
                <w:color w:val="000000"/>
              </w:rPr>
              <w:fldChar w:fldCharType="end"/>
            </w:r>
            <w:r>
              <w:fldChar w:fldCharType="end"/>
            </w:r>
            <w:r>
              <w:rPr>
                <w:rFonts w:ascii="Verdana" w:hAnsi="Verdana"/>
              </w:rPr>
              <w:t> </w:t>
            </w:r>
          </w:p>
          <w:p w14:paraId="0DC1DCD9" w14:textId="65D8BB80" w:rsidR="00446316" w:rsidRDefault="00904824" w:rsidP="001156BC">
            <w:pPr>
              <w:spacing w:before="120" w:after="120"/>
              <w:rPr>
                <w:rFonts w:ascii="Verdana" w:hAnsi="Verdana"/>
              </w:rPr>
            </w:pPr>
            <w:bookmarkStart w:id="25" w:name="OLE_LINK12"/>
            <w:r>
              <w:rPr>
                <w:rFonts w:ascii="Verdana" w:hAnsi="Verdana"/>
              </w:rPr>
              <w:t xml:space="preserve"> </w:t>
            </w:r>
            <w:r w:rsidR="00446316">
              <w:rPr>
                <w:rFonts w:ascii="Verdana" w:hAnsi="Verdana"/>
              </w:rPr>
              <w:t>&lt;</w:t>
            </w:r>
            <w:r>
              <w:rPr>
                <w:rFonts w:ascii="Verdana" w:hAnsi="Verdana"/>
              </w:rPr>
              <w:t xml:space="preserve">First  </w:t>
            </w:r>
            <w:r w:rsidR="00446316">
              <w:rPr>
                <w:rFonts w:ascii="Verdana" w:hAnsi="Verdana"/>
              </w:rPr>
              <w:t xml:space="preserve">name&gt;, </w:t>
            </w:r>
            <w:bookmarkEnd w:id="24"/>
            <w:r w:rsidR="00446316">
              <w:rPr>
                <w:rFonts w:ascii="Verdana" w:hAnsi="Verdana"/>
              </w:rPr>
              <w:t xml:space="preserve">I am reaching out to a Specialty Pharmacy representative for assistance with your therapy; it may take me a few minutes to reach them. I will be providing your information, so the representative is prepared to assist you. </w:t>
            </w:r>
          </w:p>
          <w:p w14:paraId="6A19ABF8" w14:textId="680D7210" w:rsidR="00446316" w:rsidRDefault="00446316" w:rsidP="001156BC">
            <w:pPr>
              <w:spacing w:before="120" w:after="120"/>
              <w:rPr>
                <w:rFonts w:ascii="Verdana" w:hAnsi="Verdana"/>
                <w:color w:val="000000"/>
              </w:rPr>
            </w:pPr>
            <w:r>
              <w:rPr>
                <w:rFonts w:ascii="Verdana" w:hAnsi="Verdana"/>
              </w:rPr>
              <w:t>I will check back with you within 5 minutes to update you; unless you would prefer that I check back with you every few minutes</w:t>
            </w:r>
            <w:r w:rsidR="00A844C5">
              <w:rPr>
                <w:rFonts w:ascii="Verdana" w:hAnsi="Verdana"/>
              </w:rPr>
              <w:t xml:space="preserve">? </w:t>
            </w:r>
            <w:r>
              <w:rPr>
                <w:rFonts w:ascii="Verdana" w:hAnsi="Verdana"/>
              </w:rPr>
              <w:t xml:space="preserve">For your future </w:t>
            </w:r>
            <w:r w:rsidR="00A844C5">
              <w:rPr>
                <w:rFonts w:ascii="Verdana" w:hAnsi="Verdana"/>
              </w:rPr>
              <w:t>reference,</w:t>
            </w:r>
            <w:r>
              <w:rPr>
                <w:rFonts w:ascii="Verdana" w:hAnsi="Verdana"/>
              </w:rPr>
              <w:t xml:space="preserve"> the phone number for Specialty Pharmacy Customer Care is </w:t>
            </w:r>
            <w:bookmarkStart w:id="26" w:name="OLE_LINK16"/>
            <w:r>
              <w:rPr>
                <w:rFonts w:ascii="Verdana" w:hAnsi="Verdana"/>
                <w:b/>
                <w:bCs/>
              </w:rPr>
              <w:t>1-800-237-2767</w:t>
            </w:r>
            <w:r>
              <w:rPr>
                <w:rFonts w:ascii="Verdana" w:hAnsi="Verdana"/>
              </w:rPr>
              <w:t> (CareFirst </w:t>
            </w:r>
            <w:r>
              <w:rPr>
                <w:rFonts w:ascii="Verdana" w:hAnsi="Verdana"/>
                <w:b/>
                <w:bCs/>
              </w:rPr>
              <w:t>1-855-264-3237</w:t>
            </w:r>
            <w:bookmarkEnd w:id="26"/>
            <w:r>
              <w:rPr>
                <w:rFonts w:ascii="Verdana" w:hAnsi="Verdana"/>
              </w:rPr>
              <w:t>).</w:t>
            </w:r>
            <w:bookmarkEnd w:id="25"/>
          </w:p>
        </w:tc>
      </w:tr>
      <w:tr w:rsidR="005F11FE" w:rsidRPr="00EE585C" w14:paraId="5E63E7E9" w14:textId="77777777" w:rsidTr="008578FC">
        <w:tc>
          <w:tcPr>
            <w:tcW w:w="262" w:type="pct"/>
          </w:tcPr>
          <w:p w14:paraId="0BE65F4E" w14:textId="77777777" w:rsidR="00750D27" w:rsidRDefault="00750D27" w:rsidP="008A2DB7">
            <w:pPr>
              <w:spacing w:before="120" w:after="120"/>
              <w:jc w:val="center"/>
              <w:rPr>
                <w:rFonts w:ascii="Verdana" w:hAnsi="Verdana"/>
                <w:b/>
                <w:color w:val="000000"/>
              </w:rPr>
            </w:pPr>
            <w:r>
              <w:rPr>
                <w:rFonts w:ascii="Verdana" w:hAnsi="Verdana"/>
                <w:b/>
                <w:color w:val="000000"/>
              </w:rPr>
              <w:t>2</w:t>
            </w:r>
          </w:p>
        </w:tc>
        <w:tc>
          <w:tcPr>
            <w:tcW w:w="4738" w:type="pct"/>
            <w:gridSpan w:val="2"/>
          </w:tcPr>
          <w:p w14:paraId="1FE2DD26" w14:textId="135262D1" w:rsidR="00750D27" w:rsidRDefault="00750D27" w:rsidP="00D67BAC">
            <w:pPr>
              <w:spacing w:before="120" w:after="120"/>
              <w:rPr>
                <w:rFonts w:ascii="Verdana" w:hAnsi="Verdana"/>
                <w:color w:val="000000"/>
              </w:rPr>
            </w:pPr>
            <w:r>
              <w:rPr>
                <w:rFonts w:ascii="Verdana" w:hAnsi="Verdana"/>
                <w:color w:val="000000"/>
              </w:rPr>
              <w:t xml:space="preserve">View the </w:t>
            </w:r>
            <w:r w:rsidRPr="008F52CA">
              <w:rPr>
                <w:rFonts w:ascii="Verdana" w:hAnsi="Verdana"/>
                <w:b/>
              </w:rPr>
              <w:t>PBM</w:t>
            </w:r>
            <w:r w:rsidR="00E15C59">
              <w:rPr>
                <w:rFonts w:ascii="Verdana" w:hAnsi="Verdana"/>
                <w:b/>
                <w:color w:val="000000"/>
              </w:rPr>
              <w:t xml:space="preserve"> </w:t>
            </w:r>
            <w:r w:rsidR="00E15C59" w:rsidRPr="00A844C5">
              <w:rPr>
                <w:rFonts w:ascii="Verdana" w:hAnsi="Verdana"/>
                <w:bCs/>
                <w:color w:val="000000"/>
              </w:rPr>
              <w:t>(Pharmacy Benefit</w:t>
            </w:r>
            <w:r w:rsidR="00A844C5" w:rsidRPr="00A844C5">
              <w:rPr>
                <w:rFonts w:ascii="Verdana" w:hAnsi="Verdana"/>
                <w:bCs/>
                <w:color w:val="000000"/>
              </w:rPr>
              <w:t>s</w:t>
            </w:r>
            <w:r w:rsidR="00E15C59" w:rsidRPr="00A844C5">
              <w:rPr>
                <w:rFonts w:ascii="Verdana" w:hAnsi="Verdana"/>
                <w:bCs/>
                <w:color w:val="000000"/>
              </w:rPr>
              <w:t xml:space="preserve"> Manager)</w:t>
            </w:r>
            <w:r w:rsidRPr="00384C62">
              <w:rPr>
                <w:rFonts w:ascii="Verdana" w:hAnsi="Verdana"/>
                <w:color w:val="000000"/>
              </w:rPr>
              <w:t xml:space="preserve"> field to determine if it is a </w:t>
            </w:r>
            <w:r w:rsidRPr="00037A19">
              <w:rPr>
                <w:rFonts w:ascii="Verdana" w:hAnsi="Verdana"/>
                <w:bCs/>
                <w:color w:val="000000"/>
              </w:rPr>
              <w:t>PBM</w:t>
            </w:r>
            <w:r w:rsidRPr="00AA6754">
              <w:rPr>
                <w:rFonts w:ascii="Verdana" w:hAnsi="Verdana"/>
                <w:bCs/>
                <w:color w:val="000000"/>
              </w:rPr>
              <w:t xml:space="preserve"> or </w:t>
            </w:r>
            <w:r w:rsidRPr="00037A19">
              <w:rPr>
                <w:rFonts w:ascii="Verdana" w:hAnsi="Verdana"/>
                <w:bCs/>
                <w:color w:val="000000"/>
              </w:rPr>
              <w:t>Non-PBM</w:t>
            </w:r>
            <w:r w:rsidRPr="00AA6754">
              <w:rPr>
                <w:rFonts w:ascii="Verdana" w:hAnsi="Verdana"/>
                <w:bCs/>
                <w:color w:val="000000"/>
              </w:rPr>
              <w:t xml:space="preserve"> pr</w:t>
            </w:r>
            <w:r w:rsidRPr="00384C62">
              <w:rPr>
                <w:rFonts w:ascii="Verdana" w:hAnsi="Verdana"/>
                <w:color w:val="000000"/>
              </w:rPr>
              <w:t xml:space="preserve">ofile. </w:t>
            </w:r>
          </w:p>
          <w:p w14:paraId="3A983A52" w14:textId="77777777" w:rsidR="00D45536" w:rsidRDefault="00D45536" w:rsidP="00D67BAC">
            <w:pPr>
              <w:spacing w:before="120" w:after="120"/>
              <w:rPr>
                <w:noProof/>
              </w:rPr>
            </w:pPr>
          </w:p>
          <w:p w14:paraId="5D4ABBEA" w14:textId="58BD4540" w:rsidR="00750D27" w:rsidRDefault="000540B3" w:rsidP="00D67BAC">
            <w:pPr>
              <w:spacing w:before="120" w:after="120"/>
              <w:jc w:val="center"/>
              <w:rPr>
                <w:rFonts w:ascii="Verdana" w:hAnsi="Verdana"/>
                <w:color w:val="000000"/>
              </w:rPr>
            </w:pPr>
            <w:r>
              <w:rPr>
                <w:noProof/>
              </w:rPr>
              <w:drawing>
                <wp:inline distT="0" distB="0" distL="0" distR="0" wp14:anchorId="7016909F" wp14:editId="2CB724F1">
                  <wp:extent cx="7152381" cy="15904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52381" cy="1590476"/>
                          </a:xfrm>
                          <a:prstGeom prst="rect">
                            <a:avLst/>
                          </a:prstGeom>
                        </pic:spPr>
                      </pic:pic>
                    </a:graphicData>
                  </a:graphic>
                </wp:inline>
              </w:drawing>
            </w:r>
          </w:p>
          <w:p w14:paraId="55B3F6FB" w14:textId="77777777" w:rsidR="00D45536" w:rsidRDefault="00D45536" w:rsidP="00D67BAC">
            <w:pPr>
              <w:spacing w:before="120" w:after="120"/>
              <w:jc w:val="center"/>
              <w:rPr>
                <w:rFonts w:ascii="Verdana" w:hAnsi="Verdana"/>
                <w:color w:val="000000"/>
              </w:rPr>
            </w:pPr>
          </w:p>
          <w:p w14:paraId="1717FA4B" w14:textId="77777777" w:rsidR="00750D27" w:rsidRPr="00384C62" w:rsidRDefault="00750D27" w:rsidP="00D67BAC">
            <w:pPr>
              <w:numPr>
                <w:ilvl w:val="0"/>
                <w:numId w:val="36"/>
              </w:numPr>
              <w:spacing w:before="120" w:after="120"/>
              <w:ind w:left="354"/>
              <w:rPr>
                <w:rFonts w:ascii="Verdana" w:hAnsi="Verdana"/>
                <w:color w:val="000000"/>
              </w:rPr>
            </w:pPr>
            <w:r w:rsidRPr="00384C62">
              <w:rPr>
                <w:rFonts w:ascii="Verdana" w:hAnsi="Verdana"/>
                <w:color w:val="000000"/>
              </w:rPr>
              <w:t xml:space="preserve">If there are two profiles, </w:t>
            </w:r>
            <w:r>
              <w:rPr>
                <w:rFonts w:ascii="Verdana" w:hAnsi="Verdana"/>
                <w:color w:val="000000"/>
              </w:rPr>
              <w:t>click on</w:t>
            </w:r>
            <w:r w:rsidRPr="00384C62">
              <w:rPr>
                <w:rFonts w:ascii="Verdana" w:hAnsi="Verdana"/>
                <w:color w:val="000000"/>
              </w:rPr>
              <w:t xml:space="preserve"> the profile with a </w:t>
            </w:r>
            <w:r w:rsidRPr="00384C62">
              <w:rPr>
                <w:rFonts w:ascii="Verdana" w:hAnsi="Verdana"/>
                <w:b/>
                <w:color w:val="000000"/>
              </w:rPr>
              <w:t>Y</w:t>
            </w:r>
            <w:r w:rsidRPr="00384C62">
              <w:rPr>
                <w:rFonts w:ascii="Verdana" w:hAnsi="Verdana"/>
                <w:color w:val="000000"/>
              </w:rPr>
              <w:t xml:space="preserve"> in the PBM field. </w:t>
            </w:r>
          </w:p>
          <w:p w14:paraId="0DE9D382" w14:textId="0959D7F7" w:rsidR="00750D27" w:rsidRDefault="00750D27" w:rsidP="00D67BAC">
            <w:pPr>
              <w:numPr>
                <w:ilvl w:val="0"/>
                <w:numId w:val="36"/>
              </w:numPr>
              <w:spacing w:before="120" w:after="120"/>
              <w:ind w:left="354"/>
              <w:rPr>
                <w:rFonts w:ascii="Verdana" w:hAnsi="Verdana"/>
                <w:color w:val="000000"/>
              </w:rPr>
            </w:pPr>
            <w:r w:rsidRPr="00384C62">
              <w:rPr>
                <w:rFonts w:ascii="Verdana" w:hAnsi="Verdana"/>
                <w:color w:val="000000"/>
              </w:rPr>
              <w:t xml:space="preserve">If a </w:t>
            </w:r>
            <w:r w:rsidR="006362D6">
              <w:rPr>
                <w:rFonts w:ascii="Verdana" w:hAnsi="Verdana"/>
                <w:color w:val="000000"/>
              </w:rPr>
              <w:t>n</w:t>
            </w:r>
            <w:r w:rsidRPr="00384C62">
              <w:rPr>
                <w:rFonts w:ascii="Verdana" w:hAnsi="Verdana"/>
                <w:color w:val="000000"/>
              </w:rPr>
              <w:t xml:space="preserve">on-PBM member contacts Customer Care, redirect the member back to the MinuteClinic or </w:t>
            </w:r>
            <w:r>
              <w:rPr>
                <w:rFonts w:ascii="Verdana" w:hAnsi="Verdana"/>
                <w:color w:val="000000"/>
              </w:rPr>
              <w:t>our retail</w:t>
            </w:r>
            <w:r w:rsidRPr="00384C62">
              <w:rPr>
                <w:rFonts w:ascii="Verdana" w:hAnsi="Verdana"/>
                <w:color w:val="000000"/>
              </w:rPr>
              <w:t xml:space="preserve"> </w:t>
            </w:r>
            <w:r>
              <w:rPr>
                <w:rFonts w:ascii="Verdana" w:hAnsi="Verdana"/>
                <w:color w:val="000000"/>
              </w:rPr>
              <w:t xml:space="preserve">Pharmacy </w:t>
            </w:r>
            <w:r w:rsidRPr="00384C62">
              <w:rPr>
                <w:rFonts w:ascii="Verdana" w:hAnsi="Verdana"/>
                <w:color w:val="000000"/>
              </w:rPr>
              <w:t>stor</w:t>
            </w:r>
            <w:r>
              <w:rPr>
                <w:rFonts w:ascii="Verdana" w:hAnsi="Verdana"/>
                <w:color w:val="000000"/>
              </w:rPr>
              <w:t>es</w:t>
            </w:r>
            <w:r w:rsidR="00A844C5">
              <w:rPr>
                <w:rFonts w:ascii="Verdana" w:hAnsi="Verdana"/>
                <w:color w:val="000000"/>
              </w:rPr>
              <w:t xml:space="preserve">. </w:t>
            </w:r>
          </w:p>
        </w:tc>
      </w:tr>
      <w:tr w:rsidR="005F11FE" w:rsidRPr="00EE585C" w14:paraId="11807C35" w14:textId="77777777" w:rsidTr="008578FC">
        <w:tc>
          <w:tcPr>
            <w:tcW w:w="262" w:type="pct"/>
          </w:tcPr>
          <w:p w14:paraId="39C4ACA3" w14:textId="77777777" w:rsidR="00750D27" w:rsidRDefault="00750D27" w:rsidP="00750D27">
            <w:pPr>
              <w:spacing w:before="120" w:after="120"/>
              <w:jc w:val="center"/>
              <w:rPr>
                <w:rFonts w:ascii="Verdana" w:hAnsi="Verdana"/>
                <w:b/>
                <w:color w:val="000000"/>
              </w:rPr>
            </w:pPr>
            <w:r>
              <w:rPr>
                <w:rFonts w:ascii="Verdana" w:hAnsi="Verdana"/>
                <w:b/>
                <w:color w:val="000000"/>
              </w:rPr>
              <w:t>3</w:t>
            </w:r>
          </w:p>
        </w:tc>
        <w:tc>
          <w:tcPr>
            <w:tcW w:w="4738" w:type="pct"/>
            <w:gridSpan w:val="2"/>
          </w:tcPr>
          <w:p w14:paraId="491FBEA2" w14:textId="0FAC9D97" w:rsidR="00750D27" w:rsidRDefault="00675F2D" w:rsidP="00D67BAC">
            <w:pPr>
              <w:spacing w:before="120" w:after="120"/>
              <w:rPr>
                <w:rFonts w:ascii="Verdana" w:hAnsi="Verdana"/>
                <w:color w:val="000000"/>
              </w:rPr>
            </w:pPr>
            <w:r>
              <w:rPr>
                <w:rFonts w:ascii="Verdana" w:hAnsi="Verdana"/>
                <w:color w:val="000000"/>
              </w:rPr>
              <w:t>Select</w:t>
            </w:r>
            <w:r w:rsidR="00506CDF">
              <w:rPr>
                <w:rFonts w:ascii="Verdana" w:hAnsi="Verdana"/>
                <w:color w:val="000000"/>
              </w:rPr>
              <w:t xml:space="preserve"> the </w:t>
            </w:r>
            <w:r w:rsidR="00F829F1">
              <w:rPr>
                <w:rFonts w:ascii="Verdana" w:hAnsi="Verdana"/>
                <w:color w:val="000000"/>
              </w:rPr>
              <w:t>patient’s</w:t>
            </w:r>
            <w:r w:rsidR="00506CDF">
              <w:rPr>
                <w:rFonts w:ascii="Verdana" w:hAnsi="Verdana"/>
                <w:color w:val="000000"/>
              </w:rPr>
              <w:t xml:space="preserve"> name line (</w:t>
            </w:r>
            <w:r w:rsidR="00750D27">
              <w:rPr>
                <w:rFonts w:ascii="Verdana" w:hAnsi="Verdana"/>
                <w:color w:val="000000"/>
              </w:rPr>
              <w:t xml:space="preserve">list of members </w:t>
            </w:r>
            <w:r w:rsidR="00506CDF">
              <w:rPr>
                <w:rFonts w:ascii="Verdana" w:hAnsi="Verdana"/>
                <w:color w:val="000000"/>
              </w:rPr>
              <w:t xml:space="preserve">at </w:t>
            </w:r>
            <w:r w:rsidR="00750D27">
              <w:rPr>
                <w:rFonts w:ascii="Verdana" w:hAnsi="Verdana"/>
                <w:color w:val="000000"/>
              </w:rPr>
              <w:t>bottom of screen)</w:t>
            </w:r>
            <w:r w:rsidR="00506CDF">
              <w:rPr>
                <w:rFonts w:ascii="Verdana" w:hAnsi="Verdana"/>
                <w:color w:val="000000"/>
              </w:rPr>
              <w:t xml:space="preserve"> then click the </w:t>
            </w:r>
            <w:r w:rsidR="00506CDF" w:rsidRPr="00D67BAC">
              <w:rPr>
                <w:rFonts w:ascii="Verdana" w:hAnsi="Verdana"/>
                <w:b/>
                <w:bCs/>
                <w:color w:val="000000"/>
              </w:rPr>
              <w:t>Select</w:t>
            </w:r>
            <w:r w:rsidR="00506CDF">
              <w:rPr>
                <w:rFonts w:ascii="Verdana" w:hAnsi="Verdana"/>
                <w:color w:val="000000"/>
              </w:rPr>
              <w:t xml:space="preserve"> button.</w:t>
            </w:r>
          </w:p>
          <w:p w14:paraId="61E12963" w14:textId="5F59819B" w:rsidR="00750D27" w:rsidRDefault="00E24F99" w:rsidP="00D67BAC">
            <w:pPr>
              <w:spacing w:before="120" w:after="120"/>
              <w:ind w:left="720"/>
              <w:jc w:val="center"/>
              <w:rPr>
                <w:rFonts w:ascii="Verdana" w:hAnsi="Verdana"/>
                <w:b/>
                <w:color w:val="000000"/>
              </w:rPr>
            </w:pPr>
            <w:r>
              <w:rPr>
                <w:noProof/>
              </w:rPr>
              <w:drawing>
                <wp:inline distT="0" distB="0" distL="0" distR="0" wp14:anchorId="07CDF6C5" wp14:editId="0380A6C8">
                  <wp:extent cx="6419048" cy="2638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9048" cy="2638095"/>
                          </a:xfrm>
                          <a:prstGeom prst="rect">
                            <a:avLst/>
                          </a:prstGeom>
                        </pic:spPr>
                      </pic:pic>
                    </a:graphicData>
                  </a:graphic>
                </wp:inline>
              </w:drawing>
            </w:r>
          </w:p>
          <w:p w14:paraId="15FDA152" w14:textId="77777777" w:rsidR="00750D27" w:rsidRDefault="00750D27" w:rsidP="00D67BAC">
            <w:pPr>
              <w:spacing w:before="120" w:after="120"/>
              <w:rPr>
                <w:rFonts w:ascii="Verdana" w:hAnsi="Verdana"/>
                <w:b/>
                <w:color w:val="000000"/>
              </w:rPr>
            </w:pPr>
            <w:r>
              <w:rPr>
                <w:rFonts w:ascii="Verdana" w:hAnsi="Verdana"/>
                <w:b/>
                <w:color w:val="000000"/>
              </w:rPr>
              <w:t>Notes:</w:t>
            </w:r>
          </w:p>
          <w:p w14:paraId="3E227EE9" w14:textId="377220E7" w:rsidR="00750D27" w:rsidRDefault="00750D27" w:rsidP="00365A62">
            <w:pPr>
              <w:numPr>
                <w:ilvl w:val="0"/>
                <w:numId w:val="37"/>
              </w:numPr>
              <w:spacing w:before="120" w:after="120"/>
              <w:ind w:left="399"/>
              <w:rPr>
                <w:rFonts w:ascii="Verdana" w:hAnsi="Verdana"/>
              </w:rPr>
            </w:pPr>
            <w:r>
              <w:rPr>
                <w:rFonts w:ascii="Verdana" w:hAnsi="Verdana"/>
                <w:b/>
                <w:color w:val="000000"/>
              </w:rPr>
              <w:t>Medicare D Only</w:t>
            </w:r>
            <w:r w:rsidR="008F034A">
              <w:rPr>
                <w:rFonts w:ascii="Verdana" w:hAnsi="Verdana"/>
                <w:color w:val="000000"/>
              </w:rPr>
              <w:t xml:space="preserve">: </w:t>
            </w:r>
            <w:r>
              <w:rPr>
                <w:rFonts w:ascii="Verdana" w:hAnsi="Verdana"/>
              </w:rPr>
              <w:t>If the MED D Inquiry Tab is select</w:t>
            </w:r>
            <w:r w:rsidR="00506CDF">
              <w:rPr>
                <w:rFonts w:ascii="Verdana" w:hAnsi="Verdana"/>
              </w:rPr>
              <w:t>ed</w:t>
            </w:r>
            <w:r>
              <w:rPr>
                <w:rFonts w:ascii="Verdana" w:hAnsi="Verdana"/>
              </w:rPr>
              <w:t xml:space="preserve"> and the below error message </w:t>
            </w:r>
            <w:r w:rsidR="00506CDF">
              <w:rPr>
                <w:rFonts w:ascii="Verdana" w:hAnsi="Verdana"/>
              </w:rPr>
              <w:t>displays</w:t>
            </w:r>
            <w:r>
              <w:rPr>
                <w:rFonts w:ascii="Verdana" w:hAnsi="Verdana"/>
              </w:rPr>
              <w:t xml:space="preserve">, select </w:t>
            </w:r>
            <w:r>
              <w:rPr>
                <w:rFonts w:ascii="Verdana" w:hAnsi="Verdana"/>
                <w:b/>
              </w:rPr>
              <w:t>New</w:t>
            </w:r>
            <w:r>
              <w:rPr>
                <w:rFonts w:ascii="Verdana" w:hAnsi="Verdana"/>
              </w:rPr>
              <w:t xml:space="preserve"> next to the MED D Inquiry tab to search for the member </w:t>
            </w:r>
            <w:r w:rsidR="00AA6754">
              <w:rPr>
                <w:rFonts w:ascii="Verdana" w:hAnsi="Verdana"/>
              </w:rPr>
              <w:t xml:space="preserve">to </w:t>
            </w:r>
            <w:r>
              <w:rPr>
                <w:rFonts w:ascii="Verdana" w:hAnsi="Verdana"/>
              </w:rPr>
              <w:t>view the member eligibility.</w:t>
            </w:r>
          </w:p>
          <w:p w14:paraId="5A5B8B45" w14:textId="77777777" w:rsidR="00127F30" w:rsidRDefault="00127F30" w:rsidP="00FC4C23">
            <w:pPr>
              <w:spacing w:before="120" w:after="120"/>
              <w:ind w:left="-6"/>
              <w:rPr>
                <w:rFonts w:ascii="Verdana" w:hAnsi="Verdana"/>
              </w:rPr>
            </w:pPr>
          </w:p>
          <w:p w14:paraId="4C6B8C5B" w14:textId="04FAB754" w:rsidR="00506CDF" w:rsidRDefault="00214C6D" w:rsidP="00D67BAC">
            <w:pPr>
              <w:spacing w:before="120" w:after="120"/>
              <w:ind w:left="354"/>
              <w:jc w:val="center"/>
              <w:rPr>
                <w:rFonts w:ascii="Verdana" w:hAnsi="Verdana"/>
              </w:rPr>
            </w:pPr>
            <w:r>
              <w:rPr>
                <w:noProof/>
              </w:rPr>
              <w:drawing>
                <wp:inline distT="0" distB="0" distL="0" distR="0" wp14:anchorId="00AF14BF" wp14:editId="3A2D0D20">
                  <wp:extent cx="581406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4060" cy="1866900"/>
                          </a:xfrm>
                          <a:prstGeom prst="rect">
                            <a:avLst/>
                          </a:prstGeom>
                          <a:noFill/>
                          <a:ln>
                            <a:noFill/>
                          </a:ln>
                        </pic:spPr>
                      </pic:pic>
                    </a:graphicData>
                  </a:graphic>
                </wp:inline>
              </w:drawing>
            </w:r>
          </w:p>
          <w:p w14:paraId="2157BC27" w14:textId="77777777" w:rsidR="00127F30" w:rsidRDefault="00127F30" w:rsidP="00D67BAC">
            <w:pPr>
              <w:spacing w:before="120" w:after="120"/>
              <w:ind w:left="354"/>
              <w:jc w:val="center"/>
              <w:rPr>
                <w:rFonts w:ascii="Verdana" w:hAnsi="Verdana"/>
              </w:rPr>
            </w:pPr>
          </w:p>
          <w:p w14:paraId="54F4657C" w14:textId="2F78B43B" w:rsidR="00750D27" w:rsidRPr="00197142" w:rsidRDefault="00750D27" w:rsidP="00365A62">
            <w:pPr>
              <w:numPr>
                <w:ilvl w:val="0"/>
                <w:numId w:val="37"/>
              </w:numPr>
              <w:autoSpaceDE w:val="0"/>
              <w:autoSpaceDN w:val="0"/>
              <w:adjustRightInd w:val="0"/>
              <w:spacing w:before="120" w:after="120"/>
              <w:ind w:left="399"/>
              <w:rPr>
                <w:rFonts w:ascii="Verdana" w:hAnsi="Verdana"/>
                <w:noProof/>
              </w:rPr>
            </w:pPr>
            <w:r w:rsidRPr="00197142">
              <w:rPr>
                <w:rFonts w:ascii="Verdana" w:hAnsi="Verdana"/>
                <w:b/>
                <w:noProof/>
              </w:rPr>
              <w:t>Offshore Vendors</w:t>
            </w:r>
            <w:r w:rsidR="008F034A">
              <w:rPr>
                <w:rFonts w:ascii="Verdana" w:hAnsi="Verdana"/>
                <w:b/>
                <w:noProof/>
              </w:rPr>
              <w:t xml:space="preserve">: </w:t>
            </w:r>
            <w:r w:rsidRPr="00197142">
              <w:rPr>
                <w:rFonts w:ascii="Verdana" w:hAnsi="Verdana"/>
                <w:noProof/>
              </w:rPr>
              <w:t xml:space="preserve">When performing this search include </w:t>
            </w:r>
            <w:r w:rsidRPr="00037A19">
              <w:rPr>
                <w:rFonts w:ascii="Verdana" w:hAnsi="Verdana"/>
                <w:b/>
                <w:bCs/>
                <w:noProof/>
              </w:rPr>
              <w:t>X9110</w:t>
            </w:r>
            <w:r w:rsidRPr="00197142">
              <w:rPr>
                <w:rFonts w:ascii="Verdana" w:hAnsi="Verdana"/>
                <w:noProof/>
              </w:rPr>
              <w:t xml:space="preserve"> in the client code field.</w:t>
            </w:r>
          </w:p>
          <w:p w14:paraId="1C0D4A29" w14:textId="56053156" w:rsidR="00750D27" w:rsidRDefault="00750D27" w:rsidP="006D5B6B">
            <w:pPr>
              <w:numPr>
                <w:ilvl w:val="1"/>
                <w:numId w:val="37"/>
              </w:numPr>
              <w:spacing w:before="120" w:after="120"/>
              <w:ind w:left="759"/>
              <w:rPr>
                <w:rFonts w:ascii="Verdana" w:hAnsi="Verdana"/>
                <w:b/>
                <w:color w:val="000000"/>
              </w:rPr>
            </w:pPr>
            <w:r w:rsidRPr="008A2DB7">
              <w:rPr>
                <w:rFonts w:ascii="Verdana" w:hAnsi="Verdana"/>
                <w:b/>
              </w:rPr>
              <w:t>Exception</w:t>
            </w:r>
            <w:r w:rsidR="008F034A">
              <w:rPr>
                <w:rFonts w:ascii="Verdana" w:hAnsi="Verdana"/>
                <w:b/>
              </w:rPr>
              <w:t xml:space="preserve">: </w:t>
            </w:r>
            <w:r w:rsidRPr="008A2DB7">
              <w:rPr>
                <w:rFonts w:ascii="Verdana" w:hAnsi="Verdana"/>
              </w:rPr>
              <w:t xml:space="preserve">Offshore Vendors, select </w:t>
            </w:r>
            <w:r w:rsidRPr="008A2DB7">
              <w:rPr>
                <w:rFonts w:ascii="Verdana" w:hAnsi="Verdana"/>
                <w:b/>
              </w:rPr>
              <w:t>New</w:t>
            </w:r>
            <w:r w:rsidRPr="008A2DB7">
              <w:rPr>
                <w:rFonts w:ascii="Verdana" w:hAnsi="Verdana"/>
              </w:rPr>
              <w:t xml:space="preserve"> next to Participant Inquiry Tab to search for the beneficiary</w:t>
            </w:r>
            <w:r w:rsidR="00A844C5" w:rsidRPr="008A2DB7">
              <w:rPr>
                <w:rFonts w:ascii="Verdana" w:hAnsi="Verdana"/>
              </w:rPr>
              <w:t xml:space="preserve">. </w:t>
            </w:r>
            <w:r w:rsidRPr="008A2DB7">
              <w:rPr>
                <w:rFonts w:ascii="Verdana" w:hAnsi="Verdana"/>
              </w:rPr>
              <w:t>Once beneficiary is located, navigate to the Medicare D Inquiry Tab.</w:t>
            </w:r>
          </w:p>
          <w:p w14:paraId="7AD67CD9" w14:textId="39BE127E" w:rsidR="00750D27" w:rsidRDefault="00750D27" w:rsidP="00D67BAC">
            <w:pPr>
              <w:spacing w:before="120" w:after="120"/>
              <w:ind w:left="354"/>
              <w:rPr>
                <w:rFonts w:ascii="Verdana" w:hAnsi="Verdana"/>
                <w:color w:val="000000"/>
              </w:rPr>
            </w:pPr>
            <w:r>
              <w:rPr>
                <w:rFonts w:ascii="Verdana" w:hAnsi="Verdana"/>
                <w:color w:val="000000"/>
              </w:rPr>
              <w:t xml:space="preserve"> </w:t>
            </w:r>
          </w:p>
        </w:tc>
      </w:tr>
      <w:tr w:rsidR="005F11FE" w:rsidRPr="00EE585C" w14:paraId="3E5EA97F" w14:textId="77777777" w:rsidTr="008578FC">
        <w:tc>
          <w:tcPr>
            <w:tcW w:w="262" w:type="pct"/>
          </w:tcPr>
          <w:p w14:paraId="50A4DC37" w14:textId="7A53EC2A" w:rsidR="005C6E1C" w:rsidRDefault="005C6E1C" w:rsidP="00750D27">
            <w:pPr>
              <w:spacing w:before="120" w:after="120"/>
              <w:jc w:val="center"/>
              <w:rPr>
                <w:rFonts w:ascii="Verdana" w:hAnsi="Verdana"/>
                <w:b/>
                <w:color w:val="000000"/>
              </w:rPr>
            </w:pPr>
            <w:r>
              <w:rPr>
                <w:rFonts w:ascii="Verdana" w:hAnsi="Verdana"/>
                <w:b/>
                <w:color w:val="000000"/>
              </w:rPr>
              <w:t>4</w:t>
            </w:r>
          </w:p>
        </w:tc>
        <w:tc>
          <w:tcPr>
            <w:tcW w:w="4738" w:type="pct"/>
            <w:gridSpan w:val="2"/>
          </w:tcPr>
          <w:p w14:paraId="31F20235" w14:textId="023595BC" w:rsidR="005C6E1C" w:rsidRDefault="005C6E1C" w:rsidP="00D67BAC">
            <w:pPr>
              <w:spacing w:before="120" w:after="120"/>
              <w:rPr>
                <w:rFonts w:ascii="Verdana" w:hAnsi="Verdana"/>
                <w:color w:val="000000"/>
              </w:rPr>
            </w:pPr>
            <w:r>
              <w:rPr>
                <w:rFonts w:ascii="Verdana" w:hAnsi="Verdana"/>
                <w:color w:val="000000"/>
              </w:rPr>
              <w:t xml:space="preserve">Occasionally, selecting the correct Member will </w:t>
            </w:r>
            <w:r w:rsidR="00160F79">
              <w:rPr>
                <w:rFonts w:ascii="Verdana" w:hAnsi="Verdana"/>
                <w:color w:val="000000"/>
              </w:rPr>
              <w:t xml:space="preserve">display </w:t>
            </w:r>
            <w:r>
              <w:rPr>
                <w:rFonts w:ascii="Verdana" w:hAnsi="Verdana"/>
                <w:color w:val="000000"/>
              </w:rPr>
              <w:t>an RxClaim screen instead of into the PeopleSafe record</w:t>
            </w:r>
            <w:r w:rsidR="00A844C5">
              <w:rPr>
                <w:rFonts w:ascii="Verdana" w:hAnsi="Verdana"/>
                <w:color w:val="000000"/>
              </w:rPr>
              <w:t xml:space="preserve">. </w:t>
            </w:r>
            <w:r>
              <w:rPr>
                <w:rFonts w:ascii="Verdana" w:hAnsi="Verdana"/>
                <w:color w:val="000000"/>
              </w:rPr>
              <w:t xml:space="preserve">In this case, copy the Plan Member ID, click </w:t>
            </w:r>
            <w:r w:rsidRPr="009D6F9A">
              <w:rPr>
                <w:rFonts w:ascii="Verdana" w:hAnsi="Verdana"/>
                <w:b/>
                <w:bCs/>
                <w:color w:val="000000"/>
              </w:rPr>
              <w:t>Participant Inquiry</w:t>
            </w:r>
            <w:r>
              <w:rPr>
                <w:rFonts w:ascii="Verdana" w:hAnsi="Verdana"/>
                <w:color w:val="000000"/>
              </w:rPr>
              <w:t>/</w:t>
            </w:r>
            <w:r w:rsidRPr="00FC4C23">
              <w:rPr>
                <w:rFonts w:ascii="Verdana" w:hAnsi="Verdana"/>
                <w:b/>
                <w:bCs/>
                <w:color w:val="000000"/>
              </w:rPr>
              <w:t>New</w:t>
            </w:r>
            <w:r w:rsidR="0054285F" w:rsidRPr="00FC4C23">
              <w:rPr>
                <w:rFonts w:ascii="Verdana" w:hAnsi="Verdana"/>
                <w:b/>
                <w:bCs/>
                <w:color w:val="000000"/>
              </w:rPr>
              <w:t xml:space="preserve"> </w:t>
            </w:r>
            <w:r w:rsidR="0054285F">
              <w:rPr>
                <w:rFonts w:ascii="Verdana" w:hAnsi="Verdana"/>
                <w:color w:val="000000"/>
              </w:rPr>
              <w:t>then</w:t>
            </w:r>
            <w:r>
              <w:rPr>
                <w:rFonts w:ascii="Verdana" w:hAnsi="Verdana"/>
                <w:color w:val="000000"/>
              </w:rPr>
              <w:t xml:space="preserve"> paste the ID into the appropriate field, and </w:t>
            </w:r>
            <w:r w:rsidR="0054285F">
              <w:rPr>
                <w:rFonts w:ascii="Verdana" w:hAnsi="Verdana"/>
                <w:color w:val="000000"/>
              </w:rPr>
              <w:t>select</w:t>
            </w:r>
            <w:r>
              <w:rPr>
                <w:rFonts w:ascii="Verdana" w:hAnsi="Verdana"/>
                <w:color w:val="000000"/>
              </w:rPr>
              <w:t xml:space="preserve"> </w:t>
            </w:r>
            <w:r w:rsidRPr="009D6F9A">
              <w:rPr>
                <w:rFonts w:ascii="Verdana" w:hAnsi="Verdana"/>
                <w:b/>
                <w:bCs/>
                <w:color w:val="000000"/>
              </w:rPr>
              <w:t>Search</w:t>
            </w:r>
            <w:r>
              <w:rPr>
                <w:rFonts w:ascii="Verdana" w:hAnsi="Verdana"/>
                <w:color w:val="000000"/>
              </w:rPr>
              <w:t xml:space="preserve"> to open the page. </w:t>
            </w:r>
          </w:p>
          <w:p w14:paraId="69C183BA" w14:textId="389D3D84" w:rsidR="005C6E1C" w:rsidRDefault="005C6E1C" w:rsidP="003F09DF">
            <w:pPr>
              <w:numPr>
                <w:ilvl w:val="0"/>
                <w:numId w:val="55"/>
              </w:numPr>
              <w:spacing w:before="120" w:after="120"/>
              <w:rPr>
                <w:rFonts w:ascii="Verdana" w:hAnsi="Verdana"/>
                <w:color w:val="000000"/>
              </w:rPr>
            </w:pPr>
            <w:r>
              <w:rPr>
                <w:rFonts w:ascii="Verdana" w:hAnsi="Verdana"/>
                <w:color w:val="000000"/>
              </w:rPr>
              <w:t xml:space="preserve">If this process </w:t>
            </w:r>
            <w:r w:rsidR="00160F79">
              <w:rPr>
                <w:rFonts w:ascii="Verdana" w:hAnsi="Verdana"/>
                <w:color w:val="000000"/>
              </w:rPr>
              <w:t>returns to</w:t>
            </w:r>
            <w:r>
              <w:rPr>
                <w:rFonts w:ascii="Verdana" w:hAnsi="Verdana"/>
                <w:color w:val="000000"/>
              </w:rPr>
              <w:t xml:space="preserve"> RxClaim, contact the Eligibility Center of Excellence at </w:t>
            </w:r>
            <w:r w:rsidRPr="009D6F9A">
              <w:rPr>
                <w:rFonts w:ascii="Verdana" w:hAnsi="Verdana"/>
                <w:b/>
                <w:bCs/>
                <w:color w:val="000000"/>
              </w:rPr>
              <w:t>1-800-803-1</w:t>
            </w:r>
            <w:r w:rsidR="00396261">
              <w:rPr>
                <w:rFonts w:ascii="Verdana" w:hAnsi="Verdana"/>
                <w:b/>
                <w:bCs/>
                <w:color w:val="000000"/>
              </w:rPr>
              <w:t>46</w:t>
            </w:r>
            <w:r w:rsidRPr="009D6F9A">
              <w:rPr>
                <w:rFonts w:ascii="Verdana" w:hAnsi="Verdana"/>
                <w:b/>
                <w:bCs/>
                <w:color w:val="000000"/>
              </w:rPr>
              <w:t>1</w:t>
            </w:r>
            <w:r>
              <w:rPr>
                <w:rFonts w:ascii="Verdana" w:hAnsi="Verdana"/>
                <w:color w:val="000000"/>
              </w:rPr>
              <w:t xml:space="preserve"> (Monday through Friday, </w:t>
            </w:r>
            <w:r w:rsidR="00160F79">
              <w:rPr>
                <w:rFonts w:ascii="Verdana" w:hAnsi="Verdana"/>
                <w:color w:val="000000"/>
              </w:rPr>
              <w:t xml:space="preserve">8 </w:t>
            </w:r>
            <w:r>
              <w:rPr>
                <w:rFonts w:ascii="Verdana" w:hAnsi="Verdana"/>
                <w:color w:val="000000"/>
              </w:rPr>
              <w:t xml:space="preserve">am to </w:t>
            </w:r>
            <w:r w:rsidR="00160F79">
              <w:rPr>
                <w:rFonts w:ascii="Verdana" w:hAnsi="Verdana"/>
                <w:color w:val="000000"/>
              </w:rPr>
              <w:t xml:space="preserve">5 </w:t>
            </w:r>
            <w:r>
              <w:rPr>
                <w:rFonts w:ascii="Verdana" w:hAnsi="Verdana"/>
                <w:color w:val="000000"/>
              </w:rPr>
              <w:t xml:space="preserve">pm CT) and in most cases they will be able to correct the </w:t>
            </w:r>
            <w:r w:rsidR="00EB0639">
              <w:rPr>
                <w:rFonts w:ascii="Verdana" w:hAnsi="Verdana"/>
                <w:color w:val="000000"/>
              </w:rPr>
              <w:t>error</w:t>
            </w:r>
            <w:r>
              <w:rPr>
                <w:rFonts w:ascii="Verdana" w:hAnsi="Verdana"/>
                <w:color w:val="000000"/>
              </w:rPr>
              <w:t xml:space="preserve"> and allow access to the PeopleSafe record.</w:t>
            </w:r>
          </w:p>
          <w:p w14:paraId="4E11FBB4" w14:textId="2042A0F0" w:rsidR="003F09DF" w:rsidRDefault="003F09DF" w:rsidP="00BF03AE">
            <w:pPr>
              <w:spacing w:before="120" w:after="120"/>
              <w:ind w:left="720"/>
              <w:textAlignment w:val="top"/>
              <w:rPr>
                <w:rFonts w:ascii="Verdana" w:hAnsi="Verdana"/>
                <w:color w:val="000000"/>
              </w:rPr>
            </w:pPr>
            <w:r>
              <w:rPr>
                <w:rFonts w:ascii="Verdana" w:hAnsi="Verdana"/>
                <w:b/>
                <w:color w:val="000000"/>
              </w:rPr>
              <w:t>After Hours</w:t>
            </w:r>
            <w:r w:rsidR="008F034A">
              <w:rPr>
                <w:rFonts w:ascii="Verdana" w:hAnsi="Verdana"/>
                <w:b/>
                <w:color w:val="000000"/>
              </w:rPr>
              <w:t xml:space="preserve">: </w:t>
            </w:r>
            <w:r>
              <w:rPr>
                <w:rFonts w:ascii="Verdana" w:hAnsi="Verdana"/>
                <w:color w:val="000000"/>
              </w:rPr>
              <w:t>If the Eligibility Center of Excellence is closed, submit an RM task to request that the file be moved from RxClaim to PeopleSafe.</w:t>
            </w:r>
          </w:p>
          <w:p w14:paraId="22F1F57E" w14:textId="1A93A104" w:rsidR="003F09DF" w:rsidRDefault="003F09DF" w:rsidP="003B5446">
            <w:pPr>
              <w:numPr>
                <w:ilvl w:val="0"/>
                <w:numId w:val="55"/>
              </w:numPr>
              <w:spacing w:before="120" w:after="120"/>
              <w:ind w:left="1081"/>
              <w:textAlignment w:val="top"/>
              <w:rPr>
                <w:rFonts w:ascii="Verdana" w:hAnsi="Verdana"/>
                <w:color w:val="000000"/>
              </w:rPr>
            </w:pPr>
            <w:r>
              <w:rPr>
                <w:rFonts w:ascii="Verdana" w:hAnsi="Verdana"/>
                <w:b/>
                <w:color w:val="000000"/>
              </w:rPr>
              <w:t>Task Category</w:t>
            </w:r>
            <w:r w:rsidR="008F034A">
              <w:rPr>
                <w:rFonts w:ascii="Verdana" w:hAnsi="Verdana"/>
                <w:b/>
                <w:bCs/>
                <w:color w:val="000000"/>
              </w:rPr>
              <w:t xml:space="preserve">: </w:t>
            </w:r>
            <w:r>
              <w:rPr>
                <w:rFonts w:ascii="Verdana" w:hAnsi="Verdana"/>
                <w:color w:val="000000"/>
              </w:rPr>
              <w:t xml:space="preserve">Eligibility </w:t>
            </w:r>
          </w:p>
          <w:p w14:paraId="3763B917" w14:textId="66F61462" w:rsidR="003F09DF" w:rsidRDefault="003F09DF" w:rsidP="003B5446">
            <w:pPr>
              <w:numPr>
                <w:ilvl w:val="0"/>
                <w:numId w:val="55"/>
              </w:numPr>
              <w:spacing w:before="120" w:after="120"/>
              <w:ind w:left="1081"/>
              <w:textAlignment w:val="top"/>
              <w:rPr>
                <w:rFonts w:ascii="Verdana" w:hAnsi="Verdana"/>
                <w:color w:val="000000"/>
              </w:rPr>
            </w:pPr>
            <w:r>
              <w:rPr>
                <w:rFonts w:ascii="Verdana" w:hAnsi="Verdana"/>
                <w:b/>
                <w:color w:val="000000"/>
              </w:rPr>
              <w:t>Task Type</w:t>
            </w:r>
            <w:r w:rsidR="008F034A">
              <w:rPr>
                <w:rFonts w:ascii="Verdana" w:hAnsi="Verdana"/>
                <w:b/>
                <w:bCs/>
                <w:color w:val="000000"/>
              </w:rPr>
              <w:t xml:space="preserve">: </w:t>
            </w:r>
            <w:r>
              <w:rPr>
                <w:rFonts w:ascii="Verdana" w:hAnsi="Verdana"/>
                <w:color w:val="000000"/>
              </w:rPr>
              <w:t>Ineligible Participant/Spouse/Dependent</w:t>
            </w:r>
          </w:p>
          <w:p w14:paraId="5FA0FEDF" w14:textId="7F258367" w:rsidR="003F09DF" w:rsidRDefault="003F09DF" w:rsidP="003B5446">
            <w:pPr>
              <w:numPr>
                <w:ilvl w:val="0"/>
                <w:numId w:val="55"/>
              </w:numPr>
              <w:spacing w:before="120" w:after="120"/>
              <w:ind w:left="1081"/>
              <w:rPr>
                <w:rFonts w:ascii="Verdana" w:hAnsi="Verdana"/>
                <w:color w:val="000000"/>
              </w:rPr>
            </w:pPr>
            <w:r>
              <w:rPr>
                <w:rFonts w:ascii="Verdana" w:hAnsi="Verdana"/>
                <w:b/>
                <w:color w:val="000000"/>
              </w:rPr>
              <w:t>Queue</w:t>
            </w:r>
            <w:r w:rsidR="008F034A">
              <w:rPr>
                <w:rFonts w:ascii="Verdana" w:hAnsi="Verdana"/>
                <w:b/>
                <w:bCs/>
                <w:color w:val="000000"/>
              </w:rPr>
              <w:t xml:space="preserve">: </w:t>
            </w:r>
            <w:r>
              <w:rPr>
                <w:rFonts w:ascii="Verdana" w:hAnsi="Verdana"/>
                <w:color w:val="000000"/>
              </w:rPr>
              <w:t>Eligibility-San Antonio</w:t>
            </w:r>
          </w:p>
        </w:tc>
      </w:tr>
    </w:tbl>
    <w:p w14:paraId="0929BBF9" w14:textId="77777777" w:rsidR="00AA05F9" w:rsidRDefault="00AA05F9" w:rsidP="00C23192">
      <w:pPr>
        <w:tabs>
          <w:tab w:val="left" w:pos="960"/>
          <w:tab w:val="right" w:pos="12960"/>
        </w:tabs>
        <w:rPr>
          <w:rFonts w:ascii="Verdana" w:hAnsi="Verdana"/>
        </w:rPr>
      </w:pPr>
    </w:p>
    <w:p w14:paraId="211CF435" w14:textId="77777777" w:rsidR="00721E87" w:rsidRPr="00882D64" w:rsidRDefault="00721E87" w:rsidP="00D67BAC">
      <w:pPr>
        <w:tabs>
          <w:tab w:val="left" w:pos="960"/>
          <w:tab w:val="right" w:pos="12960"/>
        </w:tabs>
        <w:jc w:val="right"/>
        <w:rPr>
          <w:rFonts w:ascii="Verdana" w:hAnsi="Verdana"/>
          <w:color w:val="000000"/>
          <w:sz w:val="22"/>
          <w:szCs w:val="22"/>
        </w:rPr>
      </w:pPr>
      <w:hyperlink w:anchor="_top" w:history="1">
        <w:r w:rsidRPr="00DB258F">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721E87" w:rsidRPr="00882D64" w14:paraId="72E7C5AA" w14:textId="77777777" w:rsidTr="00F3208D">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6ED16A4C" w14:textId="1A54A2AB" w:rsidR="00721E87" w:rsidRPr="00882D64" w:rsidRDefault="00721E87" w:rsidP="00D67BAC">
            <w:pPr>
              <w:pStyle w:val="Heading2"/>
              <w:spacing w:before="120" w:after="120"/>
              <w:rPr>
                <w:rFonts w:ascii="Verdana" w:hAnsi="Verdana"/>
                <w:i w:val="0"/>
              </w:rPr>
            </w:pPr>
            <w:bookmarkStart w:id="27" w:name="_Search,_Find_and"/>
            <w:bookmarkStart w:id="28" w:name="OLE_LINK53"/>
            <w:bookmarkStart w:id="29" w:name="_Toc207892598"/>
            <w:bookmarkEnd w:id="27"/>
            <w:r>
              <w:rPr>
                <w:rFonts w:ascii="Verdana" w:hAnsi="Verdana"/>
                <w:i w:val="0"/>
              </w:rPr>
              <w:t xml:space="preserve">Search Find and View </w:t>
            </w:r>
            <w:r w:rsidR="00C23192">
              <w:rPr>
                <w:rFonts w:ascii="Verdana" w:hAnsi="Verdana"/>
                <w:i w:val="0"/>
              </w:rPr>
              <w:t xml:space="preserve">a Member’s Profile in </w:t>
            </w:r>
            <w:r>
              <w:rPr>
                <w:rFonts w:ascii="Verdana" w:hAnsi="Verdana"/>
                <w:i w:val="0"/>
              </w:rPr>
              <w:t>RxClaim</w:t>
            </w:r>
            <w:bookmarkEnd w:id="29"/>
            <w:r w:rsidR="00251A71">
              <w:rPr>
                <w:rFonts w:ascii="Verdana" w:hAnsi="Verdana"/>
                <w:b w:val="0"/>
              </w:rPr>
              <w:t xml:space="preserve"> </w:t>
            </w:r>
            <w:r w:rsidR="00051DD6">
              <w:rPr>
                <w:rFonts w:ascii="Verdana" w:hAnsi="Verdana"/>
                <w:color w:val="000000"/>
              </w:rPr>
              <w:t xml:space="preserve"> </w:t>
            </w:r>
            <w:r w:rsidR="00703C9D">
              <w:rPr>
                <w:rFonts w:ascii="Verdana" w:hAnsi="Verdana"/>
                <w:color w:val="000000"/>
              </w:rPr>
              <w:t xml:space="preserve"> </w:t>
            </w:r>
            <w:r w:rsidR="00516887">
              <w:rPr>
                <w:rFonts w:ascii="Verdana" w:hAnsi="Verdana"/>
                <w:i w:val="0"/>
                <w:iCs w:val="0"/>
              </w:rPr>
              <w:t xml:space="preserve"> </w:t>
            </w:r>
            <w:bookmarkEnd w:id="28"/>
          </w:p>
        </w:tc>
      </w:tr>
    </w:tbl>
    <w:p w14:paraId="7FF0E1A3" w14:textId="5D2F01AC" w:rsidR="00925B08" w:rsidRDefault="00925B08" w:rsidP="00D67BAC">
      <w:pPr>
        <w:tabs>
          <w:tab w:val="left" w:pos="960"/>
          <w:tab w:val="right" w:pos="12960"/>
        </w:tabs>
        <w:spacing w:before="120" w:after="120"/>
        <w:rPr>
          <w:rFonts w:ascii="Verdana" w:hAnsi="Verdana"/>
        </w:rPr>
      </w:pPr>
    </w:p>
    <w:p w14:paraId="2E867E29" w14:textId="0C10FD80" w:rsidR="00CF2B2C" w:rsidRDefault="00CF2B2C" w:rsidP="00D67BAC">
      <w:pPr>
        <w:tabs>
          <w:tab w:val="left" w:pos="960"/>
          <w:tab w:val="right" w:pos="12960"/>
        </w:tabs>
        <w:spacing w:before="120" w:after="120"/>
        <w:rPr>
          <w:rFonts w:ascii="Verdana" w:hAnsi="Verdana"/>
        </w:rPr>
      </w:pPr>
      <w:r>
        <w:rPr>
          <w:rFonts w:ascii="Verdana" w:hAnsi="Verdana"/>
        </w:rPr>
        <w:t>Use</w:t>
      </w:r>
      <w:r w:rsidR="00925B08">
        <w:rPr>
          <w:rFonts w:ascii="Verdana" w:hAnsi="Verdana"/>
        </w:rPr>
        <w:t xml:space="preserve">s </w:t>
      </w:r>
      <w:r>
        <w:rPr>
          <w:rFonts w:ascii="Verdana" w:hAnsi="Verdana"/>
        </w:rPr>
        <w:t xml:space="preserve">when </w:t>
      </w:r>
      <w:r w:rsidR="00925B08">
        <w:rPr>
          <w:rFonts w:ascii="Verdana" w:hAnsi="Verdana"/>
        </w:rPr>
        <w:t>unable to l</w:t>
      </w:r>
      <w:r>
        <w:rPr>
          <w:rFonts w:ascii="Verdana" w:hAnsi="Verdana"/>
        </w:rPr>
        <w:t>ocate the member’s eligible profile in PeopleSafe.</w:t>
      </w:r>
    </w:p>
    <w:p w14:paraId="0DA6D94A" w14:textId="77777777" w:rsidR="00CF2B2C" w:rsidRDefault="00CF2B2C" w:rsidP="00D67BAC">
      <w:pPr>
        <w:tabs>
          <w:tab w:val="left" w:pos="960"/>
          <w:tab w:val="right" w:pos="12960"/>
        </w:tabs>
        <w:spacing w:before="120" w:after="120"/>
        <w:rPr>
          <w:rFonts w:ascii="Verdana" w:hAnsi="Verdana"/>
        </w:rPr>
      </w:pPr>
    </w:p>
    <w:p w14:paraId="018ED9DC" w14:textId="77777777" w:rsidR="00601635" w:rsidRDefault="00601635" w:rsidP="00601635">
      <w:pPr>
        <w:pStyle w:val="NormalWeb"/>
        <w:spacing w:before="120" w:beforeAutospacing="0" w:after="120" w:afterAutospacing="0"/>
        <w:rPr>
          <w:rFonts w:ascii="Verdana" w:hAnsi="Verdana"/>
          <w:color w:val="000000"/>
        </w:rPr>
      </w:pPr>
      <w:r>
        <w:rPr>
          <w:rFonts w:ascii="Verdana" w:hAnsi="Verdana"/>
          <w:b/>
          <w:color w:val="000000"/>
        </w:rPr>
        <w:t>Note</w:t>
      </w:r>
      <w:r>
        <w:rPr>
          <w:rFonts w:ascii="Verdana" w:hAnsi="Verdana"/>
          <w:b/>
          <w:bCs/>
          <w:color w:val="000000"/>
        </w:rPr>
        <w:t>:</w:t>
      </w:r>
      <w:r>
        <w:rPr>
          <w:rFonts w:ascii="Verdana" w:hAnsi="Verdana"/>
          <w:color w:val="000000"/>
        </w:rPr>
        <w:t xml:space="preserve"> In rare cases upon searching, searching for an account in PeopleSafe will open an Rx Claim window with the member's information, rather than the typical account window. </w:t>
      </w:r>
    </w:p>
    <w:p w14:paraId="6048886A" w14:textId="400A52E3" w:rsidR="00601635" w:rsidRPr="00877FF7" w:rsidRDefault="00601635" w:rsidP="00601635">
      <w:pPr>
        <w:pStyle w:val="NormalWeb"/>
        <w:numPr>
          <w:ilvl w:val="0"/>
          <w:numId w:val="36"/>
        </w:numPr>
        <w:spacing w:before="120" w:beforeAutospacing="0" w:after="120" w:afterAutospacing="0"/>
        <w:rPr>
          <w:rFonts w:ascii="Verdana" w:hAnsi="Verdana"/>
        </w:rPr>
      </w:pPr>
      <w:r>
        <w:rPr>
          <w:rFonts w:ascii="Verdana" w:hAnsi="Verdana"/>
          <w:color w:val="000000"/>
        </w:rPr>
        <w:t xml:space="preserve">It does this when an account is partially loaded, and not yet available to open in PeopleSafe. </w:t>
      </w:r>
    </w:p>
    <w:p w14:paraId="59A62CE3" w14:textId="77777777" w:rsidR="00601635" w:rsidRPr="00877FF7" w:rsidRDefault="00601635" w:rsidP="00601635">
      <w:pPr>
        <w:pStyle w:val="NormalWeb"/>
        <w:numPr>
          <w:ilvl w:val="0"/>
          <w:numId w:val="36"/>
        </w:numPr>
        <w:spacing w:before="0" w:beforeAutospacing="0" w:after="120" w:afterAutospacing="0"/>
        <w:rPr>
          <w:rFonts w:ascii="Verdana" w:hAnsi="Verdana"/>
        </w:rPr>
      </w:pPr>
      <w:r w:rsidRPr="008A392E">
        <w:rPr>
          <w:rFonts w:ascii="Verdana" w:hAnsi="Verdana"/>
          <w:color w:val="000000"/>
        </w:rPr>
        <w:t xml:space="preserve">Typically, this occurs within 1-2 business days of the benefit activation date. </w:t>
      </w:r>
    </w:p>
    <w:p w14:paraId="5714F8B9" w14:textId="77777777" w:rsidR="00601635" w:rsidRPr="00877FF7" w:rsidRDefault="00601635" w:rsidP="00601635">
      <w:pPr>
        <w:pStyle w:val="NormalWeb"/>
        <w:numPr>
          <w:ilvl w:val="0"/>
          <w:numId w:val="36"/>
        </w:numPr>
        <w:spacing w:before="0" w:beforeAutospacing="0" w:after="120" w:afterAutospacing="0"/>
        <w:rPr>
          <w:rFonts w:ascii="Verdana" w:hAnsi="Verdana"/>
        </w:rPr>
      </w:pPr>
      <w:r w:rsidRPr="008A392E">
        <w:rPr>
          <w:rFonts w:ascii="Verdana" w:hAnsi="Verdana"/>
          <w:color w:val="000000"/>
        </w:rPr>
        <w:t xml:space="preserve">To assist in determining if this is what is happening, the Click “New” adjacent to the Participant Inquiry button to search for the member once more and open in PeopleSafe. </w:t>
      </w:r>
    </w:p>
    <w:p w14:paraId="5A96BF80" w14:textId="75D32A60" w:rsidR="00601635" w:rsidRPr="008A392E" w:rsidRDefault="00601635" w:rsidP="00601635">
      <w:pPr>
        <w:pStyle w:val="NormalWeb"/>
        <w:numPr>
          <w:ilvl w:val="0"/>
          <w:numId w:val="36"/>
        </w:numPr>
        <w:spacing w:before="0" w:beforeAutospacing="0" w:after="120" w:afterAutospacing="0"/>
        <w:rPr>
          <w:rFonts w:ascii="Verdana" w:hAnsi="Verdana"/>
        </w:rPr>
      </w:pPr>
      <w:r w:rsidRPr="008A392E">
        <w:rPr>
          <w:rFonts w:ascii="Verdana" w:hAnsi="Verdana"/>
          <w:color w:val="000000"/>
        </w:rPr>
        <w:t xml:space="preserve">If it </w:t>
      </w:r>
      <w:r w:rsidR="009723DE" w:rsidRPr="008A392E">
        <w:rPr>
          <w:rFonts w:ascii="Verdana" w:hAnsi="Verdana"/>
          <w:color w:val="000000"/>
        </w:rPr>
        <w:t>opens an Rx Claim window again</w:t>
      </w:r>
      <w:r w:rsidRPr="008A392E">
        <w:rPr>
          <w:rFonts w:ascii="Verdana" w:hAnsi="Verdana"/>
          <w:color w:val="000000"/>
        </w:rPr>
        <w:t>, advi</w:t>
      </w:r>
      <w:r>
        <w:rPr>
          <w:rFonts w:ascii="Verdana" w:hAnsi="Verdana"/>
          <w:color w:val="000000"/>
        </w:rPr>
        <w:t>s</w:t>
      </w:r>
      <w:r w:rsidRPr="008A392E">
        <w:rPr>
          <w:rFonts w:ascii="Verdana" w:hAnsi="Verdana"/>
          <w:color w:val="000000"/>
        </w:rPr>
        <w:t>e the member their benefits are active, and they can utilize a retail pharmacy. They will be able to utilize Mail Order services and register for Caremark.com in 1-2 business days when the account finishes loading.</w:t>
      </w:r>
    </w:p>
    <w:p w14:paraId="0B05E16E" w14:textId="77777777" w:rsidR="00CF2B2C" w:rsidRDefault="00CF2B2C" w:rsidP="00D67BAC">
      <w:pPr>
        <w:tabs>
          <w:tab w:val="left" w:pos="960"/>
          <w:tab w:val="right" w:pos="12960"/>
        </w:tabs>
        <w:spacing w:before="120" w:after="120"/>
        <w:rPr>
          <w:rFonts w:ascii="Verdana" w:hAnsi="Verdana"/>
        </w:rPr>
      </w:pPr>
    </w:p>
    <w:p w14:paraId="082AA31C" w14:textId="77777777" w:rsidR="00CF2B2C" w:rsidRDefault="00CF2B2C" w:rsidP="00D67BAC">
      <w:pPr>
        <w:tabs>
          <w:tab w:val="left" w:pos="960"/>
          <w:tab w:val="right" w:pos="12960"/>
        </w:tabs>
        <w:spacing w:before="120" w:after="120"/>
        <w:rPr>
          <w:rFonts w:ascii="Verdana" w:hAnsi="Verdana"/>
        </w:rPr>
      </w:pPr>
    </w:p>
    <w:p w14:paraId="409705DE" w14:textId="35F80D7F" w:rsidR="00721E87" w:rsidRDefault="00C23192" w:rsidP="00D67BAC">
      <w:pPr>
        <w:tabs>
          <w:tab w:val="left" w:pos="960"/>
          <w:tab w:val="right" w:pos="12960"/>
        </w:tabs>
        <w:spacing w:before="120" w:after="120"/>
        <w:rPr>
          <w:rFonts w:ascii="Verdana" w:hAnsi="Verdana"/>
        </w:rPr>
      </w:pPr>
      <w:r>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051"/>
        <w:gridCol w:w="9075"/>
      </w:tblGrid>
      <w:tr w:rsidR="00C23192" w14:paraId="3873BEA8" w14:textId="77777777" w:rsidTr="008578FC">
        <w:trPr>
          <w:trHeight w:val="332"/>
        </w:trPr>
        <w:tc>
          <w:tcPr>
            <w:tcW w:w="262" w:type="pct"/>
            <w:shd w:val="clear" w:color="auto" w:fill="D9D9D9"/>
          </w:tcPr>
          <w:p w14:paraId="7CC8D9E8" w14:textId="77777777" w:rsidR="00C23192" w:rsidRPr="00C23192" w:rsidRDefault="00C23192" w:rsidP="008B1D39">
            <w:pPr>
              <w:spacing w:before="120" w:after="120"/>
              <w:jc w:val="center"/>
              <w:rPr>
                <w:rFonts w:ascii="Verdana" w:hAnsi="Verdana"/>
                <w:b/>
              </w:rPr>
            </w:pPr>
            <w:r w:rsidRPr="00C23192">
              <w:rPr>
                <w:rFonts w:ascii="Verdana" w:hAnsi="Verdana"/>
                <w:b/>
              </w:rPr>
              <w:t>Step</w:t>
            </w:r>
          </w:p>
        </w:tc>
        <w:tc>
          <w:tcPr>
            <w:tcW w:w="4738" w:type="pct"/>
            <w:gridSpan w:val="2"/>
            <w:shd w:val="clear" w:color="auto" w:fill="D9D9D9"/>
          </w:tcPr>
          <w:p w14:paraId="405C8554" w14:textId="77777777" w:rsidR="00C23192" w:rsidRPr="00C23192" w:rsidRDefault="00C23192" w:rsidP="008B1D39">
            <w:pPr>
              <w:spacing w:before="120" w:after="120"/>
              <w:jc w:val="center"/>
              <w:textAlignment w:val="top"/>
              <w:rPr>
                <w:rFonts w:ascii="Verdana" w:hAnsi="Verdana"/>
                <w:b/>
                <w:color w:val="000000"/>
              </w:rPr>
            </w:pPr>
            <w:r w:rsidRPr="00C23192">
              <w:rPr>
                <w:rFonts w:ascii="Verdana" w:hAnsi="Verdana"/>
                <w:b/>
                <w:color w:val="000000"/>
              </w:rPr>
              <w:t>Action</w:t>
            </w:r>
          </w:p>
        </w:tc>
      </w:tr>
      <w:tr w:rsidR="00721E87" w14:paraId="5959CC7B" w14:textId="77777777" w:rsidTr="008578FC">
        <w:trPr>
          <w:trHeight w:val="9555"/>
        </w:trPr>
        <w:tc>
          <w:tcPr>
            <w:tcW w:w="262" w:type="pct"/>
            <w:vMerge w:val="restart"/>
          </w:tcPr>
          <w:p w14:paraId="7AFD619E" w14:textId="4E8549AB" w:rsidR="00721E87" w:rsidRDefault="00A562AA" w:rsidP="008B1D39">
            <w:pPr>
              <w:spacing w:before="120" w:after="120"/>
              <w:jc w:val="center"/>
              <w:rPr>
                <w:rFonts w:ascii="Verdana" w:hAnsi="Verdana"/>
                <w:b/>
              </w:rPr>
            </w:pPr>
            <w:bookmarkStart w:id="30" w:name="_Hlk90558994"/>
            <w:r>
              <w:rPr>
                <w:rFonts w:ascii="Verdana" w:hAnsi="Verdana"/>
                <w:b/>
              </w:rPr>
              <w:t>1</w:t>
            </w:r>
          </w:p>
        </w:tc>
        <w:tc>
          <w:tcPr>
            <w:tcW w:w="4738" w:type="pct"/>
            <w:gridSpan w:val="2"/>
            <w:tcBorders>
              <w:bottom w:val="single" w:sz="4" w:space="0" w:color="auto"/>
            </w:tcBorders>
          </w:tcPr>
          <w:p w14:paraId="76EC627F" w14:textId="653080D3" w:rsidR="00A562AA" w:rsidRDefault="00160F79" w:rsidP="008B1D39">
            <w:pPr>
              <w:spacing w:before="120" w:after="120"/>
              <w:textAlignment w:val="top"/>
              <w:rPr>
                <w:rFonts w:ascii="Verdana" w:hAnsi="Verdana"/>
              </w:rPr>
            </w:pPr>
            <w:r>
              <w:rPr>
                <w:rFonts w:ascii="Verdana" w:hAnsi="Verdana"/>
                <w:color w:val="000000"/>
              </w:rPr>
              <w:t>Locate the member then s</w:t>
            </w:r>
            <w:r w:rsidR="00A562AA">
              <w:rPr>
                <w:rFonts w:ascii="Verdana" w:hAnsi="Verdana"/>
                <w:color w:val="000000"/>
              </w:rPr>
              <w:t xml:space="preserve">elect the </w:t>
            </w:r>
            <w:r w:rsidR="00A562AA">
              <w:rPr>
                <w:rFonts w:ascii="Verdana" w:hAnsi="Verdana"/>
                <w:b/>
                <w:bCs/>
                <w:color w:val="000000"/>
              </w:rPr>
              <w:t xml:space="preserve">Search </w:t>
            </w:r>
            <w:r w:rsidR="00A562AA">
              <w:rPr>
                <w:rFonts w:ascii="Verdana" w:hAnsi="Verdana"/>
                <w:b/>
                <w:color w:val="000000"/>
              </w:rPr>
              <w:t>RxClaim button</w:t>
            </w:r>
            <w:r w:rsidR="00A844C5">
              <w:rPr>
                <w:rFonts w:ascii="Verdana" w:hAnsi="Verdana"/>
                <w:b/>
                <w:color w:val="000000"/>
              </w:rPr>
              <w:t>.</w:t>
            </w:r>
            <w:r w:rsidR="00A844C5">
              <w:rPr>
                <w:rFonts w:ascii="Verdana" w:hAnsi="Verdana"/>
                <w:color w:val="000000"/>
              </w:rPr>
              <w:t xml:space="preserve"> </w:t>
            </w:r>
          </w:p>
          <w:p w14:paraId="658B8723" w14:textId="35DDEE94" w:rsidR="00A562AA" w:rsidRDefault="00A562AA" w:rsidP="008B1D39">
            <w:pPr>
              <w:spacing w:before="120" w:after="120"/>
              <w:textAlignment w:val="top"/>
              <w:rPr>
                <w:rFonts w:ascii="Verdana" w:hAnsi="Verdana"/>
                <w:color w:val="000000"/>
              </w:rPr>
            </w:pPr>
            <w:r>
              <w:rPr>
                <w:rFonts w:ascii="Verdana" w:hAnsi="Verdana"/>
                <w:b/>
                <w:bCs/>
                <w:color w:val="000000"/>
              </w:rPr>
              <w:t>Note</w:t>
            </w:r>
            <w:r w:rsidR="008F034A">
              <w:rPr>
                <w:rFonts w:ascii="Verdana" w:hAnsi="Verdana"/>
                <w:b/>
                <w:bCs/>
                <w:color w:val="000000"/>
              </w:rPr>
              <w:t xml:space="preserve">: </w:t>
            </w:r>
            <w:r>
              <w:rPr>
                <w:rFonts w:ascii="Verdana" w:hAnsi="Verdana"/>
                <w:color w:val="000000"/>
              </w:rPr>
              <w:t xml:space="preserve">This function does not display on the Main search screen, but only after the initial search is performed. </w:t>
            </w:r>
          </w:p>
          <w:p w14:paraId="34CC4439" w14:textId="7EF92D98" w:rsidR="00A562AA" w:rsidRDefault="00A562AA" w:rsidP="008B1D39">
            <w:pPr>
              <w:pStyle w:val="NormalWeb"/>
              <w:spacing w:before="120" w:beforeAutospacing="0" w:after="120" w:afterAutospacing="0"/>
              <w:jc w:val="center"/>
              <w:rPr>
                <w:rFonts w:ascii="Verdana" w:hAnsi="Verdana"/>
                <w:b/>
              </w:rPr>
            </w:pPr>
            <w:r>
              <w:rPr>
                <w:rFonts w:ascii="Verdana" w:hAnsi="Verdana"/>
                <w:noProof/>
                <w:color w:val="333333"/>
                <w:sz w:val="17"/>
                <w:szCs w:val="17"/>
              </w:rPr>
              <w:drawing>
                <wp:inline distT="0" distB="0" distL="0" distR="0" wp14:anchorId="69D3A1A0" wp14:editId="7EDCFD95">
                  <wp:extent cx="4794885" cy="1910715"/>
                  <wp:effectExtent l="19050" t="19050" r="2476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4885" cy="1910715"/>
                          </a:xfrm>
                          <a:prstGeom prst="rect">
                            <a:avLst/>
                          </a:prstGeom>
                          <a:noFill/>
                          <a:ln w="19050" cmpd="sng">
                            <a:solidFill>
                              <a:srgbClr val="000000"/>
                            </a:solidFill>
                            <a:miter lim="800000"/>
                            <a:headEnd/>
                            <a:tailEnd/>
                          </a:ln>
                          <a:effectLst/>
                        </pic:spPr>
                      </pic:pic>
                    </a:graphicData>
                  </a:graphic>
                </wp:inline>
              </w:drawing>
            </w:r>
            <w:r>
              <w:rPr>
                <w:rFonts w:ascii="Verdana" w:hAnsi="Verdana"/>
                <w:b/>
              </w:rPr>
              <w:t xml:space="preserve"> </w:t>
            </w:r>
          </w:p>
          <w:p w14:paraId="1B6217E0" w14:textId="16C13C8E" w:rsidR="00A562AA" w:rsidRDefault="00A562AA" w:rsidP="008B1D39">
            <w:pPr>
              <w:pStyle w:val="NormalWeb"/>
              <w:numPr>
                <w:ilvl w:val="0"/>
                <w:numId w:val="60"/>
              </w:numPr>
              <w:spacing w:before="120" w:beforeAutospacing="0" w:after="120" w:afterAutospacing="0"/>
              <w:ind w:left="352"/>
              <w:rPr>
                <w:rFonts w:ascii="Verdana" w:hAnsi="Verdana"/>
              </w:rPr>
            </w:pPr>
            <w:r>
              <w:rPr>
                <w:rFonts w:ascii="Verdana" w:hAnsi="Verdana"/>
              </w:rPr>
              <w:t>Input Member ID into the Plan Member ID field</w:t>
            </w:r>
            <w:r w:rsidR="00A844C5">
              <w:rPr>
                <w:rFonts w:ascii="Verdana" w:hAnsi="Verdana"/>
              </w:rPr>
              <w:t xml:space="preserve">. </w:t>
            </w:r>
            <w:r>
              <w:rPr>
                <w:rFonts w:ascii="Verdana" w:hAnsi="Verdana"/>
              </w:rPr>
              <w:t xml:space="preserve">If Member ID is not available, search by name. </w:t>
            </w:r>
          </w:p>
          <w:p w14:paraId="1D3AA5B3" w14:textId="5EDDA07D" w:rsidR="00A562AA" w:rsidRDefault="00A562AA" w:rsidP="008B1D39">
            <w:pPr>
              <w:pStyle w:val="NormalWeb"/>
              <w:spacing w:before="120" w:beforeAutospacing="0" w:after="120" w:afterAutospacing="0"/>
              <w:ind w:left="352"/>
              <w:rPr>
                <w:rFonts w:ascii="Verdana" w:hAnsi="Verdana"/>
              </w:rPr>
            </w:pPr>
            <w:r>
              <w:rPr>
                <w:rFonts w:ascii="Verdana" w:hAnsi="Verdana"/>
                <w:b/>
                <w:bCs/>
              </w:rPr>
              <w:t>Reminder</w:t>
            </w:r>
            <w:r w:rsidR="008F034A">
              <w:rPr>
                <w:rFonts w:ascii="Verdana" w:hAnsi="Verdana"/>
                <w:b/>
                <w:bCs/>
              </w:rPr>
              <w:t xml:space="preserve">: </w:t>
            </w:r>
            <w:r>
              <w:rPr>
                <w:rFonts w:ascii="Verdana" w:hAnsi="Verdana"/>
              </w:rPr>
              <w:t>Clear any data from the first column before entering data into the next column.</w:t>
            </w:r>
          </w:p>
          <w:p w14:paraId="7294C6AE" w14:textId="77777777" w:rsidR="00160F79" w:rsidRDefault="00160F79" w:rsidP="008B1D39">
            <w:pPr>
              <w:pStyle w:val="NormalWeb"/>
              <w:spacing w:before="120" w:beforeAutospacing="0" w:after="120" w:afterAutospacing="0"/>
              <w:ind w:left="352"/>
              <w:rPr>
                <w:rFonts w:ascii="Verdana" w:hAnsi="Verdana"/>
              </w:rPr>
            </w:pPr>
          </w:p>
          <w:p w14:paraId="6DF375C7" w14:textId="4F93211E" w:rsidR="00A562AA" w:rsidRDefault="00A562AA" w:rsidP="008B1D39">
            <w:pPr>
              <w:pStyle w:val="NormalWeb"/>
              <w:numPr>
                <w:ilvl w:val="0"/>
                <w:numId w:val="60"/>
              </w:numPr>
              <w:spacing w:before="120" w:beforeAutospacing="0" w:after="120" w:afterAutospacing="0"/>
              <w:ind w:left="352"/>
              <w:rPr>
                <w:rFonts w:ascii="Verdana" w:hAnsi="Verdana"/>
              </w:rPr>
            </w:pPr>
            <w:r>
              <w:rPr>
                <w:rFonts w:ascii="Verdana" w:hAnsi="Verdana"/>
              </w:rPr>
              <w:t>Input the member’s first and last name with date of birth</w:t>
            </w:r>
            <w:r w:rsidR="00A844C5">
              <w:rPr>
                <w:rFonts w:ascii="Verdana" w:hAnsi="Verdana"/>
              </w:rPr>
              <w:t xml:space="preserve">. </w:t>
            </w:r>
            <w:r>
              <w:rPr>
                <w:rFonts w:ascii="Verdana" w:hAnsi="Verdana"/>
              </w:rPr>
              <w:t xml:space="preserve">Click </w:t>
            </w:r>
            <w:r>
              <w:rPr>
                <w:rFonts w:ascii="Verdana" w:hAnsi="Verdana"/>
                <w:b/>
                <w:bCs/>
              </w:rPr>
              <w:t>Search</w:t>
            </w:r>
            <w:r>
              <w:rPr>
                <w:rFonts w:ascii="Verdana" w:hAnsi="Verdana"/>
              </w:rPr>
              <w:t xml:space="preserve"> and select the active line of eligibility then click the</w:t>
            </w:r>
            <w:r>
              <w:rPr>
                <w:rFonts w:ascii="Verdana" w:hAnsi="Verdana"/>
                <w:b/>
                <w:bCs/>
              </w:rPr>
              <w:t xml:space="preserve"> Select</w:t>
            </w:r>
            <w:r>
              <w:rPr>
                <w:rFonts w:ascii="Verdana" w:hAnsi="Verdana"/>
              </w:rPr>
              <w:t xml:space="preserve"> button. </w:t>
            </w:r>
          </w:p>
          <w:p w14:paraId="7C514E9A" w14:textId="23F7E595" w:rsidR="00A562AA" w:rsidRDefault="00A562AA" w:rsidP="008B1D39">
            <w:pPr>
              <w:pStyle w:val="NormalWeb"/>
              <w:spacing w:before="120" w:beforeAutospacing="0" w:after="120" w:afterAutospacing="0"/>
              <w:ind w:left="352"/>
              <w:rPr>
                <w:rFonts w:ascii="Verdana" w:hAnsi="Verdana"/>
              </w:rPr>
            </w:pPr>
            <w:r>
              <w:rPr>
                <w:rFonts w:ascii="Verdana" w:hAnsi="Verdana"/>
                <w:b/>
                <w:bCs/>
              </w:rPr>
              <w:t>Note</w:t>
            </w:r>
            <w:r w:rsidR="008F034A">
              <w:rPr>
                <w:rFonts w:ascii="Verdana" w:hAnsi="Verdana"/>
                <w:b/>
                <w:bCs/>
              </w:rPr>
              <w:t xml:space="preserve">: </w:t>
            </w:r>
            <w:r>
              <w:rPr>
                <w:rFonts w:ascii="Verdana" w:hAnsi="Verdana"/>
              </w:rPr>
              <w:t>Do not add a space or an underline prior to the first letter of either name, or before or after the Member ID, this cause</w:t>
            </w:r>
            <w:r w:rsidR="00160F79">
              <w:rPr>
                <w:rFonts w:ascii="Verdana" w:hAnsi="Verdana"/>
              </w:rPr>
              <w:t>s</w:t>
            </w:r>
            <w:r>
              <w:rPr>
                <w:rFonts w:ascii="Verdana" w:hAnsi="Verdana"/>
              </w:rPr>
              <w:t xml:space="preserve"> a system display error</w:t>
            </w:r>
            <w:r w:rsidR="00A844C5">
              <w:rPr>
                <w:rFonts w:ascii="Verdana" w:hAnsi="Verdana"/>
              </w:rPr>
              <w:t xml:space="preserve">. </w:t>
            </w:r>
            <w:r>
              <w:rPr>
                <w:rFonts w:ascii="Verdana" w:hAnsi="Verdana"/>
              </w:rPr>
              <w:t>This is important when copy</w:t>
            </w:r>
            <w:r w:rsidR="005406DE">
              <w:rPr>
                <w:rFonts w:ascii="Verdana" w:hAnsi="Verdana"/>
              </w:rPr>
              <w:t>ing</w:t>
            </w:r>
            <w:r>
              <w:rPr>
                <w:rFonts w:ascii="Verdana" w:hAnsi="Verdana"/>
              </w:rPr>
              <w:t>/pasting info from Notepad.</w:t>
            </w:r>
          </w:p>
          <w:p w14:paraId="5641759C" w14:textId="77777777" w:rsidR="00A562AA" w:rsidRDefault="00A562AA" w:rsidP="008B1D39">
            <w:pPr>
              <w:spacing w:before="120" w:after="120"/>
              <w:textAlignment w:val="top"/>
              <w:rPr>
                <w:rFonts w:ascii="Verdana" w:hAnsi="Verdana"/>
                <w:color w:val="000000"/>
              </w:rPr>
            </w:pPr>
          </w:p>
          <w:p w14:paraId="2849D1B1" w14:textId="425F5F79" w:rsidR="00A562AA" w:rsidRDefault="00714281" w:rsidP="008B1D39">
            <w:pPr>
              <w:spacing w:before="120" w:after="120"/>
              <w:jc w:val="center"/>
              <w:textAlignment w:val="top"/>
              <w:rPr>
                <w:rFonts w:ascii="Verdana" w:hAnsi="Verdana"/>
                <w:color w:val="333333"/>
                <w:sz w:val="17"/>
                <w:szCs w:val="17"/>
              </w:rPr>
            </w:pPr>
            <w:r>
              <w:rPr>
                <w:noProof/>
              </w:rPr>
              <w:drawing>
                <wp:inline distT="0" distB="0" distL="0" distR="0" wp14:anchorId="5FDE7AE6" wp14:editId="751DB081">
                  <wp:extent cx="5809524" cy="2895238"/>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09524" cy="2895238"/>
                          </a:xfrm>
                          <a:prstGeom prst="rect">
                            <a:avLst/>
                          </a:prstGeom>
                        </pic:spPr>
                      </pic:pic>
                    </a:graphicData>
                  </a:graphic>
                </wp:inline>
              </w:drawing>
            </w:r>
          </w:p>
          <w:p w14:paraId="32FE3BFB" w14:textId="77777777" w:rsidR="00A562AA" w:rsidRDefault="00A562AA" w:rsidP="008B1D39">
            <w:pPr>
              <w:spacing w:before="120" w:after="120"/>
              <w:rPr>
                <w:rFonts w:ascii="Verdana" w:hAnsi="Verdana"/>
                <w:b/>
              </w:rPr>
            </w:pPr>
            <w:r>
              <w:rPr>
                <w:rFonts w:ascii="Verdana" w:hAnsi="Verdana"/>
                <w:b/>
              </w:rPr>
              <w:t xml:space="preserve"> </w:t>
            </w:r>
          </w:p>
          <w:p w14:paraId="5E4FED5D" w14:textId="4B3BAEB3" w:rsidR="00A562AA" w:rsidRDefault="00A562AA" w:rsidP="008B1D39">
            <w:pPr>
              <w:spacing w:before="120" w:after="120"/>
              <w:textAlignment w:val="top"/>
              <w:rPr>
                <w:rFonts w:ascii="Verdana" w:hAnsi="Verdana"/>
                <w:color w:val="000000"/>
              </w:rPr>
            </w:pPr>
            <w:r>
              <w:rPr>
                <w:rFonts w:ascii="Verdana" w:hAnsi="Verdana"/>
                <w:b/>
                <w:color w:val="000000"/>
              </w:rPr>
              <w:t>Result</w:t>
            </w:r>
            <w:r w:rsidR="008F034A">
              <w:rPr>
                <w:rFonts w:ascii="Verdana" w:hAnsi="Verdana"/>
                <w:b/>
                <w:bCs/>
                <w:color w:val="000000"/>
              </w:rPr>
              <w:t xml:space="preserve">: </w:t>
            </w:r>
            <w:r>
              <w:rPr>
                <w:rFonts w:ascii="Verdana" w:hAnsi="Verdana"/>
                <w:color w:val="000000"/>
              </w:rPr>
              <w:t>RxClaim Participant Details screen displays.</w:t>
            </w:r>
          </w:p>
          <w:p w14:paraId="3B51F92E" w14:textId="77777777" w:rsidR="00A562AA" w:rsidRDefault="00A562AA" w:rsidP="008B1D39">
            <w:pPr>
              <w:spacing w:before="120" w:after="120"/>
              <w:textAlignment w:val="top"/>
              <w:rPr>
                <w:rFonts w:ascii="Verdana" w:hAnsi="Verdana"/>
                <w:color w:val="000000"/>
              </w:rPr>
            </w:pPr>
          </w:p>
          <w:p w14:paraId="52D11EDE" w14:textId="3E2A429B" w:rsidR="00A562AA" w:rsidRDefault="00A562AA" w:rsidP="008B1D39">
            <w:pPr>
              <w:spacing w:before="120" w:after="120"/>
              <w:jc w:val="center"/>
              <w:textAlignment w:val="top"/>
              <w:rPr>
                <w:rFonts w:ascii="Verdana" w:hAnsi="Verdana"/>
                <w:color w:val="333333"/>
                <w:sz w:val="17"/>
                <w:szCs w:val="17"/>
              </w:rPr>
            </w:pPr>
            <w:r>
              <w:rPr>
                <w:rFonts w:ascii="Verdana" w:hAnsi="Verdana"/>
                <w:noProof/>
                <w:color w:val="333333"/>
                <w:sz w:val="17"/>
                <w:szCs w:val="17"/>
              </w:rPr>
              <w:drawing>
                <wp:inline distT="0" distB="0" distL="0" distR="0" wp14:anchorId="155427A4" wp14:editId="26163CE1">
                  <wp:extent cx="4756785" cy="2470785"/>
                  <wp:effectExtent l="19050" t="19050" r="24765"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6785" cy="2470785"/>
                          </a:xfrm>
                          <a:prstGeom prst="rect">
                            <a:avLst/>
                          </a:prstGeom>
                          <a:noFill/>
                          <a:ln w="19050" cmpd="sng">
                            <a:solidFill>
                              <a:srgbClr val="000000"/>
                            </a:solidFill>
                            <a:miter lim="800000"/>
                            <a:headEnd/>
                            <a:tailEnd/>
                          </a:ln>
                          <a:effectLst/>
                        </pic:spPr>
                      </pic:pic>
                    </a:graphicData>
                  </a:graphic>
                </wp:inline>
              </w:drawing>
            </w:r>
          </w:p>
          <w:p w14:paraId="3B9A1D97" w14:textId="77777777" w:rsidR="00A562AA" w:rsidRDefault="00A562AA" w:rsidP="008B1D39">
            <w:pPr>
              <w:spacing w:before="120" w:after="120"/>
              <w:rPr>
                <w:rFonts w:ascii="Verdana" w:hAnsi="Verdana"/>
                <w:color w:val="333333"/>
                <w:sz w:val="17"/>
                <w:szCs w:val="17"/>
              </w:rPr>
            </w:pPr>
          </w:p>
          <w:p w14:paraId="226DF5C3" w14:textId="77777777" w:rsidR="00A562AA" w:rsidRDefault="00A562AA" w:rsidP="008B1D39">
            <w:pPr>
              <w:spacing w:before="120" w:after="120"/>
              <w:textAlignment w:val="top"/>
              <w:rPr>
                <w:rFonts w:ascii="Verdana" w:hAnsi="Verdana"/>
                <w:color w:val="333333"/>
                <w:sz w:val="17"/>
                <w:szCs w:val="17"/>
              </w:rPr>
            </w:pPr>
          </w:p>
          <w:p w14:paraId="6A91B5CD" w14:textId="186C525D" w:rsidR="00721E87" w:rsidRDefault="00721E87" w:rsidP="008B1D39">
            <w:pPr>
              <w:spacing w:before="120" w:after="120"/>
              <w:jc w:val="center"/>
              <w:textAlignment w:val="top"/>
              <w:rPr>
                <w:rFonts w:ascii="Verdana" w:hAnsi="Verdana"/>
                <w:color w:val="333333"/>
                <w:sz w:val="17"/>
                <w:szCs w:val="17"/>
              </w:rPr>
            </w:pPr>
          </w:p>
          <w:p w14:paraId="72F86EE2" w14:textId="12AA449B" w:rsidR="00721E87" w:rsidRDefault="008B53EE" w:rsidP="008B1D39">
            <w:pPr>
              <w:spacing w:before="120" w:after="120"/>
              <w:jc w:val="center"/>
              <w:rPr>
                <w:rFonts w:ascii="Verdana" w:hAnsi="Verdana"/>
                <w:b/>
              </w:rPr>
            </w:pPr>
            <w:r>
              <w:rPr>
                <w:noProof/>
              </w:rPr>
              <w:drawing>
                <wp:inline distT="0" distB="0" distL="0" distR="0" wp14:anchorId="2916ABAD" wp14:editId="65C4DC9E">
                  <wp:extent cx="5123809" cy="2533333"/>
                  <wp:effectExtent l="0" t="0" r="127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3809" cy="2533333"/>
                          </a:xfrm>
                          <a:prstGeom prst="rect">
                            <a:avLst/>
                          </a:prstGeom>
                        </pic:spPr>
                      </pic:pic>
                    </a:graphicData>
                  </a:graphic>
                </wp:inline>
              </w:drawing>
            </w:r>
            <w:r w:rsidR="00721E87">
              <w:rPr>
                <w:rFonts w:ascii="Verdana" w:hAnsi="Verdana"/>
                <w:b/>
              </w:rPr>
              <w:t xml:space="preserve"> </w:t>
            </w:r>
          </w:p>
          <w:p w14:paraId="2B21E33D" w14:textId="77777777" w:rsidR="00A562AA" w:rsidRPr="00ED11F3" w:rsidRDefault="00A562AA" w:rsidP="008B1D39">
            <w:pPr>
              <w:spacing w:before="120" w:after="120"/>
              <w:jc w:val="center"/>
              <w:rPr>
                <w:rFonts w:ascii="Verdana" w:hAnsi="Verdana"/>
                <w:b/>
              </w:rPr>
            </w:pPr>
          </w:p>
          <w:p w14:paraId="3FC2C625" w14:textId="2EEF520D" w:rsidR="00721E87" w:rsidRDefault="00721E87" w:rsidP="008B1D39">
            <w:pPr>
              <w:spacing w:before="120" w:after="120"/>
              <w:textAlignment w:val="top"/>
              <w:rPr>
                <w:rFonts w:ascii="Verdana" w:hAnsi="Verdana"/>
                <w:color w:val="000000"/>
              </w:rPr>
            </w:pPr>
            <w:r w:rsidRPr="00E9669E">
              <w:rPr>
                <w:rFonts w:ascii="Verdana" w:hAnsi="Verdana"/>
                <w:b/>
                <w:color w:val="000000"/>
              </w:rPr>
              <w:t>Result</w:t>
            </w:r>
            <w:r w:rsidR="008F034A">
              <w:rPr>
                <w:rFonts w:ascii="Verdana" w:hAnsi="Verdana"/>
                <w:b/>
                <w:bCs/>
                <w:color w:val="000000"/>
              </w:rPr>
              <w:t xml:space="preserve">: </w:t>
            </w:r>
            <w:r w:rsidRPr="00E9669E">
              <w:rPr>
                <w:rFonts w:ascii="Verdana" w:hAnsi="Verdana"/>
                <w:color w:val="000000"/>
              </w:rPr>
              <w:t>RxClaim Participant Details screen displays.</w:t>
            </w:r>
          </w:p>
          <w:p w14:paraId="736C4421" w14:textId="77777777" w:rsidR="00A562AA" w:rsidRDefault="00A562AA" w:rsidP="008B1D39">
            <w:pPr>
              <w:spacing w:before="120" w:after="120"/>
              <w:textAlignment w:val="top"/>
              <w:rPr>
                <w:rFonts w:ascii="Verdana" w:hAnsi="Verdana"/>
                <w:color w:val="000000"/>
              </w:rPr>
            </w:pPr>
          </w:p>
          <w:p w14:paraId="2E383E9A" w14:textId="77777777" w:rsidR="00721E87" w:rsidRPr="00E9669E" w:rsidRDefault="00721E87" w:rsidP="008B1D39">
            <w:pPr>
              <w:spacing w:before="120" w:after="120"/>
              <w:textAlignment w:val="top"/>
              <w:rPr>
                <w:rFonts w:ascii="Verdana" w:hAnsi="Verdana"/>
                <w:color w:val="000000"/>
              </w:rPr>
            </w:pPr>
          </w:p>
          <w:p w14:paraId="3EC66686" w14:textId="541709A6" w:rsidR="00721E87" w:rsidRDefault="00214C6D" w:rsidP="008B1D39">
            <w:pPr>
              <w:spacing w:before="120" w:after="120"/>
              <w:jc w:val="center"/>
              <w:textAlignment w:val="top"/>
              <w:rPr>
                <w:rFonts w:ascii="Verdana" w:hAnsi="Verdana"/>
                <w:color w:val="333333"/>
                <w:sz w:val="17"/>
                <w:szCs w:val="17"/>
              </w:rPr>
            </w:pPr>
            <w:r>
              <w:rPr>
                <w:rFonts w:ascii="Verdana" w:hAnsi="Verdana"/>
                <w:noProof/>
                <w:color w:val="333333"/>
                <w:sz w:val="17"/>
                <w:szCs w:val="17"/>
              </w:rPr>
              <w:drawing>
                <wp:inline distT="0" distB="0" distL="0" distR="0" wp14:anchorId="6F7E97D4" wp14:editId="6A47806F">
                  <wp:extent cx="4754880" cy="2468880"/>
                  <wp:effectExtent l="19050" t="1905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4880" cy="2468880"/>
                          </a:xfrm>
                          <a:prstGeom prst="rect">
                            <a:avLst/>
                          </a:prstGeom>
                          <a:noFill/>
                          <a:ln w="19050" cmpd="sng">
                            <a:solidFill>
                              <a:srgbClr val="000000"/>
                            </a:solidFill>
                            <a:miter lim="800000"/>
                            <a:headEnd/>
                            <a:tailEnd/>
                          </a:ln>
                          <a:effectLst/>
                        </pic:spPr>
                      </pic:pic>
                    </a:graphicData>
                  </a:graphic>
                </wp:inline>
              </w:drawing>
            </w:r>
          </w:p>
          <w:p w14:paraId="5C57EE95" w14:textId="77777777" w:rsidR="00721E87" w:rsidRDefault="00721E87" w:rsidP="008B1D39">
            <w:pPr>
              <w:spacing w:before="120" w:after="120"/>
              <w:jc w:val="center"/>
              <w:rPr>
                <w:rFonts w:ascii="Verdana" w:hAnsi="Verdana"/>
                <w:color w:val="333333"/>
                <w:sz w:val="17"/>
                <w:szCs w:val="17"/>
              </w:rPr>
            </w:pPr>
          </w:p>
          <w:p w14:paraId="3468A40B" w14:textId="77777777" w:rsidR="00721E87" w:rsidRDefault="00721E87" w:rsidP="008B1D39">
            <w:pPr>
              <w:spacing w:before="120" w:after="120"/>
              <w:jc w:val="center"/>
              <w:textAlignment w:val="top"/>
              <w:rPr>
                <w:rFonts w:ascii="Verdana" w:hAnsi="Verdana"/>
                <w:color w:val="333333"/>
                <w:sz w:val="17"/>
                <w:szCs w:val="17"/>
              </w:rPr>
            </w:pPr>
          </w:p>
          <w:p w14:paraId="2D6A12A3" w14:textId="2E77F3F1" w:rsidR="00721E87" w:rsidRPr="00E9669E" w:rsidRDefault="001B42A5" w:rsidP="005D2906">
            <w:pPr>
              <w:pStyle w:val="NormalWeb"/>
              <w:spacing w:before="120" w:beforeAutospacing="0" w:after="120" w:afterAutospacing="0"/>
              <w:rPr>
                <w:rFonts w:ascii="Verdana" w:hAnsi="Verdana"/>
                <w:b/>
                <w:color w:val="000000"/>
              </w:rPr>
            </w:pPr>
            <w:r>
              <w:rPr>
                <w:rFonts w:ascii="Verdana" w:hAnsi="Verdana"/>
                <w:b/>
                <w:color w:val="000000"/>
              </w:rPr>
              <w:t xml:space="preserve"> </w:t>
            </w:r>
          </w:p>
        </w:tc>
      </w:tr>
      <w:tr w:rsidR="00320579" w14:paraId="1A314B9F" w14:textId="77777777" w:rsidTr="008578FC">
        <w:trPr>
          <w:trHeight w:val="120"/>
        </w:trPr>
        <w:tc>
          <w:tcPr>
            <w:tcW w:w="262" w:type="pct"/>
            <w:vMerge/>
          </w:tcPr>
          <w:p w14:paraId="65067FA5" w14:textId="77777777" w:rsidR="00721E87" w:rsidRDefault="00721E87" w:rsidP="00C64577">
            <w:pPr>
              <w:jc w:val="center"/>
              <w:rPr>
                <w:rFonts w:ascii="Verdana" w:hAnsi="Verdana"/>
                <w:b/>
              </w:rPr>
            </w:pPr>
            <w:bookmarkStart w:id="31" w:name="_Hlk90559052"/>
            <w:bookmarkEnd w:id="30"/>
          </w:p>
        </w:tc>
        <w:tc>
          <w:tcPr>
            <w:tcW w:w="1206" w:type="pct"/>
            <w:shd w:val="pct15" w:color="auto" w:fill="auto"/>
          </w:tcPr>
          <w:p w14:paraId="455BCB89" w14:textId="6893DD67" w:rsidR="00721E87" w:rsidRPr="00E9669E" w:rsidRDefault="00721E87" w:rsidP="00D67BAC">
            <w:pPr>
              <w:spacing w:before="120" w:after="120"/>
              <w:jc w:val="center"/>
              <w:textAlignment w:val="top"/>
              <w:rPr>
                <w:rFonts w:ascii="Verdana" w:hAnsi="Verdana"/>
                <w:color w:val="333333"/>
                <w:sz w:val="17"/>
                <w:szCs w:val="17"/>
              </w:rPr>
            </w:pPr>
            <w:r w:rsidRPr="00E9669E">
              <w:rPr>
                <w:rFonts w:ascii="Verdana" w:hAnsi="Verdana"/>
                <w:b/>
                <w:color w:val="000000"/>
              </w:rPr>
              <w:t xml:space="preserve">If Active </w:t>
            </w:r>
            <w:r>
              <w:rPr>
                <w:rFonts w:ascii="Verdana" w:hAnsi="Verdana"/>
                <w:b/>
                <w:color w:val="000000"/>
              </w:rPr>
              <w:t>coverage</w:t>
            </w:r>
            <w:r w:rsidRPr="00E9669E">
              <w:rPr>
                <w:rFonts w:ascii="Verdana" w:hAnsi="Verdana"/>
                <w:b/>
                <w:color w:val="000000"/>
              </w:rPr>
              <w:t xml:space="preserve"> for the member</w:t>
            </w:r>
            <w:r>
              <w:rPr>
                <w:rFonts w:ascii="Verdana" w:hAnsi="Verdana"/>
                <w:b/>
                <w:color w:val="000000"/>
              </w:rPr>
              <w:t xml:space="preserve"> </w:t>
            </w:r>
            <w:r w:rsidR="00225225">
              <w:rPr>
                <w:rFonts w:ascii="Verdana" w:hAnsi="Verdana"/>
                <w:b/>
                <w:color w:val="000000"/>
              </w:rPr>
              <w:t xml:space="preserve">in </w:t>
            </w:r>
            <w:r w:rsidRPr="00E9669E">
              <w:rPr>
                <w:rFonts w:ascii="Verdana" w:hAnsi="Verdana"/>
                <w:b/>
                <w:color w:val="000000"/>
              </w:rPr>
              <w:t>RxClaim...</w:t>
            </w:r>
            <w:r>
              <w:rPr>
                <w:noProof/>
              </w:rPr>
              <w:t xml:space="preserve">  </w:t>
            </w:r>
          </w:p>
        </w:tc>
        <w:tc>
          <w:tcPr>
            <w:tcW w:w="3532" w:type="pct"/>
            <w:shd w:val="pct15" w:color="auto" w:fill="auto"/>
          </w:tcPr>
          <w:p w14:paraId="6D9C2481" w14:textId="77777777" w:rsidR="00721E87" w:rsidRDefault="00721E87" w:rsidP="00D67BAC">
            <w:pPr>
              <w:spacing w:before="120" w:after="120"/>
              <w:jc w:val="center"/>
              <w:textAlignment w:val="top"/>
              <w:rPr>
                <w:rFonts w:ascii="Verdana" w:hAnsi="Verdana"/>
                <w:color w:val="000000"/>
              </w:rPr>
            </w:pPr>
            <w:r w:rsidRPr="00E9669E">
              <w:rPr>
                <w:rFonts w:ascii="Verdana" w:hAnsi="Verdana"/>
                <w:b/>
                <w:color w:val="000000"/>
              </w:rPr>
              <w:t>Then…</w:t>
            </w:r>
            <w:r>
              <w:rPr>
                <w:noProof/>
              </w:rPr>
              <w:t xml:space="preserve"> </w:t>
            </w:r>
          </w:p>
        </w:tc>
      </w:tr>
      <w:tr w:rsidR="00320579" w14:paraId="37618A0E" w14:textId="77777777" w:rsidTr="008578FC">
        <w:trPr>
          <w:trHeight w:val="3555"/>
        </w:trPr>
        <w:tc>
          <w:tcPr>
            <w:tcW w:w="262" w:type="pct"/>
            <w:vMerge/>
          </w:tcPr>
          <w:p w14:paraId="702ED5D2" w14:textId="77777777" w:rsidR="00721E87" w:rsidRDefault="00721E87" w:rsidP="00C64577">
            <w:pPr>
              <w:jc w:val="center"/>
              <w:rPr>
                <w:rFonts w:ascii="Verdana" w:hAnsi="Verdana"/>
                <w:b/>
              </w:rPr>
            </w:pPr>
          </w:p>
        </w:tc>
        <w:tc>
          <w:tcPr>
            <w:tcW w:w="1206" w:type="pct"/>
          </w:tcPr>
          <w:p w14:paraId="4FCDC8EE" w14:textId="77777777" w:rsidR="00721E87" w:rsidRDefault="00721E87" w:rsidP="00D67BAC">
            <w:pPr>
              <w:spacing w:before="120" w:after="120"/>
              <w:textAlignment w:val="top"/>
              <w:rPr>
                <w:rFonts w:ascii="Verdana" w:hAnsi="Verdana"/>
                <w:color w:val="000000"/>
              </w:rPr>
            </w:pPr>
            <w:r w:rsidRPr="00E9669E">
              <w:rPr>
                <w:rFonts w:ascii="Verdana" w:hAnsi="Verdana"/>
                <w:color w:val="000000"/>
              </w:rPr>
              <w:t>Is found</w:t>
            </w:r>
          </w:p>
        </w:tc>
        <w:tc>
          <w:tcPr>
            <w:tcW w:w="3532" w:type="pct"/>
          </w:tcPr>
          <w:p w14:paraId="24A2452E" w14:textId="7A1EB44E" w:rsidR="00721E87" w:rsidRDefault="00506CDF" w:rsidP="00D67BAC">
            <w:pPr>
              <w:spacing w:before="120" w:after="120"/>
              <w:textAlignment w:val="top"/>
              <w:rPr>
                <w:rFonts w:ascii="Verdana" w:hAnsi="Verdana"/>
                <w:color w:val="000000"/>
              </w:rPr>
            </w:pPr>
            <w:r>
              <w:rPr>
                <w:rFonts w:ascii="Verdana" w:hAnsi="Verdana"/>
                <w:color w:val="000000"/>
              </w:rPr>
              <w:t>Contact</w:t>
            </w:r>
            <w:r w:rsidR="00721E87" w:rsidRPr="00E9669E">
              <w:rPr>
                <w:rFonts w:ascii="Verdana" w:hAnsi="Verdana"/>
                <w:color w:val="000000"/>
              </w:rPr>
              <w:t xml:space="preserve"> the Eligibility </w:t>
            </w:r>
            <w:r w:rsidR="00160F79">
              <w:rPr>
                <w:rFonts w:ascii="Verdana" w:hAnsi="Verdana"/>
                <w:color w:val="000000"/>
              </w:rPr>
              <w:t xml:space="preserve">Center of Excellence </w:t>
            </w:r>
            <w:r>
              <w:rPr>
                <w:rFonts w:ascii="Verdana" w:hAnsi="Verdana"/>
                <w:color w:val="000000"/>
              </w:rPr>
              <w:t xml:space="preserve">at </w:t>
            </w:r>
            <w:r w:rsidR="00721E87" w:rsidRPr="008823B3">
              <w:rPr>
                <w:rFonts w:ascii="Verdana" w:hAnsi="Verdana"/>
                <w:b/>
                <w:color w:val="000000"/>
              </w:rPr>
              <w:t>1-800-803-1461</w:t>
            </w:r>
            <w:r w:rsidR="00020E54" w:rsidRPr="00020E54">
              <w:rPr>
                <w:rFonts w:ascii="Verdana" w:hAnsi="Verdana"/>
                <w:bCs/>
                <w:color w:val="000000"/>
              </w:rPr>
              <w:t>.</w:t>
            </w:r>
            <w:r>
              <w:rPr>
                <w:rFonts w:ascii="Verdana" w:hAnsi="Verdana"/>
                <w:b/>
                <w:color w:val="000000"/>
              </w:rPr>
              <w:t xml:space="preserve"> </w:t>
            </w:r>
            <w:r w:rsidRPr="00D67BAC">
              <w:rPr>
                <w:rFonts w:ascii="Verdana" w:hAnsi="Verdana"/>
                <w:bCs/>
                <w:color w:val="000000"/>
              </w:rPr>
              <w:t>(Internal Number Only, do not disclose)</w:t>
            </w:r>
            <w:r w:rsidR="00160F79">
              <w:rPr>
                <w:rFonts w:ascii="Verdana" w:hAnsi="Verdana"/>
                <w:bCs/>
                <w:color w:val="000000"/>
              </w:rPr>
              <w:t xml:space="preserve"> Monday – Friday 8 am to 5</w:t>
            </w:r>
            <w:r w:rsidR="00037A19">
              <w:rPr>
                <w:rFonts w:ascii="Verdana" w:hAnsi="Verdana"/>
                <w:bCs/>
                <w:color w:val="000000"/>
              </w:rPr>
              <w:t xml:space="preserve"> </w:t>
            </w:r>
            <w:r w:rsidR="00160F79">
              <w:rPr>
                <w:rFonts w:ascii="Verdana" w:hAnsi="Verdana"/>
                <w:bCs/>
                <w:color w:val="000000"/>
              </w:rPr>
              <w:t>pm CT</w:t>
            </w:r>
            <w:r>
              <w:rPr>
                <w:rFonts w:ascii="Verdana" w:hAnsi="Verdana"/>
                <w:b/>
                <w:color w:val="000000"/>
              </w:rPr>
              <w:t xml:space="preserve"> </w:t>
            </w:r>
            <w:r w:rsidR="00721E87" w:rsidRPr="00E9669E">
              <w:rPr>
                <w:rFonts w:ascii="Verdana" w:hAnsi="Verdana"/>
                <w:color w:val="000000"/>
              </w:rPr>
              <w:t>to verify if the account can be updated to PeopleSafe.</w:t>
            </w:r>
          </w:p>
          <w:p w14:paraId="0044ACB6" w14:textId="77777777" w:rsidR="00721E87" w:rsidRDefault="00721E87" w:rsidP="00D67BAC">
            <w:pPr>
              <w:spacing w:before="120" w:after="120"/>
              <w:textAlignment w:val="top"/>
              <w:rPr>
                <w:rFonts w:ascii="Verdana" w:hAnsi="Verdana"/>
                <w:color w:val="000000"/>
              </w:rPr>
            </w:pPr>
          </w:p>
          <w:p w14:paraId="65A28207" w14:textId="46CE7941" w:rsidR="00721E87" w:rsidRDefault="00C23192" w:rsidP="00D67BAC">
            <w:pPr>
              <w:spacing w:before="120" w:after="120"/>
              <w:textAlignment w:val="top"/>
              <w:rPr>
                <w:rFonts w:ascii="Verdana" w:hAnsi="Verdana"/>
                <w:color w:val="000000"/>
              </w:rPr>
            </w:pPr>
            <w:bookmarkStart w:id="32" w:name="OLE_LINK9"/>
            <w:r>
              <w:rPr>
                <w:rFonts w:ascii="Verdana" w:hAnsi="Verdana"/>
                <w:b/>
                <w:color w:val="000000"/>
              </w:rPr>
              <w:t>After Hours</w:t>
            </w:r>
            <w:r w:rsidR="008F034A">
              <w:rPr>
                <w:rFonts w:ascii="Verdana" w:hAnsi="Verdana"/>
                <w:b/>
                <w:color w:val="000000"/>
              </w:rPr>
              <w:t xml:space="preserve">: </w:t>
            </w:r>
            <w:r w:rsidR="00721E87" w:rsidRPr="00E9669E">
              <w:rPr>
                <w:rFonts w:ascii="Verdana" w:hAnsi="Verdana"/>
                <w:color w:val="000000"/>
              </w:rPr>
              <w:t xml:space="preserve">If </w:t>
            </w:r>
            <w:r w:rsidR="00721E87">
              <w:rPr>
                <w:rFonts w:ascii="Verdana" w:hAnsi="Verdana"/>
                <w:color w:val="000000"/>
              </w:rPr>
              <w:t xml:space="preserve">the Eligibility </w:t>
            </w:r>
            <w:r w:rsidR="00160F79">
              <w:rPr>
                <w:rFonts w:ascii="Verdana" w:hAnsi="Verdana"/>
                <w:color w:val="000000"/>
              </w:rPr>
              <w:t xml:space="preserve">Center of Excellence </w:t>
            </w:r>
            <w:r w:rsidR="00721E87">
              <w:rPr>
                <w:rFonts w:ascii="Verdana" w:hAnsi="Verdana"/>
                <w:color w:val="000000"/>
              </w:rPr>
              <w:t>is closed, submit an RM task to request that the file be moved from RxClaim to PeopleSafe.</w:t>
            </w:r>
          </w:p>
          <w:p w14:paraId="2663446D" w14:textId="2B21AD8A" w:rsidR="00721E87" w:rsidRDefault="00721E87" w:rsidP="00037A19">
            <w:pPr>
              <w:numPr>
                <w:ilvl w:val="0"/>
                <w:numId w:val="35"/>
              </w:numPr>
              <w:spacing w:before="120" w:after="120"/>
              <w:ind w:left="856"/>
              <w:textAlignment w:val="top"/>
              <w:rPr>
                <w:rFonts w:ascii="Verdana" w:hAnsi="Verdana"/>
                <w:color w:val="000000"/>
              </w:rPr>
            </w:pPr>
            <w:r w:rsidRPr="00591F48">
              <w:rPr>
                <w:rFonts w:ascii="Verdana" w:hAnsi="Verdana"/>
                <w:b/>
                <w:color w:val="000000"/>
              </w:rPr>
              <w:t>Task Category</w:t>
            </w:r>
            <w:r w:rsidR="008F034A">
              <w:rPr>
                <w:rFonts w:ascii="Verdana" w:hAnsi="Verdana"/>
                <w:b/>
                <w:bCs/>
                <w:color w:val="000000"/>
              </w:rPr>
              <w:t xml:space="preserve">: </w:t>
            </w:r>
            <w:r>
              <w:rPr>
                <w:rFonts w:ascii="Verdana" w:hAnsi="Verdana"/>
                <w:color w:val="000000"/>
              </w:rPr>
              <w:t xml:space="preserve">Eligibility </w:t>
            </w:r>
          </w:p>
          <w:p w14:paraId="4944D174" w14:textId="4958044A" w:rsidR="00721E87" w:rsidRDefault="00721E87" w:rsidP="00037A19">
            <w:pPr>
              <w:numPr>
                <w:ilvl w:val="0"/>
                <w:numId w:val="35"/>
              </w:numPr>
              <w:spacing w:before="120" w:after="120"/>
              <w:ind w:left="856"/>
              <w:textAlignment w:val="top"/>
              <w:rPr>
                <w:rFonts w:ascii="Verdana" w:hAnsi="Verdana"/>
                <w:color w:val="000000"/>
              </w:rPr>
            </w:pPr>
            <w:r w:rsidRPr="00591F48">
              <w:rPr>
                <w:rFonts w:ascii="Verdana" w:hAnsi="Verdana"/>
                <w:b/>
                <w:color w:val="000000"/>
              </w:rPr>
              <w:t>Task Type</w:t>
            </w:r>
            <w:r w:rsidR="008F034A">
              <w:rPr>
                <w:rFonts w:ascii="Verdana" w:hAnsi="Verdana"/>
                <w:b/>
                <w:bCs/>
                <w:color w:val="000000"/>
              </w:rPr>
              <w:t xml:space="preserve">: </w:t>
            </w:r>
            <w:r w:rsidRPr="00591F48">
              <w:rPr>
                <w:rFonts w:ascii="Verdana" w:hAnsi="Verdana"/>
                <w:color w:val="000000"/>
              </w:rPr>
              <w:t>Ineligible Participant/Spouse/Dependent</w:t>
            </w:r>
          </w:p>
          <w:p w14:paraId="70243065" w14:textId="131CECB0" w:rsidR="00721E87" w:rsidRDefault="00721E87" w:rsidP="00037A19">
            <w:pPr>
              <w:numPr>
                <w:ilvl w:val="0"/>
                <w:numId w:val="35"/>
              </w:numPr>
              <w:spacing w:before="120" w:after="120"/>
              <w:ind w:left="856"/>
              <w:textAlignment w:val="top"/>
              <w:rPr>
                <w:rFonts w:ascii="Verdana" w:hAnsi="Verdana"/>
                <w:color w:val="000000"/>
              </w:rPr>
            </w:pPr>
            <w:r w:rsidRPr="00591F48">
              <w:rPr>
                <w:rFonts w:ascii="Verdana" w:hAnsi="Verdana"/>
                <w:b/>
                <w:color w:val="000000"/>
              </w:rPr>
              <w:t>Queue</w:t>
            </w:r>
            <w:r w:rsidR="008F034A">
              <w:rPr>
                <w:rFonts w:ascii="Verdana" w:hAnsi="Verdana"/>
                <w:b/>
                <w:bCs/>
                <w:color w:val="000000"/>
              </w:rPr>
              <w:t xml:space="preserve">: </w:t>
            </w:r>
            <w:r>
              <w:rPr>
                <w:rFonts w:ascii="Verdana" w:hAnsi="Verdana"/>
                <w:color w:val="000000"/>
              </w:rPr>
              <w:t>Eligibility-San Antonio</w:t>
            </w:r>
            <w:bookmarkEnd w:id="32"/>
          </w:p>
        </w:tc>
      </w:tr>
      <w:tr w:rsidR="00320579" w14:paraId="55606951" w14:textId="77777777" w:rsidTr="008578FC">
        <w:trPr>
          <w:trHeight w:val="105"/>
        </w:trPr>
        <w:tc>
          <w:tcPr>
            <w:tcW w:w="262" w:type="pct"/>
            <w:vMerge/>
          </w:tcPr>
          <w:p w14:paraId="33F9FC33" w14:textId="77777777" w:rsidR="00721E87" w:rsidRDefault="00721E87" w:rsidP="00C64577">
            <w:pPr>
              <w:jc w:val="center"/>
              <w:rPr>
                <w:rFonts w:ascii="Verdana" w:hAnsi="Verdana"/>
                <w:b/>
              </w:rPr>
            </w:pPr>
          </w:p>
        </w:tc>
        <w:tc>
          <w:tcPr>
            <w:tcW w:w="1206" w:type="pct"/>
          </w:tcPr>
          <w:p w14:paraId="184D0473" w14:textId="77777777" w:rsidR="00721E87" w:rsidRPr="00AB2F0B" w:rsidRDefault="00721E87" w:rsidP="00D67BAC">
            <w:pPr>
              <w:spacing w:before="120" w:after="120"/>
              <w:textAlignment w:val="top"/>
              <w:rPr>
                <w:rFonts w:ascii="Verdana" w:hAnsi="Verdana"/>
                <w:color w:val="000000"/>
              </w:rPr>
            </w:pPr>
            <w:r w:rsidRPr="00E9669E">
              <w:rPr>
                <w:rFonts w:ascii="Verdana" w:hAnsi="Verdana"/>
                <w:color w:val="000000"/>
              </w:rPr>
              <w:t>Is not found</w:t>
            </w:r>
          </w:p>
        </w:tc>
        <w:tc>
          <w:tcPr>
            <w:tcW w:w="3532" w:type="pct"/>
          </w:tcPr>
          <w:p w14:paraId="5DB07409" w14:textId="77777777" w:rsidR="00721E87" w:rsidRDefault="00721E87" w:rsidP="00D67BAC">
            <w:pPr>
              <w:spacing w:before="120" w:after="120"/>
              <w:textAlignment w:val="top"/>
              <w:rPr>
                <w:rFonts w:ascii="Verdana" w:hAnsi="Verdana"/>
                <w:color w:val="000000"/>
              </w:rPr>
            </w:pPr>
            <w:r w:rsidRPr="00C82BBB">
              <w:rPr>
                <w:rFonts w:ascii="Verdana" w:hAnsi="Verdana"/>
              </w:rPr>
              <w:t>Continue to the next step.</w:t>
            </w:r>
          </w:p>
        </w:tc>
      </w:tr>
      <w:bookmarkEnd w:id="31"/>
      <w:tr w:rsidR="00721E87" w14:paraId="747C4A56" w14:textId="77777777" w:rsidTr="008578FC">
        <w:trPr>
          <w:trHeight w:val="1025"/>
        </w:trPr>
        <w:tc>
          <w:tcPr>
            <w:tcW w:w="262" w:type="pct"/>
            <w:vMerge w:val="restart"/>
          </w:tcPr>
          <w:p w14:paraId="6EB51F6A" w14:textId="13993900" w:rsidR="00721E87" w:rsidRDefault="00FC4C23" w:rsidP="008B1D39">
            <w:pPr>
              <w:spacing w:before="120" w:after="120"/>
              <w:jc w:val="center"/>
              <w:rPr>
                <w:rFonts w:ascii="Verdana" w:hAnsi="Verdana"/>
                <w:b/>
              </w:rPr>
            </w:pPr>
            <w:r>
              <w:rPr>
                <w:rFonts w:ascii="Verdana" w:hAnsi="Verdana"/>
                <w:b/>
              </w:rPr>
              <w:t>2</w:t>
            </w:r>
          </w:p>
        </w:tc>
        <w:tc>
          <w:tcPr>
            <w:tcW w:w="4738" w:type="pct"/>
            <w:gridSpan w:val="2"/>
            <w:tcBorders>
              <w:bottom w:val="single" w:sz="4" w:space="0" w:color="auto"/>
            </w:tcBorders>
          </w:tcPr>
          <w:p w14:paraId="3583214A" w14:textId="77777777" w:rsidR="00721E87" w:rsidRPr="00EE585C" w:rsidRDefault="00721E87" w:rsidP="008B1D39">
            <w:pPr>
              <w:spacing w:before="120" w:after="120"/>
              <w:textAlignment w:val="top"/>
              <w:rPr>
                <w:rFonts w:ascii="Verdana" w:hAnsi="Verdana"/>
                <w:color w:val="000000"/>
              </w:rPr>
            </w:pPr>
            <w:r>
              <w:rPr>
                <w:rFonts w:ascii="Verdana" w:hAnsi="Verdana"/>
                <w:color w:val="000000"/>
              </w:rPr>
              <w:t>Locate</w:t>
            </w:r>
            <w:r w:rsidRPr="00EE585C">
              <w:rPr>
                <w:rFonts w:ascii="Verdana" w:hAnsi="Verdana"/>
                <w:color w:val="000000"/>
              </w:rPr>
              <w:t xml:space="preserve"> the member using </w:t>
            </w:r>
            <w:r>
              <w:rPr>
                <w:rFonts w:ascii="Verdana" w:hAnsi="Verdana"/>
                <w:color w:val="000000"/>
              </w:rPr>
              <w:t>the</w:t>
            </w:r>
            <w:r w:rsidRPr="00EE585C">
              <w:rPr>
                <w:rFonts w:ascii="Verdana" w:hAnsi="Verdana"/>
                <w:color w:val="000000"/>
              </w:rPr>
              <w:t xml:space="preserve"> Secondary/Unique Search</w:t>
            </w:r>
            <w:r>
              <w:rPr>
                <w:rFonts w:ascii="Verdana" w:hAnsi="Verdana"/>
                <w:color w:val="000000"/>
              </w:rPr>
              <w:t xml:space="preserve"> Column</w:t>
            </w:r>
            <w:r w:rsidRPr="00EE585C">
              <w:rPr>
                <w:rFonts w:ascii="Verdana" w:hAnsi="Verdana"/>
                <w:color w:val="000000"/>
              </w:rPr>
              <w:t>:</w:t>
            </w:r>
          </w:p>
          <w:p w14:paraId="02A0F06C" w14:textId="77777777" w:rsidR="00721E87" w:rsidRPr="00EE585C" w:rsidRDefault="00721E87" w:rsidP="008B1D39">
            <w:pPr>
              <w:numPr>
                <w:ilvl w:val="0"/>
                <w:numId w:val="3"/>
              </w:numPr>
              <w:spacing w:before="120" w:after="120"/>
              <w:ind w:left="402"/>
              <w:textAlignment w:val="top"/>
              <w:rPr>
                <w:rFonts w:ascii="Verdana" w:hAnsi="Verdana"/>
                <w:color w:val="000000"/>
              </w:rPr>
            </w:pPr>
            <w:r>
              <w:rPr>
                <w:rFonts w:ascii="Verdana" w:hAnsi="Verdana"/>
                <w:color w:val="000000"/>
              </w:rPr>
              <w:t xml:space="preserve">Mail Order pharmacy </w:t>
            </w:r>
            <w:r w:rsidRPr="00EE585C">
              <w:rPr>
                <w:rFonts w:ascii="Verdana" w:hAnsi="Verdana"/>
                <w:color w:val="000000"/>
              </w:rPr>
              <w:t>Prescription Number</w:t>
            </w:r>
          </w:p>
          <w:p w14:paraId="73341F38" w14:textId="77777777" w:rsidR="00721E87" w:rsidRPr="00EE585C" w:rsidRDefault="00721E87" w:rsidP="008B1D39">
            <w:pPr>
              <w:numPr>
                <w:ilvl w:val="0"/>
                <w:numId w:val="3"/>
              </w:numPr>
              <w:spacing w:before="120" w:after="120"/>
              <w:ind w:left="402"/>
              <w:textAlignment w:val="top"/>
              <w:rPr>
                <w:rFonts w:ascii="Verdana" w:hAnsi="Verdana"/>
                <w:color w:val="000000"/>
              </w:rPr>
            </w:pPr>
            <w:r w:rsidRPr="00EE585C">
              <w:rPr>
                <w:rFonts w:ascii="Verdana" w:hAnsi="Verdana"/>
                <w:color w:val="000000"/>
              </w:rPr>
              <w:t>Order Number</w:t>
            </w:r>
          </w:p>
          <w:p w14:paraId="319EAC32" w14:textId="77777777" w:rsidR="00721E87" w:rsidRPr="00EE585C" w:rsidRDefault="00721E87" w:rsidP="008B1D39">
            <w:pPr>
              <w:numPr>
                <w:ilvl w:val="0"/>
                <w:numId w:val="3"/>
              </w:numPr>
              <w:spacing w:before="120" w:after="120"/>
              <w:ind w:left="402"/>
              <w:textAlignment w:val="top"/>
              <w:rPr>
                <w:rFonts w:ascii="Verdana" w:hAnsi="Verdana"/>
                <w:color w:val="000000"/>
              </w:rPr>
            </w:pPr>
            <w:r w:rsidRPr="00EE585C">
              <w:rPr>
                <w:rFonts w:ascii="Verdana" w:hAnsi="Verdana"/>
                <w:color w:val="000000"/>
              </w:rPr>
              <w:t>Confirmation Number (for refill orders)</w:t>
            </w:r>
          </w:p>
          <w:p w14:paraId="2F40C684" w14:textId="77777777" w:rsidR="00721E87" w:rsidRDefault="00CB1CC4" w:rsidP="008B1D39">
            <w:pPr>
              <w:numPr>
                <w:ilvl w:val="0"/>
                <w:numId w:val="3"/>
              </w:numPr>
              <w:spacing w:before="120" w:after="120"/>
              <w:ind w:left="402"/>
              <w:textAlignment w:val="top"/>
              <w:rPr>
                <w:rFonts w:ascii="Verdana" w:hAnsi="Verdana"/>
                <w:color w:val="000000"/>
              </w:rPr>
            </w:pPr>
            <w:r>
              <w:rPr>
                <w:rFonts w:ascii="Verdana" w:hAnsi="Verdana"/>
                <w:color w:val="000000"/>
              </w:rPr>
              <w:t>Internal ID</w:t>
            </w:r>
            <w:r w:rsidR="00721E87" w:rsidRPr="00EE585C">
              <w:rPr>
                <w:rFonts w:ascii="Verdana" w:hAnsi="Verdana"/>
                <w:color w:val="000000"/>
              </w:rPr>
              <w:t xml:space="preserve"> (for </w:t>
            </w:r>
            <w:r>
              <w:rPr>
                <w:rFonts w:ascii="Verdana" w:hAnsi="Verdana"/>
                <w:color w:val="000000"/>
              </w:rPr>
              <w:t>RxClaim</w:t>
            </w:r>
            <w:r w:rsidRPr="00EE585C">
              <w:rPr>
                <w:rFonts w:ascii="Verdana" w:hAnsi="Verdana"/>
                <w:color w:val="000000"/>
              </w:rPr>
              <w:t xml:space="preserve"> </w:t>
            </w:r>
            <w:r w:rsidR="00721E87" w:rsidRPr="00EE585C">
              <w:rPr>
                <w:rFonts w:ascii="Verdana" w:hAnsi="Verdana"/>
                <w:color w:val="000000"/>
              </w:rPr>
              <w:t>paper claim)</w:t>
            </w:r>
            <w:r w:rsidR="00DB168A">
              <w:rPr>
                <w:rFonts w:ascii="Verdana" w:hAnsi="Verdana"/>
                <w:color w:val="000000"/>
              </w:rPr>
              <w:t xml:space="preserve"> </w:t>
            </w:r>
          </w:p>
          <w:p w14:paraId="630C9350" w14:textId="77777777" w:rsidR="00721E87" w:rsidRPr="00EE585C" w:rsidRDefault="00721E87" w:rsidP="008B1D39">
            <w:pPr>
              <w:spacing w:before="120" w:after="120"/>
              <w:ind w:left="720"/>
              <w:textAlignment w:val="top"/>
              <w:rPr>
                <w:rFonts w:ascii="Verdana" w:hAnsi="Verdana"/>
                <w:color w:val="000000"/>
              </w:rPr>
            </w:pPr>
          </w:p>
        </w:tc>
      </w:tr>
      <w:tr w:rsidR="00320579" w14:paraId="5B56708A" w14:textId="77777777" w:rsidTr="008578FC">
        <w:trPr>
          <w:trHeight w:val="90"/>
        </w:trPr>
        <w:tc>
          <w:tcPr>
            <w:tcW w:w="262" w:type="pct"/>
            <w:vMerge/>
          </w:tcPr>
          <w:p w14:paraId="5F3CC31F" w14:textId="77777777" w:rsidR="00721E87" w:rsidRDefault="00721E87" w:rsidP="008B1D39">
            <w:pPr>
              <w:spacing w:before="120" w:after="120"/>
              <w:jc w:val="center"/>
              <w:rPr>
                <w:rFonts w:ascii="Verdana" w:hAnsi="Verdana"/>
                <w:b/>
              </w:rPr>
            </w:pPr>
          </w:p>
        </w:tc>
        <w:tc>
          <w:tcPr>
            <w:tcW w:w="1206" w:type="pct"/>
            <w:shd w:val="pct10" w:color="auto" w:fill="auto"/>
          </w:tcPr>
          <w:p w14:paraId="39165C19" w14:textId="77777777" w:rsidR="00721E87" w:rsidRPr="00EE585C" w:rsidRDefault="00721E87" w:rsidP="008B1D39">
            <w:pPr>
              <w:spacing w:before="120" w:after="120"/>
              <w:jc w:val="center"/>
              <w:textAlignment w:val="top"/>
              <w:rPr>
                <w:rFonts w:ascii="Verdana" w:hAnsi="Verdana"/>
                <w:color w:val="000000"/>
              </w:rPr>
            </w:pPr>
            <w:r w:rsidRPr="00EE585C">
              <w:rPr>
                <w:rFonts w:ascii="Verdana" w:hAnsi="Verdana"/>
                <w:b/>
                <w:color w:val="000000"/>
              </w:rPr>
              <w:t>If the member</w:t>
            </w:r>
            <w:r>
              <w:rPr>
                <w:rFonts w:ascii="Verdana" w:hAnsi="Verdana"/>
                <w:b/>
                <w:color w:val="000000"/>
              </w:rPr>
              <w:t xml:space="preserve"> is</w:t>
            </w:r>
            <w:r w:rsidRPr="00EE585C">
              <w:rPr>
                <w:rFonts w:ascii="Verdana" w:hAnsi="Verdana"/>
                <w:b/>
                <w:color w:val="000000"/>
              </w:rPr>
              <w:t>…</w:t>
            </w:r>
          </w:p>
        </w:tc>
        <w:tc>
          <w:tcPr>
            <w:tcW w:w="3532" w:type="pct"/>
            <w:shd w:val="pct10" w:color="auto" w:fill="auto"/>
          </w:tcPr>
          <w:p w14:paraId="29D7EAC6" w14:textId="77777777" w:rsidR="00721E87" w:rsidRPr="00EE585C" w:rsidRDefault="00721E87" w:rsidP="008B1D39">
            <w:pPr>
              <w:spacing w:before="120" w:after="120"/>
              <w:jc w:val="center"/>
              <w:textAlignment w:val="top"/>
              <w:rPr>
                <w:rFonts w:ascii="Verdana" w:hAnsi="Verdana"/>
                <w:color w:val="000000"/>
              </w:rPr>
            </w:pPr>
            <w:r w:rsidRPr="00EE585C">
              <w:rPr>
                <w:rFonts w:ascii="Verdana" w:hAnsi="Verdana"/>
                <w:b/>
                <w:color w:val="000000"/>
              </w:rPr>
              <w:t>Then…</w:t>
            </w:r>
          </w:p>
        </w:tc>
      </w:tr>
      <w:tr w:rsidR="00320579" w14:paraId="4EF49D24" w14:textId="77777777" w:rsidTr="008578FC">
        <w:trPr>
          <w:trHeight w:val="90"/>
        </w:trPr>
        <w:tc>
          <w:tcPr>
            <w:tcW w:w="262" w:type="pct"/>
            <w:vMerge/>
          </w:tcPr>
          <w:p w14:paraId="1E284A55" w14:textId="77777777" w:rsidR="00721E87" w:rsidRDefault="00721E87" w:rsidP="008B1D39">
            <w:pPr>
              <w:spacing w:before="120" w:after="120"/>
              <w:jc w:val="center"/>
              <w:rPr>
                <w:rFonts w:ascii="Verdana" w:hAnsi="Verdana"/>
                <w:b/>
              </w:rPr>
            </w:pPr>
          </w:p>
        </w:tc>
        <w:tc>
          <w:tcPr>
            <w:tcW w:w="1206" w:type="pct"/>
          </w:tcPr>
          <w:p w14:paraId="0AB85D73" w14:textId="77777777" w:rsidR="00721E87" w:rsidRPr="00EE585C" w:rsidRDefault="00721E87" w:rsidP="008B1D39">
            <w:pPr>
              <w:spacing w:before="120" w:after="120"/>
              <w:textAlignment w:val="top"/>
              <w:rPr>
                <w:rFonts w:ascii="Verdana" w:hAnsi="Verdana"/>
                <w:color w:val="000000"/>
              </w:rPr>
            </w:pPr>
            <w:r>
              <w:rPr>
                <w:rFonts w:ascii="Verdana" w:hAnsi="Verdana"/>
                <w:color w:val="000000"/>
              </w:rPr>
              <w:t>L</w:t>
            </w:r>
            <w:r w:rsidRPr="00EE585C">
              <w:rPr>
                <w:rFonts w:ascii="Verdana" w:hAnsi="Verdana"/>
                <w:color w:val="000000"/>
              </w:rPr>
              <w:t>ocated</w:t>
            </w:r>
          </w:p>
        </w:tc>
        <w:tc>
          <w:tcPr>
            <w:tcW w:w="3532" w:type="pct"/>
          </w:tcPr>
          <w:p w14:paraId="5DE5AB97" w14:textId="77777777" w:rsidR="00721E87" w:rsidRPr="00EE585C" w:rsidRDefault="00721E87" w:rsidP="008B1D39">
            <w:pPr>
              <w:spacing w:before="120" w:after="120"/>
              <w:textAlignment w:val="top"/>
              <w:rPr>
                <w:rFonts w:ascii="Verdana" w:hAnsi="Verdana"/>
                <w:color w:val="000000"/>
              </w:rPr>
            </w:pPr>
            <w:r w:rsidRPr="00EE585C">
              <w:rPr>
                <w:rFonts w:ascii="Verdana" w:hAnsi="Verdana"/>
                <w:color w:val="000000"/>
              </w:rPr>
              <w:t>Proceed with the call.</w:t>
            </w:r>
          </w:p>
        </w:tc>
      </w:tr>
      <w:tr w:rsidR="00320579" w14:paraId="4208FC7D" w14:textId="77777777" w:rsidTr="008578FC">
        <w:trPr>
          <w:trHeight w:val="90"/>
        </w:trPr>
        <w:tc>
          <w:tcPr>
            <w:tcW w:w="262" w:type="pct"/>
            <w:vMerge/>
          </w:tcPr>
          <w:p w14:paraId="193D4D64" w14:textId="77777777" w:rsidR="00721E87" w:rsidRDefault="00721E87" w:rsidP="008B1D39">
            <w:pPr>
              <w:spacing w:before="120" w:after="120"/>
              <w:jc w:val="center"/>
              <w:rPr>
                <w:rFonts w:ascii="Verdana" w:hAnsi="Verdana"/>
                <w:b/>
              </w:rPr>
            </w:pPr>
          </w:p>
        </w:tc>
        <w:tc>
          <w:tcPr>
            <w:tcW w:w="1206" w:type="pct"/>
          </w:tcPr>
          <w:p w14:paraId="5FCEAA9A" w14:textId="77777777" w:rsidR="00721E87" w:rsidRPr="00EE585C" w:rsidRDefault="00721E87" w:rsidP="008B1D39">
            <w:pPr>
              <w:spacing w:before="120" w:after="120"/>
              <w:textAlignment w:val="top"/>
              <w:rPr>
                <w:rFonts w:ascii="Verdana" w:hAnsi="Verdana"/>
                <w:color w:val="000000"/>
              </w:rPr>
            </w:pPr>
            <w:r w:rsidRPr="00EE585C">
              <w:rPr>
                <w:rFonts w:ascii="Verdana" w:hAnsi="Verdana"/>
                <w:color w:val="000000"/>
              </w:rPr>
              <w:t>NOT located</w:t>
            </w:r>
          </w:p>
        </w:tc>
        <w:tc>
          <w:tcPr>
            <w:tcW w:w="3532" w:type="pct"/>
          </w:tcPr>
          <w:p w14:paraId="1673B568" w14:textId="048D317A" w:rsidR="00721E87" w:rsidRDefault="00506CDF" w:rsidP="008B1D39">
            <w:pPr>
              <w:spacing w:before="120" w:after="120"/>
              <w:textAlignment w:val="top"/>
              <w:rPr>
                <w:rFonts w:ascii="Verdana" w:hAnsi="Verdana"/>
                <w:color w:val="000000"/>
              </w:rPr>
            </w:pPr>
            <w:r>
              <w:rPr>
                <w:rFonts w:ascii="Verdana" w:hAnsi="Verdana"/>
                <w:color w:val="000000"/>
              </w:rPr>
              <w:t>For additional instructions, r</w:t>
            </w:r>
            <w:r w:rsidR="00721E87" w:rsidRPr="00EE585C">
              <w:rPr>
                <w:rFonts w:ascii="Verdana" w:hAnsi="Verdana"/>
                <w:color w:val="000000"/>
              </w:rPr>
              <w:t xml:space="preserve">efer to </w:t>
            </w:r>
            <w:hyperlink r:id="rId28" w:anchor="!/view?docid=ad278185-117d-433f-bdc2-9327b93c1944" w:history="1">
              <w:r w:rsidR="00EE6A97">
                <w:rPr>
                  <w:rStyle w:val="Hyperlink"/>
                  <w:rFonts w:ascii="Verdana" w:hAnsi="Verdana"/>
                </w:rPr>
                <w:t>PeopleSafe - Resolution of Eligibility Issues (004587)</w:t>
              </w:r>
            </w:hyperlink>
            <w:r w:rsidR="00721E87" w:rsidRPr="00EE585C">
              <w:rPr>
                <w:rFonts w:ascii="Verdana" w:hAnsi="Verdana"/>
                <w:color w:val="000000"/>
              </w:rPr>
              <w:t>.</w:t>
            </w:r>
          </w:p>
          <w:p w14:paraId="2ECA082B" w14:textId="677429BF" w:rsidR="00024909" w:rsidRDefault="00721E87" w:rsidP="008B1D39">
            <w:pPr>
              <w:spacing w:before="120" w:after="120"/>
              <w:textAlignment w:val="top"/>
              <w:rPr>
                <w:rFonts w:ascii="Verdana" w:hAnsi="Verdana"/>
                <w:bCs/>
              </w:rPr>
            </w:pPr>
            <w:r w:rsidRPr="00784FFE">
              <w:rPr>
                <w:rFonts w:ascii="Verdana" w:hAnsi="Verdana"/>
                <w:b/>
                <w:bCs/>
              </w:rPr>
              <w:t>MED D CCRs</w:t>
            </w:r>
            <w:r w:rsidR="008F034A">
              <w:rPr>
                <w:rFonts w:ascii="Verdana" w:hAnsi="Verdana"/>
                <w:b/>
                <w:bCs/>
              </w:rPr>
              <w:t xml:space="preserve">: </w:t>
            </w:r>
            <w:r w:rsidRPr="00784FFE">
              <w:rPr>
                <w:rFonts w:ascii="Verdana" w:hAnsi="Verdana"/>
              </w:rPr>
              <w:t xml:space="preserve">Refer to </w:t>
            </w:r>
            <w:hyperlink r:id="rId29" w:anchor="!/view?docid=34edc9c1-9a73-4751-ac8b-94405d775700" w:history="1">
              <w:r w:rsidR="006168EB">
                <w:rPr>
                  <w:rStyle w:val="Hyperlink"/>
                  <w:rFonts w:ascii="Verdana" w:hAnsi="Verdana"/>
                  <w:bCs/>
                </w:rPr>
                <w:t>MED D - SilverScript - Resolution of Eligibility (072397)</w:t>
              </w:r>
            </w:hyperlink>
            <w:r w:rsidR="00051DD6" w:rsidRPr="00051DD6">
              <w:rPr>
                <w:rFonts w:ascii="Verdana" w:hAnsi="Verdana"/>
                <w:bCs/>
              </w:rPr>
              <w:t xml:space="preserve"> and </w:t>
            </w:r>
            <w:hyperlink r:id="rId30" w:anchor="!/view?docid=3b159d36-1f04-41f4-b5cf-7ea7f741a2d9" w:history="1">
              <w:r w:rsidR="001C380A">
                <w:rPr>
                  <w:rStyle w:val="Hyperlink"/>
                  <w:rFonts w:ascii="Verdana" w:hAnsi="Verdana"/>
                </w:rPr>
                <w:t>MED D - Blue MedicareRx (NEJE) - Resolution of Eligibility. (030308)</w:t>
              </w:r>
            </w:hyperlink>
            <w:r w:rsidR="00051DD6">
              <w:rPr>
                <w:rFonts w:ascii="Verdana" w:hAnsi="Verdana"/>
                <w:bCs/>
              </w:rPr>
              <w:t xml:space="preserve">  </w:t>
            </w:r>
            <w:r w:rsidR="00703C9D">
              <w:rPr>
                <w:rFonts w:ascii="Verdana" w:hAnsi="Verdana"/>
                <w:bCs/>
              </w:rPr>
              <w:t xml:space="preserve"> </w:t>
            </w:r>
          </w:p>
          <w:p w14:paraId="26363C4E" w14:textId="77777777" w:rsidR="00EA6B4F" w:rsidRDefault="00EA6B4F" w:rsidP="008B1D39">
            <w:pPr>
              <w:spacing w:before="120" w:after="120"/>
              <w:textAlignment w:val="top"/>
              <w:rPr>
                <w:rFonts w:ascii="Verdana" w:hAnsi="Verdana"/>
                <w:bCs/>
              </w:rPr>
            </w:pPr>
          </w:p>
          <w:p w14:paraId="700319FD" w14:textId="29E90F23" w:rsidR="00EA6B4F" w:rsidRPr="00EA6B4F" w:rsidRDefault="00F3208D" w:rsidP="008B1D39">
            <w:pPr>
              <w:spacing w:before="120" w:after="120"/>
              <w:textAlignment w:val="top"/>
              <w:rPr>
                <w:rFonts w:ascii="Verdana" w:hAnsi="Verdana"/>
                <w:bCs/>
              </w:rPr>
            </w:pPr>
            <w:bookmarkStart w:id="33" w:name="OLE_LINK66"/>
            <w:r>
              <w:rPr>
                <w:rFonts w:ascii="Verdana" w:hAnsi="Verdana"/>
                <w:bCs/>
              </w:rPr>
              <w:t xml:space="preserve">Refer to </w:t>
            </w:r>
            <w:hyperlink w:anchor="MemberCannotBeFoundOptions" w:history="1">
              <w:r w:rsidRPr="00F3208D">
                <w:rPr>
                  <w:rStyle w:val="Hyperlink"/>
                  <w:rFonts w:ascii="Verdana" w:hAnsi="Verdana"/>
                  <w:bCs/>
                </w:rPr>
                <w:t>Member Cannot be Found.</w:t>
              </w:r>
            </w:hyperlink>
            <w:bookmarkEnd w:id="33"/>
          </w:p>
        </w:tc>
      </w:tr>
    </w:tbl>
    <w:p w14:paraId="6DCB31BB" w14:textId="62A13136" w:rsidR="00721E87" w:rsidRDefault="00721E87" w:rsidP="00DB258F">
      <w:pPr>
        <w:tabs>
          <w:tab w:val="left" w:pos="960"/>
          <w:tab w:val="right" w:pos="12960"/>
        </w:tabs>
        <w:jc w:val="right"/>
        <w:rPr>
          <w:rFonts w:ascii="Verdana" w:hAnsi="Verdana"/>
        </w:rPr>
      </w:pPr>
    </w:p>
    <w:p w14:paraId="5CE9C174" w14:textId="56B2329A" w:rsidR="00C61315" w:rsidRDefault="008B1D39" w:rsidP="00DB258F">
      <w:pPr>
        <w:tabs>
          <w:tab w:val="left" w:pos="960"/>
          <w:tab w:val="right" w:pos="12960"/>
        </w:tabs>
        <w:jc w:val="right"/>
        <w:rPr>
          <w:rFonts w:ascii="Verdana" w:hAnsi="Verdana"/>
        </w:rPr>
      </w:pPr>
      <w:hyperlink w:anchor="_top" w:history="1">
        <w:r w:rsidRPr="008B1D39">
          <w:rPr>
            <w:rStyle w:val="Hyperlink"/>
            <w:rFonts w:ascii="Verdana" w:hAnsi="Verdana"/>
          </w:rPr>
          <w:t>Top of the Document</w:t>
        </w:r>
      </w:hyperlink>
    </w:p>
    <w:tbl>
      <w:tblPr>
        <w:tblStyle w:val="TableGrid"/>
        <w:tblW w:w="5000" w:type="pct"/>
        <w:tblLook w:val="04A0" w:firstRow="1" w:lastRow="0" w:firstColumn="1" w:lastColumn="0" w:noHBand="0" w:noVBand="1"/>
      </w:tblPr>
      <w:tblGrid>
        <w:gridCol w:w="12950"/>
      </w:tblGrid>
      <w:tr w:rsidR="00C61315" w14:paraId="021FA795" w14:textId="77777777" w:rsidTr="00B725DD">
        <w:tc>
          <w:tcPr>
            <w:tcW w:w="5000" w:type="pct"/>
            <w:shd w:val="clear" w:color="auto" w:fill="BFBFBF" w:themeFill="background1" w:themeFillShade="BF"/>
          </w:tcPr>
          <w:p w14:paraId="110B85FB" w14:textId="2F54EE3A" w:rsidR="00C61315" w:rsidRPr="00177469" w:rsidRDefault="00C61315" w:rsidP="00660A29">
            <w:pPr>
              <w:pStyle w:val="Heading2"/>
              <w:spacing w:before="120" w:after="120"/>
              <w:rPr>
                <w:rFonts w:ascii="Verdana" w:hAnsi="Verdana"/>
              </w:rPr>
            </w:pPr>
            <w:bookmarkStart w:id="34" w:name="_Toc207892599"/>
            <w:r w:rsidRPr="00177469">
              <w:rPr>
                <w:rFonts w:ascii="Verdana" w:hAnsi="Verdana"/>
                <w:i w:val="0"/>
                <w:iCs w:val="0"/>
              </w:rPr>
              <w:t>Medicare D Inquiry Search</w:t>
            </w:r>
            <w:bookmarkEnd w:id="34"/>
          </w:p>
        </w:tc>
      </w:tr>
    </w:tbl>
    <w:p w14:paraId="18FCF67A" w14:textId="77777777" w:rsidR="00BF7D35" w:rsidRDefault="00BF7D35" w:rsidP="00660A29">
      <w:pPr>
        <w:tabs>
          <w:tab w:val="left" w:pos="960"/>
          <w:tab w:val="right" w:pos="12960"/>
        </w:tabs>
        <w:spacing w:before="120" w:after="120"/>
        <w:rPr>
          <w:rFonts w:ascii="Verdana" w:hAnsi="Verdana"/>
        </w:rPr>
      </w:pPr>
    </w:p>
    <w:p w14:paraId="0BF32F60" w14:textId="59792E95" w:rsidR="00BF7D35" w:rsidRPr="00BF7D35" w:rsidRDefault="00BF7D35" w:rsidP="00660A29">
      <w:pPr>
        <w:tabs>
          <w:tab w:val="left" w:pos="960"/>
          <w:tab w:val="right" w:pos="12960"/>
        </w:tabs>
        <w:spacing w:before="120" w:after="120"/>
        <w:rPr>
          <w:rFonts w:ascii="Verdana" w:hAnsi="Verdana"/>
        </w:rPr>
      </w:pPr>
      <w:r w:rsidRPr="00177469">
        <w:rPr>
          <w:rFonts w:ascii="Verdana" w:hAnsi="Verdana"/>
        </w:rPr>
        <w:t>Perform the following steps:</w:t>
      </w:r>
    </w:p>
    <w:tbl>
      <w:tblPr>
        <w:tblStyle w:val="TableGrid"/>
        <w:tblW w:w="4996" w:type="pct"/>
        <w:tblLook w:val="04A0" w:firstRow="1" w:lastRow="0" w:firstColumn="1" w:lastColumn="0" w:noHBand="0" w:noVBand="1"/>
      </w:tblPr>
      <w:tblGrid>
        <w:gridCol w:w="824"/>
        <w:gridCol w:w="12116"/>
      </w:tblGrid>
      <w:tr w:rsidR="00C61315" w14:paraId="746A07CA" w14:textId="77777777" w:rsidTr="008578FC">
        <w:tc>
          <w:tcPr>
            <w:tcW w:w="262" w:type="pct"/>
            <w:shd w:val="clear" w:color="auto" w:fill="E6E6E6"/>
          </w:tcPr>
          <w:p w14:paraId="2E475E2B" w14:textId="0EEBB59B" w:rsidR="00C61315" w:rsidRPr="00177469" w:rsidRDefault="00C61315" w:rsidP="00660A29">
            <w:pPr>
              <w:tabs>
                <w:tab w:val="left" w:pos="960"/>
                <w:tab w:val="right" w:pos="12960"/>
              </w:tabs>
              <w:spacing w:before="120" w:after="120"/>
              <w:jc w:val="center"/>
              <w:rPr>
                <w:rFonts w:ascii="Verdana" w:hAnsi="Verdana"/>
                <w:b/>
              </w:rPr>
            </w:pPr>
            <w:r w:rsidRPr="00177469">
              <w:rPr>
                <w:rFonts w:ascii="Verdana" w:hAnsi="Verdana"/>
                <w:b/>
              </w:rPr>
              <w:t>Step</w:t>
            </w:r>
          </w:p>
        </w:tc>
        <w:tc>
          <w:tcPr>
            <w:tcW w:w="4738" w:type="pct"/>
            <w:shd w:val="clear" w:color="auto" w:fill="E6E6E6"/>
          </w:tcPr>
          <w:p w14:paraId="02F46241" w14:textId="03A2AA25" w:rsidR="00C61315" w:rsidRPr="00177469" w:rsidRDefault="00C61315" w:rsidP="00660A29">
            <w:pPr>
              <w:tabs>
                <w:tab w:val="left" w:pos="960"/>
                <w:tab w:val="right" w:pos="12960"/>
              </w:tabs>
              <w:spacing w:before="120" w:after="120"/>
              <w:jc w:val="center"/>
              <w:rPr>
                <w:rFonts w:ascii="Verdana" w:hAnsi="Verdana"/>
                <w:b/>
              </w:rPr>
            </w:pPr>
            <w:r w:rsidRPr="00177469">
              <w:rPr>
                <w:rFonts w:ascii="Verdana" w:hAnsi="Verdana"/>
                <w:b/>
              </w:rPr>
              <w:t>Action</w:t>
            </w:r>
          </w:p>
        </w:tc>
      </w:tr>
      <w:tr w:rsidR="00C61315" w14:paraId="1F35FA4C" w14:textId="77777777" w:rsidTr="008578FC">
        <w:tc>
          <w:tcPr>
            <w:tcW w:w="262" w:type="pct"/>
          </w:tcPr>
          <w:p w14:paraId="22B9C8B9" w14:textId="1265EEB6" w:rsidR="00C61315" w:rsidRPr="00177469" w:rsidRDefault="00C61315" w:rsidP="00660A29">
            <w:pPr>
              <w:tabs>
                <w:tab w:val="left" w:pos="960"/>
                <w:tab w:val="right" w:pos="12960"/>
              </w:tabs>
              <w:spacing w:before="120" w:after="120"/>
              <w:jc w:val="center"/>
              <w:rPr>
                <w:rFonts w:ascii="Verdana" w:hAnsi="Verdana"/>
                <w:b/>
              </w:rPr>
            </w:pPr>
            <w:r w:rsidRPr="00177469">
              <w:rPr>
                <w:rFonts w:ascii="Verdana" w:hAnsi="Verdana"/>
                <w:b/>
              </w:rPr>
              <w:t>1</w:t>
            </w:r>
          </w:p>
        </w:tc>
        <w:tc>
          <w:tcPr>
            <w:tcW w:w="4738" w:type="pct"/>
          </w:tcPr>
          <w:p w14:paraId="24C508A2" w14:textId="47C7FF6D" w:rsidR="009E532E" w:rsidRDefault="00C61315" w:rsidP="00660A29">
            <w:pPr>
              <w:tabs>
                <w:tab w:val="left" w:pos="960"/>
                <w:tab w:val="right" w:pos="12960"/>
              </w:tabs>
              <w:spacing w:before="120" w:after="120"/>
              <w:rPr>
                <w:rFonts w:ascii="Verdana" w:hAnsi="Verdana"/>
              </w:rPr>
            </w:pPr>
            <w:r w:rsidRPr="00C61315">
              <w:rPr>
                <w:rFonts w:ascii="Verdana" w:hAnsi="Verdana"/>
              </w:rPr>
              <w:t>Access the M</w:t>
            </w:r>
            <w:r>
              <w:rPr>
                <w:rFonts w:ascii="Verdana" w:hAnsi="Verdana"/>
              </w:rPr>
              <w:t xml:space="preserve">edicare D </w:t>
            </w:r>
            <w:r w:rsidRPr="00C61315">
              <w:rPr>
                <w:rFonts w:ascii="Verdana" w:hAnsi="Verdana"/>
              </w:rPr>
              <w:t>Inquiry Screen and search for the member using their name</w:t>
            </w:r>
            <w:r>
              <w:rPr>
                <w:rFonts w:ascii="Verdana" w:hAnsi="Verdana"/>
              </w:rPr>
              <w:t xml:space="preserve">, </w:t>
            </w:r>
            <w:r w:rsidRPr="00C61315">
              <w:rPr>
                <w:rFonts w:ascii="Verdana" w:hAnsi="Verdana"/>
              </w:rPr>
              <w:t xml:space="preserve">Caremark Member ID, </w:t>
            </w:r>
            <w:r>
              <w:rPr>
                <w:rFonts w:ascii="Verdana" w:hAnsi="Verdana"/>
              </w:rPr>
              <w:t>MBI, or phone number.</w:t>
            </w:r>
          </w:p>
          <w:p w14:paraId="6AAB301D" w14:textId="77777777" w:rsidR="00C61315" w:rsidRDefault="00C61315" w:rsidP="00660A29">
            <w:pPr>
              <w:tabs>
                <w:tab w:val="left" w:pos="960"/>
                <w:tab w:val="right" w:pos="12960"/>
              </w:tabs>
              <w:spacing w:before="120" w:after="120"/>
              <w:rPr>
                <w:rFonts w:ascii="Verdana" w:hAnsi="Verdana"/>
              </w:rPr>
            </w:pPr>
          </w:p>
          <w:p w14:paraId="717F4475" w14:textId="5E9EC7DF" w:rsidR="00C61315" w:rsidRDefault="00C61315" w:rsidP="00660A29">
            <w:pPr>
              <w:tabs>
                <w:tab w:val="left" w:pos="960"/>
                <w:tab w:val="right" w:pos="12960"/>
              </w:tabs>
              <w:spacing w:before="120" w:after="120"/>
              <w:jc w:val="center"/>
              <w:rPr>
                <w:rFonts w:ascii="Verdana" w:hAnsi="Verdana"/>
              </w:rPr>
            </w:pPr>
            <w:r>
              <w:rPr>
                <w:noProof/>
              </w:rPr>
              <w:drawing>
                <wp:inline distT="0" distB="0" distL="0" distR="0" wp14:anchorId="712E8EC8" wp14:editId="64571DDD">
                  <wp:extent cx="5887436" cy="1725930"/>
                  <wp:effectExtent l="19050" t="19050" r="1841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734" t="10859" r="586"/>
                          <a:stretch/>
                        </pic:blipFill>
                        <pic:spPr bwMode="auto">
                          <a:xfrm>
                            <a:off x="0" y="0"/>
                            <a:ext cx="5896518" cy="172859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669699" w14:textId="77777777" w:rsidR="00946DAE" w:rsidRDefault="00946DAE" w:rsidP="00660A29">
            <w:pPr>
              <w:tabs>
                <w:tab w:val="left" w:pos="960"/>
                <w:tab w:val="right" w:pos="12960"/>
              </w:tabs>
              <w:spacing w:before="120" w:after="120"/>
              <w:jc w:val="center"/>
              <w:rPr>
                <w:rFonts w:ascii="Verdana" w:hAnsi="Verdana"/>
              </w:rPr>
            </w:pPr>
          </w:p>
          <w:p w14:paraId="2EBC7EA5" w14:textId="417DB1C8" w:rsidR="00C61315" w:rsidRDefault="00C61315" w:rsidP="00660A29">
            <w:pPr>
              <w:autoSpaceDE w:val="0"/>
              <w:autoSpaceDN w:val="0"/>
              <w:adjustRightInd w:val="0"/>
              <w:spacing w:before="120" w:after="120"/>
              <w:rPr>
                <w:rFonts w:ascii="Verdana" w:hAnsi="Verdana"/>
              </w:rPr>
            </w:pPr>
            <w:r>
              <w:rPr>
                <w:rFonts w:ascii="Verdana" w:hAnsi="Verdana"/>
              </w:rPr>
              <w:t xml:space="preserve">There are four Search Criteria fields available. </w:t>
            </w:r>
          </w:p>
          <w:p w14:paraId="105344E1" w14:textId="6E726DCF" w:rsidR="00C61315" w:rsidRDefault="00C61315" w:rsidP="00660A29">
            <w:pPr>
              <w:pStyle w:val="ListParagraph"/>
              <w:numPr>
                <w:ilvl w:val="0"/>
                <w:numId w:val="67"/>
              </w:numPr>
              <w:autoSpaceDE w:val="0"/>
              <w:autoSpaceDN w:val="0"/>
              <w:adjustRightInd w:val="0"/>
              <w:spacing w:before="120" w:after="120"/>
              <w:rPr>
                <w:rFonts w:ascii="Verdana" w:hAnsi="Verdana"/>
                <w:b/>
                <w:bCs/>
              </w:rPr>
            </w:pPr>
            <w:r>
              <w:rPr>
                <w:rFonts w:ascii="Verdana" w:hAnsi="Verdana"/>
                <w:b/>
                <w:bCs/>
                <w:sz w:val="24"/>
                <w:szCs w:val="24"/>
              </w:rPr>
              <w:t>External ID</w:t>
            </w:r>
            <w:r w:rsidR="008F034A">
              <w:rPr>
                <w:rFonts w:ascii="Verdana" w:hAnsi="Verdana"/>
                <w:b/>
                <w:bCs/>
                <w:sz w:val="24"/>
                <w:szCs w:val="24"/>
              </w:rPr>
              <w:t xml:space="preserve">: </w:t>
            </w:r>
            <w:r>
              <w:rPr>
                <w:rFonts w:ascii="Verdana" w:hAnsi="Verdana"/>
                <w:sz w:val="24"/>
                <w:szCs w:val="24"/>
              </w:rPr>
              <w:t>Using a Member ID.</w:t>
            </w:r>
          </w:p>
          <w:p w14:paraId="65862368" w14:textId="36EB8DD8" w:rsidR="00C61315" w:rsidRDefault="00C61315" w:rsidP="00660A29">
            <w:pPr>
              <w:pStyle w:val="ListParagraph"/>
              <w:numPr>
                <w:ilvl w:val="0"/>
                <w:numId w:val="67"/>
              </w:numPr>
              <w:autoSpaceDE w:val="0"/>
              <w:autoSpaceDN w:val="0"/>
              <w:adjustRightInd w:val="0"/>
              <w:spacing w:before="120" w:after="120"/>
              <w:rPr>
                <w:rFonts w:ascii="Verdana" w:hAnsi="Verdana"/>
                <w:b/>
                <w:bCs/>
              </w:rPr>
            </w:pPr>
            <w:r>
              <w:rPr>
                <w:rFonts w:ascii="Verdana" w:hAnsi="Verdana"/>
                <w:b/>
                <w:bCs/>
                <w:sz w:val="24"/>
                <w:szCs w:val="24"/>
              </w:rPr>
              <w:t>Name Search</w:t>
            </w:r>
            <w:r w:rsidR="008F034A">
              <w:rPr>
                <w:rFonts w:ascii="Verdana" w:hAnsi="Verdana"/>
                <w:b/>
                <w:bCs/>
                <w:sz w:val="24"/>
                <w:szCs w:val="24"/>
              </w:rPr>
              <w:t xml:space="preserve">: </w:t>
            </w:r>
            <w:r>
              <w:rPr>
                <w:rFonts w:ascii="Verdana" w:hAnsi="Verdana"/>
                <w:sz w:val="24"/>
                <w:szCs w:val="24"/>
              </w:rPr>
              <w:t>Using Last Name/First Name</w:t>
            </w:r>
          </w:p>
          <w:p w14:paraId="66094B68" w14:textId="05AD63D3" w:rsidR="00C61315" w:rsidRPr="00F93FC0" w:rsidRDefault="00C61315" w:rsidP="00660A29">
            <w:pPr>
              <w:pStyle w:val="ListParagraph"/>
              <w:numPr>
                <w:ilvl w:val="0"/>
                <w:numId w:val="67"/>
              </w:numPr>
              <w:autoSpaceDE w:val="0"/>
              <w:autoSpaceDN w:val="0"/>
              <w:adjustRightInd w:val="0"/>
              <w:spacing w:before="120" w:after="120"/>
              <w:rPr>
                <w:rFonts w:ascii="Verdana" w:hAnsi="Verdana"/>
              </w:rPr>
            </w:pPr>
            <w:r>
              <w:rPr>
                <w:rFonts w:ascii="Verdana" w:hAnsi="Verdana"/>
                <w:b/>
                <w:bCs/>
                <w:sz w:val="24"/>
                <w:szCs w:val="24"/>
              </w:rPr>
              <w:t>MBI/HICN Search</w:t>
            </w:r>
            <w:r w:rsidR="008F034A">
              <w:rPr>
                <w:rFonts w:ascii="Verdana" w:hAnsi="Verdana"/>
                <w:b/>
                <w:bCs/>
                <w:sz w:val="24"/>
                <w:szCs w:val="24"/>
              </w:rPr>
              <w:t xml:space="preserve">: </w:t>
            </w:r>
            <w:r>
              <w:rPr>
                <w:rFonts w:ascii="Verdana" w:hAnsi="Verdana"/>
                <w:sz w:val="24"/>
                <w:szCs w:val="24"/>
              </w:rPr>
              <w:t>Using the beneficiary’s MBI</w:t>
            </w:r>
            <w:r w:rsidR="003A55A7">
              <w:rPr>
                <w:rFonts w:ascii="Verdana" w:hAnsi="Verdana"/>
                <w:sz w:val="24"/>
                <w:szCs w:val="24"/>
              </w:rPr>
              <w:t xml:space="preserve"> (Medicare Beneficiary Identifier)</w:t>
            </w:r>
          </w:p>
          <w:p w14:paraId="5EA088B3" w14:textId="551DC777" w:rsidR="003A55A7" w:rsidRPr="00F93FC0" w:rsidRDefault="003A55A7" w:rsidP="00660A29">
            <w:pPr>
              <w:pStyle w:val="ListParagraph"/>
              <w:numPr>
                <w:ilvl w:val="0"/>
                <w:numId w:val="67"/>
              </w:numPr>
              <w:autoSpaceDE w:val="0"/>
              <w:autoSpaceDN w:val="0"/>
              <w:adjustRightInd w:val="0"/>
              <w:spacing w:before="120" w:after="120"/>
              <w:rPr>
                <w:rFonts w:ascii="Verdana" w:hAnsi="Verdana"/>
                <w:sz w:val="24"/>
                <w:szCs w:val="24"/>
              </w:rPr>
            </w:pPr>
            <w:r w:rsidRPr="003A55A7">
              <w:rPr>
                <w:rFonts w:ascii="Verdana" w:hAnsi="Verdana"/>
                <w:b/>
                <w:bCs/>
                <w:sz w:val="24"/>
                <w:szCs w:val="24"/>
              </w:rPr>
              <w:t>Phone Number Search:</w:t>
            </w:r>
            <w:r w:rsidRPr="00F93FC0">
              <w:rPr>
                <w:rFonts w:ascii="Verdana" w:hAnsi="Verdana"/>
                <w:sz w:val="24"/>
                <w:szCs w:val="24"/>
              </w:rPr>
              <w:t xml:space="preserve"> Using the phone number on </w:t>
            </w:r>
            <w:r w:rsidR="00CA54DC" w:rsidRPr="00F93FC0">
              <w:rPr>
                <w:rFonts w:ascii="Verdana" w:hAnsi="Verdana"/>
                <w:sz w:val="24"/>
                <w:szCs w:val="24"/>
              </w:rPr>
              <w:t>file.</w:t>
            </w:r>
          </w:p>
          <w:p w14:paraId="7147E34D" w14:textId="63186294" w:rsidR="00C61315" w:rsidRDefault="00C61315" w:rsidP="008578FC">
            <w:pPr>
              <w:autoSpaceDE w:val="0"/>
              <w:autoSpaceDN w:val="0"/>
              <w:adjustRightInd w:val="0"/>
              <w:spacing w:before="120" w:after="120"/>
              <w:ind w:left="720"/>
              <w:rPr>
                <w:rFonts w:ascii="Verdana" w:hAnsi="Verdana"/>
              </w:rPr>
            </w:pPr>
            <w:r>
              <w:rPr>
                <w:rFonts w:ascii="Verdana" w:hAnsi="Verdana"/>
                <w:b/>
                <w:bCs/>
              </w:rPr>
              <w:t>Note</w:t>
            </w:r>
            <w:r w:rsidR="008F034A">
              <w:rPr>
                <w:rFonts w:ascii="Verdana" w:hAnsi="Verdana"/>
                <w:b/>
                <w:bCs/>
              </w:rPr>
              <w:t xml:space="preserve">: </w:t>
            </w:r>
            <w:r>
              <w:rPr>
                <w:rFonts w:ascii="Verdana" w:hAnsi="Verdana"/>
              </w:rPr>
              <w:t>In most cases we search for Members using Last Name, First Name, or</w:t>
            </w:r>
            <w:r w:rsidR="003A55A7">
              <w:rPr>
                <w:rFonts w:ascii="Verdana" w:hAnsi="Verdana"/>
              </w:rPr>
              <w:t xml:space="preserve"> Member</w:t>
            </w:r>
            <w:r>
              <w:rPr>
                <w:rFonts w:ascii="Verdana" w:hAnsi="Verdana"/>
              </w:rPr>
              <w:t xml:space="preserve"> ID number. </w:t>
            </w:r>
          </w:p>
          <w:p w14:paraId="4C5620D2" w14:textId="6B0E51AB" w:rsidR="00C61315" w:rsidRDefault="00C61315" w:rsidP="00660A29">
            <w:pPr>
              <w:tabs>
                <w:tab w:val="left" w:pos="960"/>
                <w:tab w:val="right" w:pos="12960"/>
              </w:tabs>
              <w:spacing w:before="120" w:after="120"/>
              <w:rPr>
                <w:rFonts w:ascii="Verdana" w:hAnsi="Verdana"/>
              </w:rPr>
            </w:pPr>
          </w:p>
        </w:tc>
      </w:tr>
      <w:tr w:rsidR="00C61315" w14:paraId="1C15E480" w14:textId="77777777" w:rsidTr="008578FC">
        <w:tc>
          <w:tcPr>
            <w:tcW w:w="262" w:type="pct"/>
          </w:tcPr>
          <w:p w14:paraId="74CFFF90" w14:textId="6B838877" w:rsidR="00C61315" w:rsidRPr="00F93FC0" w:rsidRDefault="00C61315" w:rsidP="00660A29">
            <w:pPr>
              <w:tabs>
                <w:tab w:val="left" w:pos="960"/>
                <w:tab w:val="right" w:pos="12960"/>
              </w:tabs>
              <w:spacing w:before="120" w:after="120"/>
              <w:jc w:val="center"/>
              <w:rPr>
                <w:rFonts w:ascii="Verdana" w:hAnsi="Verdana"/>
                <w:b/>
              </w:rPr>
            </w:pPr>
            <w:r w:rsidRPr="00F93FC0">
              <w:rPr>
                <w:rFonts w:ascii="Verdana" w:hAnsi="Verdana"/>
                <w:b/>
              </w:rPr>
              <w:t>2</w:t>
            </w:r>
          </w:p>
        </w:tc>
        <w:tc>
          <w:tcPr>
            <w:tcW w:w="4738" w:type="pct"/>
          </w:tcPr>
          <w:p w14:paraId="41623B28" w14:textId="64DBFCA7" w:rsidR="003A55A7" w:rsidRDefault="00C61315" w:rsidP="00660A29">
            <w:pPr>
              <w:tabs>
                <w:tab w:val="left" w:pos="960"/>
                <w:tab w:val="right" w:pos="12960"/>
              </w:tabs>
              <w:spacing w:before="120" w:after="120"/>
              <w:rPr>
                <w:rFonts w:ascii="Verdana" w:hAnsi="Verdana"/>
              </w:rPr>
            </w:pPr>
            <w:r>
              <w:rPr>
                <w:rFonts w:ascii="Verdana" w:hAnsi="Verdana"/>
              </w:rPr>
              <w:t xml:space="preserve">Enter the appropriate search criteria and </w:t>
            </w:r>
            <w:r w:rsidR="00BF7D35">
              <w:rPr>
                <w:rFonts w:ascii="Verdana" w:hAnsi="Verdana"/>
              </w:rPr>
              <w:t>select</w:t>
            </w:r>
            <w:r>
              <w:rPr>
                <w:rFonts w:ascii="Verdana" w:hAnsi="Verdana"/>
              </w:rPr>
              <w:t xml:space="preserve"> </w:t>
            </w:r>
            <w:r w:rsidRPr="00F93FC0">
              <w:rPr>
                <w:rFonts w:ascii="Verdana" w:hAnsi="Verdana"/>
                <w:b/>
                <w:bCs/>
              </w:rPr>
              <w:t>Search</w:t>
            </w:r>
            <w:r>
              <w:rPr>
                <w:rFonts w:ascii="Verdana" w:hAnsi="Verdana"/>
              </w:rPr>
              <w:t>.</w:t>
            </w:r>
          </w:p>
          <w:p w14:paraId="66788754" w14:textId="77777777" w:rsidR="00BF7D35" w:rsidRDefault="00BF7D35" w:rsidP="00660A29">
            <w:pPr>
              <w:tabs>
                <w:tab w:val="left" w:pos="960"/>
                <w:tab w:val="right" w:pos="12960"/>
              </w:tabs>
              <w:spacing w:before="120" w:after="120"/>
              <w:rPr>
                <w:rFonts w:ascii="Verdana" w:hAnsi="Verdana"/>
              </w:rPr>
            </w:pPr>
          </w:p>
          <w:p w14:paraId="4681E767" w14:textId="67B6230E" w:rsidR="00C61315" w:rsidRDefault="003A55A7" w:rsidP="00660A29">
            <w:pPr>
              <w:pStyle w:val="ListParagraph"/>
              <w:numPr>
                <w:ilvl w:val="0"/>
                <w:numId w:val="70"/>
              </w:numPr>
              <w:tabs>
                <w:tab w:val="left" w:pos="960"/>
                <w:tab w:val="right" w:pos="12960"/>
              </w:tabs>
              <w:spacing w:before="120" w:after="120"/>
              <w:rPr>
                <w:rFonts w:ascii="Verdana" w:hAnsi="Verdana"/>
                <w:sz w:val="24"/>
                <w:szCs w:val="24"/>
              </w:rPr>
            </w:pPr>
            <w:r w:rsidRPr="00177469">
              <w:rPr>
                <w:rFonts w:ascii="Verdana" w:hAnsi="Verdana"/>
                <w:sz w:val="24"/>
                <w:szCs w:val="24"/>
              </w:rPr>
              <w:t xml:space="preserve">If searching by </w:t>
            </w:r>
            <w:bookmarkStart w:id="35" w:name="OLE_LINK73"/>
            <w:r w:rsidRPr="00177469">
              <w:rPr>
                <w:rFonts w:ascii="Verdana" w:hAnsi="Verdana"/>
                <w:b/>
                <w:bCs/>
                <w:sz w:val="24"/>
                <w:szCs w:val="24"/>
              </w:rPr>
              <w:t>External ID</w:t>
            </w:r>
            <w:r w:rsidRPr="00177469">
              <w:rPr>
                <w:rFonts w:ascii="Verdana" w:hAnsi="Verdana"/>
                <w:sz w:val="24"/>
                <w:szCs w:val="24"/>
              </w:rPr>
              <w:t xml:space="preserve">, </w:t>
            </w:r>
            <w:r w:rsidRPr="00177469">
              <w:rPr>
                <w:rFonts w:ascii="Verdana" w:hAnsi="Verdana"/>
                <w:b/>
                <w:bCs/>
                <w:sz w:val="24"/>
                <w:szCs w:val="24"/>
              </w:rPr>
              <w:t>MBI/HICN</w:t>
            </w:r>
            <w:r w:rsidRPr="00177469">
              <w:rPr>
                <w:rFonts w:ascii="Verdana" w:hAnsi="Verdana"/>
                <w:sz w:val="24"/>
                <w:szCs w:val="24"/>
              </w:rPr>
              <w:t xml:space="preserve">, or </w:t>
            </w:r>
            <w:r w:rsidRPr="00177469">
              <w:rPr>
                <w:rFonts w:ascii="Verdana" w:hAnsi="Verdana"/>
                <w:b/>
                <w:bCs/>
                <w:sz w:val="24"/>
                <w:szCs w:val="24"/>
              </w:rPr>
              <w:t>Phone Number</w:t>
            </w:r>
            <w:bookmarkEnd w:id="35"/>
            <w:r w:rsidRPr="00177469">
              <w:rPr>
                <w:rFonts w:ascii="Verdana" w:hAnsi="Verdana"/>
                <w:sz w:val="24"/>
                <w:szCs w:val="24"/>
              </w:rPr>
              <w:t>, the Medicare D inquiry</w:t>
            </w:r>
            <w:r w:rsidR="00C92C39">
              <w:rPr>
                <w:rFonts w:ascii="Verdana" w:hAnsi="Verdana"/>
                <w:sz w:val="24"/>
                <w:szCs w:val="24"/>
              </w:rPr>
              <w:t xml:space="preserve"> screen</w:t>
            </w:r>
            <w:r w:rsidRPr="00177469">
              <w:rPr>
                <w:rFonts w:ascii="Verdana" w:hAnsi="Verdana"/>
                <w:sz w:val="24"/>
                <w:szCs w:val="24"/>
              </w:rPr>
              <w:t xml:space="preserve"> will display the beneficiary’s information.</w:t>
            </w:r>
            <w:r w:rsidR="00C6050A">
              <w:rPr>
                <w:rFonts w:ascii="Verdana" w:hAnsi="Verdana"/>
                <w:sz w:val="24"/>
                <w:szCs w:val="24"/>
              </w:rPr>
              <w:t xml:space="preserve"> If multiple accounts display, s</w:t>
            </w:r>
            <w:r w:rsidR="00C6050A" w:rsidRPr="00C6050A">
              <w:rPr>
                <w:rFonts w:ascii="Verdana" w:hAnsi="Verdana"/>
                <w:sz w:val="24"/>
                <w:szCs w:val="24"/>
              </w:rPr>
              <w:t xml:space="preserve">elect the button by the </w:t>
            </w:r>
            <w:r w:rsidR="00C92C39">
              <w:rPr>
                <w:rFonts w:ascii="Verdana" w:hAnsi="Verdana"/>
                <w:sz w:val="24"/>
                <w:szCs w:val="24"/>
              </w:rPr>
              <w:t xml:space="preserve">active account for the correct </w:t>
            </w:r>
            <w:r w:rsidR="00C6050A" w:rsidRPr="00C6050A">
              <w:rPr>
                <w:rFonts w:ascii="Verdana" w:hAnsi="Verdana"/>
                <w:sz w:val="24"/>
                <w:szCs w:val="24"/>
              </w:rPr>
              <w:t>beneficiary</w:t>
            </w:r>
            <w:r w:rsidR="00C92C39">
              <w:rPr>
                <w:rFonts w:ascii="Verdana" w:hAnsi="Verdana"/>
                <w:sz w:val="24"/>
                <w:szCs w:val="24"/>
              </w:rPr>
              <w:t xml:space="preserve"> and</w:t>
            </w:r>
            <w:r w:rsidR="00C6050A" w:rsidRPr="00C6050A">
              <w:rPr>
                <w:rFonts w:ascii="Verdana" w:hAnsi="Verdana"/>
                <w:sz w:val="24"/>
                <w:szCs w:val="24"/>
              </w:rPr>
              <w:t xml:space="preserve"> then click </w:t>
            </w:r>
            <w:r w:rsidR="00C6050A" w:rsidRPr="00177469">
              <w:rPr>
                <w:rFonts w:ascii="Verdana" w:hAnsi="Verdana"/>
                <w:b/>
                <w:bCs/>
                <w:sz w:val="24"/>
                <w:szCs w:val="24"/>
              </w:rPr>
              <w:t>Select</w:t>
            </w:r>
            <w:r w:rsidR="00C6050A">
              <w:rPr>
                <w:rFonts w:ascii="Verdana" w:hAnsi="Verdana"/>
                <w:sz w:val="24"/>
                <w:szCs w:val="24"/>
              </w:rPr>
              <w:t>.</w:t>
            </w:r>
          </w:p>
          <w:p w14:paraId="587D4393" w14:textId="77777777" w:rsidR="00C6050A" w:rsidRPr="00C90977" w:rsidRDefault="00C6050A" w:rsidP="00660A29">
            <w:pPr>
              <w:pStyle w:val="ListParagraph"/>
              <w:tabs>
                <w:tab w:val="left" w:pos="960"/>
                <w:tab w:val="right" w:pos="12960"/>
              </w:tabs>
              <w:spacing w:before="120" w:after="120"/>
              <w:rPr>
                <w:rFonts w:ascii="Verdana" w:hAnsi="Verdana"/>
                <w:sz w:val="24"/>
                <w:szCs w:val="24"/>
              </w:rPr>
            </w:pPr>
          </w:p>
          <w:p w14:paraId="05A33617" w14:textId="3538E383" w:rsidR="003A55A7" w:rsidRPr="00F93FC0" w:rsidRDefault="003A55A7" w:rsidP="00660A29">
            <w:pPr>
              <w:pStyle w:val="ListParagraph"/>
              <w:numPr>
                <w:ilvl w:val="0"/>
                <w:numId w:val="70"/>
              </w:numPr>
              <w:tabs>
                <w:tab w:val="left" w:pos="960"/>
                <w:tab w:val="right" w:pos="12960"/>
              </w:tabs>
              <w:spacing w:before="120" w:after="120"/>
              <w:rPr>
                <w:rFonts w:ascii="Verdana" w:hAnsi="Verdana"/>
              </w:rPr>
            </w:pPr>
            <w:r w:rsidRPr="00C90977">
              <w:rPr>
                <w:rFonts w:ascii="Verdana" w:hAnsi="Verdana"/>
                <w:sz w:val="24"/>
                <w:szCs w:val="24"/>
              </w:rPr>
              <w:t xml:space="preserve">If searching by </w:t>
            </w:r>
            <w:r w:rsidRPr="00F93FC0">
              <w:rPr>
                <w:rFonts w:ascii="Verdana" w:hAnsi="Verdana"/>
                <w:b/>
                <w:bCs/>
                <w:sz w:val="24"/>
                <w:szCs w:val="24"/>
              </w:rPr>
              <w:t>Last Name/First Name,</w:t>
            </w:r>
            <w:r w:rsidRPr="00F93FC0">
              <w:rPr>
                <w:rFonts w:ascii="Verdana" w:hAnsi="Verdana"/>
                <w:sz w:val="24"/>
                <w:szCs w:val="24"/>
              </w:rPr>
              <w:t xml:space="preserve"> a list of beneficiaries will display. </w:t>
            </w:r>
            <w:bookmarkStart w:id="36" w:name="OLE_LINK4"/>
            <w:r w:rsidRPr="00F93FC0">
              <w:rPr>
                <w:rFonts w:ascii="Verdana" w:hAnsi="Verdana"/>
                <w:sz w:val="24"/>
                <w:szCs w:val="24"/>
              </w:rPr>
              <w:t>Select the</w:t>
            </w:r>
            <w:r w:rsidR="00C6050A">
              <w:rPr>
                <w:rFonts w:ascii="Verdana" w:hAnsi="Verdana"/>
                <w:sz w:val="24"/>
                <w:szCs w:val="24"/>
              </w:rPr>
              <w:t xml:space="preserve"> </w:t>
            </w:r>
            <w:r w:rsidRPr="00F93FC0">
              <w:rPr>
                <w:rFonts w:ascii="Verdana" w:hAnsi="Verdana"/>
                <w:sz w:val="24"/>
                <w:szCs w:val="24"/>
              </w:rPr>
              <w:t xml:space="preserve">button by the correct beneficiary and </w:t>
            </w:r>
            <w:r w:rsidR="008718D1">
              <w:rPr>
                <w:rFonts w:ascii="Verdana" w:hAnsi="Verdana"/>
                <w:sz w:val="24"/>
                <w:szCs w:val="24"/>
              </w:rPr>
              <w:t xml:space="preserve">then </w:t>
            </w:r>
            <w:r w:rsidRPr="00F93FC0">
              <w:rPr>
                <w:rFonts w:ascii="Verdana" w:hAnsi="Verdana"/>
                <w:sz w:val="24"/>
                <w:szCs w:val="24"/>
              </w:rPr>
              <w:t>click</w:t>
            </w:r>
            <w:r w:rsidR="00BF7D35">
              <w:rPr>
                <w:rFonts w:ascii="Verdana" w:hAnsi="Verdana"/>
                <w:sz w:val="24"/>
                <w:szCs w:val="24"/>
              </w:rPr>
              <w:t xml:space="preserve"> </w:t>
            </w:r>
            <w:r w:rsidRPr="00F93FC0">
              <w:rPr>
                <w:rFonts w:ascii="Verdana" w:hAnsi="Verdana"/>
                <w:b/>
                <w:bCs/>
                <w:sz w:val="24"/>
                <w:szCs w:val="24"/>
              </w:rPr>
              <w:t>Select</w:t>
            </w:r>
            <w:bookmarkEnd w:id="36"/>
            <w:r w:rsidRPr="00F93FC0">
              <w:rPr>
                <w:rFonts w:ascii="Verdana" w:hAnsi="Verdana"/>
                <w:sz w:val="24"/>
                <w:szCs w:val="24"/>
              </w:rPr>
              <w:t>.</w:t>
            </w:r>
            <w:r w:rsidR="00C6050A">
              <w:rPr>
                <w:rFonts w:ascii="Verdana" w:hAnsi="Verdana"/>
                <w:sz w:val="24"/>
                <w:szCs w:val="24"/>
              </w:rPr>
              <w:t xml:space="preserve"> </w:t>
            </w:r>
            <w:r w:rsidRPr="00F93FC0">
              <w:rPr>
                <w:rFonts w:ascii="Verdana" w:hAnsi="Verdana"/>
                <w:sz w:val="24"/>
                <w:szCs w:val="24"/>
              </w:rPr>
              <w:t>The Medicare D Inquiry screen will display the beneficiary’s information.</w:t>
            </w:r>
          </w:p>
          <w:p w14:paraId="41DC8F3F" w14:textId="77777777" w:rsidR="003A55A7" w:rsidRDefault="003A55A7" w:rsidP="00660A29">
            <w:pPr>
              <w:tabs>
                <w:tab w:val="left" w:pos="960"/>
                <w:tab w:val="right" w:pos="12960"/>
              </w:tabs>
              <w:spacing w:before="120" w:after="120"/>
              <w:rPr>
                <w:rFonts w:ascii="Verdana" w:hAnsi="Verdana"/>
              </w:rPr>
            </w:pPr>
          </w:p>
          <w:p w14:paraId="53494BCB" w14:textId="0031F268" w:rsidR="003A55A7" w:rsidRDefault="00C90977" w:rsidP="00660A29">
            <w:pPr>
              <w:tabs>
                <w:tab w:val="left" w:pos="960"/>
                <w:tab w:val="right" w:pos="12960"/>
              </w:tabs>
              <w:spacing w:before="120" w:after="120"/>
              <w:jc w:val="center"/>
              <w:rPr>
                <w:rFonts w:ascii="Verdana" w:hAnsi="Verdana"/>
              </w:rPr>
            </w:pPr>
            <w:r>
              <w:rPr>
                <w:noProof/>
              </w:rPr>
              <w:drawing>
                <wp:inline distT="0" distB="0" distL="0" distR="0" wp14:anchorId="172D3489" wp14:editId="3141AD8E">
                  <wp:extent cx="6781800" cy="381762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81800" cy="3817620"/>
                          </a:xfrm>
                          <a:prstGeom prst="rect">
                            <a:avLst/>
                          </a:prstGeom>
                          <a:noFill/>
                          <a:ln>
                            <a:solidFill>
                              <a:schemeClr val="tx1"/>
                            </a:solidFill>
                          </a:ln>
                        </pic:spPr>
                      </pic:pic>
                    </a:graphicData>
                  </a:graphic>
                </wp:inline>
              </w:drawing>
            </w:r>
          </w:p>
          <w:p w14:paraId="6A8C1BDD" w14:textId="5035DCFD" w:rsidR="003A55A7" w:rsidRDefault="003A55A7" w:rsidP="00660A29">
            <w:pPr>
              <w:tabs>
                <w:tab w:val="left" w:pos="960"/>
                <w:tab w:val="right" w:pos="12960"/>
              </w:tabs>
              <w:spacing w:before="120" w:after="120"/>
              <w:jc w:val="center"/>
              <w:rPr>
                <w:rFonts w:ascii="Verdana" w:hAnsi="Verdana"/>
              </w:rPr>
            </w:pPr>
          </w:p>
        </w:tc>
      </w:tr>
    </w:tbl>
    <w:p w14:paraId="022A1C2A" w14:textId="77777777" w:rsidR="00C61315" w:rsidRDefault="00C61315" w:rsidP="00177469">
      <w:pPr>
        <w:tabs>
          <w:tab w:val="left" w:pos="960"/>
          <w:tab w:val="right" w:pos="12960"/>
        </w:tabs>
        <w:rPr>
          <w:rFonts w:ascii="Verdana" w:hAnsi="Verdana"/>
        </w:rPr>
      </w:pPr>
    </w:p>
    <w:p w14:paraId="273FC979" w14:textId="77777777" w:rsidR="00160008" w:rsidRPr="00882D64" w:rsidRDefault="00DB258F" w:rsidP="00D67BAC">
      <w:pPr>
        <w:tabs>
          <w:tab w:val="left" w:pos="960"/>
          <w:tab w:val="right" w:pos="12960"/>
        </w:tabs>
        <w:jc w:val="right"/>
        <w:rPr>
          <w:rFonts w:ascii="Verdana" w:hAnsi="Verdana"/>
          <w:color w:val="000000"/>
          <w:sz w:val="22"/>
          <w:szCs w:val="22"/>
        </w:rPr>
      </w:pPr>
      <w:hyperlink w:anchor="_top" w:history="1">
        <w:r w:rsidRPr="00DB258F">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160008" w:rsidRPr="00882D64" w14:paraId="6A798E33" w14:textId="77777777" w:rsidTr="00975A0D">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5520E838" w14:textId="552F70BF" w:rsidR="00160008" w:rsidRPr="006D5B6B" w:rsidRDefault="00160008" w:rsidP="00660A29">
            <w:pPr>
              <w:pStyle w:val="Heading1"/>
              <w:spacing w:before="120" w:after="0"/>
              <w:rPr>
                <w:rFonts w:ascii="Verdana" w:hAnsi="Verdana"/>
                <w:i/>
                <w:color w:val="000000"/>
                <w:sz w:val="36"/>
                <w:szCs w:val="36"/>
              </w:rPr>
            </w:pPr>
            <w:bookmarkStart w:id="37" w:name="_Member_Search_Returns"/>
            <w:bookmarkStart w:id="38" w:name="_Toc535830264"/>
            <w:bookmarkStart w:id="39" w:name="Error"/>
            <w:bookmarkStart w:id="40" w:name="_Toc260823"/>
            <w:bookmarkStart w:id="41" w:name="_Toc260851"/>
            <w:bookmarkStart w:id="42" w:name="OLE_LINK2"/>
            <w:bookmarkStart w:id="43" w:name="_Toc207892600"/>
            <w:bookmarkEnd w:id="37"/>
            <w:r w:rsidRPr="006D5B6B">
              <w:rPr>
                <w:rStyle w:val="Heading2Char"/>
                <w:rFonts w:ascii="Verdana" w:hAnsi="Verdana"/>
                <w:b/>
                <w:bCs w:val="0"/>
                <w:i w:val="0"/>
                <w:iCs w:val="0"/>
                <w:color w:val="000000" w:themeColor="text1"/>
              </w:rPr>
              <w:t xml:space="preserve">Member Search Returns Error </w:t>
            </w:r>
            <w:bookmarkEnd w:id="38"/>
            <w:bookmarkEnd w:id="39"/>
            <w:bookmarkEnd w:id="40"/>
            <w:bookmarkEnd w:id="41"/>
            <w:r w:rsidR="00975A0D" w:rsidRPr="006D5B6B">
              <w:rPr>
                <w:rStyle w:val="Heading2Char"/>
                <w:rFonts w:ascii="Verdana" w:hAnsi="Verdana"/>
                <w:b/>
                <w:bCs w:val="0"/>
                <w:i w:val="0"/>
                <w:iCs w:val="0"/>
                <w:color w:val="000000" w:themeColor="text1"/>
              </w:rPr>
              <w:t>(Account is Only Accessible to Those Dedicated to the Client)</w:t>
            </w:r>
            <w:bookmarkEnd w:id="43"/>
            <w:r w:rsidR="00516887" w:rsidRPr="006D5B6B">
              <w:rPr>
                <w:rFonts w:ascii="Verdana" w:hAnsi="Verdana"/>
                <w:color w:val="000000" w:themeColor="text1"/>
              </w:rPr>
              <w:t xml:space="preserve"> </w:t>
            </w:r>
          </w:p>
        </w:tc>
      </w:tr>
    </w:tbl>
    <w:p w14:paraId="20AAC87C" w14:textId="189D66E2" w:rsidR="00975A0D" w:rsidRDefault="00975A0D" w:rsidP="00660A29">
      <w:pPr>
        <w:spacing w:before="120"/>
        <w:rPr>
          <w:noProof/>
        </w:rPr>
      </w:pPr>
    </w:p>
    <w:p w14:paraId="77B74603" w14:textId="132F044E" w:rsidR="005F4387" w:rsidRPr="005F4387" w:rsidRDefault="00C11EA5" w:rsidP="005F4387">
      <w:pPr>
        <w:rPr>
          <w:rFonts w:ascii="Verdana" w:hAnsi="Verdana"/>
        </w:rPr>
      </w:pPr>
      <w:bookmarkStart w:id="44" w:name="OLE_LINK7"/>
      <w:r w:rsidRPr="00C11EA5">
        <w:rPr>
          <w:rFonts w:ascii="Verdana" w:hAnsi="Verdana"/>
        </w:rPr>
        <w:t xml:space="preserve">Refer to </w:t>
      </w:r>
      <w:hyperlink r:id="rId33" w:anchor="!/view?docid=e29c8b2d-44b0-4165-aa4b-7fa662873563" w:history="1">
        <w:r w:rsidR="002A6EE2">
          <w:rPr>
            <w:rStyle w:val="Hyperlink"/>
            <w:rFonts w:ascii="Verdana" w:hAnsi="Verdana" w:cs="Helvetica"/>
            <w:shd w:val="clear" w:color="auto" w:fill="FFFFFF"/>
          </w:rPr>
          <w:t>PeopleSafe - No Access to this Beneficiary/Colleague or Member Search Returns Error (Account is Only Accessible to Those Dedicated to the Client) (050285)</w:t>
        </w:r>
      </w:hyperlink>
    </w:p>
    <w:bookmarkEnd w:id="44"/>
    <w:p w14:paraId="6980A379" w14:textId="7E634ABA" w:rsidR="00975A0D" w:rsidRDefault="00975A0D" w:rsidP="00160008">
      <w:pPr>
        <w:rPr>
          <w:noProof/>
        </w:rPr>
      </w:pPr>
    </w:p>
    <w:p w14:paraId="78D776E1" w14:textId="77777777" w:rsidR="00975A0D" w:rsidRDefault="00975A0D">
      <w:pPr>
        <w:rPr>
          <w:rFonts w:ascii="Verdana" w:hAnsi="Verdana"/>
          <w:color w:val="333333"/>
        </w:rPr>
      </w:pPr>
      <w:bookmarkStart w:id="45" w:name="_Available_Task_Types"/>
      <w:bookmarkStart w:id="46" w:name="_Various_Work_Instructions_2"/>
      <w:bookmarkStart w:id="47" w:name="_Log_Activity:"/>
      <w:bookmarkEnd w:id="45"/>
      <w:bookmarkEnd w:id="46"/>
      <w:bookmarkEnd w:id="47"/>
    </w:p>
    <w:bookmarkEnd w:id="42"/>
    <w:p w14:paraId="6B4F9ECE" w14:textId="77777777" w:rsidR="00C52D77" w:rsidRPr="00251673" w:rsidRDefault="00F05077" w:rsidP="00D67BAC">
      <w:pPr>
        <w:tabs>
          <w:tab w:val="left" w:pos="960"/>
          <w:tab w:val="right" w:pos="12960"/>
        </w:tabs>
        <w:jc w:val="right"/>
        <w:rPr>
          <w:rFonts w:ascii="Verdana" w:hAnsi="Verdana"/>
        </w:rPr>
      </w:pPr>
      <w:r>
        <w:fldChar w:fldCharType="begin"/>
      </w:r>
      <w:r>
        <w:instrText xml:space="preserve"> HYPERLINK \l "_top" </w:instrText>
      </w:r>
      <w:r>
        <w:fldChar w:fldCharType="separate"/>
      </w:r>
      <w:r w:rsidR="00DB258F" w:rsidRPr="00DB258F">
        <w:rPr>
          <w:rStyle w:val="Hyperlink"/>
          <w:rFonts w:ascii="Verdana" w:hAnsi="Verdana"/>
        </w:rPr>
        <w:t>Top of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52D77" w14:paraId="6461AF12" w14:textId="77777777" w:rsidTr="00D67BAC">
        <w:tc>
          <w:tcPr>
            <w:tcW w:w="5000" w:type="pct"/>
            <w:shd w:val="clear" w:color="auto" w:fill="C0C0C0"/>
          </w:tcPr>
          <w:p w14:paraId="688C2B30" w14:textId="77777777" w:rsidR="00C52D77" w:rsidRDefault="00C52D77" w:rsidP="00660A29">
            <w:pPr>
              <w:pStyle w:val="Heading2"/>
              <w:spacing w:before="120" w:after="120"/>
              <w:rPr>
                <w:rFonts w:ascii="Verdana" w:hAnsi="Verdana"/>
                <w:i w:val="0"/>
                <w:iCs w:val="0"/>
              </w:rPr>
            </w:pPr>
            <w:bookmarkStart w:id="48" w:name="_Toc207892601"/>
            <w:r>
              <w:rPr>
                <w:rFonts w:ascii="Verdana" w:hAnsi="Verdana"/>
                <w:i w:val="0"/>
                <w:iCs w:val="0"/>
              </w:rPr>
              <w:t>Related Document</w:t>
            </w:r>
            <w:r w:rsidR="00B07C75">
              <w:rPr>
                <w:rFonts w:ascii="Verdana" w:hAnsi="Verdana"/>
                <w:i w:val="0"/>
                <w:iCs w:val="0"/>
              </w:rPr>
              <w:t>s</w:t>
            </w:r>
            <w:bookmarkEnd w:id="48"/>
          </w:p>
        </w:tc>
      </w:tr>
    </w:tbl>
    <w:p w14:paraId="7250493F" w14:textId="5686567B" w:rsidR="00216F7F" w:rsidRPr="00B07C75" w:rsidRDefault="00E215C9" w:rsidP="00660A29">
      <w:pPr>
        <w:spacing w:before="120" w:after="120"/>
        <w:rPr>
          <w:rFonts w:ascii="Verdana" w:hAnsi="Verdana"/>
          <w:b/>
        </w:rPr>
      </w:pPr>
      <w:hyperlink r:id="rId34" w:anchor="!/view?docid=c1f1028b-e42c-4b4f-a4cf-cc0b42c91606" w:history="1">
        <w:r>
          <w:rPr>
            <w:rStyle w:val="Hyperlink"/>
            <w:rFonts w:ascii="Verdana" w:hAnsi="Verdana"/>
          </w:rPr>
          <w:t>Customer Care Abbreviations, Definitions</w:t>
        </w:r>
        <w:r w:rsidR="002A6EE2">
          <w:rPr>
            <w:rStyle w:val="Hyperlink"/>
            <w:rFonts w:ascii="Verdana" w:hAnsi="Verdana"/>
          </w:rPr>
          <w:t>m</w:t>
        </w:r>
        <w:r>
          <w:rPr>
            <w:rStyle w:val="Hyperlink"/>
            <w:rFonts w:ascii="Verdana" w:hAnsi="Verdana"/>
          </w:rPr>
          <w:t xml:space="preserve"> and Terms Index (017428)</w:t>
        </w:r>
      </w:hyperlink>
    </w:p>
    <w:p w14:paraId="12862F31" w14:textId="02E8D402" w:rsidR="00703C9D" w:rsidRDefault="00E215C9" w:rsidP="00660A29">
      <w:pPr>
        <w:spacing w:before="120" w:after="120"/>
        <w:rPr>
          <w:rFonts w:ascii="Verdana" w:hAnsi="Verdana"/>
          <w:color w:val="333333"/>
        </w:rPr>
      </w:pPr>
      <w:hyperlink r:id="rId35" w:anchor="!/view?docid=bdac0c67-5fee-47ba-a3aa-aab84900cf78" w:tgtFrame="_blank" w:history="1">
        <w:r>
          <w:rPr>
            <w:rStyle w:val="Hyperlink"/>
            <w:rFonts w:ascii="Verdana" w:hAnsi="Verdana"/>
            <w:bCs/>
          </w:rPr>
          <w:t>Log Activity/Capture Activity Codes (005164)</w:t>
        </w:r>
      </w:hyperlink>
    </w:p>
    <w:p w14:paraId="18B613F7" w14:textId="28EED3FC" w:rsidR="00C52D77" w:rsidRPr="00B07C75" w:rsidRDefault="00B07C75" w:rsidP="00660A29">
      <w:pPr>
        <w:spacing w:before="120" w:after="120"/>
        <w:rPr>
          <w:rFonts w:ascii="Verdana" w:hAnsi="Verdana"/>
          <w:b/>
        </w:rPr>
      </w:pPr>
      <w:r w:rsidRPr="00B07C75">
        <w:rPr>
          <w:rFonts w:ascii="Verdana" w:hAnsi="Verdana"/>
          <w:b/>
        </w:rPr>
        <w:t xml:space="preserve">Parent </w:t>
      </w:r>
      <w:r w:rsidR="00216F7F">
        <w:rPr>
          <w:rFonts w:ascii="Verdana" w:hAnsi="Verdana"/>
          <w:b/>
        </w:rPr>
        <w:t>Document</w:t>
      </w:r>
      <w:r w:rsidR="008F034A">
        <w:rPr>
          <w:rFonts w:ascii="Verdana" w:hAnsi="Verdana"/>
          <w:b/>
        </w:rPr>
        <w:t xml:space="preserve">: </w:t>
      </w:r>
      <w:hyperlink r:id="rId36" w:tgtFrame="_blank" w:history="1">
        <w:r w:rsidRPr="00B704FA">
          <w:rPr>
            <w:rFonts w:ascii="Verdana" w:hAnsi="Verdana"/>
            <w:color w:val="0000FF"/>
            <w:u w:val="single"/>
          </w:rPr>
          <w:t>CALL 0049 Customer Care Internal and External Call Handling</w:t>
        </w:r>
      </w:hyperlink>
    </w:p>
    <w:bookmarkStart w:id="49" w:name="_Resolution_Time:"/>
    <w:bookmarkStart w:id="50" w:name="_Parent_SOP"/>
    <w:bookmarkEnd w:id="49"/>
    <w:bookmarkEnd w:id="50"/>
    <w:p w14:paraId="61A576BF" w14:textId="3E6923BC" w:rsidR="00CD5C41" w:rsidRDefault="00DB258F" w:rsidP="006811CD">
      <w:pPr>
        <w:tabs>
          <w:tab w:val="left" w:pos="960"/>
          <w:tab w:val="right" w:pos="12960"/>
        </w:tabs>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DB258F">
        <w:rPr>
          <w:rStyle w:val="Hyperlink"/>
          <w:rFonts w:ascii="Verdana" w:hAnsi="Verdana"/>
        </w:rPr>
        <w:t>Top of the Document</w:t>
      </w:r>
      <w:r>
        <w:rPr>
          <w:rFonts w:ascii="Verdana" w:hAnsi="Verdana"/>
        </w:rPr>
        <w:fldChar w:fldCharType="end"/>
      </w:r>
    </w:p>
    <w:p w14:paraId="23C96311" w14:textId="77777777" w:rsidR="00CD5C41" w:rsidRPr="00C247CB" w:rsidRDefault="00CD5C41" w:rsidP="00CD5C41">
      <w:pPr>
        <w:jc w:val="center"/>
        <w:rPr>
          <w:rFonts w:ascii="Verdana" w:hAnsi="Verdana"/>
          <w:sz w:val="16"/>
          <w:szCs w:val="16"/>
        </w:rPr>
      </w:pPr>
      <w:bookmarkStart w:id="51" w:name="OLE_LINK5"/>
      <w:bookmarkStart w:id="52" w:name="OLE_LINK6"/>
      <w:r w:rsidRPr="00C247CB">
        <w:rPr>
          <w:rFonts w:ascii="Verdana" w:hAnsi="Verdana"/>
          <w:sz w:val="16"/>
          <w:szCs w:val="16"/>
        </w:rPr>
        <w:t xml:space="preserve">Not </w:t>
      </w:r>
      <w:r w:rsidR="00106B85" w:rsidRPr="00C247CB">
        <w:rPr>
          <w:rFonts w:ascii="Verdana" w:hAnsi="Verdana"/>
          <w:sz w:val="16"/>
          <w:szCs w:val="16"/>
        </w:rPr>
        <w:t>to</w:t>
      </w:r>
      <w:r w:rsidRPr="00C247CB">
        <w:rPr>
          <w:rFonts w:ascii="Verdana" w:hAnsi="Verdana"/>
          <w:sz w:val="16"/>
          <w:szCs w:val="16"/>
        </w:rPr>
        <w:t xml:space="preserve"> Be Reproduced </w:t>
      </w:r>
      <w:r w:rsidR="00106B85" w:rsidRPr="00C247CB">
        <w:rPr>
          <w:rFonts w:ascii="Verdana" w:hAnsi="Verdana"/>
          <w:sz w:val="16"/>
          <w:szCs w:val="16"/>
        </w:rPr>
        <w:t>or</w:t>
      </w:r>
      <w:r w:rsidRPr="00C247CB">
        <w:rPr>
          <w:rFonts w:ascii="Verdana" w:hAnsi="Verdana"/>
          <w:sz w:val="16"/>
          <w:szCs w:val="16"/>
        </w:rPr>
        <w:t xml:space="preserve"> Disclosed to Others </w:t>
      </w:r>
      <w:r w:rsidR="00106B85" w:rsidRPr="00C247CB">
        <w:rPr>
          <w:rFonts w:ascii="Verdana" w:hAnsi="Verdana"/>
          <w:sz w:val="16"/>
          <w:szCs w:val="16"/>
        </w:rPr>
        <w:t>without</w:t>
      </w:r>
      <w:r w:rsidRPr="00C247CB">
        <w:rPr>
          <w:rFonts w:ascii="Verdana" w:hAnsi="Verdana"/>
          <w:sz w:val="16"/>
          <w:szCs w:val="16"/>
        </w:rPr>
        <w:t xml:space="preserve"> Prior Written Approval</w:t>
      </w:r>
    </w:p>
    <w:p w14:paraId="7FEA494E" w14:textId="77777777" w:rsidR="00CD5C41" w:rsidRPr="00C247CB" w:rsidRDefault="00CD5C41" w:rsidP="00CD5C41">
      <w:pPr>
        <w:jc w:val="center"/>
        <w:rPr>
          <w:rFonts w:ascii="Verdana" w:hAnsi="Verdana"/>
          <w:b/>
          <w:color w:val="000000"/>
          <w:sz w:val="16"/>
          <w:szCs w:val="16"/>
        </w:rPr>
      </w:pPr>
      <w:r w:rsidRPr="00C247CB">
        <w:rPr>
          <w:rFonts w:ascii="Verdana" w:hAnsi="Verdana"/>
          <w:b/>
          <w:color w:val="000000"/>
          <w:sz w:val="16"/>
          <w:szCs w:val="16"/>
        </w:rPr>
        <w:t>ELEC</w:t>
      </w:r>
      <w:r>
        <w:rPr>
          <w:rFonts w:ascii="Verdana" w:hAnsi="Verdana"/>
          <w:b/>
          <w:color w:val="000000"/>
          <w:sz w:val="16"/>
          <w:szCs w:val="16"/>
        </w:rPr>
        <w:t>TRONIC DATA = OFFICIAL VERSION / PAPER COPY =</w:t>
      </w:r>
      <w:r w:rsidRPr="00C247CB">
        <w:rPr>
          <w:rFonts w:ascii="Verdana" w:hAnsi="Verdana"/>
          <w:b/>
          <w:color w:val="000000"/>
          <w:sz w:val="16"/>
          <w:szCs w:val="16"/>
        </w:rPr>
        <w:t xml:space="preserve"> INFORMATIONAL ONLY</w:t>
      </w:r>
    </w:p>
    <w:bookmarkEnd w:id="51"/>
    <w:bookmarkEnd w:id="52"/>
    <w:p w14:paraId="5A0B3623" w14:textId="77777777" w:rsidR="00C94AE5" w:rsidRDefault="00C94AE5" w:rsidP="00CD5C41">
      <w:pPr>
        <w:jc w:val="right"/>
      </w:pPr>
    </w:p>
    <w:sectPr w:rsidR="00C94AE5" w:rsidSect="00E9669E">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65BE4" w14:textId="77777777" w:rsidR="00D158BD" w:rsidRDefault="00D158BD">
      <w:r>
        <w:separator/>
      </w:r>
    </w:p>
  </w:endnote>
  <w:endnote w:type="continuationSeparator" w:id="0">
    <w:p w14:paraId="1D56FB66" w14:textId="77777777" w:rsidR="00D158BD" w:rsidRDefault="00D1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CE40D" w14:textId="77777777" w:rsidR="00D158BD" w:rsidRDefault="00D158BD">
      <w:r>
        <w:separator/>
      </w:r>
    </w:p>
  </w:footnote>
  <w:footnote w:type="continuationSeparator" w:id="0">
    <w:p w14:paraId="4AEB9A9F" w14:textId="77777777" w:rsidR="00D158BD" w:rsidRDefault="00D15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5pt;height:16.5pt;visibility:visible" o:bullet="t">
        <v:imagedata r:id="rId1" o:title=""/>
      </v:shape>
    </w:pict>
  </w:numPicBullet>
  <w:numPicBullet w:numPicBulletId="1">
    <w:pict>
      <v:shape id="_x0000_i1027" type="#_x0000_t75" style="width:19.5pt;height:16.5pt;mso-position-horizontal-relative:char;mso-position-vertical-relative:line" o:bullet="t">
        <v:imagedata r:id="rId2" o:title="Icon - Conversation"/>
      </v:shape>
    </w:pict>
  </w:numPicBullet>
  <w:abstractNum w:abstractNumId="0" w15:restartNumberingAfterBreak="0">
    <w:nsid w:val="027331D6"/>
    <w:multiLevelType w:val="hybridMultilevel"/>
    <w:tmpl w:val="4A76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E39FC"/>
    <w:multiLevelType w:val="hybridMultilevel"/>
    <w:tmpl w:val="864A3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C2D4B"/>
    <w:multiLevelType w:val="hybridMultilevel"/>
    <w:tmpl w:val="0388B91C"/>
    <w:lvl w:ilvl="0" w:tplc="F1CA7E50">
      <w:start w:val="1"/>
      <w:numFmt w:val="bullet"/>
      <w:lvlText w:val=""/>
      <w:lvlPicBulletId w:val="0"/>
      <w:lvlJc w:val="left"/>
      <w:pPr>
        <w:tabs>
          <w:tab w:val="num" w:pos="720"/>
        </w:tabs>
        <w:ind w:left="720" w:hanging="360"/>
      </w:pPr>
      <w:rPr>
        <w:rFonts w:ascii="Symbol" w:hAnsi="Symbol" w:hint="default"/>
      </w:rPr>
    </w:lvl>
    <w:lvl w:ilvl="1" w:tplc="3B1E7400">
      <w:start w:val="1"/>
      <w:numFmt w:val="bullet"/>
      <w:lvlText w:val=""/>
      <w:lvlJc w:val="left"/>
      <w:pPr>
        <w:tabs>
          <w:tab w:val="num" w:pos="1440"/>
        </w:tabs>
        <w:ind w:left="1440" w:hanging="360"/>
      </w:pPr>
      <w:rPr>
        <w:rFonts w:ascii="Symbol" w:hAnsi="Symbol" w:hint="default"/>
      </w:rPr>
    </w:lvl>
    <w:lvl w:ilvl="2" w:tplc="7D72EE1A">
      <w:start w:val="1"/>
      <w:numFmt w:val="bullet"/>
      <w:lvlText w:val=""/>
      <w:lvlJc w:val="left"/>
      <w:pPr>
        <w:tabs>
          <w:tab w:val="num" w:pos="2160"/>
        </w:tabs>
        <w:ind w:left="2160" w:hanging="360"/>
      </w:pPr>
      <w:rPr>
        <w:rFonts w:ascii="Symbol" w:hAnsi="Symbol" w:hint="default"/>
      </w:rPr>
    </w:lvl>
    <w:lvl w:ilvl="3" w:tplc="EAE26FB4">
      <w:start w:val="1"/>
      <w:numFmt w:val="bullet"/>
      <w:lvlText w:val=""/>
      <w:lvlJc w:val="left"/>
      <w:pPr>
        <w:tabs>
          <w:tab w:val="num" w:pos="2880"/>
        </w:tabs>
        <w:ind w:left="2880" w:hanging="360"/>
      </w:pPr>
      <w:rPr>
        <w:rFonts w:ascii="Symbol" w:hAnsi="Symbol" w:hint="default"/>
      </w:rPr>
    </w:lvl>
    <w:lvl w:ilvl="4" w:tplc="C32E70D2">
      <w:start w:val="1"/>
      <w:numFmt w:val="bullet"/>
      <w:lvlText w:val=""/>
      <w:lvlJc w:val="left"/>
      <w:pPr>
        <w:tabs>
          <w:tab w:val="num" w:pos="3600"/>
        </w:tabs>
        <w:ind w:left="3600" w:hanging="360"/>
      </w:pPr>
      <w:rPr>
        <w:rFonts w:ascii="Symbol" w:hAnsi="Symbol" w:hint="default"/>
      </w:rPr>
    </w:lvl>
    <w:lvl w:ilvl="5" w:tplc="85DCBFC6">
      <w:start w:val="1"/>
      <w:numFmt w:val="bullet"/>
      <w:lvlText w:val=""/>
      <w:lvlJc w:val="left"/>
      <w:pPr>
        <w:tabs>
          <w:tab w:val="num" w:pos="4320"/>
        </w:tabs>
        <w:ind w:left="4320" w:hanging="360"/>
      </w:pPr>
      <w:rPr>
        <w:rFonts w:ascii="Symbol" w:hAnsi="Symbol" w:hint="default"/>
      </w:rPr>
    </w:lvl>
    <w:lvl w:ilvl="6" w:tplc="9F643AEE">
      <w:start w:val="1"/>
      <w:numFmt w:val="bullet"/>
      <w:lvlText w:val=""/>
      <w:lvlJc w:val="left"/>
      <w:pPr>
        <w:tabs>
          <w:tab w:val="num" w:pos="5040"/>
        </w:tabs>
        <w:ind w:left="5040" w:hanging="360"/>
      </w:pPr>
      <w:rPr>
        <w:rFonts w:ascii="Symbol" w:hAnsi="Symbol" w:hint="default"/>
      </w:rPr>
    </w:lvl>
    <w:lvl w:ilvl="7" w:tplc="274E6598">
      <w:start w:val="1"/>
      <w:numFmt w:val="bullet"/>
      <w:lvlText w:val=""/>
      <w:lvlJc w:val="left"/>
      <w:pPr>
        <w:tabs>
          <w:tab w:val="num" w:pos="5760"/>
        </w:tabs>
        <w:ind w:left="5760" w:hanging="360"/>
      </w:pPr>
      <w:rPr>
        <w:rFonts w:ascii="Symbol" w:hAnsi="Symbol" w:hint="default"/>
      </w:rPr>
    </w:lvl>
    <w:lvl w:ilvl="8" w:tplc="E9CAA514">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4EE47F1"/>
    <w:multiLevelType w:val="hybridMultilevel"/>
    <w:tmpl w:val="615C89DA"/>
    <w:lvl w:ilvl="0" w:tplc="0436FB06">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87D1D"/>
    <w:multiLevelType w:val="hybridMultilevel"/>
    <w:tmpl w:val="049A075A"/>
    <w:lvl w:ilvl="0" w:tplc="04090001">
      <w:start w:val="1"/>
      <w:numFmt w:val="bullet"/>
      <w:lvlText w:val=""/>
      <w:lvlJc w:val="left"/>
      <w:pPr>
        <w:tabs>
          <w:tab w:val="num" w:pos="720"/>
        </w:tabs>
        <w:ind w:left="720" w:hanging="360"/>
      </w:pPr>
      <w:rPr>
        <w:rFonts w:ascii="Symbol" w:hAnsi="Symbol" w:hint="default"/>
      </w:rPr>
    </w:lvl>
    <w:lvl w:ilvl="1" w:tplc="82A6B8CC" w:tentative="1">
      <w:start w:val="1"/>
      <w:numFmt w:val="bullet"/>
      <w:lvlText w:val="•"/>
      <w:lvlJc w:val="left"/>
      <w:pPr>
        <w:tabs>
          <w:tab w:val="num" w:pos="1440"/>
        </w:tabs>
        <w:ind w:left="1440" w:hanging="360"/>
      </w:pPr>
      <w:rPr>
        <w:rFonts w:ascii="Arial" w:hAnsi="Arial" w:hint="default"/>
      </w:rPr>
    </w:lvl>
    <w:lvl w:ilvl="2" w:tplc="F53224A0" w:tentative="1">
      <w:start w:val="1"/>
      <w:numFmt w:val="bullet"/>
      <w:lvlText w:val="•"/>
      <w:lvlJc w:val="left"/>
      <w:pPr>
        <w:tabs>
          <w:tab w:val="num" w:pos="2160"/>
        </w:tabs>
        <w:ind w:left="2160" w:hanging="360"/>
      </w:pPr>
      <w:rPr>
        <w:rFonts w:ascii="Arial" w:hAnsi="Arial" w:hint="default"/>
      </w:rPr>
    </w:lvl>
    <w:lvl w:ilvl="3" w:tplc="85DE1C3E" w:tentative="1">
      <w:start w:val="1"/>
      <w:numFmt w:val="bullet"/>
      <w:lvlText w:val="•"/>
      <w:lvlJc w:val="left"/>
      <w:pPr>
        <w:tabs>
          <w:tab w:val="num" w:pos="2880"/>
        </w:tabs>
        <w:ind w:left="2880" w:hanging="360"/>
      </w:pPr>
      <w:rPr>
        <w:rFonts w:ascii="Arial" w:hAnsi="Arial" w:hint="default"/>
      </w:rPr>
    </w:lvl>
    <w:lvl w:ilvl="4" w:tplc="E5581FCA" w:tentative="1">
      <w:start w:val="1"/>
      <w:numFmt w:val="bullet"/>
      <w:lvlText w:val="•"/>
      <w:lvlJc w:val="left"/>
      <w:pPr>
        <w:tabs>
          <w:tab w:val="num" w:pos="3600"/>
        </w:tabs>
        <w:ind w:left="3600" w:hanging="360"/>
      </w:pPr>
      <w:rPr>
        <w:rFonts w:ascii="Arial" w:hAnsi="Arial" w:hint="default"/>
      </w:rPr>
    </w:lvl>
    <w:lvl w:ilvl="5" w:tplc="D65C1FF8" w:tentative="1">
      <w:start w:val="1"/>
      <w:numFmt w:val="bullet"/>
      <w:lvlText w:val="•"/>
      <w:lvlJc w:val="left"/>
      <w:pPr>
        <w:tabs>
          <w:tab w:val="num" w:pos="4320"/>
        </w:tabs>
        <w:ind w:left="4320" w:hanging="360"/>
      </w:pPr>
      <w:rPr>
        <w:rFonts w:ascii="Arial" w:hAnsi="Arial" w:hint="default"/>
      </w:rPr>
    </w:lvl>
    <w:lvl w:ilvl="6" w:tplc="DD3AAFF8" w:tentative="1">
      <w:start w:val="1"/>
      <w:numFmt w:val="bullet"/>
      <w:lvlText w:val="•"/>
      <w:lvlJc w:val="left"/>
      <w:pPr>
        <w:tabs>
          <w:tab w:val="num" w:pos="5040"/>
        </w:tabs>
        <w:ind w:left="5040" w:hanging="360"/>
      </w:pPr>
      <w:rPr>
        <w:rFonts w:ascii="Arial" w:hAnsi="Arial" w:hint="default"/>
      </w:rPr>
    </w:lvl>
    <w:lvl w:ilvl="7" w:tplc="69B266FE" w:tentative="1">
      <w:start w:val="1"/>
      <w:numFmt w:val="bullet"/>
      <w:lvlText w:val="•"/>
      <w:lvlJc w:val="left"/>
      <w:pPr>
        <w:tabs>
          <w:tab w:val="num" w:pos="5760"/>
        </w:tabs>
        <w:ind w:left="5760" w:hanging="360"/>
      </w:pPr>
      <w:rPr>
        <w:rFonts w:ascii="Arial" w:hAnsi="Arial" w:hint="default"/>
      </w:rPr>
    </w:lvl>
    <w:lvl w:ilvl="8" w:tplc="8062B9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842007D"/>
    <w:multiLevelType w:val="multilevel"/>
    <w:tmpl w:val="C8E8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476C9"/>
    <w:multiLevelType w:val="hybridMultilevel"/>
    <w:tmpl w:val="A97C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43E62"/>
    <w:multiLevelType w:val="hybridMultilevel"/>
    <w:tmpl w:val="CFB2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B2F87"/>
    <w:multiLevelType w:val="hybridMultilevel"/>
    <w:tmpl w:val="1DB4CA88"/>
    <w:lvl w:ilvl="0" w:tplc="04090001">
      <w:start w:val="1"/>
      <w:numFmt w:val="bullet"/>
      <w:lvlText w:val=""/>
      <w:lvlJc w:val="left"/>
      <w:pPr>
        <w:ind w:left="1440" w:hanging="360"/>
      </w:pPr>
      <w:rPr>
        <w:rFonts w:ascii="Symbol" w:hAnsi="Symbol" w:hint="default"/>
        <w:color w:val="00000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AD14A1"/>
    <w:multiLevelType w:val="hybridMultilevel"/>
    <w:tmpl w:val="ECCE4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50F07"/>
    <w:multiLevelType w:val="hybridMultilevel"/>
    <w:tmpl w:val="5DC4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20417"/>
    <w:multiLevelType w:val="hybridMultilevel"/>
    <w:tmpl w:val="445C0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C152E7"/>
    <w:multiLevelType w:val="hybridMultilevel"/>
    <w:tmpl w:val="79E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42FC5"/>
    <w:multiLevelType w:val="hybridMultilevel"/>
    <w:tmpl w:val="E7C62BF6"/>
    <w:lvl w:ilvl="0" w:tplc="BDCCB50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D0993"/>
    <w:multiLevelType w:val="hybridMultilevel"/>
    <w:tmpl w:val="2D98A96A"/>
    <w:lvl w:ilvl="0" w:tplc="B922C68C">
      <w:start w:val="1"/>
      <w:numFmt w:val="bullet"/>
      <w:lvlText w:val=""/>
      <w:lvlJc w:val="left"/>
      <w:pPr>
        <w:ind w:left="1348" w:hanging="360"/>
      </w:pPr>
      <w:rPr>
        <w:rFonts w:ascii="Symbol" w:hAnsi="Symbol" w:hint="default"/>
        <w:color w:val="auto"/>
      </w:rPr>
    </w:lvl>
    <w:lvl w:ilvl="1" w:tplc="04090003" w:tentative="1">
      <w:start w:val="1"/>
      <w:numFmt w:val="bullet"/>
      <w:lvlText w:val="o"/>
      <w:lvlJc w:val="left"/>
      <w:pPr>
        <w:ind w:left="2068" w:hanging="360"/>
      </w:pPr>
      <w:rPr>
        <w:rFonts w:ascii="Courier New" w:hAnsi="Courier New" w:cs="Courier New" w:hint="default"/>
      </w:rPr>
    </w:lvl>
    <w:lvl w:ilvl="2" w:tplc="04090005" w:tentative="1">
      <w:start w:val="1"/>
      <w:numFmt w:val="bullet"/>
      <w:lvlText w:val=""/>
      <w:lvlJc w:val="left"/>
      <w:pPr>
        <w:ind w:left="2788" w:hanging="360"/>
      </w:pPr>
      <w:rPr>
        <w:rFonts w:ascii="Wingdings" w:hAnsi="Wingdings" w:hint="default"/>
      </w:rPr>
    </w:lvl>
    <w:lvl w:ilvl="3" w:tplc="04090001" w:tentative="1">
      <w:start w:val="1"/>
      <w:numFmt w:val="bullet"/>
      <w:lvlText w:val=""/>
      <w:lvlJc w:val="left"/>
      <w:pPr>
        <w:ind w:left="3508" w:hanging="360"/>
      </w:pPr>
      <w:rPr>
        <w:rFonts w:ascii="Symbol" w:hAnsi="Symbol" w:hint="default"/>
      </w:rPr>
    </w:lvl>
    <w:lvl w:ilvl="4" w:tplc="04090003" w:tentative="1">
      <w:start w:val="1"/>
      <w:numFmt w:val="bullet"/>
      <w:lvlText w:val="o"/>
      <w:lvlJc w:val="left"/>
      <w:pPr>
        <w:ind w:left="4228" w:hanging="360"/>
      </w:pPr>
      <w:rPr>
        <w:rFonts w:ascii="Courier New" w:hAnsi="Courier New" w:cs="Courier New" w:hint="default"/>
      </w:rPr>
    </w:lvl>
    <w:lvl w:ilvl="5" w:tplc="04090005" w:tentative="1">
      <w:start w:val="1"/>
      <w:numFmt w:val="bullet"/>
      <w:lvlText w:val=""/>
      <w:lvlJc w:val="left"/>
      <w:pPr>
        <w:ind w:left="4948" w:hanging="360"/>
      </w:pPr>
      <w:rPr>
        <w:rFonts w:ascii="Wingdings" w:hAnsi="Wingdings" w:hint="default"/>
      </w:rPr>
    </w:lvl>
    <w:lvl w:ilvl="6" w:tplc="04090001" w:tentative="1">
      <w:start w:val="1"/>
      <w:numFmt w:val="bullet"/>
      <w:lvlText w:val=""/>
      <w:lvlJc w:val="left"/>
      <w:pPr>
        <w:ind w:left="5668" w:hanging="360"/>
      </w:pPr>
      <w:rPr>
        <w:rFonts w:ascii="Symbol" w:hAnsi="Symbol" w:hint="default"/>
      </w:rPr>
    </w:lvl>
    <w:lvl w:ilvl="7" w:tplc="04090003" w:tentative="1">
      <w:start w:val="1"/>
      <w:numFmt w:val="bullet"/>
      <w:lvlText w:val="o"/>
      <w:lvlJc w:val="left"/>
      <w:pPr>
        <w:ind w:left="6388" w:hanging="360"/>
      </w:pPr>
      <w:rPr>
        <w:rFonts w:ascii="Courier New" w:hAnsi="Courier New" w:cs="Courier New" w:hint="default"/>
      </w:rPr>
    </w:lvl>
    <w:lvl w:ilvl="8" w:tplc="04090005" w:tentative="1">
      <w:start w:val="1"/>
      <w:numFmt w:val="bullet"/>
      <w:lvlText w:val=""/>
      <w:lvlJc w:val="left"/>
      <w:pPr>
        <w:ind w:left="7108" w:hanging="360"/>
      </w:pPr>
      <w:rPr>
        <w:rFonts w:ascii="Wingdings" w:hAnsi="Wingdings" w:hint="default"/>
      </w:rPr>
    </w:lvl>
  </w:abstractNum>
  <w:abstractNum w:abstractNumId="15" w15:restartNumberingAfterBreak="0">
    <w:nsid w:val="2A82746C"/>
    <w:multiLevelType w:val="hybridMultilevel"/>
    <w:tmpl w:val="42F8B1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2C6CC7"/>
    <w:multiLevelType w:val="hybridMultilevel"/>
    <w:tmpl w:val="9A16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67D9D"/>
    <w:multiLevelType w:val="hybridMultilevel"/>
    <w:tmpl w:val="3F36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C5083F"/>
    <w:multiLevelType w:val="hybridMultilevel"/>
    <w:tmpl w:val="1086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B0BB2"/>
    <w:multiLevelType w:val="multilevel"/>
    <w:tmpl w:val="9AC8626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F8A738B"/>
    <w:multiLevelType w:val="hybridMultilevel"/>
    <w:tmpl w:val="5DFA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B309ED"/>
    <w:multiLevelType w:val="hybridMultilevel"/>
    <w:tmpl w:val="FCA6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6230BD"/>
    <w:multiLevelType w:val="hybridMultilevel"/>
    <w:tmpl w:val="2FDA043E"/>
    <w:lvl w:ilvl="0" w:tplc="F36C2EEC">
      <w:start w:val="1"/>
      <w:numFmt w:val="bullet"/>
      <w:lvlText w:val="o"/>
      <w:lvlJc w:val="left"/>
      <w:pPr>
        <w:ind w:left="1440" w:hanging="360"/>
      </w:pPr>
      <w:rPr>
        <w:rFonts w:ascii="Courier New" w:hAnsi="Courier New" w:hint="default"/>
        <w:color w:val="00000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231E5F"/>
    <w:multiLevelType w:val="hybridMultilevel"/>
    <w:tmpl w:val="C126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B5568D"/>
    <w:multiLevelType w:val="hybridMultilevel"/>
    <w:tmpl w:val="6D34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DA3D6B"/>
    <w:multiLevelType w:val="hybridMultilevel"/>
    <w:tmpl w:val="04B6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505943"/>
    <w:multiLevelType w:val="hybridMultilevel"/>
    <w:tmpl w:val="3F7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A343BB"/>
    <w:multiLevelType w:val="hybridMultilevel"/>
    <w:tmpl w:val="36C6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69026F"/>
    <w:multiLevelType w:val="hybridMultilevel"/>
    <w:tmpl w:val="FE0241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5C7D28"/>
    <w:multiLevelType w:val="hybridMultilevel"/>
    <w:tmpl w:val="97F28BDA"/>
    <w:lvl w:ilvl="0" w:tplc="0436FB06">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B37058"/>
    <w:multiLevelType w:val="hybridMultilevel"/>
    <w:tmpl w:val="A7BA3BFE"/>
    <w:lvl w:ilvl="0" w:tplc="0436FB06">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6B26FB"/>
    <w:multiLevelType w:val="hybridMultilevel"/>
    <w:tmpl w:val="2E0E318E"/>
    <w:lvl w:ilvl="0" w:tplc="628AA66C">
      <w:start w:val="1"/>
      <w:numFmt w:val="bullet"/>
      <w:lvlText w:val=""/>
      <w:lvlPicBulletId w:val="0"/>
      <w:lvlJc w:val="left"/>
      <w:pPr>
        <w:tabs>
          <w:tab w:val="num" w:pos="720"/>
        </w:tabs>
        <w:ind w:left="720" w:hanging="360"/>
      </w:pPr>
      <w:rPr>
        <w:rFonts w:ascii="Symbol" w:hAnsi="Symbol" w:hint="default"/>
      </w:rPr>
    </w:lvl>
    <w:lvl w:ilvl="1" w:tplc="EC7E1B62" w:tentative="1">
      <w:start w:val="1"/>
      <w:numFmt w:val="bullet"/>
      <w:lvlText w:val=""/>
      <w:lvlJc w:val="left"/>
      <w:pPr>
        <w:tabs>
          <w:tab w:val="num" w:pos="1440"/>
        </w:tabs>
        <w:ind w:left="1440" w:hanging="360"/>
      </w:pPr>
      <w:rPr>
        <w:rFonts w:ascii="Symbol" w:hAnsi="Symbol" w:hint="default"/>
      </w:rPr>
    </w:lvl>
    <w:lvl w:ilvl="2" w:tplc="F7A0809A" w:tentative="1">
      <w:start w:val="1"/>
      <w:numFmt w:val="bullet"/>
      <w:lvlText w:val=""/>
      <w:lvlJc w:val="left"/>
      <w:pPr>
        <w:tabs>
          <w:tab w:val="num" w:pos="2160"/>
        </w:tabs>
        <w:ind w:left="2160" w:hanging="360"/>
      </w:pPr>
      <w:rPr>
        <w:rFonts w:ascii="Symbol" w:hAnsi="Symbol" w:hint="default"/>
      </w:rPr>
    </w:lvl>
    <w:lvl w:ilvl="3" w:tplc="33A829FA" w:tentative="1">
      <w:start w:val="1"/>
      <w:numFmt w:val="bullet"/>
      <w:lvlText w:val=""/>
      <w:lvlJc w:val="left"/>
      <w:pPr>
        <w:tabs>
          <w:tab w:val="num" w:pos="2880"/>
        </w:tabs>
        <w:ind w:left="2880" w:hanging="360"/>
      </w:pPr>
      <w:rPr>
        <w:rFonts w:ascii="Symbol" w:hAnsi="Symbol" w:hint="default"/>
      </w:rPr>
    </w:lvl>
    <w:lvl w:ilvl="4" w:tplc="C576FBCE" w:tentative="1">
      <w:start w:val="1"/>
      <w:numFmt w:val="bullet"/>
      <w:lvlText w:val=""/>
      <w:lvlJc w:val="left"/>
      <w:pPr>
        <w:tabs>
          <w:tab w:val="num" w:pos="3600"/>
        </w:tabs>
        <w:ind w:left="3600" w:hanging="360"/>
      </w:pPr>
      <w:rPr>
        <w:rFonts w:ascii="Symbol" w:hAnsi="Symbol" w:hint="default"/>
      </w:rPr>
    </w:lvl>
    <w:lvl w:ilvl="5" w:tplc="B4047BBA" w:tentative="1">
      <w:start w:val="1"/>
      <w:numFmt w:val="bullet"/>
      <w:lvlText w:val=""/>
      <w:lvlJc w:val="left"/>
      <w:pPr>
        <w:tabs>
          <w:tab w:val="num" w:pos="4320"/>
        </w:tabs>
        <w:ind w:left="4320" w:hanging="360"/>
      </w:pPr>
      <w:rPr>
        <w:rFonts w:ascii="Symbol" w:hAnsi="Symbol" w:hint="default"/>
      </w:rPr>
    </w:lvl>
    <w:lvl w:ilvl="6" w:tplc="06B4A134" w:tentative="1">
      <w:start w:val="1"/>
      <w:numFmt w:val="bullet"/>
      <w:lvlText w:val=""/>
      <w:lvlJc w:val="left"/>
      <w:pPr>
        <w:tabs>
          <w:tab w:val="num" w:pos="5040"/>
        </w:tabs>
        <w:ind w:left="5040" w:hanging="360"/>
      </w:pPr>
      <w:rPr>
        <w:rFonts w:ascii="Symbol" w:hAnsi="Symbol" w:hint="default"/>
      </w:rPr>
    </w:lvl>
    <w:lvl w:ilvl="7" w:tplc="D28AB536" w:tentative="1">
      <w:start w:val="1"/>
      <w:numFmt w:val="bullet"/>
      <w:lvlText w:val=""/>
      <w:lvlJc w:val="left"/>
      <w:pPr>
        <w:tabs>
          <w:tab w:val="num" w:pos="5760"/>
        </w:tabs>
        <w:ind w:left="5760" w:hanging="360"/>
      </w:pPr>
      <w:rPr>
        <w:rFonts w:ascii="Symbol" w:hAnsi="Symbol" w:hint="default"/>
      </w:rPr>
    </w:lvl>
    <w:lvl w:ilvl="8" w:tplc="46BCE9D6"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3E947F61"/>
    <w:multiLevelType w:val="hybridMultilevel"/>
    <w:tmpl w:val="1F44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952392"/>
    <w:multiLevelType w:val="hybridMultilevel"/>
    <w:tmpl w:val="5A7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8E5A44"/>
    <w:multiLevelType w:val="hybridMultilevel"/>
    <w:tmpl w:val="5498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6934A4"/>
    <w:multiLevelType w:val="multilevel"/>
    <w:tmpl w:val="4B6CBEF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6" w15:restartNumberingAfterBreak="0">
    <w:nsid w:val="4DAD2131"/>
    <w:multiLevelType w:val="hybridMultilevel"/>
    <w:tmpl w:val="235A9CA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51515259"/>
    <w:multiLevelType w:val="hybridMultilevel"/>
    <w:tmpl w:val="B042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C7623A"/>
    <w:multiLevelType w:val="hybridMultilevel"/>
    <w:tmpl w:val="32BCAC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39C4822"/>
    <w:multiLevelType w:val="hybridMultilevel"/>
    <w:tmpl w:val="1076D4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0453D6"/>
    <w:multiLevelType w:val="hybridMultilevel"/>
    <w:tmpl w:val="12FE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6B5860"/>
    <w:multiLevelType w:val="hybridMultilevel"/>
    <w:tmpl w:val="3662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8D6790"/>
    <w:multiLevelType w:val="hybridMultilevel"/>
    <w:tmpl w:val="A6E4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FB56A4"/>
    <w:multiLevelType w:val="hybridMultilevel"/>
    <w:tmpl w:val="E812A5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79"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EC2A85"/>
    <w:multiLevelType w:val="hybridMultilevel"/>
    <w:tmpl w:val="5F060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1564DC"/>
    <w:multiLevelType w:val="hybridMultilevel"/>
    <w:tmpl w:val="28909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CF6529"/>
    <w:multiLevelType w:val="hybridMultilevel"/>
    <w:tmpl w:val="2D86D29C"/>
    <w:lvl w:ilvl="0" w:tplc="04090001">
      <w:start w:val="1"/>
      <w:numFmt w:val="bullet"/>
      <w:lvlText w:val=""/>
      <w:lvlJc w:val="left"/>
      <w:pPr>
        <w:ind w:left="1440" w:hanging="360"/>
      </w:pPr>
      <w:rPr>
        <w:rFonts w:ascii="Symbol" w:hAnsi="Symbol" w:hint="default"/>
        <w:color w:val="00000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FF176E2"/>
    <w:multiLevelType w:val="hybridMultilevel"/>
    <w:tmpl w:val="FD1C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2D2A83"/>
    <w:multiLevelType w:val="hybridMultilevel"/>
    <w:tmpl w:val="2F2E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5628F1"/>
    <w:multiLevelType w:val="hybridMultilevel"/>
    <w:tmpl w:val="E5B6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DD73B6"/>
    <w:multiLevelType w:val="multilevel"/>
    <w:tmpl w:val="E1E6F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F85C4F"/>
    <w:multiLevelType w:val="hybridMultilevel"/>
    <w:tmpl w:val="C792D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597504"/>
    <w:multiLevelType w:val="multilevel"/>
    <w:tmpl w:val="F740E3B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0233ECE"/>
    <w:multiLevelType w:val="hybridMultilevel"/>
    <w:tmpl w:val="6CAA2D0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063568D"/>
    <w:multiLevelType w:val="hybridMultilevel"/>
    <w:tmpl w:val="2E6AE548"/>
    <w:lvl w:ilvl="0" w:tplc="0436FB06">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100ED8"/>
    <w:multiLevelType w:val="hybridMultilevel"/>
    <w:tmpl w:val="A2CE3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7B94BA8"/>
    <w:multiLevelType w:val="hybridMultilevel"/>
    <w:tmpl w:val="7EEA626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798A70AA"/>
    <w:multiLevelType w:val="hybridMultilevel"/>
    <w:tmpl w:val="E402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84464B"/>
    <w:multiLevelType w:val="hybridMultilevel"/>
    <w:tmpl w:val="9F9A42E0"/>
    <w:lvl w:ilvl="0" w:tplc="04090019">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C99589A"/>
    <w:multiLevelType w:val="hybridMultilevel"/>
    <w:tmpl w:val="99B8D8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CF641F2"/>
    <w:multiLevelType w:val="hybridMultilevel"/>
    <w:tmpl w:val="8DAEB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1E1E9D"/>
    <w:multiLevelType w:val="hybridMultilevel"/>
    <w:tmpl w:val="DB32C054"/>
    <w:lvl w:ilvl="0" w:tplc="19D8F826">
      <w:start w:val="1"/>
      <w:numFmt w:val="bullet"/>
      <w:lvlText w:val="•"/>
      <w:lvlJc w:val="left"/>
      <w:pPr>
        <w:tabs>
          <w:tab w:val="num" w:pos="720"/>
        </w:tabs>
        <w:ind w:left="720" w:hanging="360"/>
      </w:pPr>
      <w:rPr>
        <w:rFonts w:ascii="Arial" w:hAnsi="Arial" w:hint="default"/>
      </w:rPr>
    </w:lvl>
    <w:lvl w:ilvl="1" w:tplc="82A6B8CC" w:tentative="1">
      <w:start w:val="1"/>
      <w:numFmt w:val="bullet"/>
      <w:lvlText w:val="•"/>
      <w:lvlJc w:val="left"/>
      <w:pPr>
        <w:tabs>
          <w:tab w:val="num" w:pos="1440"/>
        </w:tabs>
        <w:ind w:left="1440" w:hanging="360"/>
      </w:pPr>
      <w:rPr>
        <w:rFonts w:ascii="Arial" w:hAnsi="Arial" w:hint="default"/>
      </w:rPr>
    </w:lvl>
    <w:lvl w:ilvl="2" w:tplc="F53224A0" w:tentative="1">
      <w:start w:val="1"/>
      <w:numFmt w:val="bullet"/>
      <w:lvlText w:val="•"/>
      <w:lvlJc w:val="left"/>
      <w:pPr>
        <w:tabs>
          <w:tab w:val="num" w:pos="2160"/>
        </w:tabs>
        <w:ind w:left="2160" w:hanging="360"/>
      </w:pPr>
      <w:rPr>
        <w:rFonts w:ascii="Arial" w:hAnsi="Arial" w:hint="default"/>
      </w:rPr>
    </w:lvl>
    <w:lvl w:ilvl="3" w:tplc="85DE1C3E" w:tentative="1">
      <w:start w:val="1"/>
      <w:numFmt w:val="bullet"/>
      <w:lvlText w:val="•"/>
      <w:lvlJc w:val="left"/>
      <w:pPr>
        <w:tabs>
          <w:tab w:val="num" w:pos="2880"/>
        </w:tabs>
        <w:ind w:left="2880" w:hanging="360"/>
      </w:pPr>
      <w:rPr>
        <w:rFonts w:ascii="Arial" w:hAnsi="Arial" w:hint="default"/>
      </w:rPr>
    </w:lvl>
    <w:lvl w:ilvl="4" w:tplc="E5581FCA" w:tentative="1">
      <w:start w:val="1"/>
      <w:numFmt w:val="bullet"/>
      <w:lvlText w:val="•"/>
      <w:lvlJc w:val="left"/>
      <w:pPr>
        <w:tabs>
          <w:tab w:val="num" w:pos="3600"/>
        </w:tabs>
        <w:ind w:left="3600" w:hanging="360"/>
      </w:pPr>
      <w:rPr>
        <w:rFonts w:ascii="Arial" w:hAnsi="Arial" w:hint="default"/>
      </w:rPr>
    </w:lvl>
    <w:lvl w:ilvl="5" w:tplc="D65C1FF8" w:tentative="1">
      <w:start w:val="1"/>
      <w:numFmt w:val="bullet"/>
      <w:lvlText w:val="•"/>
      <w:lvlJc w:val="left"/>
      <w:pPr>
        <w:tabs>
          <w:tab w:val="num" w:pos="4320"/>
        </w:tabs>
        <w:ind w:left="4320" w:hanging="360"/>
      </w:pPr>
      <w:rPr>
        <w:rFonts w:ascii="Arial" w:hAnsi="Arial" w:hint="default"/>
      </w:rPr>
    </w:lvl>
    <w:lvl w:ilvl="6" w:tplc="DD3AAFF8" w:tentative="1">
      <w:start w:val="1"/>
      <w:numFmt w:val="bullet"/>
      <w:lvlText w:val="•"/>
      <w:lvlJc w:val="left"/>
      <w:pPr>
        <w:tabs>
          <w:tab w:val="num" w:pos="5040"/>
        </w:tabs>
        <w:ind w:left="5040" w:hanging="360"/>
      </w:pPr>
      <w:rPr>
        <w:rFonts w:ascii="Arial" w:hAnsi="Arial" w:hint="default"/>
      </w:rPr>
    </w:lvl>
    <w:lvl w:ilvl="7" w:tplc="69B266FE" w:tentative="1">
      <w:start w:val="1"/>
      <w:numFmt w:val="bullet"/>
      <w:lvlText w:val="•"/>
      <w:lvlJc w:val="left"/>
      <w:pPr>
        <w:tabs>
          <w:tab w:val="num" w:pos="5760"/>
        </w:tabs>
        <w:ind w:left="5760" w:hanging="360"/>
      </w:pPr>
      <w:rPr>
        <w:rFonts w:ascii="Arial" w:hAnsi="Arial" w:hint="default"/>
      </w:rPr>
    </w:lvl>
    <w:lvl w:ilvl="8" w:tplc="8062B964"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7EB25776"/>
    <w:multiLevelType w:val="hybridMultilevel"/>
    <w:tmpl w:val="423C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F204391"/>
    <w:multiLevelType w:val="hybridMultilevel"/>
    <w:tmpl w:val="81D2BC2E"/>
    <w:lvl w:ilvl="0" w:tplc="C9CE73B4">
      <w:start w:val="1"/>
      <w:numFmt w:val="lowerLetter"/>
      <w:lvlText w:val="%1."/>
      <w:lvlJc w:val="left"/>
      <w:pPr>
        <w:ind w:left="360" w:hanging="360"/>
      </w:pPr>
      <w:rPr>
        <w:rFonts w:ascii="Calibri" w:eastAsia="Calibri" w:hAnsi="Calibri"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851647998">
    <w:abstractNumId w:val="33"/>
  </w:num>
  <w:num w:numId="2" w16cid:durableId="724718229">
    <w:abstractNumId w:val="16"/>
  </w:num>
  <w:num w:numId="3" w16cid:durableId="433793644">
    <w:abstractNumId w:val="18"/>
  </w:num>
  <w:num w:numId="4" w16cid:durableId="1996294933">
    <w:abstractNumId w:val="7"/>
  </w:num>
  <w:num w:numId="5" w16cid:durableId="1300068061">
    <w:abstractNumId w:val="57"/>
  </w:num>
  <w:num w:numId="6" w16cid:durableId="931402752">
    <w:abstractNumId w:val="25"/>
  </w:num>
  <w:num w:numId="7" w16cid:durableId="684748121">
    <w:abstractNumId w:val="30"/>
  </w:num>
  <w:num w:numId="8" w16cid:durableId="1739941627">
    <w:abstractNumId w:val="3"/>
  </w:num>
  <w:num w:numId="9" w16cid:durableId="502859076">
    <w:abstractNumId w:val="54"/>
  </w:num>
  <w:num w:numId="10" w16cid:durableId="1195461514">
    <w:abstractNumId w:val="29"/>
  </w:num>
  <w:num w:numId="11" w16cid:durableId="1672752950">
    <w:abstractNumId w:val="34"/>
  </w:num>
  <w:num w:numId="12" w16cid:durableId="135950014">
    <w:abstractNumId w:val="26"/>
  </w:num>
  <w:num w:numId="13" w16cid:durableId="2022589226">
    <w:abstractNumId w:val="5"/>
  </w:num>
  <w:num w:numId="14" w16cid:durableId="1711372220">
    <w:abstractNumId w:val="61"/>
  </w:num>
  <w:num w:numId="15" w16cid:durableId="2036886639">
    <w:abstractNumId w:val="24"/>
  </w:num>
  <w:num w:numId="16" w16cid:durableId="2134209353">
    <w:abstractNumId w:val="4"/>
  </w:num>
  <w:num w:numId="17" w16cid:durableId="1080327410">
    <w:abstractNumId w:val="11"/>
  </w:num>
  <w:num w:numId="18" w16cid:durableId="1961180496">
    <w:abstractNumId w:val="28"/>
  </w:num>
  <w:num w:numId="19" w16cid:durableId="1887721663">
    <w:abstractNumId w:val="38"/>
  </w:num>
  <w:num w:numId="20" w16cid:durableId="67399250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83170639">
    <w:abstractNumId w:val="63"/>
  </w:num>
  <w:num w:numId="22" w16cid:durableId="1435127868">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49907336">
    <w:abstractNumId w:val="43"/>
  </w:num>
  <w:num w:numId="24" w16cid:durableId="608396041">
    <w:abstractNumId w:val="36"/>
  </w:num>
  <w:num w:numId="25" w16cid:durableId="785581532">
    <w:abstractNumId w:val="59"/>
  </w:num>
  <w:num w:numId="26" w16cid:durableId="517238308">
    <w:abstractNumId w:val="15"/>
  </w:num>
  <w:num w:numId="27" w16cid:durableId="1565137547">
    <w:abstractNumId w:val="56"/>
  </w:num>
  <w:num w:numId="28" w16cid:durableId="637956309">
    <w:abstractNumId w:val="62"/>
  </w:num>
  <w:num w:numId="29" w16cid:durableId="1607080847">
    <w:abstractNumId w:val="20"/>
  </w:num>
  <w:num w:numId="30" w16cid:durableId="1969697364">
    <w:abstractNumId w:val="55"/>
  </w:num>
  <w:num w:numId="31" w16cid:durableId="261644807">
    <w:abstractNumId w:val="2"/>
  </w:num>
  <w:num w:numId="32" w16cid:durableId="1035813869">
    <w:abstractNumId w:val="51"/>
  </w:num>
  <w:num w:numId="33" w16cid:durableId="514073496">
    <w:abstractNumId w:val="58"/>
  </w:num>
  <w:num w:numId="34" w16cid:durableId="2016956157">
    <w:abstractNumId w:val="60"/>
  </w:num>
  <w:num w:numId="35" w16cid:durableId="503204895">
    <w:abstractNumId w:val="42"/>
  </w:num>
  <w:num w:numId="36" w16cid:durableId="84305816">
    <w:abstractNumId w:val="9"/>
  </w:num>
  <w:num w:numId="37" w16cid:durableId="790439750">
    <w:abstractNumId w:val="45"/>
  </w:num>
  <w:num w:numId="38" w16cid:durableId="1772699791">
    <w:abstractNumId w:val="13"/>
  </w:num>
  <w:num w:numId="39" w16cid:durableId="497699495">
    <w:abstractNumId w:val="52"/>
  </w:num>
  <w:num w:numId="40" w16cid:durableId="1091045796">
    <w:abstractNumId w:val="22"/>
  </w:num>
  <w:num w:numId="41" w16cid:durableId="1685858010">
    <w:abstractNumId w:val="19"/>
  </w:num>
  <w:num w:numId="42" w16cid:durableId="450321981">
    <w:abstractNumId w:val="53"/>
  </w:num>
  <w:num w:numId="43" w16cid:durableId="2136632857">
    <w:abstractNumId w:val="14"/>
  </w:num>
  <w:num w:numId="44" w16cid:durableId="1494688541">
    <w:abstractNumId w:val="46"/>
  </w:num>
  <w:num w:numId="45" w16cid:durableId="686098873">
    <w:abstractNumId w:val="8"/>
  </w:num>
  <w:num w:numId="46" w16cid:durableId="1706296812">
    <w:abstractNumId w:val="12"/>
  </w:num>
  <w:num w:numId="47" w16cid:durableId="81142919">
    <w:abstractNumId w:val="41"/>
  </w:num>
  <w:num w:numId="48" w16cid:durableId="593242554">
    <w:abstractNumId w:val="10"/>
  </w:num>
  <w:num w:numId="49" w16cid:durableId="1040276879">
    <w:abstractNumId w:val="21"/>
  </w:num>
  <w:num w:numId="50" w16cid:durableId="1344280100">
    <w:abstractNumId w:val="37"/>
  </w:num>
  <w:num w:numId="51" w16cid:durableId="884490300">
    <w:abstractNumId w:val="40"/>
  </w:num>
  <w:num w:numId="52" w16cid:durableId="1930848726">
    <w:abstractNumId w:val="47"/>
  </w:num>
  <w:num w:numId="53" w16cid:durableId="402720131">
    <w:abstractNumId w:val="32"/>
  </w:num>
  <w:num w:numId="54" w16cid:durableId="488012858">
    <w:abstractNumId w:val="31"/>
  </w:num>
  <w:num w:numId="55" w16cid:durableId="543173739">
    <w:abstractNumId w:val="1"/>
  </w:num>
  <w:num w:numId="56" w16cid:durableId="51930203">
    <w:abstractNumId w:val="27"/>
  </w:num>
  <w:num w:numId="57" w16cid:durableId="2026665618">
    <w:abstractNumId w:val="39"/>
  </w:num>
  <w:num w:numId="58" w16cid:durableId="522741825">
    <w:abstractNumId w:val="44"/>
  </w:num>
  <w:num w:numId="59" w16cid:durableId="93054617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85992278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17660668">
    <w:abstractNumId w:val="42"/>
  </w:num>
  <w:num w:numId="62" w16cid:durableId="92481975">
    <w:abstractNumId w:val="27"/>
  </w:num>
  <w:num w:numId="63" w16cid:durableId="1448309495">
    <w:abstractNumId w:val="49"/>
  </w:num>
  <w:num w:numId="64" w16cid:durableId="1042753432">
    <w:abstractNumId w:val="17"/>
  </w:num>
  <w:num w:numId="65" w16cid:durableId="1947229098">
    <w:abstractNumId w:val="46"/>
  </w:num>
  <w:num w:numId="66" w16cid:durableId="2115514863">
    <w:abstractNumId w:val="55"/>
  </w:num>
  <w:num w:numId="67" w16cid:durableId="486897363">
    <w:abstractNumId w:val="49"/>
  </w:num>
  <w:num w:numId="68" w16cid:durableId="227964414">
    <w:abstractNumId w:val="48"/>
  </w:num>
  <w:num w:numId="69" w16cid:durableId="1072048872">
    <w:abstractNumId w:val="0"/>
  </w:num>
  <w:num w:numId="70" w16cid:durableId="1896887523">
    <w:abstractNumId w:val="23"/>
  </w:num>
  <w:num w:numId="71" w16cid:durableId="823742666">
    <w:abstractNumId w:val="42"/>
  </w:num>
  <w:num w:numId="72" w16cid:durableId="898905086">
    <w:abstractNumId w:val="50"/>
  </w:num>
  <w:num w:numId="73" w16cid:durableId="166139024">
    <w:abstractNumId w:val="35"/>
  </w:num>
  <w:num w:numId="74" w16cid:durableId="549651023">
    <w:abstractNumId w:val="20"/>
  </w:num>
  <w:num w:numId="75" w16cid:durableId="2099864348">
    <w:abstractNumId w:val="55"/>
  </w:num>
  <w:num w:numId="76" w16cid:durableId="1202009650">
    <w:abstractNumId w:val="9"/>
  </w:num>
  <w:num w:numId="77" w16cid:durableId="62728085">
    <w:abstractNumId w:val="9"/>
  </w:num>
  <w:num w:numId="78" w16cid:durableId="1192232836">
    <w:abstractNumId w:val="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E7"/>
    <w:rsid w:val="00002146"/>
    <w:rsid w:val="000059F7"/>
    <w:rsid w:val="000138EC"/>
    <w:rsid w:val="00020E54"/>
    <w:rsid w:val="00023689"/>
    <w:rsid w:val="00024909"/>
    <w:rsid w:val="00031DD1"/>
    <w:rsid w:val="00034368"/>
    <w:rsid w:val="00034738"/>
    <w:rsid w:val="00037A19"/>
    <w:rsid w:val="000425F3"/>
    <w:rsid w:val="000428B1"/>
    <w:rsid w:val="00044D0F"/>
    <w:rsid w:val="00051DD6"/>
    <w:rsid w:val="000540B3"/>
    <w:rsid w:val="00061197"/>
    <w:rsid w:val="0007479C"/>
    <w:rsid w:val="000755FD"/>
    <w:rsid w:val="000965A1"/>
    <w:rsid w:val="000A3750"/>
    <w:rsid w:val="000B08CC"/>
    <w:rsid w:val="000B7A25"/>
    <w:rsid w:val="000C16E4"/>
    <w:rsid w:val="000C7313"/>
    <w:rsid w:val="000D16CD"/>
    <w:rsid w:val="000D2754"/>
    <w:rsid w:val="000D48C9"/>
    <w:rsid w:val="000E1C68"/>
    <w:rsid w:val="000E2568"/>
    <w:rsid w:val="000E34A7"/>
    <w:rsid w:val="000E5F0B"/>
    <w:rsid w:val="000E644C"/>
    <w:rsid w:val="000F0C51"/>
    <w:rsid w:val="000F2F45"/>
    <w:rsid w:val="001021C4"/>
    <w:rsid w:val="001047FE"/>
    <w:rsid w:val="00106B85"/>
    <w:rsid w:val="00110722"/>
    <w:rsid w:val="00111E6E"/>
    <w:rsid w:val="001156BC"/>
    <w:rsid w:val="00120B4D"/>
    <w:rsid w:val="00127089"/>
    <w:rsid w:val="00127F30"/>
    <w:rsid w:val="001369A4"/>
    <w:rsid w:val="001507EF"/>
    <w:rsid w:val="0015151D"/>
    <w:rsid w:val="001517EA"/>
    <w:rsid w:val="00157490"/>
    <w:rsid w:val="0015785C"/>
    <w:rsid w:val="00160008"/>
    <w:rsid w:val="00160F79"/>
    <w:rsid w:val="00163B92"/>
    <w:rsid w:val="0016582B"/>
    <w:rsid w:val="00170212"/>
    <w:rsid w:val="0017227F"/>
    <w:rsid w:val="00177469"/>
    <w:rsid w:val="0019348B"/>
    <w:rsid w:val="00195875"/>
    <w:rsid w:val="00197142"/>
    <w:rsid w:val="001A3EA3"/>
    <w:rsid w:val="001A5D3E"/>
    <w:rsid w:val="001A7A2C"/>
    <w:rsid w:val="001B28C9"/>
    <w:rsid w:val="001B42A5"/>
    <w:rsid w:val="001C17FC"/>
    <w:rsid w:val="001C318B"/>
    <w:rsid w:val="001C32C3"/>
    <w:rsid w:val="001C380A"/>
    <w:rsid w:val="001C50C9"/>
    <w:rsid w:val="001D1050"/>
    <w:rsid w:val="001D1878"/>
    <w:rsid w:val="001D556B"/>
    <w:rsid w:val="001D6106"/>
    <w:rsid w:val="001E4D57"/>
    <w:rsid w:val="001E6F77"/>
    <w:rsid w:val="00211BF5"/>
    <w:rsid w:val="00214C6D"/>
    <w:rsid w:val="00215411"/>
    <w:rsid w:val="002157E2"/>
    <w:rsid w:val="00216F7F"/>
    <w:rsid w:val="00225225"/>
    <w:rsid w:val="00243234"/>
    <w:rsid w:val="00243B53"/>
    <w:rsid w:val="00251673"/>
    <w:rsid w:val="00251A71"/>
    <w:rsid w:val="002546C6"/>
    <w:rsid w:val="00256549"/>
    <w:rsid w:val="00274C58"/>
    <w:rsid w:val="00276F5A"/>
    <w:rsid w:val="00277D64"/>
    <w:rsid w:val="00277D76"/>
    <w:rsid w:val="002838B5"/>
    <w:rsid w:val="00291C4B"/>
    <w:rsid w:val="00295771"/>
    <w:rsid w:val="002A5B33"/>
    <w:rsid w:val="002A5CA1"/>
    <w:rsid w:val="002A6EE2"/>
    <w:rsid w:val="002B781B"/>
    <w:rsid w:val="002C3AEF"/>
    <w:rsid w:val="002C3B1E"/>
    <w:rsid w:val="002D00C1"/>
    <w:rsid w:val="002D6FEB"/>
    <w:rsid w:val="002E54FE"/>
    <w:rsid w:val="002F1E68"/>
    <w:rsid w:val="002F75D2"/>
    <w:rsid w:val="00303CCC"/>
    <w:rsid w:val="00307F2F"/>
    <w:rsid w:val="00310CA1"/>
    <w:rsid w:val="00320579"/>
    <w:rsid w:val="0032320E"/>
    <w:rsid w:val="003248E5"/>
    <w:rsid w:val="00330EEF"/>
    <w:rsid w:val="003333B8"/>
    <w:rsid w:val="00344C6E"/>
    <w:rsid w:val="003455F9"/>
    <w:rsid w:val="00345BBF"/>
    <w:rsid w:val="00353D8C"/>
    <w:rsid w:val="00355DE4"/>
    <w:rsid w:val="0036412B"/>
    <w:rsid w:val="00365A62"/>
    <w:rsid w:val="00372C7F"/>
    <w:rsid w:val="00375059"/>
    <w:rsid w:val="003841C8"/>
    <w:rsid w:val="00384C62"/>
    <w:rsid w:val="0039128E"/>
    <w:rsid w:val="00393124"/>
    <w:rsid w:val="00396261"/>
    <w:rsid w:val="003A55A7"/>
    <w:rsid w:val="003B5446"/>
    <w:rsid w:val="003B5E51"/>
    <w:rsid w:val="003D3B6D"/>
    <w:rsid w:val="003D7C77"/>
    <w:rsid w:val="003E0B11"/>
    <w:rsid w:val="003E29B9"/>
    <w:rsid w:val="003F09DF"/>
    <w:rsid w:val="003F2A9D"/>
    <w:rsid w:val="00400149"/>
    <w:rsid w:val="00412772"/>
    <w:rsid w:val="0041277C"/>
    <w:rsid w:val="0042041C"/>
    <w:rsid w:val="00422B0D"/>
    <w:rsid w:val="0042372B"/>
    <w:rsid w:val="00425EB0"/>
    <w:rsid w:val="00434F36"/>
    <w:rsid w:val="00436833"/>
    <w:rsid w:val="00444BFF"/>
    <w:rsid w:val="00446316"/>
    <w:rsid w:val="00451BDC"/>
    <w:rsid w:val="00455C05"/>
    <w:rsid w:val="00457FAB"/>
    <w:rsid w:val="00461E8D"/>
    <w:rsid w:val="00464633"/>
    <w:rsid w:val="00467B51"/>
    <w:rsid w:val="004755E7"/>
    <w:rsid w:val="00485E5B"/>
    <w:rsid w:val="00491030"/>
    <w:rsid w:val="004964B0"/>
    <w:rsid w:val="004A00AD"/>
    <w:rsid w:val="004B6F6A"/>
    <w:rsid w:val="004C33A3"/>
    <w:rsid w:val="004C3543"/>
    <w:rsid w:val="004C6DD0"/>
    <w:rsid w:val="004C6F30"/>
    <w:rsid w:val="004D78BB"/>
    <w:rsid w:val="004E03D8"/>
    <w:rsid w:val="004F093B"/>
    <w:rsid w:val="00501B4F"/>
    <w:rsid w:val="00505A3B"/>
    <w:rsid w:val="00506CDF"/>
    <w:rsid w:val="00511073"/>
    <w:rsid w:val="00512A98"/>
    <w:rsid w:val="00513F99"/>
    <w:rsid w:val="00516887"/>
    <w:rsid w:val="00530905"/>
    <w:rsid w:val="00530D2E"/>
    <w:rsid w:val="005311F7"/>
    <w:rsid w:val="005406DE"/>
    <w:rsid w:val="0054285F"/>
    <w:rsid w:val="00553337"/>
    <w:rsid w:val="005623A4"/>
    <w:rsid w:val="00562A27"/>
    <w:rsid w:val="00562E17"/>
    <w:rsid w:val="005631DF"/>
    <w:rsid w:val="00565C36"/>
    <w:rsid w:val="005662EE"/>
    <w:rsid w:val="00584793"/>
    <w:rsid w:val="00586E68"/>
    <w:rsid w:val="00591F48"/>
    <w:rsid w:val="00594417"/>
    <w:rsid w:val="005B426D"/>
    <w:rsid w:val="005B5E4F"/>
    <w:rsid w:val="005C6E1C"/>
    <w:rsid w:val="005D21A8"/>
    <w:rsid w:val="005D2906"/>
    <w:rsid w:val="005D784C"/>
    <w:rsid w:val="005E18DF"/>
    <w:rsid w:val="005E62AE"/>
    <w:rsid w:val="005E70C5"/>
    <w:rsid w:val="005F0CEC"/>
    <w:rsid w:val="005F11FE"/>
    <w:rsid w:val="005F4387"/>
    <w:rsid w:val="00601635"/>
    <w:rsid w:val="00603095"/>
    <w:rsid w:val="00610ABD"/>
    <w:rsid w:val="006168EB"/>
    <w:rsid w:val="0062188C"/>
    <w:rsid w:val="00624DB8"/>
    <w:rsid w:val="0063203C"/>
    <w:rsid w:val="006362D6"/>
    <w:rsid w:val="00636505"/>
    <w:rsid w:val="00636F10"/>
    <w:rsid w:val="006511BF"/>
    <w:rsid w:val="00660A29"/>
    <w:rsid w:val="006628D2"/>
    <w:rsid w:val="00666F44"/>
    <w:rsid w:val="00672665"/>
    <w:rsid w:val="006740F4"/>
    <w:rsid w:val="00675F2D"/>
    <w:rsid w:val="006811CD"/>
    <w:rsid w:val="00682418"/>
    <w:rsid w:val="0068658B"/>
    <w:rsid w:val="006865DF"/>
    <w:rsid w:val="006872BE"/>
    <w:rsid w:val="00693990"/>
    <w:rsid w:val="00694EF4"/>
    <w:rsid w:val="00696995"/>
    <w:rsid w:val="00697B4C"/>
    <w:rsid w:val="006B4905"/>
    <w:rsid w:val="006B4D89"/>
    <w:rsid w:val="006B50EC"/>
    <w:rsid w:val="006B5F47"/>
    <w:rsid w:val="006B6CD8"/>
    <w:rsid w:val="006B71F9"/>
    <w:rsid w:val="006C16F7"/>
    <w:rsid w:val="006C2EB7"/>
    <w:rsid w:val="006C2EC6"/>
    <w:rsid w:val="006D53DC"/>
    <w:rsid w:val="006D5B6B"/>
    <w:rsid w:val="006D7E2C"/>
    <w:rsid w:val="006E26FB"/>
    <w:rsid w:val="006E2A7E"/>
    <w:rsid w:val="006E2C4C"/>
    <w:rsid w:val="006F235A"/>
    <w:rsid w:val="006F3FBF"/>
    <w:rsid w:val="00700607"/>
    <w:rsid w:val="007017E5"/>
    <w:rsid w:val="00703C9D"/>
    <w:rsid w:val="00704125"/>
    <w:rsid w:val="00711BEE"/>
    <w:rsid w:val="00713EA7"/>
    <w:rsid w:val="00714281"/>
    <w:rsid w:val="007149C7"/>
    <w:rsid w:val="00721E87"/>
    <w:rsid w:val="00730DEC"/>
    <w:rsid w:val="0073251B"/>
    <w:rsid w:val="00740CC5"/>
    <w:rsid w:val="007413B3"/>
    <w:rsid w:val="00742463"/>
    <w:rsid w:val="00750D27"/>
    <w:rsid w:val="007556E9"/>
    <w:rsid w:val="00756566"/>
    <w:rsid w:val="007652C3"/>
    <w:rsid w:val="00773E8F"/>
    <w:rsid w:val="00775E5E"/>
    <w:rsid w:val="00784FFE"/>
    <w:rsid w:val="00787149"/>
    <w:rsid w:val="00790576"/>
    <w:rsid w:val="007A197B"/>
    <w:rsid w:val="007A244D"/>
    <w:rsid w:val="007A38C1"/>
    <w:rsid w:val="007A6B93"/>
    <w:rsid w:val="007B0884"/>
    <w:rsid w:val="007B269F"/>
    <w:rsid w:val="007B5100"/>
    <w:rsid w:val="007B62F6"/>
    <w:rsid w:val="007B73EC"/>
    <w:rsid w:val="007C0078"/>
    <w:rsid w:val="007C1901"/>
    <w:rsid w:val="007C3DCA"/>
    <w:rsid w:val="007C61F2"/>
    <w:rsid w:val="007D22A1"/>
    <w:rsid w:val="007E1B08"/>
    <w:rsid w:val="007E329D"/>
    <w:rsid w:val="007E4BD9"/>
    <w:rsid w:val="008039ED"/>
    <w:rsid w:val="00804E31"/>
    <w:rsid w:val="00807AD9"/>
    <w:rsid w:val="008304CE"/>
    <w:rsid w:val="008317A6"/>
    <w:rsid w:val="008422DB"/>
    <w:rsid w:val="0084356F"/>
    <w:rsid w:val="00845DB6"/>
    <w:rsid w:val="00852531"/>
    <w:rsid w:val="00853BBA"/>
    <w:rsid w:val="00854008"/>
    <w:rsid w:val="00854565"/>
    <w:rsid w:val="00854E56"/>
    <w:rsid w:val="008578FC"/>
    <w:rsid w:val="008610F2"/>
    <w:rsid w:val="00867D6D"/>
    <w:rsid w:val="008711B0"/>
    <w:rsid w:val="008718D1"/>
    <w:rsid w:val="00873E8C"/>
    <w:rsid w:val="008823B3"/>
    <w:rsid w:val="00890893"/>
    <w:rsid w:val="00895957"/>
    <w:rsid w:val="008A1CF0"/>
    <w:rsid w:val="008A284D"/>
    <w:rsid w:val="008A2DB7"/>
    <w:rsid w:val="008A392E"/>
    <w:rsid w:val="008A6561"/>
    <w:rsid w:val="008B1CA6"/>
    <w:rsid w:val="008B1D39"/>
    <w:rsid w:val="008B35FE"/>
    <w:rsid w:val="008B53EE"/>
    <w:rsid w:val="008B60C9"/>
    <w:rsid w:val="008C2924"/>
    <w:rsid w:val="008C3CF8"/>
    <w:rsid w:val="008C6DD7"/>
    <w:rsid w:val="008C74FA"/>
    <w:rsid w:val="008D1D00"/>
    <w:rsid w:val="008D2F96"/>
    <w:rsid w:val="008D30C4"/>
    <w:rsid w:val="008E3736"/>
    <w:rsid w:val="008F034A"/>
    <w:rsid w:val="008F2BA1"/>
    <w:rsid w:val="008F52CA"/>
    <w:rsid w:val="00901BE2"/>
    <w:rsid w:val="0090349F"/>
    <w:rsid w:val="00903B8E"/>
    <w:rsid w:val="00904824"/>
    <w:rsid w:val="00904BC1"/>
    <w:rsid w:val="00925B08"/>
    <w:rsid w:val="009327CA"/>
    <w:rsid w:val="00932EFA"/>
    <w:rsid w:val="00935050"/>
    <w:rsid w:val="00946DAE"/>
    <w:rsid w:val="0095746B"/>
    <w:rsid w:val="00970B0A"/>
    <w:rsid w:val="009723DE"/>
    <w:rsid w:val="00975A0D"/>
    <w:rsid w:val="009826FE"/>
    <w:rsid w:val="009838D0"/>
    <w:rsid w:val="00983A86"/>
    <w:rsid w:val="00986AEF"/>
    <w:rsid w:val="00994077"/>
    <w:rsid w:val="00996A21"/>
    <w:rsid w:val="009A2B21"/>
    <w:rsid w:val="009A5FCE"/>
    <w:rsid w:val="009B4C52"/>
    <w:rsid w:val="009B6210"/>
    <w:rsid w:val="009C24C4"/>
    <w:rsid w:val="009D6F9A"/>
    <w:rsid w:val="009D7DFC"/>
    <w:rsid w:val="009E12EE"/>
    <w:rsid w:val="009E532E"/>
    <w:rsid w:val="009F6360"/>
    <w:rsid w:val="00A03013"/>
    <w:rsid w:val="00A141AB"/>
    <w:rsid w:val="00A179A1"/>
    <w:rsid w:val="00A40435"/>
    <w:rsid w:val="00A54E74"/>
    <w:rsid w:val="00A562AA"/>
    <w:rsid w:val="00A65BA3"/>
    <w:rsid w:val="00A7143F"/>
    <w:rsid w:val="00A745F5"/>
    <w:rsid w:val="00A844C5"/>
    <w:rsid w:val="00A85176"/>
    <w:rsid w:val="00A87FFD"/>
    <w:rsid w:val="00AA05F9"/>
    <w:rsid w:val="00AA6754"/>
    <w:rsid w:val="00AA7DF0"/>
    <w:rsid w:val="00AB153B"/>
    <w:rsid w:val="00AB28A2"/>
    <w:rsid w:val="00AB2F0B"/>
    <w:rsid w:val="00AB6E8C"/>
    <w:rsid w:val="00AC26E6"/>
    <w:rsid w:val="00AC2F73"/>
    <w:rsid w:val="00AC30C3"/>
    <w:rsid w:val="00AC44E1"/>
    <w:rsid w:val="00AD0B8C"/>
    <w:rsid w:val="00AD1563"/>
    <w:rsid w:val="00AE5331"/>
    <w:rsid w:val="00B00FEF"/>
    <w:rsid w:val="00B01937"/>
    <w:rsid w:val="00B07C75"/>
    <w:rsid w:val="00B10E64"/>
    <w:rsid w:val="00B1105C"/>
    <w:rsid w:val="00B114F6"/>
    <w:rsid w:val="00B13F92"/>
    <w:rsid w:val="00B14871"/>
    <w:rsid w:val="00B15482"/>
    <w:rsid w:val="00B16E3B"/>
    <w:rsid w:val="00B16F33"/>
    <w:rsid w:val="00B22DC8"/>
    <w:rsid w:val="00B47A96"/>
    <w:rsid w:val="00B52501"/>
    <w:rsid w:val="00B6239E"/>
    <w:rsid w:val="00B66D54"/>
    <w:rsid w:val="00B725DD"/>
    <w:rsid w:val="00B8325E"/>
    <w:rsid w:val="00B85651"/>
    <w:rsid w:val="00B9072F"/>
    <w:rsid w:val="00B9241D"/>
    <w:rsid w:val="00B94D0F"/>
    <w:rsid w:val="00B951D6"/>
    <w:rsid w:val="00BA3A45"/>
    <w:rsid w:val="00BA3C07"/>
    <w:rsid w:val="00BA60E8"/>
    <w:rsid w:val="00BB0EAC"/>
    <w:rsid w:val="00BB1FB7"/>
    <w:rsid w:val="00BB6BFF"/>
    <w:rsid w:val="00BC0B5A"/>
    <w:rsid w:val="00BC6331"/>
    <w:rsid w:val="00BD0D39"/>
    <w:rsid w:val="00BD15CE"/>
    <w:rsid w:val="00BD211D"/>
    <w:rsid w:val="00BD4C6A"/>
    <w:rsid w:val="00BD561C"/>
    <w:rsid w:val="00BD5E54"/>
    <w:rsid w:val="00BD6D80"/>
    <w:rsid w:val="00BE09C2"/>
    <w:rsid w:val="00BE26DC"/>
    <w:rsid w:val="00BE2CA3"/>
    <w:rsid w:val="00BE4AFD"/>
    <w:rsid w:val="00BF03AE"/>
    <w:rsid w:val="00BF7D35"/>
    <w:rsid w:val="00C000B3"/>
    <w:rsid w:val="00C07A10"/>
    <w:rsid w:val="00C11ABD"/>
    <w:rsid w:val="00C11EA5"/>
    <w:rsid w:val="00C164E7"/>
    <w:rsid w:val="00C23192"/>
    <w:rsid w:val="00C4257B"/>
    <w:rsid w:val="00C50111"/>
    <w:rsid w:val="00C5080E"/>
    <w:rsid w:val="00C52D77"/>
    <w:rsid w:val="00C55196"/>
    <w:rsid w:val="00C6050A"/>
    <w:rsid w:val="00C61315"/>
    <w:rsid w:val="00C64577"/>
    <w:rsid w:val="00C72759"/>
    <w:rsid w:val="00C72E11"/>
    <w:rsid w:val="00C76979"/>
    <w:rsid w:val="00C81093"/>
    <w:rsid w:val="00C82BBB"/>
    <w:rsid w:val="00C840ED"/>
    <w:rsid w:val="00C84F6E"/>
    <w:rsid w:val="00C90977"/>
    <w:rsid w:val="00C92C39"/>
    <w:rsid w:val="00C94AE5"/>
    <w:rsid w:val="00C95F1E"/>
    <w:rsid w:val="00CA3ED5"/>
    <w:rsid w:val="00CA54DC"/>
    <w:rsid w:val="00CB1CC4"/>
    <w:rsid w:val="00CB208C"/>
    <w:rsid w:val="00CB37DF"/>
    <w:rsid w:val="00CB3CE3"/>
    <w:rsid w:val="00CC231D"/>
    <w:rsid w:val="00CC5283"/>
    <w:rsid w:val="00CD2A0F"/>
    <w:rsid w:val="00CD2EEB"/>
    <w:rsid w:val="00CD4EDE"/>
    <w:rsid w:val="00CD5C41"/>
    <w:rsid w:val="00CE1C97"/>
    <w:rsid w:val="00CE1E72"/>
    <w:rsid w:val="00CE2AFF"/>
    <w:rsid w:val="00CE7DEE"/>
    <w:rsid w:val="00CF08CD"/>
    <w:rsid w:val="00CF17B2"/>
    <w:rsid w:val="00CF2209"/>
    <w:rsid w:val="00CF2B2C"/>
    <w:rsid w:val="00D0203C"/>
    <w:rsid w:val="00D0443F"/>
    <w:rsid w:val="00D158BD"/>
    <w:rsid w:val="00D333D8"/>
    <w:rsid w:val="00D45536"/>
    <w:rsid w:val="00D64E49"/>
    <w:rsid w:val="00D65893"/>
    <w:rsid w:val="00D67BAC"/>
    <w:rsid w:val="00D700B1"/>
    <w:rsid w:val="00D72E7F"/>
    <w:rsid w:val="00D73BA7"/>
    <w:rsid w:val="00D74669"/>
    <w:rsid w:val="00D82486"/>
    <w:rsid w:val="00D91D76"/>
    <w:rsid w:val="00D92772"/>
    <w:rsid w:val="00D97F3B"/>
    <w:rsid w:val="00DA2A24"/>
    <w:rsid w:val="00DB0AED"/>
    <w:rsid w:val="00DB168A"/>
    <w:rsid w:val="00DB258F"/>
    <w:rsid w:val="00DC484B"/>
    <w:rsid w:val="00DD1FCD"/>
    <w:rsid w:val="00DD7A9F"/>
    <w:rsid w:val="00DF3DCC"/>
    <w:rsid w:val="00DF3FBC"/>
    <w:rsid w:val="00E02A2C"/>
    <w:rsid w:val="00E03FDB"/>
    <w:rsid w:val="00E1347F"/>
    <w:rsid w:val="00E15C59"/>
    <w:rsid w:val="00E215C9"/>
    <w:rsid w:val="00E24F99"/>
    <w:rsid w:val="00E35759"/>
    <w:rsid w:val="00E37E1A"/>
    <w:rsid w:val="00E43B43"/>
    <w:rsid w:val="00E45055"/>
    <w:rsid w:val="00E47067"/>
    <w:rsid w:val="00E559F9"/>
    <w:rsid w:val="00E63C84"/>
    <w:rsid w:val="00E65D64"/>
    <w:rsid w:val="00E66906"/>
    <w:rsid w:val="00E705DF"/>
    <w:rsid w:val="00E70678"/>
    <w:rsid w:val="00E706E5"/>
    <w:rsid w:val="00E7624D"/>
    <w:rsid w:val="00E7790F"/>
    <w:rsid w:val="00E77C53"/>
    <w:rsid w:val="00E8055C"/>
    <w:rsid w:val="00E9669E"/>
    <w:rsid w:val="00EA17A9"/>
    <w:rsid w:val="00EA20AA"/>
    <w:rsid w:val="00EA6B4F"/>
    <w:rsid w:val="00EB0639"/>
    <w:rsid w:val="00EB36BA"/>
    <w:rsid w:val="00ED11F3"/>
    <w:rsid w:val="00ED3F8E"/>
    <w:rsid w:val="00EE5518"/>
    <w:rsid w:val="00EE55B0"/>
    <w:rsid w:val="00EE585C"/>
    <w:rsid w:val="00EE6A97"/>
    <w:rsid w:val="00EF1042"/>
    <w:rsid w:val="00EF2ADB"/>
    <w:rsid w:val="00F05077"/>
    <w:rsid w:val="00F136DA"/>
    <w:rsid w:val="00F13782"/>
    <w:rsid w:val="00F13FF8"/>
    <w:rsid w:val="00F16308"/>
    <w:rsid w:val="00F20E34"/>
    <w:rsid w:val="00F23C62"/>
    <w:rsid w:val="00F2664A"/>
    <w:rsid w:val="00F3208D"/>
    <w:rsid w:val="00F3763B"/>
    <w:rsid w:val="00F4085E"/>
    <w:rsid w:val="00F41972"/>
    <w:rsid w:val="00F46323"/>
    <w:rsid w:val="00F525B6"/>
    <w:rsid w:val="00F53E44"/>
    <w:rsid w:val="00F574E3"/>
    <w:rsid w:val="00F6132F"/>
    <w:rsid w:val="00F7665E"/>
    <w:rsid w:val="00F829F1"/>
    <w:rsid w:val="00F86DAE"/>
    <w:rsid w:val="00F93FC0"/>
    <w:rsid w:val="00F946B8"/>
    <w:rsid w:val="00FA0B6A"/>
    <w:rsid w:val="00FA5E45"/>
    <w:rsid w:val="00FA6686"/>
    <w:rsid w:val="00FC0EEF"/>
    <w:rsid w:val="00FC2A97"/>
    <w:rsid w:val="00FC49D0"/>
    <w:rsid w:val="00FC4C23"/>
    <w:rsid w:val="00FD0609"/>
    <w:rsid w:val="00FE58AE"/>
    <w:rsid w:val="00FE6525"/>
    <w:rsid w:val="00FF3380"/>
    <w:rsid w:val="00FF4412"/>
    <w:rsid w:val="00FF536E"/>
    <w:rsid w:val="00FF6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2"/>
    </o:shapelayout>
  </w:shapeDefaults>
  <w:decimalSymbol w:val="."/>
  <w:listSeparator w:val=","/>
  <w14:docId w14:val="4E2819EB"/>
  <w15:chartTrackingRefBased/>
  <w15:docId w15:val="{9C1A6822-B621-469F-B29C-A00FAFAA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ED11F3"/>
    <w:pPr>
      <w:keepNext/>
      <w:spacing w:before="240" w:after="60"/>
      <w:outlineLvl w:val="2"/>
    </w:pPr>
    <w:rPr>
      <w:rFonts w:ascii="Cambria" w:hAnsi="Cambria"/>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Heading1Char">
    <w:name w:val="Heading 1 Char"/>
    <w:rPr>
      <w:rFonts w:ascii="Arial" w:hAnsi="Arial" w:cs="Arial"/>
      <w:b/>
      <w:color w:val="FF9900"/>
      <w:sz w:val="32"/>
      <w:lang w:val="en-US" w:eastAsia="en-US" w:bidi="ar-SA"/>
    </w:rPr>
  </w:style>
  <w:style w:type="paragraph" w:styleId="BalloonText">
    <w:name w:val="Balloon Text"/>
    <w:basedOn w:val="Normal"/>
    <w:link w:val="BalloonTextChar"/>
    <w:rsid w:val="000E34A7"/>
    <w:rPr>
      <w:rFonts w:ascii="Tahoma" w:hAnsi="Tahoma"/>
      <w:sz w:val="16"/>
      <w:szCs w:val="16"/>
      <w:lang w:val="x-none" w:eastAsia="x-none"/>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character" w:customStyle="1" w:styleId="BalloonTextChar">
    <w:name w:val="Balloon Text Char"/>
    <w:link w:val="BalloonText"/>
    <w:rsid w:val="000E34A7"/>
    <w:rPr>
      <w:rFonts w:ascii="Tahoma" w:hAnsi="Tahoma" w:cs="Tahoma"/>
      <w:sz w:val="16"/>
      <w:szCs w:val="16"/>
    </w:rPr>
  </w:style>
  <w:style w:type="paragraph" w:styleId="Header">
    <w:name w:val="header"/>
    <w:basedOn w:val="Normal"/>
    <w:link w:val="HeaderChar"/>
    <w:rsid w:val="000C16E4"/>
    <w:pPr>
      <w:tabs>
        <w:tab w:val="center" w:pos="4680"/>
        <w:tab w:val="right" w:pos="9360"/>
      </w:tabs>
    </w:pPr>
    <w:rPr>
      <w:lang w:val="x-none" w:eastAsia="x-none"/>
    </w:rPr>
  </w:style>
  <w:style w:type="character" w:customStyle="1" w:styleId="HeaderChar">
    <w:name w:val="Header Char"/>
    <w:link w:val="Header"/>
    <w:rsid w:val="000C16E4"/>
    <w:rPr>
      <w:sz w:val="24"/>
      <w:szCs w:val="24"/>
    </w:rPr>
  </w:style>
  <w:style w:type="paragraph" w:styleId="Revision">
    <w:name w:val="Revision"/>
    <w:hidden/>
    <w:uiPriority w:val="99"/>
    <w:semiHidden/>
    <w:rsid w:val="00163B92"/>
    <w:rPr>
      <w:sz w:val="24"/>
      <w:szCs w:val="24"/>
    </w:rPr>
  </w:style>
  <w:style w:type="character" w:customStyle="1" w:styleId="Heading3Char">
    <w:name w:val="Heading 3 Char"/>
    <w:link w:val="Heading3"/>
    <w:semiHidden/>
    <w:rsid w:val="00ED11F3"/>
    <w:rPr>
      <w:rFonts w:ascii="Cambria" w:eastAsia="Times New Roman" w:hAnsi="Cambria" w:cs="Times New Roman"/>
      <w:b/>
      <w:bCs/>
      <w:sz w:val="26"/>
      <w:szCs w:val="26"/>
    </w:rPr>
  </w:style>
  <w:style w:type="paragraph" w:styleId="TOC2">
    <w:name w:val="toc 2"/>
    <w:basedOn w:val="Normal"/>
    <w:next w:val="Normal"/>
    <w:autoRedefine/>
    <w:uiPriority w:val="39"/>
    <w:rsid w:val="0062188C"/>
    <w:pPr>
      <w:tabs>
        <w:tab w:val="right" w:leader="dot" w:pos="12950"/>
      </w:tabs>
      <w:ind w:right="1575"/>
    </w:pPr>
    <w:rPr>
      <w:rFonts w:ascii="Verdana" w:hAnsi="Verdana"/>
      <w:noProof/>
    </w:rPr>
  </w:style>
  <w:style w:type="paragraph" w:styleId="NormalWeb">
    <w:name w:val="Normal (Web)"/>
    <w:basedOn w:val="Normal"/>
    <w:uiPriority w:val="99"/>
    <w:unhideWhenUsed/>
    <w:rsid w:val="00AB2F0B"/>
    <w:pPr>
      <w:spacing w:before="100" w:beforeAutospacing="1" w:after="100" w:afterAutospacing="1"/>
    </w:pPr>
  </w:style>
  <w:style w:type="paragraph" w:styleId="ListParagraph">
    <w:name w:val="List Paragraph"/>
    <w:basedOn w:val="Normal"/>
    <w:uiPriority w:val="34"/>
    <w:qFormat/>
    <w:rsid w:val="00303CCC"/>
    <w:pPr>
      <w:ind w:left="720"/>
    </w:pPr>
    <w:rPr>
      <w:rFonts w:ascii="Calibri" w:eastAsia="Calibri" w:hAnsi="Calibri"/>
      <w:sz w:val="22"/>
      <w:szCs w:val="22"/>
    </w:rPr>
  </w:style>
  <w:style w:type="character" w:customStyle="1" w:styleId="Heading2Char">
    <w:name w:val="Heading 2 Char"/>
    <w:link w:val="Heading2"/>
    <w:locked/>
    <w:rsid w:val="00160008"/>
    <w:rPr>
      <w:rFonts w:ascii="Arial" w:hAnsi="Arial" w:cs="Arial"/>
      <w:b/>
      <w:bCs/>
      <w:i/>
      <w:iCs/>
      <w:sz w:val="28"/>
      <w:szCs w:val="28"/>
    </w:rPr>
  </w:style>
  <w:style w:type="character" w:styleId="CommentReference">
    <w:name w:val="annotation reference"/>
    <w:rsid w:val="00F13FF8"/>
    <w:rPr>
      <w:sz w:val="16"/>
      <w:szCs w:val="16"/>
    </w:rPr>
  </w:style>
  <w:style w:type="paragraph" w:styleId="CommentText">
    <w:name w:val="annotation text"/>
    <w:basedOn w:val="Normal"/>
    <w:link w:val="CommentTextChar"/>
    <w:rsid w:val="00F13FF8"/>
    <w:rPr>
      <w:sz w:val="20"/>
      <w:szCs w:val="20"/>
    </w:rPr>
  </w:style>
  <w:style w:type="character" w:customStyle="1" w:styleId="CommentTextChar">
    <w:name w:val="Comment Text Char"/>
    <w:basedOn w:val="DefaultParagraphFont"/>
    <w:link w:val="CommentText"/>
    <w:rsid w:val="00F13FF8"/>
  </w:style>
  <w:style w:type="paragraph" w:styleId="CommentSubject">
    <w:name w:val="annotation subject"/>
    <w:basedOn w:val="CommentText"/>
    <w:next w:val="CommentText"/>
    <w:link w:val="CommentSubjectChar"/>
    <w:rsid w:val="00F13FF8"/>
    <w:rPr>
      <w:b/>
      <w:bCs/>
    </w:rPr>
  </w:style>
  <w:style w:type="character" w:customStyle="1" w:styleId="CommentSubjectChar">
    <w:name w:val="Comment Subject Char"/>
    <w:link w:val="CommentSubject"/>
    <w:rsid w:val="00F13FF8"/>
    <w:rPr>
      <w:b/>
      <w:bCs/>
    </w:rPr>
  </w:style>
  <w:style w:type="table" w:styleId="TableGrid">
    <w:name w:val="Table Grid"/>
    <w:basedOn w:val="TableNormal"/>
    <w:rsid w:val="008C6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8A2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8248">
      <w:bodyDiv w:val="1"/>
      <w:marLeft w:val="0"/>
      <w:marRight w:val="0"/>
      <w:marTop w:val="0"/>
      <w:marBottom w:val="0"/>
      <w:divBdr>
        <w:top w:val="none" w:sz="0" w:space="0" w:color="auto"/>
        <w:left w:val="none" w:sz="0" w:space="0" w:color="auto"/>
        <w:bottom w:val="none" w:sz="0" w:space="0" w:color="auto"/>
        <w:right w:val="none" w:sz="0" w:space="0" w:color="auto"/>
      </w:divBdr>
    </w:div>
    <w:div w:id="141627848">
      <w:bodyDiv w:val="1"/>
      <w:marLeft w:val="0"/>
      <w:marRight w:val="0"/>
      <w:marTop w:val="0"/>
      <w:marBottom w:val="0"/>
      <w:divBdr>
        <w:top w:val="none" w:sz="0" w:space="0" w:color="auto"/>
        <w:left w:val="none" w:sz="0" w:space="0" w:color="auto"/>
        <w:bottom w:val="none" w:sz="0" w:space="0" w:color="auto"/>
        <w:right w:val="none" w:sz="0" w:space="0" w:color="auto"/>
      </w:divBdr>
    </w:div>
    <w:div w:id="265315027">
      <w:bodyDiv w:val="1"/>
      <w:marLeft w:val="0"/>
      <w:marRight w:val="0"/>
      <w:marTop w:val="0"/>
      <w:marBottom w:val="0"/>
      <w:divBdr>
        <w:top w:val="none" w:sz="0" w:space="0" w:color="auto"/>
        <w:left w:val="none" w:sz="0" w:space="0" w:color="auto"/>
        <w:bottom w:val="none" w:sz="0" w:space="0" w:color="auto"/>
        <w:right w:val="none" w:sz="0" w:space="0" w:color="auto"/>
      </w:divBdr>
    </w:div>
    <w:div w:id="273826467">
      <w:bodyDiv w:val="1"/>
      <w:marLeft w:val="0"/>
      <w:marRight w:val="0"/>
      <w:marTop w:val="0"/>
      <w:marBottom w:val="0"/>
      <w:divBdr>
        <w:top w:val="none" w:sz="0" w:space="0" w:color="auto"/>
        <w:left w:val="none" w:sz="0" w:space="0" w:color="auto"/>
        <w:bottom w:val="none" w:sz="0" w:space="0" w:color="auto"/>
        <w:right w:val="none" w:sz="0" w:space="0" w:color="auto"/>
      </w:divBdr>
    </w:div>
    <w:div w:id="297417689">
      <w:bodyDiv w:val="1"/>
      <w:marLeft w:val="0"/>
      <w:marRight w:val="0"/>
      <w:marTop w:val="0"/>
      <w:marBottom w:val="0"/>
      <w:divBdr>
        <w:top w:val="none" w:sz="0" w:space="0" w:color="auto"/>
        <w:left w:val="none" w:sz="0" w:space="0" w:color="auto"/>
        <w:bottom w:val="none" w:sz="0" w:space="0" w:color="auto"/>
        <w:right w:val="none" w:sz="0" w:space="0" w:color="auto"/>
      </w:divBdr>
    </w:div>
    <w:div w:id="298802812">
      <w:bodyDiv w:val="1"/>
      <w:marLeft w:val="0"/>
      <w:marRight w:val="0"/>
      <w:marTop w:val="0"/>
      <w:marBottom w:val="0"/>
      <w:divBdr>
        <w:top w:val="none" w:sz="0" w:space="0" w:color="auto"/>
        <w:left w:val="none" w:sz="0" w:space="0" w:color="auto"/>
        <w:bottom w:val="none" w:sz="0" w:space="0" w:color="auto"/>
        <w:right w:val="none" w:sz="0" w:space="0" w:color="auto"/>
      </w:divBdr>
    </w:div>
    <w:div w:id="333457725">
      <w:bodyDiv w:val="1"/>
      <w:marLeft w:val="0"/>
      <w:marRight w:val="0"/>
      <w:marTop w:val="0"/>
      <w:marBottom w:val="0"/>
      <w:divBdr>
        <w:top w:val="none" w:sz="0" w:space="0" w:color="auto"/>
        <w:left w:val="none" w:sz="0" w:space="0" w:color="auto"/>
        <w:bottom w:val="none" w:sz="0" w:space="0" w:color="auto"/>
        <w:right w:val="none" w:sz="0" w:space="0" w:color="auto"/>
      </w:divBdr>
    </w:div>
    <w:div w:id="335226882">
      <w:bodyDiv w:val="1"/>
      <w:marLeft w:val="0"/>
      <w:marRight w:val="0"/>
      <w:marTop w:val="0"/>
      <w:marBottom w:val="0"/>
      <w:divBdr>
        <w:top w:val="none" w:sz="0" w:space="0" w:color="auto"/>
        <w:left w:val="none" w:sz="0" w:space="0" w:color="auto"/>
        <w:bottom w:val="none" w:sz="0" w:space="0" w:color="auto"/>
        <w:right w:val="none" w:sz="0" w:space="0" w:color="auto"/>
      </w:divBdr>
    </w:div>
    <w:div w:id="335618652">
      <w:bodyDiv w:val="1"/>
      <w:marLeft w:val="0"/>
      <w:marRight w:val="0"/>
      <w:marTop w:val="0"/>
      <w:marBottom w:val="0"/>
      <w:divBdr>
        <w:top w:val="none" w:sz="0" w:space="0" w:color="auto"/>
        <w:left w:val="none" w:sz="0" w:space="0" w:color="auto"/>
        <w:bottom w:val="none" w:sz="0" w:space="0" w:color="auto"/>
        <w:right w:val="none" w:sz="0" w:space="0" w:color="auto"/>
      </w:divBdr>
    </w:div>
    <w:div w:id="349373677">
      <w:bodyDiv w:val="1"/>
      <w:marLeft w:val="0"/>
      <w:marRight w:val="0"/>
      <w:marTop w:val="0"/>
      <w:marBottom w:val="0"/>
      <w:divBdr>
        <w:top w:val="none" w:sz="0" w:space="0" w:color="auto"/>
        <w:left w:val="none" w:sz="0" w:space="0" w:color="auto"/>
        <w:bottom w:val="none" w:sz="0" w:space="0" w:color="auto"/>
        <w:right w:val="none" w:sz="0" w:space="0" w:color="auto"/>
      </w:divBdr>
    </w:div>
    <w:div w:id="396783515">
      <w:bodyDiv w:val="1"/>
      <w:marLeft w:val="0"/>
      <w:marRight w:val="0"/>
      <w:marTop w:val="0"/>
      <w:marBottom w:val="0"/>
      <w:divBdr>
        <w:top w:val="none" w:sz="0" w:space="0" w:color="auto"/>
        <w:left w:val="none" w:sz="0" w:space="0" w:color="auto"/>
        <w:bottom w:val="none" w:sz="0" w:space="0" w:color="auto"/>
        <w:right w:val="none" w:sz="0" w:space="0" w:color="auto"/>
      </w:divBdr>
    </w:div>
    <w:div w:id="426074678">
      <w:bodyDiv w:val="1"/>
      <w:marLeft w:val="0"/>
      <w:marRight w:val="0"/>
      <w:marTop w:val="0"/>
      <w:marBottom w:val="0"/>
      <w:divBdr>
        <w:top w:val="none" w:sz="0" w:space="0" w:color="auto"/>
        <w:left w:val="none" w:sz="0" w:space="0" w:color="auto"/>
        <w:bottom w:val="none" w:sz="0" w:space="0" w:color="auto"/>
        <w:right w:val="none" w:sz="0" w:space="0" w:color="auto"/>
      </w:divBdr>
    </w:div>
    <w:div w:id="432743355">
      <w:bodyDiv w:val="1"/>
      <w:marLeft w:val="0"/>
      <w:marRight w:val="0"/>
      <w:marTop w:val="0"/>
      <w:marBottom w:val="0"/>
      <w:divBdr>
        <w:top w:val="none" w:sz="0" w:space="0" w:color="auto"/>
        <w:left w:val="none" w:sz="0" w:space="0" w:color="auto"/>
        <w:bottom w:val="none" w:sz="0" w:space="0" w:color="auto"/>
        <w:right w:val="none" w:sz="0" w:space="0" w:color="auto"/>
      </w:divBdr>
    </w:div>
    <w:div w:id="461073716">
      <w:bodyDiv w:val="1"/>
      <w:marLeft w:val="0"/>
      <w:marRight w:val="0"/>
      <w:marTop w:val="0"/>
      <w:marBottom w:val="0"/>
      <w:divBdr>
        <w:top w:val="none" w:sz="0" w:space="0" w:color="auto"/>
        <w:left w:val="none" w:sz="0" w:space="0" w:color="auto"/>
        <w:bottom w:val="none" w:sz="0" w:space="0" w:color="auto"/>
        <w:right w:val="none" w:sz="0" w:space="0" w:color="auto"/>
      </w:divBdr>
    </w:div>
    <w:div w:id="474226780">
      <w:bodyDiv w:val="1"/>
      <w:marLeft w:val="0"/>
      <w:marRight w:val="0"/>
      <w:marTop w:val="0"/>
      <w:marBottom w:val="0"/>
      <w:divBdr>
        <w:top w:val="none" w:sz="0" w:space="0" w:color="auto"/>
        <w:left w:val="none" w:sz="0" w:space="0" w:color="auto"/>
        <w:bottom w:val="none" w:sz="0" w:space="0" w:color="auto"/>
        <w:right w:val="none" w:sz="0" w:space="0" w:color="auto"/>
      </w:divBdr>
    </w:div>
    <w:div w:id="555974334">
      <w:bodyDiv w:val="1"/>
      <w:marLeft w:val="0"/>
      <w:marRight w:val="0"/>
      <w:marTop w:val="0"/>
      <w:marBottom w:val="0"/>
      <w:divBdr>
        <w:top w:val="none" w:sz="0" w:space="0" w:color="auto"/>
        <w:left w:val="none" w:sz="0" w:space="0" w:color="auto"/>
        <w:bottom w:val="none" w:sz="0" w:space="0" w:color="auto"/>
        <w:right w:val="none" w:sz="0" w:space="0" w:color="auto"/>
      </w:divBdr>
    </w:div>
    <w:div w:id="678627011">
      <w:bodyDiv w:val="1"/>
      <w:marLeft w:val="0"/>
      <w:marRight w:val="0"/>
      <w:marTop w:val="0"/>
      <w:marBottom w:val="0"/>
      <w:divBdr>
        <w:top w:val="none" w:sz="0" w:space="0" w:color="auto"/>
        <w:left w:val="none" w:sz="0" w:space="0" w:color="auto"/>
        <w:bottom w:val="none" w:sz="0" w:space="0" w:color="auto"/>
        <w:right w:val="none" w:sz="0" w:space="0" w:color="auto"/>
      </w:divBdr>
    </w:div>
    <w:div w:id="679623499">
      <w:bodyDiv w:val="1"/>
      <w:marLeft w:val="0"/>
      <w:marRight w:val="0"/>
      <w:marTop w:val="0"/>
      <w:marBottom w:val="0"/>
      <w:divBdr>
        <w:top w:val="none" w:sz="0" w:space="0" w:color="auto"/>
        <w:left w:val="none" w:sz="0" w:space="0" w:color="auto"/>
        <w:bottom w:val="none" w:sz="0" w:space="0" w:color="auto"/>
        <w:right w:val="none" w:sz="0" w:space="0" w:color="auto"/>
      </w:divBdr>
    </w:div>
    <w:div w:id="718675965">
      <w:bodyDiv w:val="1"/>
      <w:marLeft w:val="0"/>
      <w:marRight w:val="0"/>
      <w:marTop w:val="0"/>
      <w:marBottom w:val="0"/>
      <w:divBdr>
        <w:top w:val="none" w:sz="0" w:space="0" w:color="auto"/>
        <w:left w:val="none" w:sz="0" w:space="0" w:color="auto"/>
        <w:bottom w:val="none" w:sz="0" w:space="0" w:color="auto"/>
        <w:right w:val="none" w:sz="0" w:space="0" w:color="auto"/>
      </w:divBdr>
    </w:div>
    <w:div w:id="780147161">
      <w:bodyDiv w:val="1"/>
      <w:marLeft w:val="0"/>
      <w:marRight w:val="0"/>
      <w:marTop w:val="0"/>
      <w:marBottom w:val="0"/>
      <w:divBdr>
        <w:top w:val="none" w:sz="0" w:space="0" w:color="auto"/>
        <w:left w:val="none" w:sz="0" w:space="0" w:color="auto"/>
        <w:bottom w:val="none" w:sz="0" w:space="0" w:color="auto"/>
        <w:right w:val="none" w:sz="0" w:space="0" w:color="auto"/>
      </w:divBdr>
    </w:div>
    <w:div w:id="804930839">
      <w:bodyDiv w:val="1"/>
      <w:marLeft w:val="0"/>
      <w:marRight w:val="0"/>
      <w:marTop w:val="0"/>
      <w:marBottom w:val="0"/>
      <w:divBdr>
        <w:top w:val="none" w:sz="0" w:space="0" w:color="auto"/>
        <w:left w:val="none" w:sz="0" w:space="0" w:color="auto"/>
        <w:bottom w:val="none" w:sz="0" w:space="0" w:color="auto"/>
        <w:right w:val="none" w:sz="0" w:space="0" w:color="auto"/>
      </w:divBdr>
    </w:div>
    <w:div w:id="843859711">
      <w:bodyDiv w:val="1"/>
      <w:marLeft w:val="0"/>
      <w:marRight w:val="0"/>
      <w:marTop w:val="0"/>
      <w:marBottom w:val="0"/>
      <w:divBdr>
        <w:top w:val="none" w:sz="0" w:space="0" w:color="auto"/>
        <w:left w:val="none" w:sz="0" w:space="0" w:color="auto"/>
        <w:bottom w:val="none" w:sz="0" w:space="0" w:color="auto"/>
        <w:right w:val="none" w:sz="0" w:space="0" w:color="auto"/>
      </w:divBdr>
    </w:div>
    <w:div w:id="872305156">
      <w:bodyDiv w:val="1"/>
      <w:marLeft w:val="0"/>
      <w:marRight w:val="0"/>
      <w:marTop w:val="0"/>
      <w:marBottom w:val="0"/>
      <w:divBdr>
        <w:top w:val="none" w:sz="0" w:space="0" w:color="auto"/>
        <w:left w:val="none" w:sz="0" w:space="0" w:color="auto"/>
        <w:bottom w:val="none" w:sz="0" w:space="0" w:color="auto"/>
        <w:right w:val="none" w:sz="0" w:space="0" w:color="auto"/>
      </w:divBdr>
    </w:div>
    <w:div w:id="875199320">
      <w:bodyDiv w:val="1"/>
      <w:marLeft w:val="0"/>
      <w:marRight w:val="0"/>
      <w:marTop w:val="0"/>
      <w:marBottom w:val="0"/>
      <w:divBdr>
        <w:top w:val="none" w:sz="0" w:space="0" w:color="auto"/>
        <w:left w:val="none" w:sz="0" w:space="0" w:color="auto"/>
        <w:bottom w:val="none" w:sz="0" w:space="0" w:color="auto"/>
        <w:right w:val="none" w:sz="0" w:space="0" w:color="auto"/>
      </w:divBdr>
    </w:div>
    <w:div w:id="1062366648">
      <w:bodyDiv w:val="1"/>
      <w:marLeft w:val="0"/>
      <w:marRight w:val="0"/>
      <w:marTop w:val="0"/>
      <w:marBottom w:val="0"/>
      <w:divBdr>
        <w:top w:val="none" w:sz="0" w:space="0" w:color="auto"/>
        <w:left w:val="none" w:sz="0" w:space="0" w:color="auto"/>
        <w:bottom w:val="none" w:sz="0" w:space="0" w:color="auto"/>
        <w:right w:val="none" w:sz="0" w:space="0" w:color="auto"/>
      </w:divBdr>
    </w:div>
    <w:div w:id="1097017534">
      <w:bodyDiv w:val="1"/>
      <w:marLeft w:val="0"/>
      <w:marRight w:val="0"/>
      <w:marTop w:val="0"/>
      <w:marBottom w:val="0"/>
      <w:divBdr>
        <w:top w:val="none" w:sz="0" w:space="0" w:color="auto"/>
        <w:left w:val="none" w:sz="0" w:space="0" w:color="auto"/>
        <w:bottom w:val="none" w:sz="0" w:space="0" w:color="auto"/>
        <w:right w:val="none" w:sz="0" w:space="0" w:color="auto"/>
      </w:divBdr>
    </w:div>
    <w:div w:id="1097099338">
      <w:bodyDiv w:val="1"/>
      <w:marLeft w:val="0"/>
      <w:marRight w:val="0"/>
      <w:marTop w:val="0"/>
      <w:marBottom w:val="0"/>
      <w:divBdr>
        <w:top w:val="none" w:sz="0" w:space="0" w:color="auto"/>
        <w:left w:val="none" w:sz="0" w:space="0" w:color="auto"/>
        <w:bottom w:val="none" w:sz="0" w:space="0" w:color="auto"/>
        <w:right w:val="none" w:sz="0" w:space="0" w:color="auto"/>
      </w:divBdr>
    </w:div>
    <w:div w:id="1099326271">
      <w:bodyDiv w:val="1"/>
      <w:marLeft w:val="0"/>
      <w:marRight w:val="0"/>
      <w:marTop w:val="0"/>
      <w:marBottom w:val="0"/>
      <w:divBdr>
        <w:top w:val="none" w:sz="0" w:space="0" w:color="auto"/>
        <w:left w:val="none" w:sz="0" w:space="0" w:color="auto"/>
        <w:bottom w:val="none" w:sz="0" w:space="0" w:color="auto"/>
        <w:right w:val="none" w:sz="0" w:space="0" w:color="auto"/>
      </w:divBdr>
    </w:div>
    <w:div w:id="1112823874">
      <w:bodyDiv w:val="1"/>
      <w:marLeft w:val="0"/>
      <w:marRight w:val="0"/>
      <w:marTop w:val="0"/>
      <w:marBottom w:val="0"/>
      <w:divBdr>
        <w:top w:val="none" w:sz="0" w:space="0" w:color="auto"/>
        <w:left w:val="none" w:sz="0" w:space="0" w:color="auto"/>
        <w:bottom w:val="none" w:sz="0" w:space="0" w:color="auto"/>
        <w:right w:val="none" w:sz="0" w:space="0" w:color="auto"/>
      </w:divBdr>
    </w:div>
    <w:div w:id="1176382825">
      <w:bodyDiv w:val="1"/>
      <w:marLeft w:val="0"/>
      <w:marRight w:val="0"/>
      <w:marTop w:val="0"/>
      <w:marBottom w:val="0"/>
      <w:divBdr>
        <w:top w:val="none" w:sz="0" w:space="0" w:color="auto"/>
        <w:left w:val="none" w:sz="0" w:space="0" w:color="auto"/>
        <w:bottom w:val="none" w:sz="0" w:space="0" w:color="auto"/>
        <w:right w:val="none" w:sz="0" w:space="0" w:color="auto"/>
      </w:divBdr>
    </w:div>
    <w:div w:id="1187253232">
      <w:bodyDiv w:val="1"/>
      <w:marLeft w:val="0"/>
      <w:marRight w:val="0"/>
      <w:marTop w:val="0"/>
      <w:marBottom w:val="0"/>
      <w:divBdr>
        <w:top w:val="none" w:sz="0" w:space="0" w:color="auto"/>
        <w:left w:val="none" w:sz="0" w:space="0" w:color="auto"/>
        <w:bottom w:val="none" w:sz="0" w:space="0" w:color="auto"/>
        <w:right w:val="none" w:sz="0" w:space="0" w:color="auto"/>
      </w:divBdr>
    </w:div>
    <w:div w:id="1311324786">
      <w:bodyDiv w:val="1"/>
      <w:marLeft w:val="0"/>
      <w:marRight w:val="0"/>
      <w:marTop w:val="0"/>
      <w:marBottom w:val="0"/>
      <w:divBdr>
        <w:top w:val="none" w:sz="0" w:space="0" w:color="auto"/>
        <w:left w:val="none" w:sz="0" w:space="0" w:color="auto"/>
        <w:bottom w:val="none" w:sz="0" w:space="0" w:color="auto"/>
        <w:right w:val="none" w:sz="0" w:space="0" w:color="auto"/>
      </w:divBdr>
    </w:div>
    <w:div w:id="1347099189">
      <w:bodyDiv w:val="1"/>
      <w:marLeft w:val="0"/>
      <w:marRight w:val="0"/>
      <w:marTop w:val="0"/>
      <w:marBottom w:val="0"/>
      <w:divBdr>
        <w:top w:val="none" w:sz="0" w:space="0" w:color="auto"/>
        <w:left w:val="none" w:sz="0" w:space="0" w:color="auto"/>
        <w:bottom w:val="none" w:sz="0" w:space="0" w:color="auto"/>
        <w:right w:val="none" w:sz="0" w:space="0" w:color="auto"/>
      </w:divBdr>
    </w:div>
    <w:div w:id="1354458642">
      <w:bodyDiv w:val="1"/>
      <w:marLeft w:val="0"/>
      <w:marRight w:val="0"/>
      <w:marTop w:val="0"/>
      <w:marBottom w:val="0"/>
      <w:divBdr>
        <w:top w:val="none" w:sz="0" w:space="0" w:color="auto"/>
        <w:left w:val="none" w:sz="0" w:space="0" w:color="auto"/>
        <w:bottom w:val="none" w:sz="0" w:space="0" w:color="auto"/>
        <w:right w:val="none" w:sz="0" w:space="0" w:color="auto"/>
      </w:divBdr>
    </w:div>
    <w:div w:id="1394084992">
      <w:bodyDiv w:val="1"/>
      <w:marLeft w:val="0"/>
      <w:marRight w:val="0"/>
      <w:marTop w:val="0"/>
      <w:marBottom w:val="0"/>
      <w:divBdr>
        <w:top w:val="none" w:sz="0" w:space="0" w:color="auto"/>
        <w:left w:val="none" w:sz="0" w:space="0" w:color="auto"/>
        <w:bottom w:val="none" w:sz="0" w:space="0" w:color="auto"/>
        <w:right w:val="none" w:sz="0" w:space="0" w:color="auto"/>
      </w:divBdr>
    </w:div>
    <w:div w:id="1407416907">
      <w:bodyDiv w:val="1"/>
      <w:marLeft w:val="0"/>
      <w:marRight w:val="0"/>
      <w:marTop w:val="0"/>
      <w:marBottom w:val="0"/>
      <w:divBdr>
        <w:top w:val="none" w:sz="0" w:space="0" w:color="auto"/>
        <w:left w:val="none" w:sz="0" w:space="0" w:color="auto"/>
        <w:bottom w:val="none" w:sz="0" w:space="0" w:color="auto"/>
        <w:right w:val="none" w:sz="0" w:space="0" w:color="auto"/>
      </w:divBdr>
    </w:div>
    <w:div w:id="1418289639">
      <w:bodyDiv w:val="1"/>
      <w:marLeft w:val="0"/>
      <w:marRight w:val="0"/>
      <w:marTop w:val="0"/>
      <w:marBottom w:val="0"/>
      <w:divBdr>
        <w:top w:val="none" w:sz="0" w:space="0" w:color="auto"/>
        <w:left w:val="none" w:sz="0" w:space="0" w:color="auto"/>
        <w:bottom w:val="none" w:sz="0" w:space="0" w:color="auto"/>
        <w:right w:val="none" w:sz="0" w:space="0" w:color="auto"/>
      </w:divBdr>
    </w:div>
    <w:div w:id="1457067099">
      <w:bodyDiv w:val="1"/>
      <w:marLeft w:val="0"/>
      <w:marRight w:val="0"/>
      <w:marTop w:val="0"/>
      <w:marBottom w:val="0"/>
      <w:divBdr>
        <w:top w:val="none" w:sz="0" w:space="0" w:color="auto"/>
        <w:left w:val="none" w:sz="0" w:space="0" w:color="auto"/>
        <w:bottom w:val="none" w:sz="0" w:space="0" w:color="auto"/>
        <w:right w:val="none" w:sz="0" w:space="0" w:color="auto"/>
      </w:divBdr>
    </w:div>
    <w:div w:id="1503739915">
      <w:bodyDiv w:val="1"/>
      <w:marLeft w:val="0"/>
      <w:marRight w:val="0"/>
      <w:marTop w:val="0"/>
      <w:marBottom w:val="0"/>
      <w:divBdr>
        <w:top w:val="none" w:sz="0" w:space="0" w:color="auto"/>
        <w:left w:val="none" w:sz="0" w:space="0" w:color="auto"/>
        <w:bottom w:val="none" w:sz="0" w:space="0" w:color="auto"/>
        <w:right w:val="none" w:sz="0" w:space="0" w:color="auto"/>
      </w:divBdr>
    </w:div>
    <w:div w:id="1520699507">
      <w:bodyDiv w:val="1"/>
      <w:marLeft w:val="0"/>
      <w:marRight w:val="0"/>
      <w:marTop w:val="0"/>
      <w:marBottom w:val="0"/>
      <w:divBdr>
        <w:top w:val="none" w:sz="0" w:space="0" w:color="auto"/>
        <w:left w:val="none" w:sz="0" w:space="0" w:color="auto"/>
        <w:bottom w:val="none" w:sz="0" w:space="0" w:color="auto"/>
        <w:right w:val="none" w:sz="0" w:space="0" w:color="auto"/>
      </w:divBdr>
    </w:div>
    <w:div w:id="1535582448">
      <w:bodyDiv w:val="1"/>
      <w:marLeft w:val="0"/>
      <w:marRight w:val="0"/>
      <w:marTop w:val="0"/>
      <w:marBottom w:val="0"/>
      <w:divBdr>
        <w:top w:val="none" w:sz="0" w:space="0" w:color="auto"/>
        <w:left w:val="none" w:sz="0" w:space="0" w:color="auto"/>
        <w:bottom w:val="none" w:sz="0" w:space="0" w:color="auto"/>
        <w:right w:val="none" w:sz="0" w:space="0" w:color="auto"/>
      </w:divBdr>
    </w:div>
    <w:div w:id="1644581190">
      <w:bodyDiv w:val="1"/>
      <w:marLeft w:val="0"/>
      <w:marRight w:val="0"/>
      <w:marTop w:val="0"/>
      <w:marBottom w:val="0"/>
      <w:divBdr>
        <w:top w:val="none" w:sz="0" w:space="0" w:color="auto"/>
        <w:left w:val="none" w:sz="0" w:space="0" w:color="auto"/>
        <w:bottom w:val="none" w:sz="0" w:space="0" w:color="auto"/>
        <w:right w:val="none" w:sz="0" w:space="0" w:color="auto"/>
      </w:divBdr>
    </w:div>
    <w:div w:id="1681739240">
      <w:bodyDiv w:val="1"/>
      <w:marLeft w:val="0"/>
      <w:marRight w:val="0"/>
      <w:marTop w:val="0"/>
      <w:marBottom w:val="0"/>
      <w:divBdr>
        <w:top w:val="none" w:sz="0" w:space="0" w:color="auto"/>
        <w:left w:val="none" w:sz="0" w:space="0" w:color="auto"/>
        <w:bottom w:val="none" w:sz="0" w:space="0" w:color="auto"/>
        <w:right w:val="none" w:sz="0" w:space="0" w:color="auto"/>
      </w:divBdr>
    </w:div>
    <w:div w:id="1710838500">
      <w:bodyDiv w:val="1"/>
      <w:marLeft w:val="0"/>
      <w:marRight w:val="0"/>
      <w:marTop w:val="0"/>
      <w:marBottom w:val="0"/>
      <w:divBdr>
        <w:top w:val="none" w:sz="0" w:space="0" w:color="auto"/>
        <w:left w:val="none" w:sz="0" w:space="0" w:color="auto"/>
        <w:bottom w:val="none" w:sz="0" w:space="0" w:color="auto"/>
        <w:right w:val="none" w:sz="0" w:space="0" w:color="auto"/>
      </w:divBdr>
    </w:div>
    <w:div w:id="1729957769">
      <w:bodyDiv w:val="1"/>
      <w:marLeft w:val="0"/>
      <w:marRight w:val="0"/>
      <w:marTop w:val="0"/>
      <w:marBottom w:val="0"/>
      <w:divBdr>
        <w:top w:val="none" w:sz="0" w:space="0" w:color="auto"/>
        <w:left w:val="none" w:sz="0" w:space="0" w:color="auto"/>
        <w:bottom w:val="none" w:sz="0" w:space="0" w:color="auto"/>
        <w:right w:val="none" w:sz="0" w:space="0" w:color="auto"/>
      </w:divBdr>
    </w:div>
    <w:div w:id="1745686672">
      <w:bodyDiv w:val="1"/>
      <w:marLeft w:val="0"/>
      <w:marRight w:val="0"/>
      <w:marTop w:val="0"/>
      <w:marBottom w:val="0"/>
      <w:divBdr>
        <w:top w:val="none" w:sz="0" w:space="0" w:color="auto"/>
        <w:left w:val="none" w:sz="0" w:space="0" w:color="auto"/>
        <w:bottom w:val="none" w:sz="0" w:space="0" w:color="auto"/>
        <w:right w:val="none" w:sz="0" w:space="0" w:color="auto"/>
      </w:divBdr>
    </w:div>
    <w:div w:id="1826630635">
      <w:bodyDiv w:val="1"/>
      <w:marLeft w:val="0"/>
      <w:marRight w:val="0"/>
      <w:marTop w:val="0"/>
      <w:marBottom w:val="0"/>
      <w:divBdr>
        <w:top w:val="none" w:sz="0" w:space="0" w:color="auto"/>
        <w:left w:val="none" w:sz="0" w:space="0" w:color="auto"/>
        <w:bottom w:val="none" w:sz="0" w:space="0" w:color="auto"/>
        <w:right w:val="none" w:sz="0" w:space="0" w:color="auto"/>
      </w:divBdr>
    </w:div>
    <w:div w:id="1941794166">
      <w:bodyDiv w:val="1"/>
      <w:marLeft w:val="0"/>
      <w:marRight w:val="0"/>
      <w:marTop w:val="0"/>
      <w:marBottom w:val="0"/>
      <w:divBdr>
        <w:top w:val="none" w:sz="0" w:space="0" w:color="auto"/>
        <w:left w:val="none" w:sz="0" w:space="0" w:color="auto"/>
        <w:bottom w:val="none" w:sz="0" w:space="0" w:color="auto"/>
        <w:right w:val="none" w:sz="0" w:space="0" w:color="auto"/>
      </w:divBdr>
    </w:div>
    <w:div w:id="1986549072">
      <w:bodyDiv w:val="1"/>
      <w:marLeft w:val="0"/>
      <w:marRight w:val="0"/>
      <w:marTop w:val="0"/>
      <w:marBottom w:val="0"/>
      <w:divBdr>
        <w:top w:val="none" w:sz="0" w:space="0" w:color="auto"/>
        <w:left w:val="none" w:sz="0" w:space="0" w:color="auto"/>
        <w:bottom w:val="none" w:sz="0" w:space="0" w:color="auto"/>
        <w:right w:val="none" w:sz="0" w:space="0" w:color="auto"/>
      </w:divBdr>
    </w:div>
    <w:div w:id="2088071813">
      <w:bodyDiv w:val="1"/>
      <w:marLeft w:val="0"/>
      <w:marRight w:val="0"/>
      <w:marTop w:val="0"/>
      <w:marBottom w:val="0"/>
      <w:divBdr>
        <w:top w:val="none" w:sz="0" w:space="0" w:color="auto"/>
        <w:left w:val="none" w:sz="0" w:space="0" w:color="auto"/>
        <w:bottom w:val="none" w:sz="0" w:space="0" w:color="auto"/>
        <w:right w:val="none" w:sz="0" w:space="0" w:color="auto"/>
      </w:divBdr>
    </w:div>
    <w:div w:id="2117820187">
      <w:bodyDiv w:val="1"/>
      <w:marLeft w:val="0"/>
      <w:marRight w:val="0"/>
      <w:marTop w:val="0"/>
      <w:marBottom w:val="0"/>
      <w:divBdr>
        <w:top w:val="none" w:sz="0" w:space="0" w:color="auto"/>
        <w:left w:val="none" w:sz="0" w:space="0" w:color="auto"/>
        <w:bottom w:val="none" w:sz="0" w:space="0" w:color="auto"/>
        <w:right w:val="none" w:sz="0" w:space="0" w:color="auto"/>
      </w:divBdr>
    </w:div>
    <w:div w:id="2118940212">
      <w:bodyDiv w:val="1"/>
      <w:marLeft w:val="0"/>
      <w:marRight w:val="0"/>
      <w:marTop w:val="0"/>
      <w:marBottom w:val="0"/>
      <w:divBdr>
        <w:top w:val="none" w:sz="0" w:space="0" w:color="auto"/>
        <w:left w:val="none" w:sz="0" w:space="0" w:color="auto"/>
        <w:bottom w:val="none" w:sz="0" w:space="0" w:color="auto"/>
        <w:right w:val="none" w:sz="0" w:space="0" w:color="auto"/>
      </w:divBdr>
    </w:div>
    <w:div w:id="212122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hesource.cvshealth.com/nuxeo/thesource/" TargetMode="External"/><Relationship Id="rId18" Type="http://schemas.openxmlformats.org/officeDocument/2006/relationships/image" Target="cid:image004.png@01D8EEFD.09EEA140"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thesource.cvshealth.com/nuxeo/thesourc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thesource.cvshealth.com/nuxeo/thesourc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cid:image004.png@01D8EEFD.09EEA140"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thesource.cvshealth.com/nuxeo/thesource/" TargetMode="External"/><Relationship Id="rId36" Type="http://schemas.openxmlformats.org/officeDocument/2006/relationships/hyperlink" Target="https://policy.corp.cvscaremark.com/pnp/faces/DocRenderer?documentId=CALL-0049" TargetMode="External"/><Relationship Id="rId10" Type="http://schemas.openxmlformats.org/officeDocument/2006/relationships/hyperlink" Target="https://thesource.cvshealth.com/nuxeo/thesource/" TargetMode="Externa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hesource.cvshealth.com/nuxeo/thesourc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6EF346-0EAF-40A1-A2A7-3AEDCB1DE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2188</Words>
  <Characters>14763</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Finding a Participant by Rx number</vt:lpstr>
    </vt:vector>
  </TitlesOfParts>
  <Company>Caremark</Company>
  <LinksUpToDate>false</LinksUpToDate>
  <CharactersWithSpaces>16918</CharactersWithSpaces>
  <SharedDoc>false</SharedDoc>
  <HLinks>
    <vt:vector size="126" baseType="variant">
      <vt:variant>
        <vt:i4>262192</vt:i4>
      </vt:variant>
      <vt:variant>
        <vt:i4>72</vt:i4>
      </vt:variant>
      <vt:variant>
        <vt:i4>0</vt:i4>
      </vt:variant>
      <vt:variant>
        <vt:i4>5</vt:i4>
      </vt:variant>
      <vt:variant>
        <vt:lpwstr/>
      </vt:variant>
      <vt:variant>
        <vt:lpwstr>_top</vt:lpwstr>
      </vt:variant>
      <vt:variant>
        <vt:i4>655466</vt:i4>
      </vt:variant>
      <vt:variant>
        <vt:i4>69</vt:i4>
      </vt:variant>
      <vt:variant>
        <vt:i4>0</vt:i4>
      </vt:variant>
      <vt:variant>
        <vt:i4>5</vt:i4>
      </vt:variant>
      <vt:variant>
        <vt:lpwstr>file://C:\Users\z174016\AppData\Local\Microsoft\windows\INetCache\Content.Outlook\AppData\Local\Microsoft\Windows\UJ30FJ4\Desktop\Native Files\Customer Care\AppData\Local\Microsoft\Windows\INetCache\Content.Outlook\AppData\Local\Microsoft\Windows\INetCache\AppData\Local\Microsoft\Windows\Temporary Internet Files\Downloads\CMS-2-017428</vt:lpwstr>
      </vt:variant>
      <vt:variant>
        <vt:lpwstr/>
      </vt:variant>
      <vt:variant>
        <vt:i4>2424887</vt:i4>
      </vt:variant>
      <vt:variant>
        <vt:i4>66</vt:i4>
      </vt:variant>
      <vt:variant>
        <vt:i4>0</vt:i4>
      </vt:variant>
      <vt:variant>
        <vt:i4>5</vt:i4>
      </vt:variant>
      <vt:variant>
        <vt:lpwstr>https://policy.corp.cvscaremark.com/pnp/faces/DocRenderer?documentId=CALL-0049</vt:lpwstr>
      </vt:variant>
      <vt:variant>
        <vt:lpwstr/>
      </vt:variant>
      <vt:variant>
        <vt:i4>5636204</vt:i4>
      </vt:variant>
      <vt:variant>
        <vt:i4>63</vt:i4>
      </vt:variant>
      <vt:variant>
        <vt:i4>0</vt:i4>
      </vt:variant>
      <vt:variant>
        <vt:i4>5</vt:i4>
      </vt:variant>
      <vt:variant>
        <vt:lpwstr>file://C:\Users\z174016\AppData\Local\Microsoft\windows\INetCache\Content.Outlook\AppData\Local\Microsoft\Windows\Temporary Internet Files\AppData\Local\Microsoft\Windows\INetCache\Content.Outlook\AppData\Local\Microsoft\Windows\INetCache\AppData\Local\Microsoft\Windows\Temporary Internet Files\Downloads\CMS-2-005164</vt:lpwstr>
      </vt:variant>
      <vt:variant>
        <vt:lpwstr/>
      </vt:variant>
      <vt:variant>
        <vt:i4>262192</vt:i4>
      </vt:variant>
      <vt:variant>
        <vt:i4>60</vt:i4>
      </vt:variant>
      <vt:variant>
        <vt:i4>0</vt:i4>
      </vt:variant>
      <vt:variant>
        <vt:i4>5</vt:i4>
      </vt:variant>
      <vt:variant>
        <vt:lpwstr/>
      </vt:variant>
      <vt:variant>
        <vt:lpwstr>_top</vt:lpwstr>
      </vt:variant>
      <vt:variant>
        <vt:i4>6357042</vt:i4>
      </vt:variant>
      <vt:variant>
        <vt:i4>57</vt:i4>
      </vt:variant>
      <vt:variant>
        <vt:i4>0</vt:i4>
      </vt:variant>
      <vt:variant>
        <vt:i4>5</vt:i4>
      </vt:variant>
      <vt:variant>
        <vt:lpwstr>C:\Users\c178156\AppData\Local\Microsoft\Windows\INetCache\Content.Outlook\U193EXOE\TSRC-PROD-016401</vt:lpwstr>
      </vt:variant>
      <vt:variant>
        <vt:lpwstr/>
      </vt:variant>
      <vt:variant>
        <vt:i4>262192</vt:i4>
      </vt:variant>
      <vt:variant>
        <vt:i4>54</vt:i4>
      </vt:variant>
      <vt:variant>
        <vt:i4>0</vt:i4>
      </vt:variant>
      <vt:variant>
        <vt:i4>5</vt:i4>
      </vt:variant>
      <vt:variant>
        <vt:lpwstr/>
      </vt:variant>
      <vt:variant>
        <vt:lpwstr>_top</vt:lpwstr>
      </vt:variant>
      <vt:variant>
        <vt:i4>2359414</vt:i4>
      </vt:variant>
      <vt:variant>
        <vt:i4>51</vt:i4>
      </vt:variant>
      <vt:variant>
        <vt:i4>0</vt:i4>
      </vt:variant>
      <vt:variant>
        <vt:i4>5</vt:i4>
      </vt:variant>
      <vt:variant>
        <vt:lpwstr>C:\Users\z174016\AppData\Local\Microsoft\windows\INetCache\Content.Outlook\Y6CETJYL\TSRC-PROD-030308</vt:lpwstr>
      </vt:variant>
      <vt:variant>
        <vt:lpwstr/>
      </vt:variant>
      <vt:variant>
        <vt:i4>393302</vt:i4>
      </vt:variant>
      <vt:variant>
        <vt:i4>48</vt:i4>
      </vt:variant>
      <vt:variant>
        <vt:i4>0</vt:i4>
      </vt:variant>
      <vt:variant>
        <vt:i4>5</vt:i4>
      </vt:variant>
      <vt:variant>
        <vt:lpwstr>C:\Users\z174016\AppData\Local\Microsoft\windows\INetCache\Content.Outlook\Y6CETJYL\CMS-PRD1-072397</vt:lpwstr>
      </vt:variant>
      <vt:variant>
        <vt:lpwstr/>
      </vt:variant>
      <vt:variant>
        <vt:i4>5636204</vt:i4>
      </vt:variant>
      <vt:variant>
        <vt:i4>45</vt:i4>
      </vt:variant>
      <vt:variant>
        <vt:i4>0</vt:i4>
      </vt:variant>
      <vt:variant>
        <vt:i4>5</vt:i4>
      </vt:variant>
      <vt:variant>
        <vt:lpwstr>file://C:\Users\z174016\AppData\Local\Microsoft\windows\INetCache\Content.Outlook\AppData\Local\Microsoft\Windows\Temporary Internet Files\AppData\Local\Microsoft\Windows\INetCache\Content.Outlook\AppData\Local\Microsoft\Windows\INetCache\AppData\Local\Microsoft\Windows\Temporary Internet Files\Downloads\CMS-2-004587</vt:lpwstr>
      </vt:variant>
      <vt:variant>
        <vt:lpwstr/>
      </vt:variant>
      <vt:variant>
        <vt:i4>262192</vt:i4>
      </vt:variant>
      <vt:variant>
        <vt:i4>33</vt:i4>
      </vt:variant>
      <vt:variant>
        <vt:i4>0</vt:i4>
      </vt:variant>
      <vt:variant>
        <vt:i4>5</vt:i4>
      </vt:variant>
      <vt:variant>
        <vt:lpwstr/>
      </vt:variant>
      <vt:variant>
        <vt:lpwstr>_top</vt:lpwstr>
      </vt:variant>
      <vt:variant>
        <vt:i4>5636204</vt:i4>
      </vt:variant>
      <vt:variant>
        <vt:i4>30</vt:i4>
      </vt:variant>
      <vt:variant>
        <vt:i4>0</vt:i4>
      </vt:variant>
      <vt:variant>
        <vt:i4>5</vt:i4>
      </vt:variant>
      <vt:variant>
        <vt:lpwstr>file://C:\Users\z174016\AppData\Local\Microsoft\windows\INetCache\Content.Outlook\AppData\Local\Microsoft\Windows\Temporary Internet Files\AppData\Local\Microsoft\Windows\INetCache\Content.Outlook\AppData\Local\Microsoft\Windows\INetCache\AppData\Local\Microsoft\Windows\Temporary Internet Files\Downloads\CMS-2-004587</vt:lpwstr>
      </vt:variant>
      <vt:variant>
        <vt:lpwstr/>
      </vt:variant>
      <vt:variant>
        <vt:i4>6553619</vt:i4>
      </vt:variant>
      <vt:variant>
        <vt:i4>27</vt:i4>
      </vt:variant>
      <vt:variant>
        <vt:i4>0</vt:i4>
      </vt:variant>
      <vt:variant>
        <vt:i4>5</vt:i4>
      </vt:variant>
      <vt:variant>
        <vt:lpwstr/>
      </vt:variant>
      <vt:variant>
        <vt:lpwstr>_Search,_Find_and</vt:lpwstr>
      </vt:variant>
      <vt:variant>
        <vt:i4>1900567</vt:i4>
      </vt:variant>
      <vt:variant>
        <vt:i4>24</vt:i4>
      </vt:variant>
      <vt:variant>
        <vt:i4>0</vt:i4>
      </vt:variant>
      <vt:variant>
        <vt:i4>5</vt:i4>
      </vt:variant>
      <vt:variant>
        <vt:lpwstr/>
      </vt:variant>
      <vt:variant>
        <vt:lpwstr>Error</vt:lpwstr>
      </vt:variant>
      <vt:variant>
        <vt:i4>4325498</vt:i4>
      </vt:variant>
      <vt:variant>
        <vt:i4>21</vt:i4>
      </vt:variant>
      <vt:variant>
        <vt:i4>0</vt:i4>
      </vt:variant>
      <vt:variant>
        <vt:i4>5</vt:i4>
      </vt:variant>
      <vt:variant>
        <vt:lpwstr/>
      </vt:variant>
      <vt:variant>
        <vt:lpwstr>_Member_Search_Returns</vt:lpwstr>
      </vt:variant>
      <vt:variant>
        <vt:i4>262192</vt:i4>
      </vt:variant>
      <vt:variant>
        <vt:i4>18</vt:i4>
      </vt:variant>
      <vt:variant>
        <vt:i4>0</vt:i4>
      </vt:variant>
      <vt:variant>
        <vt:i4>5</vt:i4>
      </vt:variant>
      <vt:variant>
        <vt:lpwstr/>
      </vt:variant>
      <vt:variant>
        <vt:lpwstr>_top</vt:lpwstr>
      </vt:variant>
      <vt:variant>
        <vt:i4>1966133</vt:i4>
      </vt:variant>
      <vt:variant>
        <vt:i4>14</vt:i4>
      </vt:variant>
      <vt:variant>
        <vt:i4>0</vt:i4>
      </vt:variant>
      <vt:variant>
        <vt:i4>5</vt:i4>
      </vt:variant>
      <vt:variant>
        <vt:lpwstr/>
      </vt:variant>
      <vt:variant>
        <vt:lpwstr>_Toc58425013</vt:lpwstr>
      </vt:variant>
      <vt:variant>
        <vt:i4>2031669</vt:i4>
      </vt:variant>
      <vt:variant>
        <vt:i4>11</vt:i4>
      </vt:variant>
      <vt:variant>
        <vt:i4>0</vt:i4>
      </vt:variant>
      <vt:variant>
        <vt:i4>5</vt:i4>
      </vt:variant>
      <vt:variant>
        <vt:lpwstr/>
      </vt:variant>
      <vt:variant>
        <vt:lpwstr>_Toc58425012</vt:lpwstr>
      </vt:variant>
      <vt:variant>
        <vt:i4>1835061</vt:i4>
      </vt:variant>
      <vt:variant>
        <vt:i4>8</vt:i4>
      </vt:variant>
      <vt:variant>
        <vt:i4>0</vt:i4>
      </vt:variant>
      <vt:variant>
        <vt:i4>5</vt:i4>
      </vt:variant>
      <vt:variant>
        <vt:lpwstr/>
      </vt:variant>
      <vt:variant>
        <vt:lpwstr>_Toc58425011</vt:lpwstr>
      </vt:variant>
      <vt:variant>
        <vt:i4>1900597</vt:i4>
      </vt:variant>
      <vt:variant>
        <vt:i4>5</vt:i4>
      </vt:variant>
      <vt:variant>
        <vt:i4>0</vt:i4>
      </vt:variant>
      <vt:variant>
        <vt:i4>5</vt:i4>
      </vt:variant>
      <vt:variant>
        <vt:lpwstr/>
      </vt:variant>
      <vt:variant>
        <vt:lpwstr>_Toc58425010</vt:lpwstr>
      </vt:variant>
      <vt:variant>
        <vt:i4>1310772</vt:i4>
      </vt:variant>
      <vt:variant>
        <vt:i4>2</vt:i4>
      </vt:variant>
      <vt:variant>
        <vt:i4>0</vt:i4>
      </vt:variant>
      <vt:variant>
        <vt:i4>5</vt:i4>
      </vt:variant>
      <vt:variant>
        <vt:lpwstr/>
      </vt:variant>
      <vt:variant>
        <vt:lpwstr>_Toc58425009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a Participant by Rx number</dc:title>
  <dc:subject/>
  <dc:creator>qcpu11v</dc:creator>
  <cp:keywords/>
  <cp:lastModifiedBy>Davis, David P.</cp:lastModifiedBy>
  <cp:revision>18</cp:revision>
  <dcterms:created xsi:type="dcterms:W3CDTF">2025-09-04T20:28:00Z</dcterms:created>
  <dcterms:modified xsi:type="dcterms:W3CDTF">2025-09-04T20:41:00Z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2021-08-20T20:18:15Z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d0ca1e20-a957-41b8-95cf-33a34f2b5bb1</vt:lpwstr>
  </property>
  <property fmtid="{D5CDD505-2E9C-101B-9397-08002B2CF9AE}" pid="8" name="MSIP_Label_67599526-06ca-49cc-9fa9-5307800a949a_ContentBits">
    <vt:lpwstr>0</vt:lpwstr>
  </property>
</Properties>
</file>