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A0A27" w14:textId="77777777" w:rsidR="007C58E1" w:rsidRDefault="00F256C7" w:rsidP="000F2652">
      <w:pPr>
        <w:pStyle w:val="Heading1"/>
        <w:rPr>
          <w:noProof/>
        </w:rPr>
      </w:pPr>
      <w:bookmarkStart w:id="0" w:name="_top"/>
      <w:bookmarkStart w:id="1" w:name="top"/>
      <w:bookmarkStart w:id="2" w:name="_Toc364506584"/>
      <w:bookmarkStart w:id="3" w:name="_Toc391036846"/>
      <w:bookmarkStart w:id="4" w:name="_Toc417031128"/>
      <w:bookmarkStart w:id="5" w:name="_Toc16846942"/>
      <w:bookmarkStart w:id="6" w:name="_Toc87518466"/>
      <w:bookmarkStart w:id="7" w:name="_Toc89171161"/>
      <w:bookmarkStart w:id="8" w:name="_Toc109295122"/>
      <w:bookmarkEnd w:id="0"/>
      <w:r>
        <w:rPr>
          <w:rFonts w:ascii="Verdana" w:hAnsi="Verdana"/>
          <w:bCs/>
          <w:color w:val="auto"/>
          <w:sz w:val="36"/>
        </w:rPr>
        <w:t xml:space="preserve">Caremark.com </w:t>
      </w:r>
      <w:bookmarkEnd w:id="1"/>
      <w:bookmarkEnd w:id="2"/>
      <w:bookmarkEnd w:id="3"/>
      <w:bookmarkEnd w:id="4"/>
      <w:r w:rsidR="003168F6">
        <w:rPr>
          <w:rFonts w:ascii="Verdana" w:hAnsi="Verdana"/>
          <w:bCs/>
          <w:color w:val="auto"/>
          <w:sz w:val="36"/>
        </w:rPr>
        <w:t xml:space="preserve">- </w:t>
      </w:r>
      <w:r w:rsidR="00D65B99">
        <w:rPr>
          <w:rFonts w:ascii="Verdana" w:hAnsi="Verdana"/>
          <w:bCs/>
          <w:color w:val="auto"/>
          <w:sz w:val="36"/>
        </w:rPr>
        <w:t>Payment Options</w:t>
      </w:r>
      <w:bookmarkEnd w:id="5"/>
      <w:bookmarkEnd w:id="6"/>
      <w:bookmarkEnd w:id="7"/>
      <w:bookmarkEnd w:id="8"/>
      <w:r w:rsidR="004F1B10">
        <w:rPr>
          <w:rFonts w:ascii="Verdana" w:hAnsi="Verdana"/>
        </w:rPr>
        <w:fldChar w:fldCharType="begin"/>
      </w:r>
      <w:r>
        <w:rPr>
          <w:rFonts w:ascii="Verdana" w:hAnsi="Verdana"/>
        </w:rPr>
        <w:instrText xml:space="preserve"> TOC \o "1-3" \n \p " " \h \z \u </w:instrText>
      </w:r>
      <w:r w:rsidR="004F1B10">
        <w:rPr>
          <w:rFonts w:ascii="Verdana" w:hAnsi="Verdana"/>
        </w:rPr>
        <w:fldChar w:fldCharType="separate"/>
      </w:r>
    </w:p>
    <w:p w14:paraId="669DFFA0" w14:textId="28F1126A" w:rsidR="007C58E1" w:rsidRDefault="007C58E1">
      <w:pPr>
        <w:pStyle w:val="TOC2"/>
        <w:rPr>
          <w:rFonts w:asciiTheme="minorHAnsi" w:eastAsiaTheme="minorEastAsia" w:hAnsiTheme="minorHAnsi" w:cstheme="minorBidi"/>
          <w:noProof/>
          <w:sz w:val="22"/>
          <w:szCs w:val="22"/>
        </w:rPr>
      </w:pPr>
      <w:hyperlink w:anchor="_Toc109295123" w:history="1">
        <w:r w:rsidRPr="00281038">
          <w:rPr>
            <w:rStyle w:val="Hyperlink"/>
            <w:rFonts w:ascii="Verdana" w:hAnsi="Verdana"/>
            <w:noProof/>
          </w:rPr>
          <w:t>Updating/Adding Payment Options</w:t>
        </w:r>
      </w:hyperlink>
    </w:p>
    <w:p w14:paraId="56648127" w14:textId="43CD4F7B" w:rsidR="007C58E1" w:rsidRDefault="007C58E1">
      <w:pPr>
        <w:pStyle w:val="TOC2"/>
        <w:rPr>
          <w:rFonts w:asciiTheme="minorHAnsi" w:eastAsiaTheme="minorEastAsia" w:hAnsiTheme="minorHAnsi" w:cstheme="minorBidi"/>
          <w:noProof/>
          <w:sz w:val="22"/>
          <w:szCs w:val="22"/>
        </w:rPr>
      </w:pPr>
      <w:hyperlink w:anchor="_Toc109295124" w:history="1">
        <w:r w:rsidRPr="00281038">
          <w:rPr>
            <w:rStyle w:val="Hyperlink"/>
            <w:rFonts w:ascii="Verdana" w:hAnsi="Verdana"/>
            <w:noProof/>
          </w:rPr>
          <w:t>Payment Methods – Updating Through Other Screens</w:t>
        </w:r>
      </w:hyperlink>
    </w:p>
    <w:p w14:paraId="68BBA1D0" w14:textId="5B916B64" w:rsidR="007C58E1" w:rsidRDefault="007C58E1">
      <w:pPr>
        <w:pStyle w:val="TOC2"/>
        <w:rPr>
          <w:rFonts w:asciiTheme="minorHAnsi" w:eastAsiaTheme="minorEastAsia" w:hAnsiTheme="minorHAnsi" w:cstheme="minorBidi"/>
          <w:noProof/>
          <w:sz w:val="22"/>
          <w:szCs w:val="22"/>
        </w:rPr>
      </w:pPr>
      <w:hyperlink w:anchor="_Toc109295125" w:history="1">
        <w:r w:rsidRPr="00281038">
          <w:rPr>
            <w:rStyle w:val="Hyperlink"/>
            <w:rFonts w:ascii="Verdana" w:hAnsi="Verdana"/>
            <w:noProof/>
          </w:rPr>
          <w:t>Related Documents</w:t>
        </w:r>
      </w:hyperlink>
    </w:p>
    <w:p w14:paraId="2AA54688" w14:textId="77777777" w:rsidR="00F256C7" w:rsidRPr="00924291" w:rsidRDefault="004F1B10" w:rsidP="00F256C7">
      <w:pPr>
        <w:rPr>
          <w:rFonts w:ascii="Verdana" w:hAnsi="Verdana"/>
        </w:rPr>
      </w:pPr>
      <w:r>
        <w:rPr>
          <w:rFonts w:ascii="Verdana" w:hAnsi="Verdana"/>
        </w:rPr>
        <w:fldChar w:fldCharType="end"/>
      </w:r>
    </w:p>
    <w:p w14:paraId="218F8E59" w14:textId="23697D83" w:rsidR="00D7186F" w:rsidRPr="00B358B1" w:rsidRDefault="002D2258" w:rsidP="00A37C24">
      <w:pPr>
        <w:pStyle w:val="Default"/>
        <w:spacing w:before="240"/>
        <w:rPr>
          <w:rFonts w:ascii="Verdana" w:hAnsi="Verdana"/>
        </w:rPr>
      </w:pPr>
      <w:bookmarkStart w:id="9" w:name="_Overview"/>
      <w:bookmarkEnd w:id="9"/>
      <w:r w:rsidRPr="002D2258">
        <w:rPr>
          <w:rFonts w:ascii="Verdana" w:hAnsi="Verdana"/>
          <w:b/>
          <w:bCs/>
        </w:rPr>
        <w:t>Description:</w:t>
      </w:r>
      <w:r>
        <w:rPr>
          <w:rFonts w:ascii="Verdana" w:hAnsi="Verdana"/>
        </w:rPr>
        <w:t xml:space="preserve"> P</w:t>
      </w:r>
      <w:r w:rsidR="00F256C7" w:rsidRPr="00B55627">
        <w:rPr>
          <w:rFonts w:ascii="Verdana" w:hAnsi="Verdana"/>
        </w:rPr>
        <w:t>rovides instructions</w:t>
      </w:r>
      <w:r w:rsidR="00FC4BB5">
        <w:rPr>
          <w:rFonts w:ascii="Verdana" w:hAnsi="Verdana"/>
        </w:rPr>
        <w:t xml:space="preserve"> for</w:t>
      </w:r>
      <w:r w:rsidR="00F256C7" w:rsidRPr="00B55627">
        <w:rPr>
          <w:rFonts w:ascii="Verdana" w:hAnsi="Verdana"/>
        </w:rPr>
        <w:t xml:space="preserve"> </w:t>
      </w:r>
      <w:r w:rsidR="00715F2F">
        <w:rPr>
          <w:rFonts w:ascii="Verdana" w:hAnsi="Verdana"/>
        </w:rPr>
        <w:t xml:space="preserve">how </w:t>
      </w:r>
      <w:r w:rsidR="00F256C7" w:rsidRPr="00B55627">
        <w:rPr>
          <w:rFonts w:ascii="Verdana" w:hAnsi="Verdana"/>
        </w:rPr>
        <w:t>member</w:t>
      </w:r>
      <w:r w:rsidR="00F256C7">
        <w:rPr>
          <w:rFonts w:ascii="Verdana" w:hAnsi="Verdana"/>
        </w:rPr>
        <w:t>s</w:t>
      </w:r>
      <w:r w:rsidR="00F256C7" w:rsidRPr="00B55627">
        <w:rPr>
          <w:rFonts w:ascii="Verdana" w:hAnsi="Verdana"/>
        </w:rPr>
        <w:t xml:space="preserve"> </w:t>
      </w:r>
      <w:r w:rsidR="00715F2F">
        <w:rPr>
          <w:rFonts w:ascii="Verdana" w:hAnsi="Verdana"/>
        </w:rPr>
        <w:t>can</w:t>
      </w:r>
      <w:r w:rsidR="00F256C7" w:rsidRPr="00B55627">
        <w:rPr>
          <w:rFonts w:ascii="Verdana" w:hAnsi="Verdana"/>
        </w:rPr>
        <w:t xml:space="preserve"> add, edit, or delete payment methods </w:t>
      </w:r>
      <w:r w:rsidR="00194899">
        <w:rPr>
          <w:rFonts w:ascii="Verdana" w:hAnsi="Verdana"/>
        </w:rPr>
        <w:t xml:space="preserve">on </w:t>
      </w:r>
      <w:r w:rsidR="00F256C7">
        <w:rPr>
          <w:rFonts w:ascii="Verdana" w:hAnsi="Verdana"/>
        </w:rPr>
        <w:t>CVS Caremark</w:t>
      </w:r>
      <w:r w:rsidR="00F256C7" w:rsidRPr="00B55627">
        <w:rPr>
          <w:rFonts w:ascii="Verdana" w:hAnsi="Verdana"/>
        </w:rPr>
        <w:t>.com.</w:t>
      </w:r>
    </w:p>
    <w:p w14:paraId="1B54B5FD" w14:textId="77777777" w:rsidR="00D7186F" w:rsidRDefault="00D7186F" w:rsidP="00F256C7">
      <w:pPr>
        <w:pStyle w:val="Default"/>
        <w:rPr>
          <w:rFonts w:ascii="Verdana" w:hAnsi="Verdana"/>
        </w:rPr>
      </w:pPr>
    </w:p>
    <w:p w14:paraId="2D07758C" w14:textId="61FDD5DA" w:rsidR="00737A8D" w:rsidRPr="00737A8D" w:rsidRDefault="00737A8D" w:rsidP="00737A8D">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256C7" w:rsidRPr="00A72BF4" w14:paraId="2292EC4C" w14:textId="77777777" w:rsidTr="00924291">
        <w:tc>
          <w:tcPr>
            <w:tcW w:w="5000" w:type="pct"/>
            <w:shd w:val="clear" w:color="auto" w:fill="C0C0C0"/>
          </w:tcPr>
          <w:p w14:paraId="123551E1" w14:textId="77777777" w:rsidR="00F256C7" w:rsidRPr="00A72BF4" w:rsidRDefault="00F256C7" w:rsidP="004B16E2">
            <w:pPr>
              <w:pStyle w:val="Heading2"/>
              <w:spacing w:before="120" w:after="120"/>
              <w:rPr>
                <w:rFonts w:ascii="Verdana" w:hAnsi="Verdana"/>
                <w:i w:val="0"/>
                <w:iCs w:val="0"/>
                <w:color w:val="000000"/>
              </w:rPr>
            </w:pPr>
            <w:bookmarkStart w:id="10" w:name="_Setting_up_Preferences"/>
            <w:bookmarkStart w:id="11" w:name="_Setting_up_Messaging"/>
            <w:bookmarkStart w:id="12" w:name="_Adding_Electronic_Check"/>
            <w:bookmarkStart w:id="13" w:name="_Adding_Bill_Me"/>
            <w:bookmarkStart w:id="14" w:name="_Updating/Adding_Payment_Options"/>
            <w:bookmarkStart w:id="15" w:name="_Toc109295123"/>
            <w:bookmarkEnd w:id="10"/>
            <w:bookmarkEnd w:id="11"/>
            <w:bookmarkEnd w:id="12"/>
            <w:bookmarkEnd w:id="13"/>
            <w:bookmarkEnd w:id="14"/>
            <w:r w:rsidRPr="00A72BF4">
              <w:rPr>
                <w:rFonts w:ascii="Verdana" w:hAnsi="Verdana"/>
                <w:i w:val="0"/>
                <w:iCs w:val="0"/>
                <w:color w:val="000000"/>
              </w:rPr>
              <w:t>Updating/Adding Payment Options</w:t>
            </w:r>
            <w:bookmarkEnd w:id="15"/>
          </w:p>
        </w:tc>
      </w:tr>
    </w:tbl>
    <w:p w14:paraId="797FE4FD" w14:textId="77777777" w:rsidR="00F256C7" w:rsidRPr="00A72BF4" w:rsidRDefault="00F256C7" w:rsidP="00684D0E">
      <w:pPr>
        <w:spacing w:before="240" w:after="240"/>
        <w:rPr>
          <w:rFonts w:ascii="Verdana" w:hAnsi="Verdana"/>
          <w:color w:val="000000"/>
        </w:rPr>
      </w:pPr>
      <w:r w:rsidRPr="00A72BF4">
        <w:rPr>
          <w:rFonts w:ascii="Verdana" w:hAnsi="Verdana"/>
          <w:color w:val="000000"/>
        </w:rPr>
        <w:t xml:space="preserve">Instruct the </w:t>
      </w:r>
      <w:proofErr w:type="gramStart"/>
      <w:r w:rsidRPr="00A72BF4">
        <w:rPr>
          <w:rFonts w:ascii="Verdana" w:hAnsi="Verdana"/>
          <w:color w:val="000000"/>
        </w:rPr>
        <w:t>member</w:t>
      </w:r>
      <w:proofErr w:type="gramEnd"/>
      <w:r w:rsidRPr="00A72BF4">
        <w:rPr>
          <w:rFonts w:ascii="Verdana" w:hAnsi="Verdana"/>
          <w:color w:val="000000"/>
        </w:rPr>
        <w:t xml:space="preserve"> with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5"/>
        <w:gridCol w:w="2362"/>
        <w:gridCol w:w="1013"/>
        <w:gridCol w:w="1450"/>
        <w:gridCol w:w="7200"/>
      </w:tblGrid>
      <w:tr w:rsidR="00F23D8C" w:rsidRPr="00A72BF4" w14:paraId="29F94B5D" w14:textId="77777777" w:rsidTr="003A59A1">
        <w:tc>
          <w:tcPr>
            <w:tcW w:w="357" w:type="pct"/>
            <w:shd w:val="clear" w:color="auto" w:fill="D9D9D9" w:themeFill="background1" w:themeFillShade="D9"/>
          </w:tcPr>
          <w:p w14:paraId="3A80C5C1" w14:textId="77777777" w:rsidR="00F256C7" w:rsidRPr="00A72BF4" w:rsidRDefault="00F256C7" w:rsidP="00F256C7">
            <w:pPr>
              <w:jc w:val="center"/>
              <w:rPr>
                <w:rFonts w:ascii="Verdana" w:hAnsi="Verdana"/>
                <w:color w:val="000000"/>
              </w:rPr>
            </w:pPr>
            <w:r w:rsidRPr="00A72BF4">
              <w:rPr>
                <w:rFonts w:ascii="Verdana" w:hAnsi="Verdana"/>
                <w:b/>
                <w:color w:val="000000"/>
              </w:rPr>
              <w:t>Step</w:t>
            </w:r>
          </w:p>
        </w:tc>
        <w:tc>
          <w:tcPr>
            <w:tcW w:w="4643" w:type="pct"/>
            <w:gridSpan w:val="4"/>
            <w:shd w:val="clear" w:color="auto" w:fill="D9D9D9" w:themeFill="background1" w:themeFillShade="D9"/>
          </w:tcPr>
          <w:p w14:paraId="792F6316" w14:textId="77777777" w:rsidR="00F256C7" w:rsidRPr="00A72BF4" w:rsidRDefault="00F256C7" w:rsidP="00F256C7">
            <w:pPr>
              <w:jc w:val="center"/>
              <w:rPr>
                <w:rFonts w:ascii="Verdana" w:hAnsi="Verdana"/>
                <w:color w:val="000000"/>
              </w:rPr>
            </w:pPr>
            <w:r w:rsidRPr="00A72BF4">
              <w:rPr>
                <w:rFonts w:ascii="Verdana" w:hAnsi="Verdana"/>
                <w:b/>
                <w:color w:val="000000"/>
              </w:rPr>
              <w:t>Action</w:t>
            </w:r>
          </w:p>
        </w:tc>
      </w:tr>
      <w:tr w:rsidR="00F42D6F" w:rsidRPr="00A72BF4" w14:paraId="3098FBBD" w14:textId="77777777" w:rsidTr="003A59A1">
        <w:trPr>
          <w:trHeight w:val="72"/>
        </w:trPr>
        <w:tc>
          <w:tcPr>
            <w:tcW w:w="357" w:type="pct"/>
          </w:tcPr>
          <w:p w14:paraId="5BCCF8BD" w14:textId="77777777" w:rsidR="00F256C7" w:rsidRPr="00A72BF4" w:rsidRDefault="00F256C7" w:rsidP="004B16E2">
            <w:pPr>
              <w:spacing w:before="120"/>
              <w:jc w:val="center"/>
              <w:rPr>
                <w:rFonts w:ascii="Verdana" w:hAnsi="Verdana"/>
                <w:b/>
                <w:color w:val="000000"/>
              </w:rPr>
            </w:pPr>
            <w:r w:rsidRPr="00A72BF4">
              <w:rPr>
                <w:rFonts w:ascii="Verdana" w:hAnsi="Verdana"/>
                <w:b/>
                <w:color w:val="000000"/>
              </w:rPr>
              <w:t>1</w:t>
            </w:r>
          </w:p>
        </w:tc>
        <w:tc>
          <w:tcPr>
            <w:tcW w:w="4643" w:type="pct"/>
            <w:gridSpan w:val="4"/>
            <w:tcBorders>
              <w:bottom w:val="single" w:sz="4" w:space="0" w:color="auto"/>
            </w:tcBorders>
          </w:tcPr>
          <w:p w14:paraId="063EC1AF" w14:textId="04A70910" w:rsidR="00397733" w:rsidRPr="00A72BF4" w:rsidRDefault="00F256C7" w:rsidP="004B16E2">
            <w:pPr>
              <w:spacing w:before="120" w:after="120"/>
              <w:textAlignment w:val="top"/>
              <w:rPr>
                <w:rFonts w:ascii="Verdana" w:hAnsi="Verdana"/>
                <w:color w:val="000000"/>
              </w:rPr>
            </w:pPr>
            <w:r>
              <w:rPr>
                <w:rFonts w:ascii="Verdana" w:hAnsi="Verdana"/>
                <w:color w:val="000000"/>
              </w:rPr>
              <w:t>S</w:t>
            </w:r>
            <w:r w:rsidRPr="00A72BF4">
              <w:rPr>
                <w:rFonts w:ascii="Verdana" w:hAnsi="Verdana"/>
                <w:color w:val="000000"/>
              </w:rPr>
              <w:t xml:space="preserve">ign on to </w:t>
            </w:r>
            <w:hyperlink r:id="rId11" w:history="1">
              <w:r w:rsidRPr="0058383E">
                <w:rPr>
                  <w:rStyle w:val="Hyperlink"/>
                  <w:rFonts w:ascii="Verdana" w:hAnsi="Verdana"/>
                </w:rPr>
                <w:t>Caremark.com</w:t>
              </w:r>
            </w:hyperlink>
            <w:r w:rsidRPr="00A72BF4">
              <w:rPr>
                <w:rFonts w:ascii="Verdana" w:hAnsi="Verdana"/>
                <w:color w:val="000000"/>
              </w:rPr>
              <w:t>.</w:t>
            </w:r>
          </w:p>
        </w:tc>
      </w:tr>
      <w:tr w:rsidR="00F42D6F" w:rsidRPr="00A72BF4" w14:paraId="78144075" w14:textId="77777777" w:rsidTr="003A59A1">
        <w:trPr>
          <w:trHeight w:val="72"/>
        </w:trPr>
        <w:tc>
          <w:tcPr>
            <w:tcW w:w="357" w:type="pct"/>
          </w:tcPr>
          <w:p w14:paraId="77FE5F18" w14:textId="77777777" w:rsidR="00F256C7" w:rsidRPr="00A72BF4" w:rsidDel="005C6451" w:rsidRDefault="00F256C7" w:rsidP="004B16E2">
            <w:pPr>
              <w:spacing w:before="120"/>
              <w:jc w:val="center"/>
              <w:rPr>
                <w:rFonts w:ascii="Verdana" w:hAnsi="Verdana"/>
                <w:b/>
                <w:color w:val="000000"/>
              </w:rPr>
            </w:pPr>
            <w:r w:rsidRPr="00A72BF4">
              <w:rPr>
                <w:rFonts w:ascii="Verdana" w:hAnsi="Verdana"/>
                <w:b/>
                <w:color w:val="000000"/>
              </w:rPr>
              <w:t>2</w:t>
            </w:r>
          </w:p>
        </w:tc>
        <w:tc>
          <w:tcPr>
            <w:tcW w:w="4643" w:type="pct"/>
            <w:gridSpan w:val="4"/>
            <w:tcBorders>
              <w:bottom w:val="single" w:sz="4" w:space="0" w:color="auto"/>
            </w:tcBorders>
          </w:tcPr>
          <w:p w14:paraId="4A8ABF25" w14:textId="02610D80" w:rsidR="00F05F90" w:rsidRPr="00F05F90" w:rsidRDefault="00BA3F61" w:rsidP="004B16E2">
            <w:pPr>
              <w:spacing w:before="120"/>
              <w:textAlignment w:val="top"/>
              <w:rPr>
                <w:rFonts w:ascii="Verdana" w:hAnsi="Verdana"/>
                <w:color w:val="000000"/>
              </w:rPr>
            </w:pPr>
            <w:r>
              <w:rPr>
                <w:rFonts w:ascii="Verdana" w:hAnsi="Verdana"/>
                <w:color w:val="000000"/>
              </w:rPr>
              <w:t xml:space="preserve">Click </w:t>
            </w:r>
            <w:r w:rsidR="00BB6D78">
              <w:rPr>
                <w:rFonts w:ascii="Verdana" w:hAnsi="Verdana"/>
                <w:b/>
                <w:color w:val="000000"/>
              </w:rPr>
              <w:t>Account</w:t>
            </w:r>
            <w:r w:rsidR="00BB6D78" w:rsidRPr="00A72BF4">
              <w:rPr>
                <w:rFonts w:ascii="Verdana" w:hAnsi="Verdana"/>
                <w:color w:val="000000"/>
              </w:rPr>
              <w:t xml:space="preserve"> </w:t>
            </w:r>
            <w:r w:rsidR="00B20FBC">
              <w:rPr>
                <w:rFonts w:ascii="Verdana" w:hAnsi="Verdana"/>
                <w:color w:val="000000"/>
              </w:rPr>
              <w:t xml:space="preserve">located on </w:t>
            </w:r>
            <w:r>
              <w:rPr>
                <w:rFonts w:ascii="Verdana" w:hAnsi="Verdana"/>
                <w:color w:val="000000"/>
              </w:rPr>
              <w:t>the</w:t>
            </w:r>
            <w:r w:rsidR="00F256C7" w:rsidRPr="00A72BF4">
              <w:rPr>
                <w:rFonts w:ascii="Verdana" w:hAnsi="Verdana"/>
                <w:color w:val="000000"/>
              </w:rPr>
              <w:t xml:space="preserve"> </w:t>
            </w:r>
            <w:r w:rsidR="00B20FBC">
              <w:rPr>
                <w:rFonts w:ascii="Verdana" w:hAnsi="Verdana"/>
                <w:color w:val="000000"/>
              </w:rPr>
              <w:t xml:space="preserve">top </w:t>
            </w:r>
            <w:r w:rsidR="00F256C7" w:rsidRPr="00A72BF4">
              <w:rPr>
                <w:rFonts w:ascii="Verdana" w:hAnsi="Verdana"/>
                <w:color w:val="000000"/>
              </w:rPr>
              <w:t xml:space="preserve">upper right </w:t>
            </w:r>
            <w:r w:rsidR="00B20FBC">
              <w:rPr>
                <w:rFonts w:ascii="Verdana" w:hAnsi="Verdana"/>
                <w:color w:val="000000"/>
              </w:rPr>
              <w:t xml:space="preserve">side </w:t>
            </w:r>
            <w:r w:rsidR="00F256C7" w:rsidRPr="00A72BF4">
              <w:rPr>
                <w:rFonts w:ascii="Verdana" w:hAnsi="Verdana"/>
                <w:color w:val="000000"/>
              </w:rPr>
              <w:t>of</w:t>
            </w:r>
            <w:r>
              <w:rPr>
                <w:rFonts w:ascii="Verdana" w:hAnsi="Verdana"/>
                <w:color w:val="000000"/>
              </w:rPr>
              <w:t xml:space="preserve"> the</w:t>
            </w:r>
            <w:r w:rsidR="00F05F90">
              <w:rPr>
                <w:rFonts w:ascii="Verdana" w:hAnsi="Verdana"/>
                <w:b/>
                <w:color w:val="000000"/>
              </w:rPr>
              <w:t xml:space="preserve"> </w:t>
            </w:r>
            <w:r w:rsidR="00F05F90" w:rsidRPr="004B16E2">
              <w:rPr>
                <w:rFonts w:ascii="Verdana" w:hAnsi="Verdana"/>
                <w:bCs/>
                <w:color w:val="000000"/>
              </w:rPr>
              <w:t>dashboard</w:t>
            </w:r>
            <w:r w:rsidR="00F256C7" w:rsidRPr="00A72BF4">
              <w:rPr>
                <w:rFonts w:ascii="Verdana" w:hAnsi="Verdana"/>
                <w:color w:val="000000"/>
              </w:rPr>
              <w:t>.</w:t>
            </w:r>
            <w:r w:rsidR="00F05F90">
              <w:rPr>
                <w:rFonts w:ascii="Verdana" w:hAnsi="Verdana"/>
                <w:color w:val="000000"/>
              </w:rPr>
              <w:t xml:space="preserve"> </w:t>
            </w:r>
            <w:r w:rsidR="00F05F90" w:rsidRPr="00F05F90">
              <w:rPr>
                <w:rFonts w:ascii="Verdana" w:hAnsi="Verdana"/>
                <w:color w:val="000000"/>
              </w:rPr>
              <w:t xml:space="preserve">Click </w:t>
            </w:r>
            <w:r w:rsidR="00F05F90" w:rsidRPr="00F05F90">
              <w:rPr>
                <w:rFonts w:ascii="Verdana" w:hAnsi="Verdana"/>
                <w:b/>
                <w:bCs/>
                <w:color w:val="000000"/>
              </w:rPr>
              <w:t>Payment methods</w:t>
            </w:r>
            <w:r w:rsidR="00F05F90" w:rsidRPr="00F05F90">
              <w:rPr>
                <w:rFonts w:ascii="Verdana" w:hAnsi="Verdana"/>
                <w:color w:val="000000"/>
              </w:rPr>
              <w:t xml:space="preserve"> located in the </w:t>
            </w:r>
            <w:r w:rsidR="00F05F90">
              <w:rPr>
                <w:rFonts w:ascii="Verdana" w:hAnsi="Verdana"/>
                <w:color w:val="000000"/>
              </w:rPr>
              <w:t>dropdown</w:t>
            </w:r>
            <w:r w:rsidR="00F05F90" w:rsidRPr="00F05F90">
              <w:rPr>
                <w:rFonts w:ascii="Verdana" w:hAnsi="Verdana"/>
                <w:color w:val="000000"/>
              </w:rPr>
              <w:t xml:space="preserve">. </w:t>
            </w:r>
          </w:p>
          <w:p w14:paraId="7157668A" w14:textId="77777777" w:rsidR="00F15523" w:rsidRDefault="00F15523" w:rsidP="00CC3413">
            <w:pPr>
              <w:textAlignment w:val="top"/>
              <w:rPr>
                <w:rFonts w:ascii="Verdana" w:hAnsi="Verdana"/>
                <w:color w:val="000000"/>
              </w:rPr>
            </w:pPr>
          </w:p>
          <w:p w14:paraId="3DE40031" w14:textId="68DD5BA9" w:rsidR="00F15523" w:rsidRPr="00A72BF4" w:rsidRDefault="00F15523" w:rsidP="00F15523">
            <w:pPr>
              <w:jc w:val="center"/>
              <w:textAlignment w:val="top"/>
              <w:rPr>
                <w:rFonts w:ascii="Verdana" w:hAnsi="Verdana"/>
                <w:color w:val="000000"/>
              </w:rPr>
            </w:pPr>
            <w:r w:rsidRPr="00F15523">
              <w:rPr>
                <w:rFonts w:ascii="Verdana" w:hAnsi="Verdana"/>
                <w:noProof/>
                <w:color w:val="000000"/>
              </w:rPr>
              <w:drawing>
                <wp:inline distT="0" distB="0" distL="0" distR="0" wp14:anchorId="0F12460D" wp14:editId="4B162A87">
                  <wp:extent cx="4961905" cy="5771429"/>
                  <wp:effectExtent l="0" t="0" r="0" b="1270"/>
                  <wp:docPr id="1135712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12441" name=""/>
                          <pic:cNvPicPr/>
                        </pic:nvPicPr>
                        <pic:blipFill>
                          <a:blip r:embed="rId12"/>
                          <a:stretch>
                            <a:fillRect/>
                          </a:stretch>
                        </pic:blipFill>
                        <pic:spPr>
                          <a:xfrm>
                            <a:off x="0" y="0"/>
                            <a:ext cx="4961905" cy="5771429"/>
                          </a:xfrm>
                          <a:prstGeom prst="rect">
                            <a:avLst/>
                          </a:prstGeom>
                        </pic:spPr>
                      </pic:pic>
                    </a:graphicData>
                  </a:graphic>
                </wp:inline>
              </w:drawing>
            </w:r>
          </w:p>
          <w:p w14:paraId="38859790" w14:textId="77777777" w:rsidR="00F256C7" w:rsidRPr="00A72BF4" w:rsidDel="005C6451" w:rsidRDefault="00F256C7" w:rsidP="00F256C7">
            <w:pPr>
              <w:jc w:val="center"/>
              <w:textAlignment w:val="top"/>
              <w:rPr>
                <w:rFonts w:ascii="Verdana" w:hAnsi="Verdana"/>
                <w:color w:val="000000"/>
              </w:rPr>
            </w:pPr>
          </w:p>
        </w:tc>
      </w:tr>
      <w:tr w:rsidR="00F05F90" w:rsidRPr="00A72BF4" w14:paraId="1AE84DA9" w14:textId="77777777" w:rsidTr="003A59A1">
        <w:trPr>
          <w:trHeight w:val="72"/>
        </w:trPr>
        <w:tc>
          <w:tcPr>
            <w:tcW w:w="357" w:type="pct"/>
          </w:tcPr>
          <w:p w14:paraId="3BF9BDD8" w14:textId="6FCB47FC" w:rsidR="00F05F90" w:rsidRPr="00A72BF4" w:rsidRDefault="00662E82" w:rsidP="004B16E2">
            <w:pPr>
              <w:spacing w:before="120"/>
              <w:jc w:val="center"/>
              <w:rPr>
                <w:rFonts w:ascii="Verdana" w:hAnsi="Verdana"/>
                <w:b/>
                <w:color w:val="000000"/>
              </w:rPr>
            </w:pPr>
            <w:r>
              <w:rPr>
                <w:rFonts w:ascii="Verdana" w:hAnsi="Verdana"/>
                <w:b/>
                <w:color w:val="000000"/>
              </w:rPr>
              <w:t>3</w:t>
            </w:r>
          </w:p>
        </w:tc>
        <w:tc>
          <w:tcPr>
            <w:tcW w:w="4643" w:type="pct"/>
            <w:gridSpan w:val="4"/>
          </w:tcPr>
          <w:p w14:paraId="151C9E23" w14:textId="77777777" w:rsidR="00F05F90" w:rsidRPr="00AA5BA5" w:rsidRDefault="00F05F90" w:rsidP="004B16E2">
            <w:pPr>
              <w:spacing w:before="120" w:after="240"/>
              <w:rPr>
                <w:rFonts w:ascii="Verdana" w:hAnsi="Verdana" w:cs="Microsoft Sans Serif"/>
              </w:rPr>
            </w:pPr>
            <w:r w:rsidRPr="00A72BF4">
              <w:rPr>
                <w:rFonts w:ascii="Verdana" w:hAnsi="Verdana" w:cs="Microsoft Sans Serif"/>
                <w:color w:val="000000"/>
              </w:rPr>
              <w:t xml:space="preserve">Select </w:t>
            </w:r>
            <w:r>
              <w:rPr>
                <w:rFonts w:ascii="Verdana" w:hAnsi="Verdana" w:cs="Microsoft Sans Serif"/>
                <w:color w:val="000000"/>
              </w:rPr>
              <w:t>the existing payment method to</w:t>
            </w:r>
            <w:r w:rsidRPr="00A72BF4">
              <w:rPr>
                <w:rFonts w:ascii="Verdana" w:hAnsi="Verdana" w:cs="Microsoft Sans Serif"/>
                <w:color w:val="000000"/>
              </w:rPr>
              <w:t xml:space="preserve"> </w:t>
            </w:r>
            <w:r w:rsidRPr="005A6E44">
              <w:rPr>
                <w:rFonts w:ascii="Verdana" w:hAnsi="Verdana" w:cs="Microsoft Sans Serif"/>
                <w:b/>
                <w:bCs/>
                <w:color w:val="000000"/>
              </w:rPr>
              <w:t>Edit</w:t>
            </w:r>
            <w:r>
              <w:rPr>
                <w:rFonts w:ascii="Verdana" w:hAnsi="Verdana" w:cs="Microsoft Sans Serif"/>
                <w:color w:val="000000"/>
              </w:rPr>
              <w:t xml:space="preserve"> or </w:t>
            </w:r>
            <w:r w:rsidRPr="006E704F">
              <w:rPr>
                <w:rFonts w:ascii="Verdana" w:hAnsi="Verdana" w:cs="Microsoft Sans Serif"/>
                <w:b/>
                <w:bCs/>
                <w:color w:val="000000"/>
              </w:rPr>
              <w:t>Add</w:t>
            </w:r>
            <w:r>
              <w:rPr>
                <w:rFonts w:ascii="Verdana" w:hAnsi="Verdana" w:cs="Microsoft Sans Serif"/>
                <w:color w:val="000000"/>
              </w:rPr>
              <w:t xml:space="preserve"> a payment method. </w:t>
            </w:r>
          </w:p>
          <w:p w14:paraId="05EB5A4B" w14:textId="77777777" w:rsidR="00F05F90" w:rsidRDefault="00F05F90" w:rsidP="00684D0E">
            <w:pPr>
              <w:spacing w:after="240"/>
              <w:rPr>
                <w:rFonts w:ascii="Verdana" w:hAnsi="Verdana"/>
                <w:noProof/>
              </w:rPr>
            </w:pPr>
            <w:r w:rsidRPr="006E704F">
              <w:rPr>
                <w:rFonts w:ascii="Verdana" w:hAnsi="Verdana"/>
                <w:noProof/>
              </w:rPr>
              <w:t>Members can change their default payment method or remove payment methods. Changes will apply to future orders.</w:t>
            </w:r>
            <w:r>
              <w:rPr>
                <w:rFonts w:ascii="Verdana" w:hAnsi="Verdana"/>
                <w:noProof/>
              </w:rPr>
              <w:t xml:space="preserve"> The payment method </w:t>
            </w:r>
            <w:r w:rsidRPr="00240FBF">
              <w:rPr>
                <w:rFonts w:ascii="Verdana" w:hAnsi="Verdana"/>
                <w:b/>
                <w:bCs/>
                <w:noProof/>
                <w:u w:val="single"/>
              </w:rPr>
              <w:t>will not</w:t>
            </w:r>
            <w:r>
              <w:rPr>
                <w:rFonts w:ascii="Verdana" w:hAnsi="Verdana"/>
                <w:noProof/>
              </w:rPr>
              <w:t xml:space="preserve"> be changed for orders that are currently in process.</w:t>
            </w:r>
          </w:p>
          <w:p w14:paraId="30F39DDA" w14:textId="77777777" w:rsidR="00F05F90" w:rsidRDefault="00F05F90" w:rsidP="004323E8">
            <w:pPr>
              <w:spacing w:line="360" w:lineRule="auto"/>
              <w:rPr>
                <w:rFonts w:ascii="Verdana" w:hAnsi="Verdana"/>
                <w:noProof/>
              </w:rPr>
            </w:pPr>
            <w:r>
              <w:rPr>
                <w:rFonts w:ascii="Verdana" w:hAnsi="Verdana"/>
                <w:noProof/>
              </w:rPr>
              <w:t>The following methods can be used to pay mail service account balances:</w:t>
            </w:r>
          </w:p>
          <w:p w14:paraId="0CFB8D4A" w14:textId="77777777" w:rsidR="00F05F90" w:rsidRPr="00CC3413" w:rsidRDefault="00F05F90" w:rsidP="00CC3413">
            <w:pPr>
              <w:pStyle w:val="ListParagraph"/>
              <w:numPr>
                <w:ilvl w:val="0"/>
                <w:numId w:val="17"/>
              </w:numPr>
              <w:rPr>
                <w:rFonts w:ascii="Verdana" w:hAnsi="Verdana"/>
              </w:rPr>
            </w:pPr>
            <w:r w:rsidRPr="00CC3413">
              <w:rPr>
                <w:rFonts w:ascii="Verdana" w:hAnsi="Verdana"/>
              </w:rPr>
              <w:t>Visa</w:t>
            </w:r>
          </w:p>
          <w:p w14:paraId="2968023D" w14:textId="77777777" w:rsidR="00F05F90" w:rsidRPr="00CC3413" w:rsidRDefault="00F05F90" w:rsidP="00CC3413">
            <w:pPr>
              <w:pStyle w:val="ListParagraph"/>
              <w:numPr>
                <w:ilvl w:val="0"/>
                <w:numId w:val="17"/>
              </w:numPr>
              <w:rPr>
                <w:rFonts w:ascii="Verdana" w:hAnsi="Verdana"/>
              </w:rPr>
            </w:pPr>
            <w:r w:rsidRPr="00CC3413">
              <w:rPr>
                <w:rFonts w:ascii="Verdana" w:hAnsi="Verdana"/>
              </w:rPr>
              <w:t>Mastercard</w:t>
            </w:r>
          </w:p>
          <w:p w14:paraId="162A9409" w14:textId="77777777" w:rsidR="00F05F90" w:rsidRPr="00CC3413" w:rsidRDefault="00F05F90" w:rsidP="00CC3413">
            <w:pPr>
              <w:pStyle w:val="ListParagraph"/>
              <w:numPr>
                <w:ilvl w:val="0"/>
                <w:numId w:val="17"/>
              </w:numPr>
              <w:rPr>
                <w:rFonts w:ascii="Verdana" w:hAnsi="Verdana"/>
              </w:rPr>
            </w:pPr>
            <w:r w:rsidRPr="00CC3413">
              <w:rPr>
                <w:rFonts w:ascii="Verdana" w:hAnsi="Verdana"/>
              </w:rPr>
              <w:t>American Express</w:t>
            </w:r>
          </w:p>
          <w:p w14:paraId="7A7DE7BF" w14:textId="77777777" w:rsidR="00F05F90" w:rsidRPr="00CC3413" w:rsidRDefault="00F05F90" w:rsidP="00CC3413">
            <w:pPr>
              <w:pStyle w:val="ListParagraph"/>
              <w:numPr>
                <w:ilvl w:val="0"/>
                <w:numId w:val="17"/>
              </w:numPr>
              <w:rPr>
                <w:rFonts w:ascii="Verdana" w:hAnsi="Verdana"/>
              </w:rPr>
            </w:pPr>
            <w:r w:rsidRPr="00CC3413">
              <w:rPr>
                <w:rFonts w:ascii="Verdana" w:hAnsi="Verdana"/>
              </w:rPr>
              <w:t>Discover</w:t>
            </w:r>
          </w:p>
          <w:p w14:paraId="4B30795B" w14:textId="77777777" w:rsidR="00F05F90" w:rsidRPr="00CC3413" w:rsidRDefault="00F05F90" w:rsidP="00CC3413">
            <w:pPr>
              <w:pStyle w:val="ListParagraph"/>
              <w:numPr>
                <w:ilvl w:val="0"/>
                <w:numId w:val="17"/>
              </w:numPr>
              <w:rPr>
                <w:rFonts w:ascii="Verdana" w:hAnsi="Verdana"/>
              </w:rPr>
            </w:pPr>
            <w:r w:rsidRPr="00CC3413">
              <w:rPr>
                <w:rFonts w:ascii="Verdana" w:hAnsi="Verdana"/>
              </w:rPr>
              <w:t>Electronic Checking</w:t>
            </w:r>
          </w:p>
          <w:p w14:paraId="1DAC7259" w14:textId="77777777" w:rsidR="00F05F90" w:rsidRDefault="00F05F90" w:rsidP="00912CB4">
            <w:pPr>
              <w:rPr>
                <w:rFonts w:ascii="Verdana" w:hAnsi="Verdana"/>
                <w:noProof/>
              </w:rPr>
            </w:pPr>
          </w:p>
          <w:p w14:paraId="7BAB9572" w14:textId="77777777" w:rsidR="00F05F90" w:rsidRPr="006E704F" w:rsidRDefault="00F05F90" w:rsidP="006E704F">
            <w:pPr>
              <w:jc w:val="center"/>
              <w:rPr>
                <w:rFonts w:ascii="Verdana" w:hAnsi="Verdana"/>
                <w:noProof/>
              </w:rPr>
            </w:pPr>
            <w:r>
              <w:rPr>
                <w:noProof/>
              </w:rPr>
              <w:drawing>
                <wp:inline distT="0" distB="0" distL="0" distR="0" wp14:anchorId="2378C18F" wp14:editId="196F3881">
                  <wp:extent cx="4572000" cy="5686424"/>
                  <wp:effectExtent l="0" t="0" r="0" b="0"/>
                  <wp:docPr id="2117267328" name="Picture 211726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67328" name="Picture 2117267328"/>
                          <pic:cNvPicPr/>
                        </pic:nvPicPr>
                        <pic:blipFill>
                          <a:blip r:embed="rId13">
                            <a:extLst>
                              <a:ext uri="{28A0092B-C50C-407E-A947-70E740481C1C}">
                                <a14:useLocalDpi xmlns:a14="http://schemas.microsoft.com/office/drawing/2010/main" val="0"/>
                              </a:ext>
                            </a:extLst>
                          </a:blip>
                          <a:stretch>
                            <a:fillRect/>
                          </a:stretch>
                        </pic:blipFill>
                        <pic:spPr>
                          <a:xfrm>
                            <a:off x="0" y="0"/>
                            <a:ext cx="4572000" cy="5686424"/>
                          </a:xfrm>
                          <a:prstGeom prst="rect">
                            <a:avLst/>
                          </a:prstGeom>
                        </pic:spPr>
                      </pic:pic>
                    </a:graphicData>
                  </a:graphic>
                </wp:inline>
              </w:drawing>
            </w:r>
          </w:p>
          <w:p w14:paraId="009143CF" w14:textId="77777777" w:rsidR="00F05F90" w:rsidRDefault="00F05F90" w:rsidP="00737A8D">
            <w:pPr>
              <w:jc w:val="center"/>
              <w:rPr>
                <w:rFonts w:ascii="Verdana" w:hAnsi="Verdana" w:cs="Microsoft Sans Serif"/>
                <w:color w:val="000000"/>
              </w:rPr>
            </w:pPr>
          </w:p>
          <w:p w14:paraId="45A6611C" w14:textId="71709A1F" w:rsidR="00F05F90" w:rsidRPr="00A72BF4" w:rsidRDefault="00F05F90" w:rsidP="00CC3413">
            <w:pPr>
              <w:spacing w:after="240"/>
              <w:textAlignment w:val="top"/>
              <w:rPr>
                <w:rFonts w:ascii="Verdana" w:hAnsi="Verdana"/>
                <w:color w:val="000000"/>
              </w:rPr>
            </w:pPr>
            <w:r w:rsidRPr="00204B5E">
              <w:rPr>
                <w:rFonts w:ascii="Verdana" w:hAnsi="Verdana"/>
                <w:color w:val="000000"/>
              </w:rPr>
              <w:t>Use the foll</w:t>
            </w:r>
            <w:r>
              <w:rPr>
                <w:rFonts w:ascii="Verdana" w:hAnsi="Verdana"/>
                <w:color w:val="000000"/>
              </w:rPr>
              <w:t>owing scenarios to determine</w:t>
            </w:r>
            <w:r w:rsidRPr="00204B5E">
              <w:rPr>
                <w:rFonts w:ascii="Verdana" w:hAnsi="Verdana"/>
                <w:color w:val="000000"/>
              </w:rPr>
              <w:t xml:space="preserve"> appropriate action</w:t>
            </w:r>
            <w:r>
              <w:rPr>
                <w:rFonts w:ascii="Verdana" w:hAnsi="Verdana" w:cs="Arial"/>
                <w:color w:val="000000"/>
              </w:rPr>
              <w:t>:</w:t>
            </w:r>
          </w:p>
        </w:tc>
      </w:tr>
      <w:tr w:rsidR="00F05F90" w:rsidRPr="0022650F" w14:paraId="0ABC671D" w14:textId="77777777" w:rsidTr="003A59A1">
        <w:trPr>
          <w:trHeight w:val="90"/>
        </w:trPr>
        <w:tc>
          <w:tcPr>
            <w:tcW w:w="357" w:type="pct"/>
            <w:vMerge w:val="restart"/>
          </w:tcPr>
          <w:p w14:paraId="00922EFC" w14:textId="473EDB1B" w:rsidR="00F05F90" w:rsidRDefault="00A25D4F" w:rsidP="00CC3413">
            <w:pPr>
              <w:spacing w:before="120"/>
              <w:jc w:val="center"/>
              <w:rPr>
                <w:rFonts w:ascii="Verdana" w:hAnsi="Verdana"/>
                <w:b/>
              </w:rPr>
            </w:pPr>
            <w:r>
              <w:rPr>
                <w:rFonts w:ascii="Verdana" w:hAnsi="Verdana"/>
                <w:b/>
              </w:rPr>
              <w:t>4</w:t>
            </w:r>
          </w:p>
        </w:tc>
        <w:tc>
          <w:tcPr>
            <w:tcW w:w="912" w:type="pct"/>
            <w:shd w:val="clear" w:color="auto" w:fill="D9D9D9" w:themeFill="background1" w:themeFillShade="D9"/>
          </w:tcPr>
          <w:p w14:paraId="03211FFD" w14:textId="1C42E61F" w:rsidR="00F05F90" w:rsidRPr="0012144B" w:rsidRDefault="0012144B" w:rsidP="00F256C7">
            <w:pPr>
              <w:jc w:val="center"/>
              <w:rPr>
                <w:rFonts w:ascii="Verdana" w:hAnsi="Verdana" w:cs="Microsoft Sans Serif"/>
                <w:b/>
                <w:bCs/>
                <w:color w:val="000000"/>
              </w:rPr>
            </w:pPr>
            <w:r w:rsidRPr="004B16E2">
              <w:rPr>
                <w:rFonts w:ascii="Verdana" w:hAnsi="Verdana" w:cs="Microsoft Sans Serif"/>
                <w:b/>
                <w:bCs/>
                <w:color w:val="000000"/>
              </w:rPr>
              <w:t>If…</w:t>
            </w:r>
          </w:p>
        </w:tc>
        <w:tc>
          <w:tcPr>
            <w:tcW w:w="3731" w:type="pct"/>
            <w:gridSpan w:val="3"/>
            <w:shd w:val="clear" w:color="auto" w:fill="D9D9D9" w:themeFill="background1" w:themeFillShade="D9"/>
          </w:tcPr>
          <w:p w14:paraId="28D4E75B" w14:textId="77777777" w:rsidR="00F05F90" w:rsidRPr="00A72BF4" w:rsidRDefault="00F05F90" w:rsidP="00F256C7">
            <w:pPr>
              <w:jc w:val="center"/>
              <w:rPr>
                <w:rFonts w:ascii="Verdana" w:hAnsi="Verdana" w:cs="Microsoft Sans Serif"/>
                <w:b/>
                <w:color w:val="000000"/>
              </w:rPr>
            </w:pPr>
            <w:r w:rsidRPr="00A72BF4">
              <w:rPr>
                <w:rFonts w:ascii="Verdana" w:hAnsi="Verdana" w:cs="Microsoft Sans Serif"/>
                <w:b/>
                <w:color w:val="000000"/>
              </w:rPr>
              <w:t>Then…</w:t>
            </w:r>
          </w:p>
        </w:tc>
      </w:tr>
      <w:tr w:rsidR="00F05F90" w:rsidRPr="0022650F" w14:paraId="779717C8" w14:textId="77777777" w:rsidTr="003A59A1">
        <w:trPr>
          <w:trHeight w:val="54"/>
        </w:trPr>
        <w:tc>
          <w:tcPr>
            <w:tcW w:w="357" w:type="pct"/>
            <w:vMerge/>
          </w:tcPr>
          <w:p w14:paraId="78CC6E94" w14:textId="77777777" w:rsidR="00F05F90" w:rsidRDefault="00F05F90" w:rsidP="00F256C7">
            <w:pPr>
              <w:jc w:val="center"/>
              <w:rPr>
                <w:rFonts w:ascii="Verdana" w:hAnsi="Verdana"/>
                <w:b/>
              </w:rPr>
            </w:pPr>
          </w:p>
        </w:tc>
        <w:tc>
          <w:tcPr>
            <w:tcW w:w="912" w:type="pct"/>
            <w:vMerge w:val="restart"/>
          </w:tcPr>
          <w:p w14:paraId="54EAF888" w14:textId="77777777" w:rsidR="00F05F90" w:rsidRPr="00A72BF4" w:rsidRDefault="00F05F90" w:rsidP="00F256C7">
            <w:pPr>
              <w:rPr>
                <w:rFonts w:ascii="Verdana" w:hAnsi="Verdana" w:cs="Microsoft Sans Serif"/>
                <w:color w:val="000000"/>
              </w:rPr>
            </w:pPr>
            <w:r w:rsidRPr="00A72BF4">
              <w:rPr>
                <w:rFonts w:ascii="Verdana" w:hAnsi="Verdana" w:cs="Microsoft Sans Serif"/>
                <w:color w:val="000000"/>
              </w:rPr>
              <w:t>Removing a payment method</w:t>
            </w:r>
            <w:r>
              <w:rPr>
                <w:rFonts w:ascii="Verdana" w:hAnsi="Verdana" w:cs="Microsoft Sans Serif"/>
                <w:color w:val="000000"/>
              </w:rPr>
              <w:t>.</w:t>
            </w:r>
          </w:p>
          <w:p w14:paraId="554D4E26" w14:textId="77777777" w:rsidR="00F05F90" w:rsidRDefault="00F05F90" w:rsidP="00F256C7">
            <w:pPr>
              <w:rPr>
                <w:rFonts w:ascii="Verdana" w:hAnsi="Verdana" w:cs="Microsoft Sans Serif"/>
                <w:color w:val="000000"/>
              </w:rPr>
            </w:pPr>
            <w:r>
              <w:rPr>
                <w:rFonts w:ascii="Verdana" w:hAnsi="Verdana" w:cs="Microsoft Sans Serif"/>
                <w:color w:val="000000"/>
              </w:rPr>
              <w:t>Editing a payment method</w:t>
            </w:r>
            <w:r w:rsidRPr="00A72BF4">
              <w:rPr>
                <w:rFonts w:ascii="Verdana" w:hAnsi="Verdana" w:cs="Microsoft Sans Serif"/>
                <w:color w:val="000000"/>
              </w:rPr>
              <w:t xml:space="preserve"> </w:t>
            </w:r>
          </w:p>
          <w:p w14:paraId="55BB1E4F" w14:textId="11BBF25B" w:rsidR="00F05F90" w:rsidRPr="00A72BF4" w:rsidRDefault="00F05F90" w:rsidP="00F256C7">
            <w:pPr>
              <w:rPr>
                <w:rFonts w:ascii="Verdana" w:hAnsi="Verdana" w:cs="Microsoft Sans Serif"/>
                <w:color w:val="000000"/>
              </w:rPr>
            </w:pPr>
            <w:r>
              <w:rPr>
                <w:rFonts w:ascii="Verdana" w:hAnsi="Verdana" w:cs="Microsoft Sans Serif"/>
                <w:color w:val="000000"/>
              </w:rPr>
              <w:t>(</w:t>
            </w:r>
            <w:r w:rsidRPr="00AA5BA5">
              <w:rPr>
                <w:rFonts w:ascii="Verdana" w:hAnsi="Verdana" w:cs="Microsoft Sans Serif"/>
              </w:rPr>
              <w:t>Expiration date</w:t>
            </w:r>
            <w:r>
              <w:rPr>
                <w:rFonts w:ascii="Verdana" w:hAnsi="Verdana" w:cs="Microsoft Sans Serif"/>
              </w:rPr>
              <w:t>, Account name,</w:t>
            </w:r>
            <w:r w:rsidRPr="00AA5BA5">
              <w:rPr>
                <w:rFonts w:ascii="Verdana" w:hAnsi="Verdana" w:cs="Microsoft Sans Serif"/>
              </w:rPr>
              <w:t xml:space="preserve"> and </w:t>
            </w:r>
            <w:r>
              <w:rPr>
                <w:rFonts w:ascii="Verdana" w:hAnsi="Verdana" w:cs="Microsoft Sans Serif"/>
              </w:rPr>
              <w:t>Payment method settings)</w:t>
            </w:r>
          </w:p>
        </w:tc>
        <w:tc>
          <w:tcPr>
            <w:tcW w:w="3731" w:type="pct"/>
            <w:gridSpan w:val="3"/>
          </w:tcPr>
          <w:p w14:paraId="0686AC92" w14:textId="77777777" w:rsidR="00F05F90" w:rsidRDefault="00F05F90" w:rsidP="004B16E2">
            <w:pPr>
              <w:spacing w:before="120" w:after="120"/>
              <w:rPr>
                <w:rFonts w:ascii="Verdana" w:hAnsi="Verdana" w:cs="Microsoft Sans Serif"/>
                <w:color w:val="000000"/>
              </w:rPr>
            </w:pPr>
            <w:r>
              <w:rPr>
                <w:rFonts w:ascii="Verdana" w:hAnsi="Verdana" w:cs="Microsoft Sans Serif"/>
                <w:color w:val="000000"/>
              </w:rPr>
              <w:t>Perform the following:</w:t>
            </w:r>
          </w:p>
        </w:tc>
      </w:tr>
      <w:tr w:rsidR="00F05F90" w:rsidRPr="0022650F" w14:paraId="22642319" w14:textId="77777777" w:rsidTr="003A59A1">
        <w:trPr>
          <w:trHeight w:val="54"/>
        </w:trPr>
        <w:tc>
          <w:tcPr>
            <w:tcW w:w="357" w:type="pct"/>
            <w:vMerge/>
          </w:tcPr>
          <w:p w14:paraId="7A783D14" w14:textId="77777777" w:rsidR="00F05F90" w:rsidRDefault="00F05F90" w:rsidP="00F256C7">
            <w:pPr>
              <w:jc w:val="center"/>
              <w:rPr>
                <w:rFonts w:ascii="Verdana" w:hAnsi="Verdana"/>
                <w:b/>
              </w:rPr>
            </w:pPr>
          </w:p>
        </w:tc>
        <w:tc>
          <w:tcPr>
            <w:tcW w:w="912" w:type="pct"/>
            <w:vMerge/>
          </w:tcPr>
          <w:p w14:paraId="71CC17FB" w14:textId="77777777" w:rsidR="00F05F90" w:rsidRPr="00A72BF4" w:rsidRDefault="00F05F90" w:rsidP="00F256C7">
            <w:pPr>
              <w:rPr>
                <w:rFonts w:ascii="Verdana" w:hAnsi="Verdana" w:cs="Microsoft Sans Serif"/>
                <w:color w:val="000000"/>
              </w:rPr>
            </w:pPr>
          </w:p>
        </w:tc>
        <w:tc>
          <w:tcPr>
            <w:tcW w:w="391" w:type="pct"/>
            <w:shd w:val="clear" w:color="auto" w:fill="D9D9D9" w:themeFill="background1" w:themeFillShade="D9"/>
          </w:tcPr>
          <w:p w14:paraId="3DC0F1CB" w14:textId="77777777" w:rsidR="00F05F90" w:rsidRPr="00BD13E3" w:rsidRDefault="00F05F90" w:rsidP="00F256C7">
            <w:pPr>
              <w:jc w:val="center"/>
              <w:rPr>
                <w:rFonts w:ascii="Verdana" w:hAnsi="Verdana" w:cs="Microsoft Sans Serif"/>
                <w:b/>
                <w:color w:val="000000"/>
              </w:rPr>
            </w:pPr>
            <w:r w:rsidRPr="00BD13E3">
              <w:rPr>
                <w:rFonts w:ascii="Verdana" w:hAnsi="Verdana" w:cs="Microsoft Sans Serif"/>
                <w:b/>
                <w:color w:val="000000"/>
              </w:rPr>
              <w:t>Step</w:t>
            </w:r>
          </w:p>
        </w:tc>
        <w:tc>
          <w:tcPr>
            <w:tcW w:w="3340" w:type="pct"/>
            <w:gridSpan w:val="2"/>
            <w:shd w:val="clear" w:color="auto" w:fill="D9D9D9" w:themeFill="background1" w:themeFillShade="D9"/>
          </w:tcPr>
          <w:p w14:paraId="2E08CB18" w14:textId="77777777" w:rsidR="00F05F90" w:rsidRPr="00BD13E3" w:rsidRDefault="00F05F90" w:rsidP="00F256C7">
            <w:pPr>
              <w:jc w:val="center"/>
              <w:rPr>
                <w:rFonts w:ascii="Verdana" w:hAnsi="Verdana" w:cs="Microsoft Sans Serif"/>
                <w:b/>
                <w:color w:val="000000"/>
              </w:rPr>
            </w:pPr>
            <w:r w:rsidRPr="00BD13E3">
              <w:rPr>
                <w:rFonts w:ascii="Verdana" w:hAnsi="Verdana" w:cs="Microsoft Sans Serif"/>
                <w:b/>
                <w:color w:val="000000"/>
              </w:rPr>
              <w:t>Action</w:t>
            </w:r>
          </w:p>
        </w:tc>
      </w:tr>
      <w:tr w:rsidR="00F05F90" w:rsidRPr="0022650F" w14:paraId="46CC9B4A" w14:textId="77777777" w:rsidTr="003A59A1">
        <w:trPr>
          <w:trHeight w:val="54"/>
        </w:trPr>
        <w:tc>
          <w:tcPr>
            <w:tcW w:w="357" w:type="pct"/>
            <w:vMerge/>
          </w:tcPr>
          <w:p w14:paraId="76A34594" w14:textId="77777777" w:rsidR="00F05F90" w:rsidRDefault="00F05F90" w:rsidP="00F256C7">
            <w:pPr>
              <w:jc w:val="center"/>
              <w:rPr>
                <w:rFonts w:ascii="Verdana" w:hAnsi="Verdana"/>
                <w:b/>
              </w:rPr>
            </w:pPr>
          </w:p>
        </w:tc>
        <w:tc>
          <w:tcPr>
            <w:tcW w:w="912" w:type="pct"/>
            <w:vMerge/>
          </w:tcPr>
          <w:p w14:paraId="70B13440" w14:textId="77777777" w:rsidR="00F05F90" w:rsidRPr="00A72BF4" w:rsidRDefault="00F05F90" w:rsidP="00F256C7">
            <w:pPr>
              <w:rPr>
                <w:rFonts w:ascii="Verdana" w:hAnsi="Verdana" w:cs="Microsoft Sans Serif"/>
                <w:color w:val="000000"/>
              </w:rPr>
            </w:pPr>
          </w:p>
        </w:tc>
        <w:tc>
          <w:tcPr>
            <w:tcW w:w="391" w:type="pct"/>
          </w:tcPr>
          <w:p w14:paraId="592E7442" w14:textId="77777777" w:rsidR="00F05F90" w:rsidRPr="00BD13E3" w:rsidRDefault="00F05F90" w:rsidP="004B16E2">
            <w:pPr>
              <w:spacing w:before="120"/>
              <w:jc w:val="center"/>
              <w:rPr>
                <w:rFonts w:ascii="Verdana" w:hAnsi="Verdana" w:cs="Microsoft Sans Serif"/>
                <w:b/>
                <w:color w:val="000000"/>
              </w:rPr>
            </w:pPr>
            <w:r>
              <w:rPr>
                <w:rFonts w:ascii="Verdana" w:hAnsi="Verdana" w:cs="Microsoft Sans Serif"/>
                <w:b/>
                <w:color w:val="000000"/>
              </w:rPr>
              <w:t>1</w:t>
            </w:r>
          </w:p>
        </w:tc>
        <w:tc>
          <w:tcPr>
            <w:tcW w:w="3340" w:type="pct"/>
            <w:gridSpan w:val="2"/>
          </w:tcPr>
          <w:p w14:paraId="0BA85B4F" w14:textId="1F183586" w:rsidR="00F05F90" w:rsidRDefault="00F05F90" w:rsidP="004B16E2">
            <w:pPr>
              <w:spacing w:before="120" w:after="240"/>
              <w:rPr>
                <w:rFonts w:ascii="Verdana" w:hAnsi="Verdana" w:cs="Microsoft Sans Serif"/>
                <w:color w:val="000000"/>
              </w:rPr>
            </w:pPr>
            <w:r w:rsidRPr="00A72BF4">
              <w:rPr>
                <w:rFonts w:ascii="Verdana" w:hAnsi="Verdana" w:cs="Microsoft Sans Serif"/>
                <w:color w:val="000000"/>
              </w:rPr>
              <w:t xml:space="preserve">Select the </w:t>
            </w:r>
            <w:r w:rsidRPr="006E704F">
              <w:rPr>
                <w:rFonts w:ascii="Verdana" w:hAnsi="Verdana" w:cs="Microsoft Sans Serif"/>
                <w:b/>
                <w:bCs/>
                <w:color w:val="000000"/>
              </w:rPr>
              <w:t>Edit payment method</w:t>
            </w:r>
            <w:r>
              <w:rPr>
                <w:rFonts w:ascii="Verdana" w:hAnsi="Verdana" w:cs="Microsoft Sans Serif"/>
                <w:color w:val="000000"/>
              </w:rPr>
              <w:t>.</w:t>
            </w:r>
          </w:p>
          <w:p w14:paraId="52D7D538" w14:textId="08BA283B" w:rsidR="00F05F90" w:rsidRDefault="00F05F90" w:rsidP="006E704F">
            <w:pPr>
              <w:jc w:val="center"/>
              <w:rPr>
                <w:rFonts w:ascii="Verdana" w:hAnsi="Verdana" w:cs="Microsoft Sans Serif"/>
                <w:color w:val="000000"/>
              </w:rPr>
            </w:pPr>
            <w:r>
              <w:rPr>
                <w:noProof/>
              </w:rPr>
              <w:drawing>
                <wp:inline distT="0" distB="0" distL="0" distR="0" wp14:anchorId="68A60CEA" wp14:editId="5385D845">
                  <wp:extent cx="3761905" cy="32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761905" cy="3219048"/>
                          </a:xfrm>
                          <a:prstGeom prst="rect">
                            <a:avLst/>
                          </a:prstGeom>
                        </pic:spPr>
                      </pic:pic>
                    </a:graphicData>
                  </a:graphic>
                </wp:inline>
              </w:drawing>
            </w:r>
          </w:p>
          <w:p w14:paraId="319F4952" w14:textId="77777777" w:rsidR="00F05F90" w:rsidRDefault="00F05F90" w:rsidP="00FC4BB5">
            <w:pPr>
              <w:rPr>
                <w:rFonts w:ascii="Verdana" w:hAnsi="Verdana" w:cs="Microsoft Sans Serif"/>
                <w:color w:val="000000"/>
              </w:rPr>
            </w:pPr>
          </w:p>
        </w:tc>
      </w:tr>
      <w:tr w:rsidR="00F05F90" w:rsidRPr="0022650F" w14:paraId="1F8964C8" w14:textId="77777777" w:rsidTr="003A59A1">
        <w:trPr>
          <w:trHeight w:val="54"/>
        </w:trPr>
        <w:tc>
          <w:tcPr>
            <w:tcW w:w="357" w:type="pct"/>
            <w:vMerge/>
          </w:tcPr>
          <w:p w14:paraId="326E512E" w14:textId="77777777" w:rsidR="00F05F90" w:rsidRDefault="00F05F90" w:rsidP="00F256C7">
            <w:pPr>
              <w:jc w:val="center"/>
              <w:rPr>
                <w:rFonts w:ascii="Verdana" w:hAnsi="Verdana"/>
                <w:b/>
              </w:rPr>
            </w:pPr>
          </w:p>
        </w:tc>
        <w:tc>
          <w:tcPr>
            <w:tcW w:w="912" w:type="pct"/>
            <w:vMerge/>
          </w:tcPr>
          <w:p w14:paraId="4D2D2FBF" w14:textId="77777777" w:rsidR="00F05F90" w:rsidRPr="00A72BF4" w:rsidRDefault="00F05F90" w:rsidP="00F256C7">
            <w:pPr>
              <w:rPr>
                <w:rFonts w:ascii="Verdana" w:hAnsi="Verdana" w:cs="Microsoft Sans Serif"/>
                <w:color w:val="000000"/>
              </w:rPr>
            </w:pPr>
          </w:p>
        </w:tc>
        <w:tc>
          <w:tcPr>
            <w:tcW w:w="391" w:type="pct"/>
          </w:tcPr>
          <w:p w14:paraId="598D8AA7" w14:textId="77777777" w:rsidR="00F05F90" w:rsidRPr="00BD13E3" w:rsidRDefault="00F05F90" w:rsidP="004B16E2">
            <w:pPr>
              <w:spacing w:before="120"/>
              <w:jc w:val="center"/>
              <w:rPr>
                <w:rFonts w:ascii="Verdana" w:hAnsi="Verdana" w:cs="Microsoft Sans Serif"/>
                <w:b/>
                <w:color w:val="000000"/>
              </w:rPr>
            </w:pPr>
            <w:r>
              <w:rPr>
                <w:rFonts w:ascii="Verdana" w:hAnsi="Verdana" w:cs="Microsoft Sans Serif"/>
                <w:b/>
                <w:color w:val="000000"/>
              </w:rPr>
              <w:t>2</w:t>
            </w:r>
          </w:p>
        </w:tc>
        <w:tc>
          <w:tcPr>
            <w:tcW w:w="3340" w:type="pct"/>
            <w:gridSpan w:val="2"/>
          </w:tcPr>
          <w:p w14:paraId="5BFDC8B5" w14:textId="33987DF2" w:rsidR="00F05F90" w:rsidRPr="00684D0E" w:rsidRDefault="00F05F90" w:rsidP="004B16E2">
            <w:pPr>
              <w:spacing w:before="120" w:after="240"/>
              <w:rPr>
                <w:rFonts w:ascii="Verdana" w:hAnsi="Verdana" w:cs="Microsoft Sans Serif"/>
              </w:rPr>
            </w:pPr>
            <w:r>
              <w:rPr>
                <w:rFonts w:ascii="Verdana" w:hAnsi="Verdana" w:cs="Microsoft Sans Serif"/>
                <w:color w:val="000000"/>
              </w:rPr>
              <w:t>Click</w:t>
            </w:r>
            <w:r w:rsidRPr="00A72BF4">
              <w:rPr>
                <w:rFonts w:ascii="Verdana" w:hAnsi="Verdana" w:cs="Microsoft Sans Serif"/>
                <w:color w:val="000000"/>
              </w:rPr>
              <w:t xml:space="preserve"> </w:t>
            </w:r>
            <w:r w:rsidRPr="00CC7DCC">
              <w:rPr>
                <w:rFonts w:ascii="Verdana" w:hAnsi="Verdana" w:cs="Microsoft Sans Serif"/>
                <w:b/>
                <w:color w:val="000000"/>
              </w:rPr>
              <w:t>Re</w:t>
            </w:r>
            <w:r w:rsidRPr="00AA5BA5">
              <w:rPr>
                <w:rFonts w:ascii="Verdana" w:hAnsi="Verdana" w:cs="Microsoft Sans Serif"/>
                <w:b/>
              </w:rPr>
              <w:t>move</w:t>
            </w:r>
            <w:r w:rsidRPr="00AA5BA5">
              <w:rPr>
                <w:rFonts w:ascii="Verdana" w:hAnsi="Verdana" w:cs="Microsoft Sans Serif"/>
              </w:rPr>
              <w:t xml:space="preserve"> </w:t>
            </w:r>
            <w:r>
              <w:rPr>
                <w:rFonts w:ascii="Verdana" w:hAnsi="Verdana" w:cs="Microsoft Sans Serif"/>
                <w:b/>
                <w:bCs/>
              </w:rPr>
              <w:t xml:space="preserve">card </w:t>
            </w:r>
            <w:r w:rsidRPr="00AA5BA5">
              <w:rPr>
                <w:rFonts w:ascii="Verdana" w:hAnsi="Verdana" w:cs="Microsoft Sans Serif"/>
              </w:rPr>
              <w:t xml:space="preserve">located </w:t>
            </w:r>
            <w:r>
              <w:rPr>
                <w:rFonts w:ascii="Verdana" w:hAnsi="Verdana" w:cs="Microsoft Sans Serif"/>
              </w:rPr>
              <w:t>at the bottom of the page.</w:t>
            </w:r>
          </w:p>
          <w:p w14:paraId="395D754D" w14:textId="132C3F41" w:rsidR="00F05F90" w:rsidRDefault="00F05F90" w:rsidP="00684D0E">
            <w:pPr>
              <w:spacing w:after="240"/>
              <w:jc w:val="center"/>
              <w:rPr>
                <w:rFonts w:ascii="Verdana" w:hAnsi="Verdana" w:cs="Microsoft Sans Serif"/>
                <w:noProof/>
                <w:color w:val="000000"/>
              </w:rPr>
            </w:pPr>
            <w:r>
              <w:rPr>
                <w:noProof/>
              </w:rPr>
              <w:drawing>
                <wp:inline distT="0" distB="0" distL="0" distR="0" wp14:anchorId="16EC8379" wp14:editId="664DD554">
                  <wp:extent cx="3285714" cy="6866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285714" cy="6866667"/>
                          </a:xfrm>
                          <a:prstGeom prst="rect">
                            <a:avLst/>
                          </a:prstGeom>
                        </pic:spPr>
                      </pic:pic>
                    </a:graphicData>
                  </a:graphic>
                </wp:inline>
              </w:drawing>
            </w:r>
          </w:p>
          <w:p w14:paraId="6EAC0573" w14:textId="23836B18" w:rsidR="00F05F90" w:rsidRDefault="00F05F90" w:rsidP="00684D0E">
            <w:pPr>
              <w:spacing w:after="240"/>
              <w:rPr>
                <w:rFonts w:ascii="Verdana" w:hAnsi="Verdana" w:cs="Microsoft Sans Serif"/>
                <w:color w:val="000000"/>
              </w:rPr>
            </w:pPr>
            <w:r w:rsidRPr="00A1730D">
              <w:rPr>
                <w:rFonts w:ascii="Verdana" w:hAnsi="Verdana" w:cs="Microsoft Sans Serif"/>
                <w:b/>
                <w:color w:val="000000"/>
              </w:rPr>
              <w:t>Result:</w:t>
            </w:r>
            <w:r w:rsidRPr="00A72BF4">
              <w:rPr>
                <w:rFonts w:ascii="Verdana" w:hAnsi="Verdana" w:cs="Microsoft Sans Serif"/>
                <w:color w:val="000000"/>
              </w:rPr>
              <w:t xml:space="preserve"> </w:t>
            </w:r>
            <w:r w:rsidRPr="006E704F">
              <w:rPr>
                <w:rFonts w:ascii="Verdana" w:hAnsi="Verdana" w:cs="Microsoft Sans Serif"/>
                <w:b/>
                <w:bCs/>
                <w:color w:val="000000"/>
              </w:rPr>
              <w:t>Remove card confirmation</w:t>
            </w:r>
            <w:r>
              <w:rPr>
                <w:rFonts w:ascii="Verdana" w:hAnsi="Verdana" w:cs="Microsoft Sans Serif"/>
                <w:color w:val="000000"/>
              </w:rPr>
              <w:t xml:space="preserve"> pop up displays with option to </w:t>
            </w:r>
            <w:r w:rsidRPr="006E704F">
              <w:rPr>
                <w:rFonts w:ascii="Verdana" w:hAnsi="Verdana" w:cs="Microsoft Sans Serif"/>
                <w:b/>
                <w:bCs/>
                <w:color w:val="000000"/>
              </w:rPr>
              <w:t>Remove</w:t>
            </w:r>
            <w:r>
              <w:rPr>
                <w:rFonts w:ascii="Verdana" w:hAnsi="Verdana" w:cs="Microsoft Sans Serif"/>
                <w:color w:val="000000"/>
              </w:rPr>
              <w:t xml:space="preserve"> or </w:t>
            </w:r>
            <w:r w:rsidRPr="006E704F">
              <w:rPr>
                <w:rFonts w:ascii="Verdana" w:hAnsi="Verdana" w:cs="Microsoft Sans Serif"/>
                <w:b/>
                <w:bCs/>
                <w:color w:val="000000"/>
              </w:rPr>
              <w:t>Cancel</w:t>
            </w:r>
            <w:r>
              <w:rPr>
                <w:rFonts w:ascii="Verdana" w:hAnsi="Verdana" w:cs="Microsoft Sans Serif"/>
                <w:color w:val="000000"/>
              </w:rPr>
              <w:t>.</w:t>
            </w:r>
            <w:r w:rsidRPr="00A72BF4">
              <w:rPr>
                <w:rFonts w:ascii="Verdana" w:hAnsi="Verdana" w:cs="Microsoft Sans Serif"/>
                <w:color w:val="000000"/>
              </w:rPr>
              <w:t xml:space="preserve"> </w:t>
            </w:r>
          </w:p>
          <w:p w14:paraId="660316AA" w14:textId="4CFCFD05" w:rsidR="00F05F90" w:rsidRDefault="00F05F90" w:rsidP="00684D0E">
            <w:pPr>
              <w:spacing w:after="240"/>
              <w:jc w:val="center"/>
              <w:rPr>
                <w:rFonts w:ascii="Verdana" w:hAnsi="Verdana" w:cs="Microsoft Sans Serif"/>
                <w:color w:val="000000"/>
              </w:rPr>
            </w:pPr>
            <w:r>
              <w:rPr>
                <w:noProof/>
              </w:rPr>
              <w:drawing>
                <wp:inline distT="0" distB="0" distL="0" distR="0" wp14:anchorId="208393D1" wp14:editId="04B98321">
                  <wp:extent cx="3733333" cy="153333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733333" cy="1533333"/>
                          </a:xfrm>
                          <a:prstGeom prst="rect">
                            <a:avLst/>
                          </a:prstGeom>
                        </pic:spPr>
                      </pic:pic>
                    </a:graphicData>
                  </a:graphic>
                </wp:inline>
              </w:drawing>
            </w:r>
          </w:p>
        </w:tc>
      </w:tr>
      <w:tr w:rsidR="00F05F90" w:rsidRPr="0022650F" w14:paraId="74AAAC15" w14:textId="77777777" w:rsidTr="003A59A1">
        <w:trPr>
          <w:trHeight w:val="54"/>
        </w:trPr>
        <w:tc>
          <w:tcPr>
            <w:tcW w:w="357" w:type="pct"/>
            <w:vMerge/>
          </w:tcPr>
          <w:p w14:paraId="74EC0B25" w14:textId="77777777" w:rsidR="00F05F90" w:rsidRDefault="00F05F90" w:rsidP="00F256C7">
            <w:pPr>
              <w:jc w:val="center"/>
              <w:rPr>
                <w:rFonts w:ascii="Verdana" w:hAnsi="Verdana"/>
                <w:b/>
              </w:rPr>
            </w:pPr>
          </w:p>
        </w:tc>
        <w:tc>
          <w:tcPr>
            <w:tcW w:w="912" w:type="pct"/>
            <w:vMerge/>
          </w:tcPr>
          <w:p w14:paraId="1E747704" w14:textId="77777777" w:rsidR="00F05F90" w:rsidRPr="00A72BF4" w:rsidRDefault="00F05F90" w:rsidP="00F256C7">
            <w:pPr>
              <w:rPr>
                <w:rFonts w:ascii="Verdana" w:hAnsi="Verdana" w:cs="Microsoft Sans Serif"/>
                <w:color w:val="000000"/>
              </w:rPr>
            </w:pPr>
          </w:p>
        </w:tc>
        <w:tc>
          <w:tcPr>
            <w:tcW w:w="391" w:type="pct"/>
          </w:tcPr>
          <w:p w14:paraId="75068F92" w14:textId="77777777" w:rsidR="00F05F90" w:rsidRPr="00BD13E3" w:rsidRDefault="00F05F90" w:rsidP="004B16E2">
            <w:pPr>
              <w:spacing w:before="120"/>
              <w:jc w:val="center"/>
              <w:rPr>
                <w:rFonts w:ascii="Verdana" w:hAnsi="Verdana" w:cs="Microsoft Sans Serif"/>
                <w:b/>
                <w:color w:val="000000"/>
              </w:rPr>
            </w:pPr>
            <w:r>
              <w:rPr>
                <w:rFonts w:ascii="Verdana" w:hAnsi="Verdana" w:cs="Microsoft Sans Serif"/>
                <w:b/>
                <w:color w:val="000000"/>
              </w:rPr>
              <w:t>3</w:t>
            </w:r>
          </w:p>
        </w:tc>
        <w:tc>
          <w:tcPr>
            <w:tcW w:w="3340" w:type="pct"/>
            <w:gridSpan w:val="2"/>
          </w:tcPr>
          <w:p w14:paraId="0AF02D98" w14:textId="20D05486" w:rsidR="00F05F90" w:rsidRDefault="00F05F90" w:rsidP="004B16E2">
            <w:pPr>
              <w:spacing w:before="120" w:after="240"/>
              <w:rPr>
                <w:rFonts w:ascii="Verdana" w:hAnsi="Verdana" w:cs="Microsoft Sans Serif"/>
                <w:color w:val="000000"/>
              </w:rPr>
            </w:pPr>
            <w:r>
              <w:rPr>
                <w:rFonts w:ascii="Verdana" w:hAnsi="Verdana" w:cs="Microsoft Sans Serif"/>
                <w:color w:val="000000"/>
              </w:rPr>
              <w:t xml:space="preserve">If selecting </w:t>
            </w:r>
            <w:r w:rsidRPr="006E704F">
              <w:rPr>
                <w:rFonts w:ascii="Verdana" w:hAnsi="Verdana" w:cs="Microsoft Sans Serif"/>
                <w:b/>
                <w:bCs/>
                <w:color w:val="000000"/>
              </w:rPr>
              <w:t>Remove</w:t>
            </w:r>
            <w:r>
              <w:rPr>
                <w:rFonts w:ascii="Verdana" w:hAnsi="Verdana" w:cs="Microsoft Sans Serif"/>
                <w:color w:val="000000"/>
              </w:rPr>
              <w:t xml:space="preserve">, message </w:t>
            </w:r>
            <w:r w:rsidRPr="006E704F">
              <w:rPr>
                <w:rFonts w:ascii="Verdana" w:hAnsi="Verdana" w:cs="Microsoft Sans Serif"/>
                <w:b/>
                <w:bCs/>
                <w:color w:val="000000"/>
              </w:rPr>
              <w:t>“You successfully deleted your payment method”</w:t>
            </w:r>
            <w:r>
              <w:rPr>
                <w:rFonts w:ascii="Verdana" w:hAnsi="Verdana" w:cs="Microsoft Sans Serif"/>
                <w:color w:val="000000"/>
              </w:rPr>
              <w:t xml:space="preserve"> is displayed to confirm. </w:t>
            </w:r>
          </w:p>
          <w:p w14:paraId="38D23E3E" w14:textId="5E5B8AB2" w:rsidR="00F05F90" w:rsidRDefault="00F05F90" w:rsidP="00684D0E">
            <w:pPr>
              <w:spacing w:after="240"/>
              <w:jc w:val="center"/>
              <w:rPr>
                <w:rFonts w:ascii="Verdana" w:hAnsi="Verdana" w:cs="Microsoft Sans Serif"/>
                <w:color w:val="000000"/>
              </w:rPr>
            </w:pPr>
            <w:r>
              <w:rPr>
                <w:noProof/>
              </w:rPr>
              <w:drawing>
                <wp:inline distT="0" distB="0" distL="0" distR="0" wp14:anchorId="1D3286BF" wp14:editId="366818B1">
                  <wp:extent cx="4200000" cy="49523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000" cy="495238"/>
                          </a:xfrm>
                          <a:prstGeom prst="rect">
                            <a:avLst/>
                          </a:prstGeom>
                        </pic:spPr>
                      </pic:pic>
                    </a:graphicData>
                  </a:graphic>
                </wp:inline>
              </w:drawing>
            </w:r>
          </w:p>
        </w:tc>
      </w:tr>
      <w:tr w:rsidR="00F05F90" w:rsidRPr="0022650F" w14:paraId="212A4C28" w14:textId="77777777" w:rsidTr="003A59A1">
        <w:trPr>
          <w:trHeight w:val="69"/>
        </w:trPr>
        <w:tc>
          <w:tcPr>
            <w:tcW w:w="357" w:type="pct"/>
            <w:vMerge/>
          </w:tcPr>
          <w:p w14:paraId="5298A07B" w14:textId="77777777" w:rsidR="00F05F90" w:rsidRDefault="00F05F90" w:rsidP="00F256C7">
            <w:pPr>
              <w:jc w:val="center"/>
              <w:rPr>
                <w:rFonts w:ascii="Verdana" w:hAnsi="Verdana"/>
                <w:b/>
              </w:rPr>
            </w:pPr>
          </w:p>
        </w:tc>
        <w:tc>
          <w:tcPr>
            <w:tcW w:w="912" w:type="pct"/>
            <w:vMerge w:val="restart"/>
          </w:tcPr>
          <w:p w14:paraId="44517C74" w14:textId="77777777" w:rsidR="00F05F90" w:rsidRDefault="00F05F90" w:rsidP="004B16E2">
            <w:pPr>
              <w:spacing w:before="120"/>
              <w:rPr>
                <w:rFonts w:ascii="Verdana" w:hAnsi="Verdana" w:cs="Microsoft Sans Serif"/>
                <w:color w:val="000000"/>
              </w:rPr>
            </w:pPr>
            <w:r>
              <w:rPr>
                <w:rFonts w:ascii="Verdana" w:hAnsi="Verdana" w:cs="Microsoft Sans Serif"/>
                <w:color w:val="000000"/>
              </w:rPr>
              <w:t>Editing a payment method</w:t>
            </w:r>
            <w:r w:rsidRPr="00A72BF4">
              <w:rPr>
                <w:rFonts w:ascii="Verdana" w:hAnsi="Verdana" w:cs="Microsoft Sans Serif"/>
                <w:color w:val="000000"/>
              </w:rPr>
              <w:t xml:space="preserve"> </w:t>
            </w:r>
          </w:p>
          <w:p w14:paraId="1A60C60C" w14:textId="77777777" w:rsidR="00F05F90" w:rsidRPr="00A72BF4" w:rsidRDefault="00F05F90" w:rsidP="00AA5BA5">
            <w:pPr>
              <w:rPr>
                <w:rFonts w:ascii="Verdana" w:hAnsi="Verdana" w:cs="Microsoft Sans Serif"/>
                <w:color w:val="000000"/>
              </w:rPr>
            </w:pPr>
            <w:r>
              <w:rPr>
                <w:rFonts w:ascii="Verdana" w:hAnsi="Verdana" w:cs="Microsoft Sans Serif"/>
                <w:color w:val="000000"/>
              </w:rPr>
              <w:t>(</w:t>
            </w:r>
            <w:r w:rsidRPr="00AA5BA5">
              <w:rPr>
                <w:rFonts w:ascii="Verdana" w:hAnsi="Verdana" w:cs="Microsoft Sans Serif"/>
              </w:rPr>
              <w:t>Expiration date</w:t>
            </w:r>
            <w:r>
              <w:rPr>
                <w:rFonts w:ascii="Verdana" w:hAnsi="Verdana" w:cs="Microsoft Sans Serif"/>
              </w:rPr>
              <w:t>, Account name,</w:t>
            </w:r>
            <w:r w:rsidRPr="00AA5BA5">
              <w:rPr>
                <w:rFonts w:ascii="Verdana" w:hAnsi="Verdana" w:cs="Microsoft Sans Serif"/>
              </w:rPr>
              <w:t xml:space="preserve"> and </w:t>
            </w:r>
            <w:r>
              <w:rPr>
                <w:rFonts w:ascii="Verdana" w:hAnsi="Verdana" w:cs="Microsoft Sans Serif"/>
              </w:rPr>
              <w:t>Payment method settings)</w:t>
            </w:r>
          </w:p>
          <w:p w14:paraId="05204BF4" w14:textId="0D9A690B" w:rsidR="00F05F90" w:rsidRPr="00A72BF4" w:rsidRDefault="00F05F90" w:rsidP="00AA5BA5">
            <w:pPr>
              <w:rPr>
                <w:rFonts w:ascii="Verdana" w:hAnsi="Verdana" w:cs="Microsoft Sans Serif"/>
                <w:color w:val="000000"/>
              </w:rPr>
            </w:pPr>
            <w:r w:rsidRPr="00A72BF4">
              <w:rPr>
                <w:rFonts w:ascii="Verdana" w:hAnsi="Verdana" w:cs="Microsoft Sans Serif"/>
                <w:color w:val="000000"/>
              </w:rPr>
              <w:t>Adding a new payment method</w:t>
            </w:r>
            <w:r>
              <w:rPr>
                <w:rFonts w:ascii="Verdana" w:hAnsi="Verdana" w:cs="Microsoft Sans Serif"/>
                <w:color w:val="000000"/>
              </w:rPr>
              <w:t>.</w:t>
            </w:r>
          </w:p>
        </w:tc>
        <w:tc>
          <w:tcPr>
            <w:tcW w:w="3731" w:type="pct"/>
            <w:gridSpan w:val="3"/>
          </w:tcPr>
          <w:p w14:paraId="430E9300" w14:textId="77777777" w:rsidR="00F05F90" w:rsidRDefault="00F05F90" w:rsidP="004B16E2">
            <w:pPr>
              <w:spacing w:before="120" w:after="120"/>
              <w:rPr>
                <w:rFonts w:ascii="Verdana" w:hAnsi="Verdana" w:cs="Microsoft Sans Serif"/>
                <w:color w:val="000000"/>
              </w:rPr>
            </w:pPr>
            <w:r>
              <w:rPr>
                <w:rFonts w:ascii="Verdana" w:hAnsi="Verdana" w:cs="Microsoft Sans Serif"/>
                <w:color w:val="000000"/>
              </w:rPr>
              <w:t>Perform the following:</w:t>
            </w:r>
          </w:p>
        </w:tc>
      </w:tr>
      <w:tr w:rsidR="00F05F90" w:rsidRPr="0022650F" w14:paraId="768B5711" w14:textId="77777777" w:rsidTr="003A59A1">
        <w:trPr>
          <w:trHeight w:val="67"/>
        </w:trPr>
        <w:tc>
          <w:tcPr>
            <w:tcW w:w="357" w:type="pct"/>
            <w:vMerge/>
          </w:tcPr>
          <w:p w14:paraId="6EB8563F" w14:textId="77777777" w:rsidR="00F05F90" w:rsidRDefault="00F05F90" w:rsidP="00F256C7">
            <w:pPr>
              <w:jc w:val="center"/>
              <w:rPr>
                <w:rFonts w:ascii="Verdana" w:hAnsi="Verdana"/>
                <w:b/>
              </w:rPr>
            </w:pPr>
          </w:p>
        </w:tc>
        <w:tc>
          <w:tcPr>
            <w:tcW w:w="912" w:type="pct"/>
            <w:vMerge/>
          </w:tcPr>
          <w:p w14:paraId="30D1A62C" w14:textId="77777777" w:rsidR="00F05F90" w:rsidRPr="00A72BF4" w:rsidRDefault="00F05F90" w:rsidP="00F256C7">
            <w:pPr>
              <w:rPr>
                <w:rFonts w:ascii="Verdana" w:hAnsi="Verdana" w:cs="Microsoft Sans Serif"/>
                <w:color w:val="000000"/>
              </w:rPr>
            </w:pPr>
          </w:p>
        </w:tc>
        <w:tc>
          <w:tcPr>
            <w:tcW w:w="391" w:type="pct"/>
            <w:shd w:val="clear" w:color="auto" w:fill="D9D9D9" w:themeFill="background1" w:themeFillShade="D9"/>
          </w:tcPr>
          <w:p w14:paraId="75E0C66A" w14:textId="77777777" w:rsidR="00F05F90" w:rsidRPr="00D03C69" w:rsidRDefault="00F05F90" w:rsidP="00F256C7">
            <w:pPr>
              <w:jc w:val="center"/>
              <w:rPr>
                <w:rFonts w:ascii="Verdana" w:hAnsi="Verdana" w:cs="Microsoft Sans Serif"/>
                <w:b/>
                <w:color w:val="000000"/>
              </w:rPr>
            </w:pPr>
            <w:r>
              <w:rPr>
                <w:rFonts w:ascii="Verdana" w:hAnsi="Verdana" w:cs="Microsoft Sans Serif"/>
                <w:b/>
                <w:color w:val="000000"/>
              </w:rPr>
              <w:t>Step</w:t>
            </w:r>
          </w:p>
        </w:tc>
        <w:tc>
          <w:tcPr>
            <w:tcW w:w="3340" w:type="pct"/>
            <w:gridSpan w:val="2"/>
            <w:shd w:val="clear" w:color="auto" w:fill="D9D9D9" w:themeFill="background1" w:themeFillShade="D9"/>
          </w:tcPr>
          <w:p w14:paraId="4B28C7F1" w14:textId="77777777" w:rsidR="00F05F90" w:rsidRPr="00D03C69" w:rsidRDefault="00F05F90" w:rsidP="00F256C7">
            <w:pPr>
              <w:jc w:val="center"/>
              <w:rPr>
                <w:rFonts w:ascii="Verdana" w:hAnsi="Verdana" w:cs="Microsoft Sans Serif"/>
                <w:b/>
                <w:color w:val="000000"/>
              </w:rPr>
            </w:pPr>
            <w:r>
              <w:rPr>
                <w:rFonts w:ascii="Verdana" w:hAnsi="Verdana" w:cs="Microsoft Sans Serif"/>
                <w:b/>
                <w:color w:val="000000"/>
              </w:rPr>
              <w:t>Action</w:t>
            </w:r>
          </w:p>
        </w:tc>
      </w:tr>
      <w:tr w:rsidR="00F05F90" w:rsidRPr="0022650F" w14:paraId="52F29D61" w14:textId="77777777" w:rsidTr="003A59A1">
        <w:trPr>
          <w:trHeight w:val="67"/>
        </w:trPr>
        <w:tc>
          <w:tcPr>
            <w:tcW w:w="357" w:type="pct"/>
            <w:vMerge/>
          </w:tcPr>
          <w:p w14:paraId="5A98244E" w14:textId="77777777" w:rsidR="00F05F90" w:rsidRDefault="00F05F90" w:rsidP="00F256C7">
            <w:pPr>
              <w:jc w:val="center"/>
              <w:rPr>
                <w:rFonts w:ascii="Verdana" w:hAnsi="Verdana"/>
                <w:b/>
              </w:rPr>
            </w:pPr>
          </w:p>
        </w:tc>
        <w:tc>
          <w:tcPr>
            <w:tcW w:w="912" w:type="pct"/>
            <w:vMerge/>
          </w:tcPr>
          <w:p w14:paraId="19B5AB5D" w14:textId="77777777" w:rsidR="00F05F90" w:rsidRPr="00A72BF4" w:rsidRDefault="00F05F90" w:rsidP="00F256C7">
            <w:pPr>
              <w:rPr>
                <w:rFonts w:ascii="Verdana" w:hAnsi="Verdana" w:cs="Microsoft Sans Serif"/>
                <w:color w:val="000000"/>
              </w:rPr>
            </w:pPr>
          </w:p>
        </w:tc>
        <w:tc>
          <w:tcPr>
            <w:tcW w:w="391" w:type="pct"/>
          </w:tcPr>
          <w:p w14:paraId="697BDF42" w14:textId="77777777" w:rsidR="00F05F90" w:rsidRPr="00D03C69" w:rsidRDefault="00F05F90" w:rsidP="004B16E2">
            <w:pPr>
              <w:spacing w:before="120"/>
              <w:jc w:val="center"/>
              <w:rPr>
                <w:rFonts w:ascii="Verdana" w:hAnsi="Verdana" w:cs="Microsoft Sans Serif"/>
                <w:b/>
                <w:color w:val="000000"/>
              </w:rPr>
            </w:pPr>
            <w:r>
              <w:rPr>
                <w:rFonts w:ascii="Verdana" w:hAnsi="Verdana" w:cs="Microsoft Sans Serif"/>
                <w:b/>
                <w:color w:val="000000"/>
              </w:rPr>
              <w:t>1</w:t>
            </w:r>
          </w:p>
        </w:tc>
        <w:tc>
          <w:tcPr>
            <w:tcW w:w="3340" w:type="pct"/>
            <w:gridSpan w:val="2"/>
          </w:tcPr>
          <w:p w14:paraId="0BE0C4FB" w14:textId="198F7B07" w:rsidR="00F05F90" w:rsidRPr="006E704F" w:rsidRDefault="00F05F90" w:rsidP="004B16E2">
            <w:pPr>
              <w:spacing w:before="120" w:after="240"/>
              <w:rPr>
                <w:rFonts w:ascii="Verdana" w:hAnsi="Verdana" w:cs="Microsoft Sans Serif"/>
                <w:b/>
                <w:bCs/>
              </w:rPr>
            </w:pPr>
            <w:r>
              <w:rPr>
                <w:rFonts w:ascii="Verdana" w:hAnsi="Verdana" w:cs="Microsoft Sans Serif"/>
                <w:color w:val="000000"/>
              </w:rPr>
              <w:t xml:space="preserve">Click </w:t>
            </w:r>
            <w:r w:rsidRPr="006E704F">
              <w:rPr>
                <w:rFonts w:ascii="Verdana" w:hAnsi="Verdana" w:cs="Microsoft Sans Serif"/>
                <w:b/>
                <w:bCs/>
                <w:color w:val="000000"/>
              </w:rPr>
              <w:t>Edit payment method</w:t>
            </w:r>
            <w:r w:rsidRPr="00F42D6F">
              <w:rPr>
                <w:rFonts w:ascii="Verdana" w:hAnsi="Verdana" w:cs="Microsoft Sans Serif"/>
                <w:b/>
                <w:bCs/>
              </w:rPr>
              <w:t>.</w:t>
            </w:r>
            <w:r w:rsidRPr="006E704F">
              <w:rPr>
                <w:rFonts w:ascii="Verdana" w:hAnsi="Verdana" w:cs="Microsoft Sans Serif"/>
                <w:b/>
                <w:bCs/>
              </w:rPr>
              <w:t xml:space="preserve"> </w:t>
            </w:r>
          </w:p>
          <w:p w14:paraId="5D1B9324" w14:textId="67CA7163" w:rsidR="00F05F90" w:rsidRDefault="00F05F90" w:rsidP="00684D0E">
            <w:pPr>
              <w:spacing w:after="240"/>
              <w:jc w:val="center"/>
              <w:rPr>
                <w:rFonts w:ascii="Verdana" w:hAnsi="Verdana" w:cs="Microsoft Sans Serif"/>
              </w:rPr>
            </w:pPr>
            <w:r>
              <w:rPr>
                <w:noProof/>
              </w:rPr>
              <w:drawing>
                <wp:inline distT="0" distB="0" distL="0" distR="0" wp14:anchorId="5C6CE1E4" wp14:editId="61339280">
                  <wp:extent cx="4333333" cy="2771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333333" cy="2771429"/>
                          </a:xfrm>
                          <a:prstGeom prst="rect">
                            <a:avLst/>
                          </a:prstGeom>
                        </pic:spPr>
                      </pic:pic>
                    </a:graphicData>
                  </a:graphic>
                </wp:inline>
              </w:drawing>
            </w:r>
          </w:p>
          <w:p w14:paraId="79DA9E2A" w14:textId="77777777" w:rsidR="00F05F90" w:rsidRDefault="00F05F90" w:rsidP="00AF16FC">
            <w:pPr>
              <w:rPr>
                <w:rFonts w:ascii="Verdana" w:hAnsi="Verdana" w:cs="Microsoft Sans Serif"/>
                <w:color w:val="000000"/>
              </w:rPr>
            </w:pPr>
          </w:p>
        </w:tc>
      </w:tr>
      <w:tr w:rsidR="00F05F90" w:rsidRPr="0022650F" w14:paraId="2BEE1363" w14:textId="77777777" w:rsidTr="003A59A1">
        <w:trPr>
          <w:trHeight w:val="67"/>
        </w:trPr>
        <w:tc>
          <w:tcPr>
            <w:tcW w:w="357" w:type="pct"/>
            <w:vMerge/>
          </w:tcPr>
          <w:p w14:paraId="408C7046" w14:textId="77777777" w:rsidR="00F05F90" w:rsidRDefault="00F05F90" w:rsidP="00F256C7">
            <w:pPr>
              <w:jc w:val="center"/>
              <w:rPr>
                <w:rFonts w:ascii="Verdana" w:hAnsi="Verdana"/>
                <w:b/>
              </w:rPr>
            </w:pPr>
          </w:p>
        </w:tc>
        <w:tc>
          <w:tcPr>
            <w:tcW w:w="912" w:type="pct"/>
            <w:vMerge/>
          </w:tcPr>
          <w:p w14:paraId="66BC05B1" w14:textId="77777777" w:rsidR="00F05F90" w:rsidRPr="00A72BF4" w:rsidRDefault="00F05F90" w:rsidP="00F256C7">
            <w:pPr>
              <w:rPr>
                <w:rFonts w:ascii="Verdana" w:hAnsi="Verdana" w:cs="Microsoft Sans Serif"/>
                <w:color w:val="000000"/>
              </w:rPr>
            </w:pPr>
          </w:p>
        </w:tc>
        <w:tc>
          <w:tcPr>
            <w:tcW w:w="391" w:type="pct"/>
          </w:tcPr>
          <w:p w14:paraId="56335674" w14:textId="77777777" w:rsidR="00F05F90" w:rsidRPr="00D03C69" w:rsidRDefault="00F05F90" w:rsidP="004B16E2">
            <w:pPr>
              <w:spacing w:before="120"/>
              <w:jc w:val="center"/>
              <w:rPr>
                <w:rFonts w:ascii="Verdana" w:hAnsi="Verdana" w:cs="Microsoft Sans Serif"/>
                <w:b/>
                <w:color w:val="000000"/>
              </w:rPr>
            </w:pPr>
            <w:r>
              <w:rPr>
                <w:rFonts w:ascii="Verdana" w:hAnsi="Verdana" w:cs="Microsoft Sans Serif"/>
                <w:b/>
                <w:color w:val="000000"/>
              </w:rPr>
              <w:t>2</w:t>
            </w:r>
          </w:p>
        </w:tc>
        <w:tc>
          <w:tcPr>
            <w:tcW w:w="3340" w:type="pct"/>
            <w:gridSpan w:val="2"/>
          </w:tcPr>
          <w:p w14:paraId="63D0DA78" w14:textId="41E7ADC0" w:rsidR="00F05F90" w:rsidRDefault="00F05F90" w:rsidP="004B16E2">
            <w:pPr>
              <w:spacing w:before="120" w:after="240"/>
              <w:rPr>
                <w:rFonts w:ascii="Verdana" w:hAnsi="Verdana" w:cs="Microsoft Sans Serif"/>
                <w:color w:val="000000"/>
              </w:rPr>
            </w:pPr>
            <w:r>
              <w:rPr>
                <w:rFonts w:ascii="Verdana" w:hAnsi="Verdana" w:cs="Microsoft Sans Serif"/>
                <w:color w:val="000000"/>
              </w:rPr>
              <w:t xml:space="preserve">Enter the changes and click the </w:t>
            </w:r>
            <w:r w:rsidRPr="00C46620">
              <w:rPr>
                <w:rFonts w:ascii="Verdana" w:hAnsi="Verdana" w:cs="Microsoft Sans Serif"/>
                <w:b/>
                <w:color w:val="000000"/>
              </w:rPr>
              <w:t>Save</w:t>
            </w:r>
            <w:r w:rsidRPr="000906D8">
              <w:rPr>
                <w:rFonts w:ascii="Verdana" w:hAnsi="Verdana" w:cs="Microsoft Sans Serif"/>
                <w:b/>
                <w:color w:val="000000"/>
              </w:rPr>
              <w:t xml:space="preserve"> Changes</w:t>
            </w:r>
            <w:r>
              <w:rPr>
                <w:rFonts w:ascii="Verdana" w:hAnsi="Verdana" w:cs="Microsoft Sans Serif"/>
                <w:b/>
                <w:color w:val="000000"/>
              </w:rPr>
              <w:t xml:space="preserve"> </w:t>
            </w:r>
            <w:r>
              <w:rPr>
                <w:rFonts w:ascii="Verdana" w:hAnsi="Verdana" w:cs="Microsoft Sans Serif"/>
                <w:color w:val="000000"/>
              </w:rPr>
              <w:t>button.</w:t>
            </w:r>
          </w:p>
          <w:p w14:paraId="1FF8C883" w14:textId="0A5B3DCA" w:rsidR="00F05F90" w:rsidRDefault="00F05F90" w:rsidP="004323E8">
            <w:pPr>
              <w:spacing w:line="360" w:lineRule="auto"/>
              <w:rPr>
                <w:rFonts w:ascii="Verdana" w:hAnsi="Verdana" w:cs="Microsoft Sans Serif"/>
                <w:color w:val="000000"/>
              </w:rPr>
            </w:pPr>
            <w:r>
              <w:rPr>
                <w:rFonts w:ascii="Verdana" w:hAnsi="Verdana" w:cs="Microsoft Sans Serif"/>
                <w:color w:val="000000"/>
              </w:rPr>
              <w:t>Members can:</w:t>
            </w:r>
          </w:p>
          <w:p w14:paraId="5EAE3C2A" w14:textId="1CDEBB27" w:rsidR="00F05F90" w:rsidRDefault="00F05F90" w:rsidP="004323E8">
            <w:pPr>
              <w:pStyle w:val="ListParagraph"/>
              <w:numPr>
                <w:ilvl w:val="0"/>
                <w:numId w:val="15"/>
              </w:numPr>
              <w:spacing w:after="240" w:line="360" w:lineRule="auto"/>
              <w:rPr>
                <w:rFonts w:ascii="Verdana" w:hAnsi="Verdana" w:cs="Microsoft Sans Serif"/>
                <w:color w:val="000000"/>
              </w:rPr>
            </w:pPr>
            <w:r>
              <w:rPr>
                <w:rFonts w:ascii="Verdana" w:hAnsi="Verdana" w:cs="Microsoft Sans Serif"/>
                <w:color w:val="000000"/>
              </w:rPr>
              <w:t xml:space="preserve">Update the </w:t>
            </w:r>
            <w:r w:rsidRPr="006E704F">
              <w:rPr>
                <w:rFonts w:ascii="Verdana" w:hAnsi="Verdana" w:cs="Microsoft Sans Serif"/>
                <w:b/>
                <w:bCs/>
                <w:color w:val="000000"/>
              </w:rPr>
              <w:t>card expiration date</w:t>
            </w:r>
            <w:r>
              <w:rPr>
                <w:rFonts w:ascii="Verdana" w:hAnsi="Verdana" w:cs="Microsoft Sans Serif"/>
                <w:color w:val="000000"/>
              </w:rPr>
              <w:t>.</w:t>
            </w:r>
          </w:p>
          <w:p w14:paraId="1779E018" w14:textId="72675A07" w:rsidR="00F05F90" w:rsidRDefault="00F05F90" w:rsidP="004323E8">
            <w:pPr>
              <w:pStyle w:val="ListParagraph"/>
              <w:numPr>
                <w:ilvl w:val="0"/>
                <w:numId w:val="15"/>
              </w:numPr>
              <w:spacing w:line="360" w:lineRule="auto"/>
              <w:rPr>
                <w:rFonts w:ascii="Verdana" w:hAnsi="Verdana" w:cs="Microsoft Sans Serif"/>
                <w:color w:val="000000"/>
              </w:rPr>
            </w:pPr>
            <w:r>
              <w:rPr>
                <w:rFonts w:ascii="Verdana" w:hAnsi="Verdana" w:cs="Microsoft Sans Serif"/>
                <w:color w:val="000000"/>
              </w:rPr>
              <w:t xml:space="preserve">Change </w:t>
            </w:r>
            <w:r w:rsidRPr="006E704F">
              <w:rPr>
                <w:rFonts w:ascii="Verdana" w:hAnsi="Verdana" w:cs="Microsoft Sans Serif"/>
                <w:b/>
                <w:bCs/>
                <w:color w:val="000000"/>
              </w:rPr>
              <w:t>Account name</w:t>
            </w:r>
            <w:r>
              <w:rPr>
                <w:rFonts w:ascii="Verdana" w:hAnsi="Verdana" w:cs="Microsoft Sans Serif"/>
                <w:color w:val="000000"/>
              </w:rPr>
              <w:t>.</w:t>
            </w:r>
          </w:p>
          <w:p w14:paraId="332BAF47" w14:textId="6465858A" w:rsidR="00F05F90" w:rsidRDefault="00F05F90" w:rsidP="004323E8">
            <w:pPr>
              <w:pStyle w:val="ListParagraph"/>
              <w:numPr>
                <w:ilvl w:val="0"/>
                <w:numId w:val="15"/>
              </w:numPr>
              <w:spacing w:line="360" w:lineRule="auto"/>
              <w:rPr>
                <w:rFonts w:ascii="Verdana" w:hAnsi="Verdana" w:cs="Microsoft Sans Serif"/>
                <w:color w:val="000000"/>
              </w:rPr>
            </w:pPr>
            <w:r>
              <w:rPr>
                <w:rFonts w:ascii="Verdana" w:hAnsi="Verdana" w:cs="Microsoft Sans Serif"/>
                <w:color w:val="000000"/>
              </w:rPr>
              <w:t xml:space="preserve">Change </w:t>
            </w:r>
            <w:r w:rsidRPr="006E704F">
              <w:rPr>
                <w:rFonts w:ascii="Verdana" w:hAnsi="Verdana" w:cs="Microsoft Sans Serif"/>
                <w:b/>
                <w:bCs/>
                <w:color w:val="000000"/>
              </w:rPr>
              <w:t>Payment method settings</w:t>
            </w:r>
            <w:r>
              <w:rPr>
                <w:rFonts w:ascii="Verdana" w:hAnsi="Verdana" w:cs="Microsoft Sans Serif"/>
                <w:color w:val="000000"/>
              </w:rPr>
              <w:t>.</w:t>
            </w:r>
          </w:p>
          <w:p w14:paraId="1440867B" w14:textId="41080272" w:rsidR="00F05F90" w:rsidRDefault="00F05F90" w:rsidP="004323E8">
            <w:pPr>
              <w:pStyle w:val="ListParagraph"/>
              <w:numPr>
                <w:ilvl w:val="1"/>
                <w:numId w:val="15"/>
              </w:numPr>
              <w:spacing w:line="360" w:lineRule="auto"/>
              <w:rPr>
                <w:rFonts w:ascii="Verdana" w:hAnsi="Verdana" w:cs="Microsoft Sans Serif"/>
                <w:color w:val="000000"/>
              </w:rPr>
            </w:pPr>
            <w:r w:rsidRPr="006E704F">
              <w:rPr>
                <w:rFonts w:ascii="Verdana" w:hAnsi="Verdana" w:cs="Microsoft Sans Serif"/>
                <w:b/>
                <w:bCs/>
                <w:color w:val="000000"/>
              </w:rPr>
              <w:t>Set as default payment method</w:t>
            </w:r>
            <w:r>
              <w:rPr>
                <w:rFonts w:ascii="Verdana" w:hAnsi="Verdana" w:cs="Microsoft Sans Serif"/>
                <w:color w:val="000000"/>
              </w:rPr>
              <w:t xml:space="preserve"> (optional) or</w:t>
            </w:r>
          </w:p>
          <w:p w14:paraId="29EA1AE6" w14:textId="7DC30D8E" w:rsidR="00F05F90" w:rsidRDefault="00F05F90" w:rsidP="004323E8">
            <w:pPr>
              <w:pStyle w:val="ListParagraph"/>
              <w:numPr>
                <w:ilvl w:val="1"/>
                <w:numId w:val="15"/>
              </w:numPr>
              <w:spacing w:line="360" w:lineRule="auto"/>
              <w:rPr>
                <w:rFonts w:ascii="Verdana" w:hAnsi="Verdana" w:cs="Microsoft Sans Serif"/>
                <w:color w:val="000000"/>
              </w:rPr>
            </w:pPr>
            <w:r w:rsidRPr="006E704F">
              <w:rPr>
                <w:rFonts w:ascii="Verdana" w:hAnsi="Verdana" w:cs="Microsoft Sans Serif"/>
                <w:b/>
                <w:bCs/>
                <w:color w:val="000000"/>
              </w:rPr>
              <w:t>Allow family members to pay with this account</w:t>
            </w:r>
            <w:r>
              <w:rPr>
                <w:rFonts w:ascii="Verdana" w:hAnsi="Verdana" w:cs="Microsoft Sans Serif"/>
                <w:color w:val="000000"/>
              </w:rPr>
              <w:t xml:space="preserve"> (optional)</w:t>
            </w:r>
          </w:p>
          <w:p w14:paraId="3E706E6E" w14:textId="77777777" w:rsidR="00F05F90" w:rsidRPr="00240FBF" w:rsidRDefault="00F05F90" w:rsidP="004323E8">
            <w:pPr>
              <w:rPr>
                <w:rFonts w:ascii="Verdana" w:hAnsi="Verdana" w:cs="Microsoft Sans Serif"/>
                <w:color w:val="000000"/>
              </w:rPr>
            </w:pPr>
          </w:p>
          <w:p w14:paraId="2F0288EC" w14:textId="2C95FAD8" w:rsidR="00F05F90" w:rsidRDefault="00F05F90" w:rsidP="003E3373">
            <w:pPr>
              <w:shd w:val="clear" w:color="auto" w:fill="FFFFFF"/>
              <w:ind w:left="720"/>
              <w:rPr>
                <w:rFonts w:ascii="Verdana" w:hAnsi="Verdana"/>
                <w:color w:val="000000" w:themeColor="text1"/>
              </w:rPr>
            </w:pPr>
            <w:r w:rsidRPr="00684D0E">
              <w:rPr>
                <w:rFonts w:ascii="Verdana" w:hAnsi="Verdana"/>
                <w:b/>
                <w:bCs/>
                <w:color w:val="000000"/>
              </w:rPr>
              <w:t xml:space="preserve">Disclaimer </w:t>
            </w:r>
            <w:r w:rsidRPr="00684D0E">
              <w:rPr>
                <w:rFonts w:ascii="Verdana" w:hAnsi="Verdana"/>
                <w:color w:val="000000"/>
              </w:rPr>
              <w:t>shown on the page</w:t>
            </w:r>
            <w:r w:rsidRPr="00684D0E">
              <w:rPr>
                <w:rFonts w:ascii="Verdana" w:hAnsi="Verdana"/>
                <w:b/>
                <w:bCs/>
                <w:color w:val="000000"/>
              </w:rPr>
              <w:t>:</w:t>
            </w:r>
            <w:r w:rsidRPr="00684D0E">
              <w:rPr>
                <w:rFonts w:ascii="Verdana" w:hAnsi="Verdana"/>
                <w:color w:val="000000"/>
              </w:rPr>
              <w:t> We are not responsible for changes made to your account by individuals that you give permission to manage your account.</w:t>
            </w:r>
            <w:r>
              <w:rPr>
                <w:rFonts w:ascii="Verdana" w:hAnsi="Verdana"/>
                <w:color w:val="000000"/>
              </w:rPr>
              <w:t xml:space="preserve"> </w:t>
            </w:r>
            <w:r w:rsidRPr="00684D0E">
              <w:rPr>
                <w:rFonts w:ascii="Verdana" w:hAnsi="Verdana"/>
                <w:color w:val="000000"/>
              </w:rPr>
              <w:t>Unless a different payment method is selected, a default payment account on file will be used for any balance tha</w:t>
            </w:r>
            <w:r w:rsidR="00CC431A">
              <w:rPr>
                <w:rFonts w:ascii="Verdana" w:hAnsi="Verdana"/>
                <w:color w:val="000000"/>
              </w:rPr>
              <w:t>y</w:t>
            </w:r>
            <w:r w:rsidRPr="00684D0E">
              <w:rPr>
                <w:rFonts w:ascii="Verdana" w:hAnsi="Verdana"/>
                <w:color w:val="000000"/>
              </w:rPr>
              <w:t xml:space="preserve"> owe and for future orders.</w:t>
            </w:r>
            <w:r>
              <w:rPr>
                <w:rFonts w:ascii="Verdana" w:hAnsi="Verdana"/>
                <w:color w:val="000000"/>
              </w:rPr>
              <w:t xml:space="preserve"> </w:t>
            </w:r>
            <w:r w:rsidRPr="00684D0E">
              <w:rPr>
                <w:rFonts w:ascii="Verdana" w:hAnsi="Verdana"/>
                <w:color w:val="000000"/>
              </w:rPr>
              <w:t>Your information is used in accordance with our </w:t>
            </w:r>
            <w:hyperlink r:id="rId19" w:tgtFrame="_blank" w:history="1">
              <w:r w:rsidRPr="00684D0E">
                <w:rPr>
                  <w:rFonts w:ascii="Verdana" w:hAnsi="Verdana"/>
                  <w:color w:val="0000FF"/>
                  <w:u w:val="single"/>
                </w:rPr>
                <w:t>Privacy Policy</w:t>
              </w:r>
              <w:r w:rsidRPr="003E3373">
                <w:rPr>
                  <w:rFonts w:ascii="Verdana" w:hAnsi="Verdana"/>
                  <w:color w:val="000000" w:themeColor="text1"/>
                </w:rPr>
                <w:t>.</w:t>
              </w:r>
            </w:hyperlink>
          </w:p>
          <w:p w14:paraId="63074402" w14:textId="77777777" w:rsidR="00F05F90" w:rsidRPr="00684D0E" w:rsidRDefault="00F05F90" w:rsidP="003E3373">
            <w:pPr>
              <w:shd w:val="clear" w:color="auto" w:fill="FFFFFF"/>
              <w:ind w:left="720"/>
              <w:rPr>
                <w:rFonts w:ascii="Verdana" w:hAnsi="Verdana"/>
                <w:color w:val="000000"/>
              </w:rPr>
            </w:pPr>
          </w:p>
          <w:p w14:paraId="7C4D3784" w14:textId="5D0797FD" w:rsidR="00F05F90" w:rsidRDefault="00F05F90" w:rsidP="00BD5D3B">
            <w:pPr>
              <w:pStyle w:val="ListParagraph"/>
              <w:numPr>
                <w:ilvl w:val="0"/>
                <w:numId w:val="15"/>
              </w:numPr>
              <w:rPr>
                <w:rFonts w:ascii="Verdana" w:hAnsi="Verdana" w:cs="Microsoft Sans Serif"/>
                <w:color w:val="000000"/>
              </w:rPr>
            </w:pPr>
            <w:r>
              <w:rPr>
                <w:rFonts w:ascii="Verdana" w:hAnsi="Verdana" w:cs="Microsoft Sans Serif"/>
                <w:color w:val="000000"/>
              </w:rPr>
              <w:t xml:space="preserve">Click </w:t>
            </w:r>
            <w:r w:rsidRPr="006E704F">
              <w:rPr>
                <w:rFonts w:ascii="Verdana" w:hAnsi="Verdana" w:cs="Microsoft Sans Serif"/>
                <w:b/>
                <w:bCs/>
                <w:color w:val="000000"/>
              </w:rPr>
              <w:t>Save changes</w:t>
            </w:r>
            <w:r>
              <w:rPr>
                <w:rFonts w:ascii="Verdana" w:hAnsi="Verdana" w:cs="Microsoft Sans Serif"/>
                <w:color w:val="000000"/>
              </w:rPr>
              <w:t xml:space="preserve"> at the bottom of page.</w:t>
            </w:r>
          </w:p>
          <w:p w14:paraId="64BCA844" w14:textId="5E6C0269" w:rsidR="00F05F90" w:rsidRPr="003E3373" w:rsidRDefault="00F05F90" w:rsidP="003E3373">
            <w:pPr>
              <w:spacing w:before="240" w:after="240"/>
              <w:rPr>
                <w:rFonts w:ascii="Verdana" w:hAnsi="Verdana"/>
              </w:rPr>
            </w:pPr>
            <w:r>
              <w:rPr>
                <w:rFonts w:ascii="Verdana" w:hAnsi="Verdana"/>
                <w:noProof/>
              </w:rPr>
              <w:drawing>
                <wp:inline distT="0" distB="0" distL="0" distR="0" wp14:anchorId="78AD80C4" wp14:editId="72A927E2">
                  <wp:extent cx="238095" cy="2095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rPr>
              <w:t xml:space="preserve"> </w:t>
            </w:r>
            <w:r w:rsidRPr="003E3373">
              <w:rPr>
                <w:rFonts w:ascii="Verdana" w:hAnsi="Verdana"/>
              </w:rPr>
              <w:t xml:space="preserve">The credit card number cannot be edited.  The member will need to remove the payment method by clicking </w:t>
            </w:r>
            <w:proofErr w:type="gramStart"/>
            <w:r w:rsidRPr="003E3373">
              <w:rPr>
                <w:rFonts w:ascii="Verdana" w:hAnsi="Verdana"/>
                <w:b/>
                <w:bCs/>
              </w:rPr>
              <w:t>Remove</w:t>
            </w:r>
            <w:proofErr w:type="gramEnd"/>
            <w:r w:rsidRPr="003E3373">
              <w:rPr>
                <w:rFonts w:ascii="Verdana" w:hAnsi="Verdana"/>
                <w:b/>
                <w:bCs/>
              </w:rPr>
              <w:t xml:space="preserve"> card</w:t>
            </w:r>
            <w:r w:rsidRPr="003E3373">
              <w:rPr>
                <w:rFonts w:ascii="Verdana" w:hAnsi="Verdana"/>
              </w:rPr>
              <w:t xml:space="preserve"> at the bottom of the page and </w:t>
            </w:r>
            <w:proofErr w:type="gramStart"/>
            <w:r w:rsidRPr="003E3373">
              <w:rPr>
                <w:rFonts w:ascii="Verdana" w:hAnsi="Verdana"/>
              </w:rPr>
              <w:t>add</w:t>
            </w:r>
            <w:proofErr w:type="gramEnd"/>
            <w:r w:rsidRPr="003E3373">
              <w:rPr>
                <w:rFonts w:ascii="Verdana" w:hAnsi="Verdana"/>
              </w:rPr>
              <w:t xml:space="preserve"> a new credit card.</w:t>
            </w:r>
          </w:p>
          <w:p w14:paraId="34902101" w14:textId="7053F52C" w:rsidR="00F05F90" w:rsidRPr="003E3373" w:rsidRDefault="00F05F90" w:rsidP="003E3373">
            <w:pPr>
              <w:rPr>
                <w:rFonts w:ascii="Verdana" w:hAnsi="Verdana"/>
              </w:rPr>
            </w:pPr>
            <w:r w:rsidRPr="003E3373">
              <w:rPr>
                <w:rFonts w:ascii="Verdana" w:hAnsi="Verdana"/>
                <w:b/>
              </w:rPr>
              <w:t>Note:</w:t>
            </w:r>
            <w:r w:rsidRPr="003E3373">
              <w:rPr>
                <w:rFonts w:ascii="Verdana" w:hAnsi="Verdana"/>
              </w:rPr>
              <w:t xml:space="preserve"> If a member changes the method of payment to Default, it will only change for that person. </w:t>
            </w:r>
          </w:p>
          <w:p w14:paraId="41136515" w14:textId="77777777" w:rsidR="00F05F90" w:rsidRDefault="00F05F90" w:rsidP="003E3373">
            <w:pPr>
              <w:rPr>
                <w:rFonts w:ascii="Verdana" w:hAnsi="Verdana" w:cs="Microsoft Sans Serif"/>
              </w:rPr>
            </w:pPr>
          </w:p>
          <w:p w14:paraId="10378674" w14:textId="5FF199A2" w:rsidR="00F05F90" w:rsidRPr="003E3373" w:rsidRDefault="00F05F90" w:rsidP="003E3373">
            <w:pPr>
              <w:pStyle w:val="ListParagraph"/>
              <w:numPr>
                <w:ilvl w:val="0"/>
                <w:numId w:val="15"/>
              </w:numPr>
              <w:rPr>
                <w:rFonts w:ascii="Verdana" w:hAnsi="Verdana"/>
                <w:b/>
                <w:bCs/>
              </w:rPr>
            </w:pPr>
            <w:r w:rsidRPr="003E3373">
              <w:rPr>
                <w:rFonts w:ascii="Verdana" w:hAnsi="Verdana" w:cs="Microsoft Sans Serif"/>
              </w:rPr>
              <w:t>Confirmation is received:</w:t>
            </w:r>
            <w:r>
              <w:rPr>
                <w:rFonts w:ascii="Verdana" w:hAnsi="Verdana" w:cs="Microsoft Sans Serif"/>
              </w:rPr>
              <w:t xml:space="preserve"> </w:t>
            </w:r>
            <w:r w:rsidRPr="003E3373">
              <w:rPr>
                <w:rFonts w:ascii="Verdana" w:hAnsi="Verdana" w:cs="Microsoft Sans Serif"/>
                <w:b/>
                <w:bCs/>
              </w:rPr>
              <w:t>You successfully updated your payment method.</w:t>
            </w:r>
          </w:p>
          <w:p w14:paraId="5FAEC3D7" w14:textId="77777777" w:rsidR="00F05F90" w:rsidRPr="006E704F" w:rsidRDefault="00F05F90" w:rsidP="00BD5D3B">
            <w:pPr>
              <w:rPr>
                <w:rFonts w:ascii="Verdana" w:hAnsi="Verdana" w:cs="Microsoft Sans Serif"/>
                <w:color w:val="000000"/>
              </w:rPr>
            </w:pPr>
          </w:p>
          <w:p w14:paraId="3223B3B1" w14:textId="5C146A55" w:rsidR="00F05F90" w:rsidRDefault="00F05F90" w:rsidP="006E704F">
            <w:pPr>
              <w:jc w:val="center"/>
              <w:rPr>
                <w:rFonts w:ascii="Verdana" w:hAnsi="Verdana" w:cs="Microsoft Sans Serif"/>
                <w:color w:val="000000"/>
              </w:rPr>
            </w:pPr>
            <w:r>
              <w:rPr>
                <w:noProof/>
              </w:rPr>
              <w:drawing>
                <wp:inline distT="0" distB="0" distL="0" distR="0" wp14:anchorId="164026F5" wp14:editId="31A3A17B">
                  <wp:extent cx="3143249" cy="64008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3143249" cy="6400800"/>
                          </a:xfrm>
                          <a:prstGeom prst="rect">
                            <a:avLst/>
                          </a:prstGeom>
                        </pic:spPr>
                      </pic:pic>
                    </a:graphicData>
                  </a:graphic>
                </wp:inline>
              </w:drawing>
            </w:r>
          </w:p>
          <w:p w14:paraId="1EB15649" w14:textId="78595A78" w:rsidR="00F05F90" w:rsidRDefault="00F05F90" w:rsidP="00737A8D">
            <w:pPr>
              <w:jc w:val="center"/>
              <w:rPr>
                <w:noProof/>
              </w:rPr>
            </w:pPr>
          </w:p>
          <w:p w14:paraId="077689F9" w14:textId="539C49AB" w:rsidR="00F05F90" w:rsidRPr="006E704F" w:rsidRDefault="00F05F90" w:rsidP="003E3373">
            <w:pPr>
              <w:spacing w:after="240"/>
              <w:rPr>
                <w:rFonts w:ascii="Verdana" w:hAnsi="Verdana"/>
                <w:b/>
                <w:bCs/>
              </w:rPr>
            </w:pPr>
            <w:r w:rsidRPr="006E704F">
              <w:rPr>
                <w:rFonts w:ascii="Verdana" w:hAnsi="Verdana" w:cs="Microsoft Sans Serif"/>
              </w:rPr>
              <w:t xml:space="preserve">Confirmation: </w:t>
            </w:r>
            <w:r w:rsidRPr="006E704F">
              <w:rPr>
                <w:rFonts w:ascii="Verdana" w:hAnsi="Verdana" w:cs="Microsoft Sans Serif"/>
                <w:b/>
                <w:bCs/>
              </w:rPr>
              <w:t>You successfully updated your payment method.</w:t>
            </w:r>
          </w:p>
          <w:p w14:paraId="12CBB511" w14:textId="524F9C10" w:rsidR="00F05F90" w:rsidRPr="003E3373" w:rsidRDefault="00F05F90" w:rsidP="003E3373">
            <w:pPr>
              <w:spacing w:after="240"/>
              <w:jc w:val="center"/>
              <w:rPr>
                <w:noProof/>
              </w:rPr>
            </w:pPr>
            <w:r>
              <w:rPr>
                <w:noProof/>
              </w:rPr>
              <w:drawing>
                <wp:inline distT="0" distB="0" distL="0" distR="0" wp14:anchorId="7E63F317" wp14:editId="5B71C6BE">
                  <wp:extent cx="3723809" cy="45714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3809" cy="457143"/>
                          </a:xfrm>
                          <a:prstGeom prst="rect">
                            <a:avLst/>
                          </a:prstGeom>
                        </pic:spPr>
                      </pic:pic>
                    </a:graphicData>
                  </a:graphic>
                </wp:inline>
              </w:drawing>
            </w:r>
          </w:p>
        </w:tc>
      </w:tr>
      <w:tr w:rsidR="00F05F90" w:rsidRPr="0022650F" w14:paraId="2A4F2DA6" w14:textId="77777777" w:rsidTr="003A59A1">
        <w:trPr>
          <w:trHeight w:val="90"/>
        </w:trPr>
        <w:tc>
          <w:tcPr>
            <w:tcW w:w="357" w:type="pct"/>
            <w:vMerge/>
          </w:tcPr>
          <w:p w14:paraId="676A7802" w14:textId="77777777" w:rsidR="00F05F90" w:rsidRDefault="00F05F90" w:rsidP="00F256C7">
            <w:pPr>
              <w:jc w:val="center"/>
              <w:rPr>
                <w:rFonts w:ascii="Verdana" w:hAnsi="Verdana"/>
                <w:b/>
              </w:rPr>
            </w:pPr>
          </w:p>
        </w:tc>
        <w:tc>
          <w:tcPr>
            <w:tcW w:w="912" w:type="pct"/>
            <w:vMerge w:val="restart"/>
          </w:tcPr>
          <w:p w14:paraId="7A8AC3A8" w14:textId="77777777" w:rsidR="00F05F90" w:rsidRPr="00A72BF4" w:rsidRDefault="00F05F90" w:rsidP="004B16E2">
            <w:pPr>
              <w:spacing w:before="120"/>
              <w:rPr>
                <w:rFonts w:ascii="Verdana" w:hAnsi="Verdana" w:cs="Microsoft Sans Serif"/>
                <w:color w:val="000000"/>
              </w:rPr>
            </w:pPr>
            <w:r w:rsidRPr="00A72BF4">
              <w:rPr>
                <w:rFonts w:ascii="Verdana" w:hAnsi="Verdana" w:cs="Microsoft Sans Serif"/>
                <w:color w:val="000000"/>
              </w:rPr>
              <w:t>Adding a new payment method</w:t>
            </w:r>
            <w:r>
              <w:rPr>
                <w:rFonts w:ascii="Verdana" w:hAnsi="Verdana" w:cs="Microsoft Sans Serif"/>
                <w:color w:val="000000"/>
              </w:rPr>
              <w:t>.</w:t>
            </w:r>
          </w:p>
        </w:tc>
        <w:tc>
          <w:tcPr>
            <w:tcW w:w="3731" w:type="pct"/>
            <w:gridSpan w:val="3"/>
          </w:tcPr>
          <w:p w14:paraId="56C09368" w14:textId="10B1566F" w:rsidR="00F05F90" w:rsidRDefault="00F05F90" w:rsidP="004B16E2">
            <w:pPr>
              <w:spacing w:before="120" w:after="240"/>
              <w:rPr>
                <w:rFonts w:ascii="Verdana" w:hAnsi="Verdana" w:cs="Microsoft Sans Serif"/>
                <w:color w:val="000000"/>
              </w:rPr>
            </w:pPr>
            <w:r w:rsidRPr="00A72BF4">
              <w:rPr>
                <w:rFonts w:ascii="Verdana" w:hAnsi="Verdana" w:cs="Microsoft Sans Serif"/>
                <w:color w:val="000000"/>
              </w:rPr>
              <w:t xml:space="preserve">Click </w:t>
            </w:r>
            <w:r w:rsidRPr="00D03C69">
              <w:rPr>
                <w:rFonts w:ascii="Verdana" w:hAnsi="Verdana" w:cs="Microsoft Sans Serif"/>
                <w:b/>
                <w:color w:val="000000"/>
              </w:rPr>
              <w:t xml:space="preserve">Add </w:t>
            </w:r>
            <w:r>
              <w:rPr>
                <w:rFonts w:ascii="Verdana" w:hAnsi="Verdana" w:cs="Microsoft Sans Serif"/>
                <w:b/>
                <w:color w:val="000000"/>
              </w:rPr>
              <w:t xml:space="preserve">payment method. </w:t>
            </w:r>
          </w:p>
          <w:p w14:paraId="71329F3B" w14:textId="1B98E294" w:rsidR="00F05F90" w:rsidRPr="001B171A" w:rsidRDefault="00F05F90" w:rsidP="004323E8">
            <w:pPr>
              <w:spacing w:line="360" w:lineRule="auto"/>
              <w:rPr>
                <w:rFonts w:ascii="Verdana" w:hAnsi="Verdana" w:cs="Microsoft Sans Serif"/>
                <w:color w:val="000000"/>
              </w:rPr>
            </w:pPr>
            <w:r w:rsidRPr="001B171A">
              <w:rPr>
                <w:rFonts w:ascii="Verdana" w:hAnsi="Verdana" w:cs="Microsoft Sans Serif"/>
                <w:color w:val="000000"/>
              </w:rPr>
              <w:t xml:space="preserve">The following </w:t>
            </w:r>
            <w:r>
              <w:rPr>
                <w:rFonts w:ascii="Verdana" w:hAnsi="Verdana" w:cs="Microsoft Sans Serif"/>
                <w:color w:val="000000"/>
              </w:rPr>
              <w:t xml:space="preserve">payment </w:t>
            </w:r>
            <w:r w:rsidRPr="001B171A">
              <w:rPr>
                <w:rFonts w:ascii="Verdana" w:hAnsi="Verdana" w:cs="Microsoft Sans Serif"/>
                <w:color w:val="000000"/>
              </w:rPr>
              <w:t xml:space="preserve">methods can be </w:t>
            </w:r>
            <w:r>
              <w:rPr>
                <w:rFonts w:ascii="Verdana" w:hAnsi="Verdana" w:cs="Microsoft Sans Serif"/>
                <w:color w:val="000000"/>
              </w:rPr>
              <w:t xml:space="preserve">added and </w:t>
            </w:r>
            <w:r w:rsidRPr="001B171A">
              <w:rPr>
                <w:rFonts w:ascii="Verdana" w:hAnsi="Verdana" w:cs="Microsoft Sans Serif"/>
                <w:color w:val="000000"/>
              </w:rPr>
              <w:t>used to pay mail service account balances:</w:t>
            </w:r>
          </w:p>
          <w:p w14:paraId="3E1387FB" w14:textId="77777777" w:rsidR="00F05F90" w:rsidRPr="001B171A" w:rsidRDefault="00F05F90" w:rsidP="004323E8">
            <w:pPr>
              <w:numPr>
                <w:ilvl w:val="0"/>
                <w:numId w:val="8"/>
              </w:numPr>
              <w:spacing w:line="360" w:lineRule="auto"/>
              <w:rPr>
                <w:rFonts w:ascii="Verdana" w:hAnsi="Verdana" w:cs="Microsoft Sans Serif"/>
                <w:color w:val="000000"/>
              </w:rPr>
            </w:pPr>
            <w:r w:rsidRPr="001B171A">
              <w:rPr>
                <w:rFonts w:ascii="Verdana" w:hAnsi="Verdana" w:cs="Microsoft Sans Serif"/>
                <w:color w:val="000000"/>
              </w:rPr>
              <w:t>Visa</w:t>
            </w:r>
          </w:p>
          <w:p w14:paraId="0E54713E" w14:textId="77777777" w:rsidR="00F05F90" w:rsidRPr="001B171A" w:rsidRDefault="00F05F90" w:rsidP="004323E8">
            <w:pPr>
              <w:numPr>
                <w:ilvl w:val="0"/>
                <w:numId w:val="8"/>
              </w:numPr>
              <w:spacing w:line="360" w:lineRule="auto"/>
              <w:rPr>
                <w:rFonts w:ascii="Verdana" w:hAnsi="Verdana" w:cs="Microsoft Sans Serif"/>
                <w:color w:val="000000"/>
              </w:rPr>
            </w:pPr>
            <w:r w:rsidRPr="001B171A">
              <w:rPr>
                <w:rFonts w:ascii="Verdana" w:hAnsi="Verdana" w:cs="Microsoft Sans Serif"/>
                <w:color w:val="000000"/>
              </w:rPr>
              <w:t>Mastercard</w:t>
            </w:r>
          </w:p>
          <w:p w14:paraId="58890ED2" w14:textId="77777777" w:rsidR="00F05F90" w:rsidRPr="001B171A" w:rsidRDefault="00F05F90" w:rsidP="004323E8">
            <w:pPr>
              <w:numPr>
                <w:ilvl w:val="0"/>
                <w:numId w:val="8"/>
              </w:numPr>
              <w:spacing w:line="360" w:lineRule="auto"/>
              <w:rPr>
                <w:rFonts w:ascii="Verdana" w:hAnsi="Verdana" w:cs="Microsoft Sans Serif"/>
                <w:color w:val="000000"/>
              </w:rPr>
            </w:pPr>
            <w:r w:rsidRPr="001B171A">
              <w:rPr>
                <w:rFonts w:ascii="Verdana" w:hAnsi="Verdana" w:cs="Microsoft Sans Serif"/>
                <w:color w:val="000000"/>
              </w:rPr>
              <w:t>American Express</w:t>
            </w:r>
          </w:p>
          <w:p w14:paraId="1D0A6A14" w14:textId="77777777" w:rsidR="00F05F90" w:rsidRPr="001B171A" w:rsidRDefault="00F05F90" w:rsidP="004323E8">
            <w:pPr>
              <w:numPr>
                <w:ilvl w:val="0"/>
                <w:numId w:val="8"/>
              </w:numPr>
              <w:spacing w:line="360" w:lineRule="auto"/>
              <w:rPr>
                <w:rFonts w:ascii="Verdana" w:hAnsi="Verdana" w:cs="Microsoft Sans Serif"/>
                <w:color w:val="000000"/>
              </w:rPr>
            </w:pPr>
            <w:r w:rsidRPr="001B171A">
              <w:rPr>
                <w:rFonts w:ascii="Verdana" w:hAnsi="Verdana" w:cs="Microsoft Sans Serif"/>
                <w:color w:val="000000"/>
              </w:rPr>
              <w:t>Discover</w:t>
            </w:r>
          </w:p>
          <w:p w14:paraId="49585A70" w14:textId="4BE89052" w:rsidR="00F05F90" w:rsidRPr="003E3373" w:rsidRDefault="00F05F90" w:rsidP="004323E8">
            <w:pPr>
              <w:numPr>
                <w:ilvl w:val="0"/>
                <w:numId w:val="8"/>
              </w:numPr>
              <w:spacing w:after="240" w:line="360" w:lineRule="auto"/>
              <w:rPr>
                <w:rFonts w:ascii="Verdana" w:hAnsi="Verdana" w:cs="Microsoft Sans Serif"/>
                <w:color w:val="000000"/>
              </w:rPr>
            </w:pPr>
            <w:r w:rsidRPr="001B171A">
              <w:rPr>
                <w:rFonts w:ascii="Verdana" w:hAnsi="Verdana" w:cs="Microsoft Sans Serif"/>
                <w:color w:val="000000"/>
              </w:rPr>
              <w:t>Electronic Checking</w:t>
            </w:r>
          </w:p>
          <w:p w14:paraId="502C42F3" w14:textId="3E2845E2" w:rsidR="00F05F90" w:rsidRPr="003E3373" w:rsidRDefault="00F05F90" w:rsidP="003E3373">
            <w:pPr>
              <w:spacing w:after="240"/>
              <w:jc w:val="center"/>
              <w:rPr>
                <w:noProof/>
              </w:rPr>
            </w:pPr>
            <w:r>
              <w:rPr>
                <w:noProof/>
              </w:rPr>
              <w:drawing>
                <wp:inline distT="0" distB="0" distL="0" distR="0" wp14:anchorId="3EFBB00A" wp14:editId="589D4978">
                  <wp:extent cx="3980952" cy="2838095"/>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0952" cy="2838095"/>
                          </a:xfrm>
                          <a:prstGeom prst="rect">
                            <a:avLst/>
                          </a:prstGeom>
                        </pic:spPr>
                      </pic:pic>
                    </a:graphicData>
                  </a:graphic>
                </wp:inline>
              </w:drawing>
            </w:r>
          </w:p>
          <w:p w14:paraId="4D114349" w14:textId="77777777" w:rsidR="00F05F90" w:rsidRPr="00942048" w:rsidRDefault="00F05F90" w:rsidP="003E3373">
            <w:pPr>
              <w:spacing w:after="240"/>
              <w:rPr>
                <w:rFonts w:ascii="Verdana" w:hAnsi="Verdana" w:cs="Arial"/>
                <w:color w:val="000000"/>
              </w:rPr>
            </w:pPr>
            <w:r w:rsidRPr="001A499D">
              <w:rPr>
                <w:rFonts w:ascii="Verdana" w:hAnsi="Verdana"/>
                <w:color w:val="000000"/>
              </w:rPr>
              <w:t>Use the following scenarios to determine appropriate action</w:t>
            </w:r>
            <w:r w:rsidRPr="001A499D">
              <w:rPr>
                <w:rFonts w:ascii="Verdana" w:hAnsi="Verdana" w:cs="Arial"/>
                <w:color w:val="000000"/>
              </w:rPr>
              <w:t>:</w:t>
            </w:r>
          </w:p>
        </w:tc>
      </w:tr>
      <w:tr w:rsidR="00F05F90" w:rsidRPr="0022650F" w14:paraId="0F2843D6" w14:textId="77777777" w:rsidTr="003A59A1">
        <w:trPr>
          <w:trHeight w:val="90"/>
        </w:trPr>
        <w:tc>
          <w:tcPr>
            <w:tcW w:w="357" w:type="pct"/>
            <w:vMerge/>
          </w:tcPr>
          <w:p w14:paraId="3A9702E3" w14:textId="77777777" w:rsidR="00F05F90" w:rsidRDefault="00F05F90" w:rsidP="00F256C7">
            <w:pPr>
              <w:jc w:val="center"/>
              <w:rPr>
                <w:rFonts w:ascii="Verdana" w:hAnsi="Verdana"/>
                <w:b/>
              </w:rPr>
            </w:pPr>
          </w:p>
        </w:tc>
        <w:tc>
          <w:tcPr>
            <w:tcW w:w="912" w:type="pct"/>
            <w:vMerge/>
          </w:tcPr>
          <w:p w14:paraId="4E56802D" w14:textId="77777777" w:rsidR="00F05F90" w:rsidRDefault="00F05F90" w:rsidP="00F256C7">
            <w:pPr>
              <w:rPr>
                <w:rFonts w:ascii="Verdana" w:hAnsi="Verdana" w:cs="Microsoft Sans Serif"/>
                <w:color w:val="FF0000"/>
              </w:rPr>
            </w:pPr>
          </w:p>
        </w:tc>
        <w:tc>
          <w:tcPr>
            <w:tcW w:w="951" w:type="pct"/>
            <w:gridSpan w:val="2"/>
            <w:shd w:val="clear" w:color="auto" w:fill="D9D9D9" w:themeFill="background1" w:themeFillShade="D9"/>
          </w:tcPr>
          <w:p w14:paraId="678023A6" w14:textId="77777777" w:rsidR="00F05F90" w:rsidRPr="00A72BF4" w:rsidRDefault="00F05F90" w:rsidP="004B16E2">
            <w:pPr>
              <w:spacing w:before="120" w:after="120"/>
              <w:jc w:val="center"/>
              <w:rPr>
                <w:rFonts w:ascii="Verdana" w:hAnsi="Verdana" w:cs="Microsoft Sans Serif"/>
                <w:b/>
                <w:color w:val="000000"/>
              </w:rPr>
            </w:pPr>
            <w:r w:rsidRPr="00A72BF4">
              <w:rPr>
                <w:rFonts w:ascii="Verdana" w:hAnsi="Verdana" w:cs="Microsoft Sans Serif"/>
                <w:b/>
                <w:color w:val="000000"/>
              </w:rPr>
              <w:t>If adding…</w:t>
            </w:r>
          </w:p>
        </w:tc>
        <w:tc>
          <w:tcPr>
            <w:tcW w:w="2780" w:type="pct"/>
            <w:shd w:val="clear" w:color="auto" w:fill="D9D9D9" w:themeFill="background1" w:themeFillShade="D9"/>
          </w:tcPr>
          <w:p w14:paraId="39E48753" w14:textId="77777777" w:rsidR="00F05F90" w:rsidRPr="00A72BF4" w:rsidRDefault="00F05F90" w:rsidP="004B16E2">
            <w:pPr>
              <w:spacing w:before="120" w:after="120"/>
              <w:jc w:val="center"/>
              <w:rPr>
                <w:rFonts w:ascii="Verdana" w:hAnsi="Verdana" w:cs="Microsoft Sans Serif"/>
                <w:b/>
                <w:color w:val="000000"/>
              </w:rPr>
            </w:pPr>
            <w:r w:rsidRPr="00A72BF4">
              <w:rPr>
                <w:rFonts w:ascii="Verdana" w:hAnsi="Verdana" w:cs="Microsoft Sans Serif"/>
                <w:b/>
                <w:color w:val="000000"/>
              </w:rPr>
              <w:t>Then…</w:t>
            </w:r>
          </w:p>
        </w:tc>
      </w:tr>
      <w:tr w:rsidR="003A59A1" w:rsidRPr="0022650F" w14:paraId="76CA4307" w14:textId="77777777" w:rsidTr="000424ED">
        <w:trPr>
          <w:trHeight w:val="2666"/>
        </w:trPr>
        <w:tc>
          <w:tcPr>
            <w:tcW w:w="357" w:type="pct"/>
            <w:vMerge/>
          </w:tcPr>
          <w:p w14:paraId="16BF2390" w14:textId="77777777" w:rsidR="003A59A1" w:rsidRDefault="003A59A1" w:rsidP="00F256C7">
            <w:pPr>
              <w:jc w:val="center"/>
              <w:rPr>
                <w:rFonts w:ascii="Verdana" w:hAnsi="Verdana"/>
                <w:b/>
              </w:rPr>
            </w:pPr>
          </w:p>
        </w:tc>
        <w:tc>
          <w:tcPr>
            <w:tcW w:w="912" w:type="pct"/>
            <w:vMerge/>
          </w:tcPr>
          <w:p w14:paraId="3DC41558" w14:textId="77777777" w:rsidR="003A59A1" w:rsidRDefault="003A59A1" w:rsidP="00F256C7">
            <w:pPr>
              <w:rPr>
                <w:rFonts w:ascii="Verdana" w:hAnsi="Verdana" w:cs="Microsoft Sans Serif"/>
                <w:color w:val="FF0000"/>
              </w:rPr>
            </w:pPr>
          </w:p>
        </w:tc>
        <w:tc>
          <w:tcPr>
            <w:tcW w:w="951" w:type="pct"/>
            <w:gridSpan w:val="2"/>
          </w:tcPr>
          <w:p w14:paraId="26739621" w14:textId="77777777" w:rsidR="003A59A1" w:rsidRPr="00A72BF4" w:rsidRDefault="003A59A1" w:rsidP="004B16E2">
            <w:pPr>
              <w:spacing w:before="120"/>
              <w:rPr>
                <w:rFonts w:ascii="Verdana" w:hAnsi="Verdana" w:cs="Microsoft Sans Serif"/>
                <w:color w:val="000000"/>
              </w:rPr>
            </w:pPr>
            <w:r w:rsidRPr="00A72BF4">
              <w:rPr>
                <w:rFonts w:ascii="Verdana" w:hAnsi="Verdana" w:cs="Microsoft Sans Serif"/>
                <w:color w:val="000000"/>
              </w:rPr>
              <w:t>Electronic Check Processing Account</w:t>
            </w:r>
            <w:r>
              <w:rPr>
                <w:rFonts w:ascii="Verdana" w:hAnsi="Verdana" w:cs="Microsoft Sans Serif"/>
                <w:color w:val="000000"/>
              </w:rPr>
              <w:t>.</w:t>
            </w:r>
          </w:p>
        </w:tc>
        <w:tc>
          <w:tcPr>
            <w:tcW w:w="2780" w:type="pct"/>
          </w:tcPr>
          <w:p w14:paraId="03475295" w14:textId="2F733656" w:rsidR="003A59A1" w:rsidRPr="003E3373" w:rsidRDefault="003A59A1" w:rsidP="004B16E2">
            <w:pPr>
              <w:spacing w:before="120" w:after="240"/>
              <w:rPr>
                <w:rFonts w:ascii="Verdana" w:hAnsi="Verdana" w:cs="Microsoft Sans Serif"/>
              </w:rPr>
            </w:pPr>
            <w:r w:rsidRPr="00AA5BA5">
              <w:rPr>
                <w:rFonts w:ascii="Verdana" w:hAnsi="Verdana" w:cs="Microsoft Sans Serif"/>
              </w:rPr>
              <w:t xml:space="preserve">Select </w:t>
            </w:r>
            <w:r>
              <w:rPr>
                <w:rFonts w:ascii="Verdana" w:hAnsi="Verdana" w:cs="Microsoft Sans Serif"/>
              </w:rPr>
              <w:t xml:space="preserve">the radio button for </w:t>
            </w:r>
            <w:r w:rsidRPr="006E704F">
              <w:rPr>
                <w:rFonts w:ascii="Verdana" w:hAnsi="Verdana" w:cs="Microsoft Sans Serif"/>
                <w:b/>
                <w:bCs/>
              </w:rPr>
              <w:t>Bank Account</w:t>
            </w:r>
            <w:r>
              <w:rPr>
                <w:rFonts w:ascii="Verdana" w:hAnsi="Verdana" w:cs="Microsoft Sans Serif"/>
              </w:rPr>
              <w:t xml:space="preserve">, then select </w:t>
            </w:r>
            <w:r w:rsidRPr="006E704F">
              <w:rPr>
                <w:rFonts w:ascii="Verdana" w:hAnsi="Verdana" w:cs="Microsoft Sans Serif"/>
                <w:b/>
                <w:bCs/>
              </w:rPr>
              <w:t>Checking</w:t>
            </w:r>
            <w:r>
              <w:rPr>
                <w:rFonts w:ascii="Verdana" w:hAnsi="Verdana" w:cs="Microsoft Sans Serif"/>
              </w:rPr>
              <w:t xml:space="preserve"> or </w:t>
            </w:r>
            <w:r w:rsidRPr="006E704F">
              <w:rPr>
                <w:rFonts w:ascii="Verdana" w:hAnsi="Verdana" w:cs="Microsoft Sans Serif"/>
                <w:b/>
                <w:bCs/>
              </w:rPr>
              <w:t>Savings</w:t>
            </w:r>
            <w:r>
              <w:rPr>
                <w:rFonts w:ascii="Verdana" w:hAnsi="Verdana" w:cs="Microsoft Sans Serif"/>
              </w:rPr>
              <w:t>.</w:t>
            </w:r>
            <w:r w:rsidRPr="00AA5BA5">
              <w:rPr>
                <w:rFonts w:ascii="Verdana" w:hAnsi="Verdana" w:cs="Microsoft Sans Serif"/>
              </w:rPr>
              <w:t xml:space="preserve"> </w:t>
            </w:r>
          </w:p>
          <w:p w14:paraId="0BF3554F" w14:textId="13D526BE" w:rsidR="003A59A1" w:rsidRPr="003E3373" w:rsidRDefault="003A59A1" w:rsidP="004323E8">
            <w:pPr>
              <w:pStyle w:val="ListParagraph"/>
              <w:numPr>
                <w:ilvl w:val="0"/>
                <w:numId w:val="16"/>
              </w:numPr>
              <w:spacing w:line="360" w:lineRule="auto"/>
              <w:rPr>
                <w:rFonts w:ascii="Verdana" w:hAnsi="Verdana" w:cs="Microsoft Sans Serif"/>
                <w:b/>
                <w:bCs/>
              </w:rPr>
            </w:pPr>
            <w:r w:rsidRPr="003E3373">
              <w:rPr>
                <w:rFonts w:ascii="Verdana" w:hAnsi="Verdana" w:cs="Microsoft Sans Serif"/>
              </w:rPr>
              <w:t xml:space="preserve">Enter </w:t>
            </w:r>
            <w:r w:rsidRPr="003E3373">
              <w:rPr>
                <w:rFonts w:ascii="Verdana" w:hAnsi="Verdana" w:cs="Microsoft Sans Serif"/>
                <w:b/>
                <w:bCs/>
              </w:rPr>
              <w:t xml:space="preserve">Account </w:t>
            </w:r>
            <w:r w:rsidRPr="003E3373">
              <w:rPr>
                <w:rFonts w:ascii="Verdana" w:hAnsi="Verdana" w:cs="Microsoft Sans Serif"/>
              </w:rPr>
              <w:t>and</w:t>
            </w:r>
            <w:r w:rsidRPr="003E3373">
              <w:rPr>
                <w:rFonts w:ascii="Verdana" w:hAnsi="Verdana" w:cs="Microsoft Sans Serif"/>
                <w:b/>
                <w:bCs/>
              </w:rPr>
              <w:t xml:space="preserve"> Routing number.</w:t>
            </w:r>
          </w:p>
          <w:p w14:paraId="4571EE6D" w14:textId="2B179FD8" w:rsidR="003A59A1" w:rsidRPr="003E3373" w:rsidRDefault="003A59A1" w:rsidP="004323E8">
            <w:pPr>
              <w:pStyle w:val="ListParagraph"/>
              <w:numPr>
                <w:ilvl w:val="0"/>
                <w:numId w:val="16"/>
              </w:numPr>
              <w:spacing w:line="360" w:lineRule="auto"/>
              <w:rPr>
                <w:rFonts w:ascii="Verdana" w:hAnsi="Verdana" w:cs="Microsoft Sans Serif"/>
                <w:b/>
                <w:bCs/>
              </w:rPr>
            </w:pPr>
            <w:r w:rsidRPr="003E3373">
              <w:rPr>
                <w:rFonts w:ascii="Verdana" w:hAnsi="Verdana" w:cs="Microsoft Sans Serif"/>
              </w:rPr>
              <w:t xml:space="preserve">Enter </w:t>
            </w:r>
            <w:r w:rsidRPr="003E3373">
              <w:rPr>
                <w:rFonts w:ascii="Verdana" w:hAnsi="Verdana" w:cs="Microsoft Sans Serif"/>
                <w:b/>
                <w:bCs/>
              </w:rPr>
              <w:t>first</w:t>
            </w:r>
            <w:r w:rsidRPr="003E3373">
              <w:rPr>
                <w:rFonts w:ascii="Verdana" w:hAnsi="Verdana" w:cs="Microsoft Sans Serif"/>
              </w:rPr>
              <w:t xml:space="preserve"> and </w:t>
            </w:r>
            <w:r w:rsidRPr="003E3373">
              <w:rPr>
                <w:rFonts w:ascii="Verdana" w:hAnsi="Verdana" w:cs="Microsoft Sans Serif"/>
                <w:b/>
                <w:bCs/>
              </w:rPr>
              <w:t>last name</w:t>
            </w:r>
            <w:r w:rsidRPr="003E3373">
              <w:rPr>
                <w:rFonts w:ascii="Verdana" w:hAnsi="Verdana" w:cs="Microsoft Sans Serif"/>
              </w:rPr>
              <w:t xml:space="preserve"> on the account.</w:t>
            </w:r>
          </w:p>
          <w:p w14:paraId="1573A840" w14:textId="1894BFBE" w:rsidR="003A59A1" w:rsidRPr="003E3373" w:rsidRDefault="003A59A1" w:rsidP="004323E8">
            <w:pPr>
              <w:pStyle w:val="ListParagraph"/>
              <w:numPr>
                <w:ilvl w:val="0"/>
                <w:numId w:val="16"/>
              </w:numPr>
              <w:spacing w:line="360" w:lineRule="auto"/>
              <w:rPr>
                <w:rFonts w:ascii="Verdana" w:hAnsi="Verdana" w:cs="Microsoft Sans Serif"/>
              </w:rPr>
            </w:pPr>
            <w:r w:rsidRPr="003E3373">
              <w:rPr>
                <w:rFonts w:ascii="Verdana" w:hAnsi="Verdana" w:cs="Microsoft Sans Serif"/>
                <w:b/>
                <w:bCs/>
              </w:rPr>
              <w:t>Name this account</w:t>
            </w:r>
            <w:r w:rsidRPr="003E3373">
              <w:rPr>
                <w:rFonts w:ascii="Verdana" w:hAnsi="Verdana" w:cs="Microsoft Sans Serif"/>
              </w:rPr>
              <w:t>.</w:t>
            </w:r>
          </w:p>
          <w:p w14:paraId="5E623B96" w14:textId="10C500F2" w:rsidR="003A59A1" w:rsidRPr="003E3373" w:rsidRDefault="003A59A1" w:rsidP="004323E8">
            <w:pPr>
              <w:pStyle w:val="ListParagraph"/>
              <w:numPr>
                <w:ilvl w:val="1"/>
                <w:numId w:val="16"/>
              </w:numPr>
              <w:spacing w:line="360" w:lineRule="auto"/>
              <w:rPr>
                <w:rFonts w:ascii="Verdana" w:hAnsi="Verdana" w:cs="Microsoft Sans Serif"/>
              </w:rPr>
            </w:pPr>
            <w:r w:rsidRPr="003E3373">
              <w:rPr>
                <w:rFonts w:ascii="Verdana" w:hAnsi="Verdana" w:cs="Microsoft Sans Serif"/>
                <w:b/>
              </w:rPr>
              <w:t>Note:</w:t>
            </w:r>
            <w:r w:rsidRPr="003E3373">
              <w:rPr>
                <w:rFonts w:ascii="Verdana" w:hAnsi="Verdana" w:cs="Microsoft Sans Serif"/>
              </w:rPr>
              <w:t xml:space="preserve"> </w:t>
            </w:r>
            <w:r w:rsidRPr="003E3373">
              <w:rPr>
                <w:rFonts w:ascii="Verdana" w:hAnsi="Verdana" w:cs="Microsoft Sans Serif"/>
                <w:b/>
              </w:rPr>
              <w:t>Name this account</w:t>
            </w:r>
            <w:r w:rsidRPr="003E3373">
              <w:rPr>
                <w:rFonts w:ascii="Verdana" w:hAnsi="Verdana" w:cs="Microsoft Sans Serif"/>
              </w:rPr>
              <w:t xml:space="preserve"> is a required field.</w:t>
            </w:r>
          </w:p>
          <w:p w14:paraId="433FB608" w14:textId="6A2C0397" w:rsidR="003A59A1" w:rsidRPr="003E3373" w:rsidRDefault="003A59A1" w:rsidP="004323E8">
            <w:pPr>
              <w:pStyle w:val="ListParagraph"/>
              <w:numPr>
                <w:ilvl w:val="0"/>
                <w:numId w:val="16"/>
              </w:numPr>
              <w:spacing w:line="360" w:lineRule="auto"/>
              <w:rPr>
                <w:rFonts w:ascii="Verdana" w:hAnsi="Verdana" w:cs="Microsoft Sans Serif"/>
              </w:rPr>
            </w:pPr>
            <w:r w:rsidRPr="003E3373">
              <w:rPr>
                <w:rFonts w:ascii="Verdana" w:hAnsi="Verdana" w:cs="Microsoft Sans Serif"/>
                <w:b/>
                <w:bCs/>
              </w:rPr>
              <w:t>Payment method settings</w:t>
            </w:r>
            <w:r>
              <w:rPr>
                <w:rFonts w:ascii="Verdana" w:hAnsi="Verdana" w:cs="Microsoft Sans Serif"/>
                <w:b/>
                <w:bCs/>
              </w:rPr>
              <w:t xml:space="preserve"> </w:t>
            </w:r>
            <w:r w:rsidRPr="003E3373">
              <w:rPr>
                <w:rFonts w:ascii="Verdana" w:hAnsi="Verdana" w:cs="Microsoft Sans Serif"/>
              </w:rPr>
              <w:t>Select:</w:t>
            </w:r>
          </w:p>
          <w:p w14:paraId="3BF35B90" w14:textId="65E5C791" w:rsidR="003A59A1" w:rsidRPr="003E3373" w:rsidRDefault="003A59A1" w:rsidP="004323E8">
            <w:pPr>
              <w:pStyle w:val="ListParagraph"/>
              <w:numPr>
                <w:ilvl w:val="1"/>
                <w:numId w:val="16"/>
              </w:numPr>
              <w:spacing w:line="360" w:lineRule="auto"/>
              <w:rPr>
                <w:rFonts w:ascii="Verdana" w:hAnsi="Verdana" w:cs="Microsoft Sans Serif"/>
              </w:rPr>
            </w:pPr>
            <w:r w:rsidRPr="003E3373">
              <w:rPr>
                <w:rFonts w:ascii="Verdana" w:hAnsi="Verdana" w:cs="Microsoft Sans Serif"/>
              </w:rPr>
              <w:t>Set as default payment method (optional).</w:t>
            </w:r>
          </w:p>
          <w:p w14:paraId="41830176" w14:textId="34C96CEA" w:rsidR="003A59A1" w:rsidRPr="003E3373" w:rsidRDefault="003A59A1" w:rsidP="004323E8">
            <w:pPr>
              <w:pStyle w:val="ListParagraph"/>
              <w:numPr>
                <w:ilvl w:val="1"/>
                <w:numId w:val="16"/>
              </w:numPr>
              <w:spacing w:line="360" w:lineRule="auto"/>
              <w:rPr>
                <w:rFonts w:ascii="Verdana" w:hAnsi="Verdana" w:cs="Microsoft Sans Serif"/>
              </w:rPr>
            </w:pPr>
            <w:r w:rsidRPr="003E3373">
              <w:rPr>
                <w:rFonts w:ascii="Verdana" w:hAnsi="Verdana" w:cs="Microsoft Sans Serif"/>
              </w:rPr>
              <w:t>Allow family members to pay with this account (optional).</w:t>
            </w:r>
          </w:p>
          <w:p w14:paraId="30AF6FE4" w14:textId="77777777" w:rsidR="003A59A1" w:rsidRDefault="003A59A1" w:rsidP="003C4460">
            <w:pPr>
              <w:ind w:left="720"/>
              <w:rPr>
                <w:rFonts w:ascii="Verdana" w:hAnsi="Verdana" w:cs="Microsoft Sans Serif"/>
                <w:b/>
                <w:bCs/>
              </w:rPr>
            </w:pPr>
          </w:p>
          <w:p w14:paraId="31D36BC4" w14:textId="628202B9" w:rsidR="003A59A1" w:rsidRPr="003E3373" w:rsidRDefault="003A59A1" w:rsidP="003C4460">
            <w:pPr>
              <w:ind w:left="720"/>
              <w:rPr>
                <w:rFonts w:ascii="Verdana" w:hAnsi="Verdana" w:cs="Microsoft Sans Serif"/>
              </w:rPr>
            </w:pPr>
            <w:r w:rsidRPr="003E3373">
              <w:rPr>
                <w:rFonts w:ascii="Verdana" w:hAnsi="Verdana" w:cs="Microsoft Sans Serif"/>
                <w:b/>
                <w:bCs/>
              </w:rPr>
              <w:t xml:space="preserve">Disclaimer </w:t>
            </w:r>
            <w:r w:rsidRPr="003E3373">
              <w:rPr>
                <w:rFonts w:ascii="Verdana" w:hAnsi="Verdana" w:cs="Microsoft Sans Serif"/>
              </w:rPr>
              <w:t>listed on the page</w:t>
            </w:r>
            <w:r w:rsidRPr="003E3373">
              <w:rPr>
                <w:rFonts w:ascii="Verdana" w:hAnsi="Verdana" w:cs="Microsoft Sans Serif"/>
                <w:b/>
                <w:bCs/>
              </w:rPr>
              <w:t>:</w:t>
            </w:r>
            <w:r w:rsidRPr="003E3373">
              <w:rPr>
                <w:rFonts w:ascii="Verdana" w:hAnsi="Verdana" w:cs="Microsoft Sans Serif"/>
              </w:rPr>
              <w:t xml:space="preserve"> When you use your Electronic Check Processing Account to pay for your order, we will process an ACH transaction to your bank account after shipping your order. For your records, your final payment amount will be adequate funds in your bank account to make this payment. As a courtesy, we will call you to </w:t>
            </w:r>
            <w:proofErr w:type="gramStart"/>
            <w:r w:rsidRPr="003E3373">
              <w:rPr>
                <w:rFonts w:ascii="Verdana" w:hAnsi="Verdana" w:cs="Microsoft Sans Serif"/>
              </w:rPr>
              <w:t>confirm your payment</w:t>
            </w:r>
            <w:proofErr w:type="gramEnd"/>
            <w:r w:rsidRPr="003E3373">
              <w:rPr>
                <w:rFonts w:ascii="Verdana" w:hAnsi="Verdana" w:cs="Microsoft Sans Serif"/>
              </w:rPr>
              <w:t xml:space="preserve"> </w:t>
            </w:r>
            <w:proofErr w:type="gramStart"/>
            <w:r w:rsidRPr="003E3373">
              <w:rPr>
                <w:rFonts w:ascii="Verdana" w:hAnsi="Verdana" w:cs="Microsoft Sans Serif"/>
              </w:rPr>
              <w:t>if</w:t>
            </w:r>
            <w:proofErr w:type="gramEnd"/>
            <w:r w:rsidRPr="003E3373">
              <w:rPr>
                <w:rFonts w:ascii="Verdana" w:hAnsi="Verdana" w:cs="Microsoft Sans Serif"/>
              </w:rPr>
              <w:t xml:space="preserve"> any of the individual items in your order exceed $250.</w:t>
            </w:r>
          </w:p>
          <w:p w14:paraId="0CE96F7A" w14:textId="16664AC4" w:rsidR="003A59A1" w:rsidRPr="003E3373" w:rsidRDefault="003A59A1" w:rsidP="003E3373">
            <w:pPr>
              <w:ind w:left="720"/>
              <w:rPr>
                <w:rFonts w:ascii="Verdana" w:hAnsi="Verdana" w:cs="Microsoft Sans Serif"/>
              </w:rPr>
            </w:pPr>
            <w:r w:rsidRPr="003E3373">
              <w:rPr>
                <w:rFonts w:ascii="Verdana" w:hAnsi="Verdana" w:cs="Microsoft Sans Serif"/>
              </w:rPr>
              <w:t>We are not responsible for changes made to your account by individuals that you give permission to manage your account.</w:t>
            </w:r>
            <w:r>
              <w:rPr>
                <w:rFonts w:ascii="Verdana" w:hAnsi="Verdana" w:cs="Microsoft Sans Serif"/>
              </w:rPr>
              <w:t xml:space="preserve"> </w:t>
            </w:r>
            <w:r w:rsidRPr="003E3373">
              <w:rPr>
                <w:rFonts w:ascii="Verdana" w:hAnsi="Verdana" w:cs="Microsoft Sans Serif"/>
              </w:rPr>
              <w:t>You must be at least 18 years old to add this account.</w:t>
            </w:r>
            <w:r>
              <w:rPr>
                <w:rFonts w:ascii="Verdana" w:hAnsi="Verdana" w:cs="Microsoft Sans Serif"/>
              </w:rPr>
              <w:t xml:space="preserve"> </w:t>
            </w:r>
            <w:r w:rsidRPr="003E3373">
              <w:rPr>
                <w:rFonts w:ascii="Verdana" w:hAnsi="Verdana" w:cs="Microsoft Sans Serif"/>
              </w:rPr>
              <w:t>Unless a different payment method is selected, a default payment account on file will be used for any balance that you owe and for future orders.</w:t>
            </w:r>
            <w:r>
              <w:rPr>
                <w:rFonts w:ascii="Verdana" w:hAnsi="Verdana" w:cs="Microsoft Sans Serif"/>
              </w:rPr>
              <w:t xml:space="preserve"> </w:t>
            </w:r>
            <w:r w:rsidRPr="003E3373">
              <w:rPr>
                <w:rFonts w:ascii="Verdana" w:hAnsi="Verdana" w:cs="Microsoft Sans Serif"/>
              </w:rPr>
              <w:t>Your information is used in accordance with our Privacy Policy</w:t>
            </w:r>
          </w:p>
          <w:p w14:paraId="65A9DA7D" w14:textId="77777777" w:rsidR="003A59A1" w:rsidRDefault="003A59A1" w:rsidP="003C4460">
            <w:pPr>
              <w:ind w:left="720"/>
              <w:rPr>
                <w:rFonts w:ascii="Verdana" w:hAnsi="Verdana" w:cs="Microsoft Sans Serif"/>
                <w:sz w:val="20"/>
                <w:szCs w:val="20"/>
              </w:rPr>
            </w:pPr>
          </w:p>
          <w:p w14:paraId="218F8D22" w14:textId="7957440D" w:rsidR="003A59A1" w:rsidRDefault="003A59A1" w:rsidP="004323E8">
            <w:pPr>
              <w:pStyle w:val="ListParagraph"/>
              <w:numPr>
                <w:ilvl w:val="0"/>
                <w:numId w:val="12"/>
              </w:numPr>
              <w:spacing w:line="360" w:lineRule="auto"/>
              <w:rPr>
                <w:rFonts w:ascii="Verdana" w:hAnsi="Verdana" w:cs="Microsoft Sans Serif"/>
              </w:rPr>
            </w:pPr>
            <w:r>
              <w:rPr>
                <w:rFonts w:ascii="Verdana" w:hAnsi="Verdana" w:cs="Microsoft Sans Serif"/>
              </w:rPr>
              <w:t xml:space="preserve">Click </w:t>
            </w:r>
            <w:r w:rsidRPr="006E704F">
              <w:rPr>
                <w:rFonts w:ascii="Verdana" w:hAnsi="Verdana" w:cs="Microsoft Sans Serif"/>
                <w:b/>
                <w:bCs/>
              </w:rPr>
              <w:t>Save</w:t>
            </w:r>
            <w:r>
              <w:rPr>
                <w:rFonts w:ascii="Verdana" w:hAnsi="Verdana" w:cs="Microsoft Sans Serif"/>
              </w:rPr>
              <w:t xml:space="preserve"> and </w:t>
            </w:r>
            <w:r w:rsidRPr="006E704F">
              <w:rPr>
                <w:rFonts w:ascii="Verdana" w:hAnsi="Verdana" w:cs="Microsoft Sans Serif"/>
                <w:b/>
                <w:bCs/>
              </w:rPr>
              <w:t>continue</w:t>
            </w:r>
            <w:r>
              <w:rPr>
                <w:rFonts w:ascii="Verdana" w:hAnsi="Verdana" w:cs="Microsoft Sans Serif"/>
              </w:rPr>
              <w:t xml:space="preserve"> at the bottom.</w:t>
            </w:r>
          </w:p>
          <w:p w14:paraId="77ABE425" w14:textId="3F395DB7" w:rsidR="003A59A1" w:rsidRPr="00F23D8C" w:rsidRDefault="003A59A1" w:rsidP="004323E8">
            <w:pPr>
              <w:pStyle w:val="ListParagraph"/>
              <w:numPr>
                <w:ilvl w:val="0"/>
                <w:numId w:val="12"/>
              </w:numPr>
              <w:spacing w:line="360" w:lineRule="auto"/>
              <w:rPr>
                <w:rFonts w:ascii="Verdana" w:hAnsi="Verdana" w:cs="Microsoft Sans Serif"/>
                <w:b/>
                <w:bCs/>
              </w:rPr>
            </w:pPr>
            <w:r w:rsidRPr="001134C2">
              <w:rPr>
                <w:rFonts w:ascii="Verdana" w:hAnsi="Verdana" w:cs="Microsoft Sans Serif"/>
              </w:rPr>
              <w:t>Confirmation</w:t>
            </w:r>
            <w:r>
              <w:rPr>
                <w:rFonts w:ascii="Verdana" w:hAnsi="Verdana" w:cs="Microsoft Sans Serif"/>
              </w:rPr>
              <w:t xml:space="preserve"> is received: </w:t>
            </w:r>
            <w:r w:rsidRPr="006E704F">
              <w:rPr>
                <w:rFonts w:ascii="Verdana" w:hAnsi="Verdana" w:cs="Microsoft Sans Serif"/>
                <w:b/>
                <w:bCs/>
              </w:rPr>
              <w:t>Payment Method Added Successfully</w:t>
            </w:r>
          </w:p>
          <w:p w14:paraId="4C148419" w14:textId="16CCFE64" w:rsidR="003A59A1" w:rsidRDefault="003A59A1" w:rsidP="00F23D8C">
            <w:pPr>
              <w:spacing w:before="240" w:after="240"/>
              <w:jc w:val="center"/>
              <w:rPr>
                <w:rFonts w:ascii="Verdana" w:hAnsi="Verdana" w:cs="Microsoft Sans Serif"/>
                <w:strike/>
              </w:rPr>
            </w:pPr>
            <w:r>
              <w:rPr>
                <w:noProof/>
              </w:rPr>
              <w:drawing>
                <wp:inline distT="0" distB="0" distL="0" distR="0" wp14:anchorId="7245BD6F" wp14:editId="13F264E0">
                  <wp:extent cx="3657600" cy="165200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16520091"/>
                          </a:xfrm>
                          <a:prstGeom prst="rect">
                            <a:avLst/>
                          </a:prstGeom>
                          <a:noFill/>
                          <a:ln>
                            <a:noFill/>
                          </a:ln>
                        </pic:spPr>
                      </pic:pic>
                    </a:graphicData>
                  </a:graphic>
                </wp:inline>
              </w:drawing>
            </w:r>
          </w:p>
          <w:p w14:paraId="6DE23992" w14:textId="60347F78" w:rsidR="003A59A1" w:rsidRPr="006E704F" w:rsidRDefault="003A59A1" w:rsidP="00F23D8C">
            <w:pPr>
              <w:spacing w:after="240"/>
              <w:rPr>
                <w:rFonts w:ascii="Verdana" w:hAnsi="Verdana" w:cs="Microsoft Sans Serif"/>
                <w:b/>
                <w:bCs/>
              </w:rPr>
            </w:pPr>
            <w:r w:rsidRPr="004B16E2">
              <w:rPr>
                <w:rFonts w:ascii="Verdana" w:hAnsi="Verdana" w:cs="Microsoft Sans Serif"/>
                <w:b/>
                <w:bCs/>
              </w:rPr>
              <w:t>Confirmation:</w:t>
            </w:r>
            <w:r w:rsidRPr="006E704F">
              <w:rPr>
                <w:rFonts w:ascii="Verdana" w:hAnsi="Verdana" w:cs="Microsoft Sans Serif"/>
              </w:rPr>
              <w:t xml:space="preserve"> </w:t>
            </w:r>
            <w:r w:rsidRPr="004B16E2">
              <w:rPr>
                <w:rFonts w:ascii="Verdana" w:hAnsi="Verdana" w:cs="Microsoft Sans Serif"/>
              </w:rPr>
              <w:t>Payment Method Added Successfully</w:t>
            </w:r>
          </w:p>
          <w:p w14:paraId="583B521F" w14:textId="0D3A1828" w:rsidR="003A59A1" w:rsidRPr="00A72BF4" w:rsidRDefault="003A59A1" w:rsidP="00F23D8C">
            <w:pPr>
              <w:spacing w:after="240"/>
              <w:jc w:val="center"/>
              <w:rPr>
                <w:rFonts w:ascii="Verdana" w:hAnsi="Verdana" w:cs="Microsoft Sans Serif"/>
                <w:color w:val="000000"/>
              </w:rPr>
            </w:pPr>
            <w:r>
              <w:rPr>
                <w:noProof/>
              </w:rPr>
              <w:drawing>
                <wp:inline distT="0" distB="0" distL="0" distR="0" wp14:anchorId="08BD7014" wp14:editId="7E1F78D2">
                  <wp:extent cx="3838095" cy="27333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3838095" cy="2733333"/>
                          </a:xfrm>
                          <a:prstGeom prst="rect">
                            <a:avLst/>
                          </a:prstGeom>
                        </pic:spPr>
                      </pic:pic>
                    </a:graphicData>
                  </a:graphic>
                </wp:inline>
              </w:drawing>
            </w:r>
          </w:p>
        </w:tc>
      </w:tr>
    </w:tbl>
    <w:p w14:paraId="2377D800" w14:textId="77777777" w:rsidR="00924291" w:rsidRDefault="00924291" w:rsidP="00F256C7">
      <w:pPr>
        <w:jc w:val="right"/>
        <w:rPr>
          <w:rFonts w:ascii="Verdana" w:hAnsi="Verdana"/>
        </w:rPr>
      </w:pPr>
    </w:p>
    <w:p w14:paraId="47A63C8F" w14:textId="77777777" w:rsidR="00F256C7" w:rsidRDefault="00AF01FE" w:rsidP="00F256C7">
      <w:pPr>
        <w:jc w:val="right"/>
        <w:rPr>
          <w:rFonts w:ascii="Verdana" w:hAnsi="Verdana"/>
        </w:rPr>
      </w:pPr>
      <w:hyperlink w:anchor="_top" w:history="1">
        <w:r w:rsidRPr="00AF01FE">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256C7" w:rsidRPr="00A72BF4" w14:paraId="4E2210BC" w14:textId="77777777" w:rsidTr="00F256C7">
        <w:tc>
          <w:tcPr>
            <w:tcW w:w="5000" w:type="pct"/>
            <w:shd w:val="clear" w:color="auto" w:fill="C0C0C0"/>
          </w:tcPr>
          <w:p w14:paraId="4F6E1B81" w14:textId="77777777" w:rsidR="00F256C7" w:rsidRPr="00A72BF4" w:rsidRDefault="00F256C7" w:rsidP="004B16E2">
            <w:pPr>
              <w:pStyle w:val="Heading2"/>
              <w:spacing w:before="120" w:after="120"/>
              <w:rPr>
                <w:rFonts w:ascii="Verdana" w:hAnsi="Verdana"/>
                <w:i w:val="0"/>
                <w:iCs w:val="0"/>
                <w:color w:val="000000"/>
              </w:rPr>
            </w:pPr>
            <w:bookmarkStart w:id="16" w:name="_Alternatives"/>
            <w:bookmarkStart w:id="17" w:name="_Toc109295124"/>
            <w:bookmarkEnd w:id="16"/>
            <w:r>
              <w:rPr>
                <w:rFonts w:ascii="Verdana" w:hAnsi="Verdana"/>
                <w:i w:val="0"/>
                <w:iCs w:val="0"/>
                <w:color w:val="000000"/>
              </w:rPr>
              <w:t>Payment Methods – Updating Through Other Screens</w:t>
            </w:r>
            <w:bookmarkEnd w:id="17"/>
          </w:p>
        </w:tc>
      </w:tr>
    </w:tbl>
    <w:p w14:paraId="0BE8D338" w14:textId="74609CED" w:rsidR="00F256C7" w:rsidRPr="00D679F8" w:rsidRDefault="00F256C7" w:rsidP="004323E8">
      <w:pPr>
        <w:spacing w:after="240"/>
        <w:rPr>
          <w:rFonts w:ascii="Verdana" w:hAnsi="Verdana"/>
        </w:rPr>
      </w:pPr>
      <w:r w:rsidRPr="00D679F8">
        <w:rPr>
          <w:rFonts w:ascii="Verdana" w:hAnsi="Verdana"/>
        </w:rPr>
        <w:t xml:space="preserve">In addition to </w:t>
      </w:r>
      <w:r w:rsidRPr="00AA5BA5">
        <w:rPr>
          <w:rFonts w:ascii="Verdana" w:hAnsi="Verdana"/>
        </w:rPr>
        <w:t>using</w:t>
      </w:r>
      <w:r w:rsidR="00EF702D" w:rsidRPr="00AA5BA5">
        <w:rPr>
          <w:rFonts w:ascii="Verdana" w:hAnsi="Verdana"/>
        </w:rPr>
        <w:t xml:space="preserve"> the</w:t>
      </w:r>
      <w:r w:rsidRPr="00AA5BA5">
        <w:rPr>
          <w:rFonts w:ascii="Verdana" w:hAnsi="Verdana"/>
        </w:rPr>
        <w:t xml:space="preserve"> </w:t>
      </w:r>
      <w:r w:rsidR="001E274B" w:rsidRPr="006E704F">
        <w:rPr>
          <w:rFonts w:ascii="Verdana" w:hAnsi="Verdana"/>
          <w:b/>
          <w:bCs/>
        </w:rPr>
        <w:t>Payment Methods</w:t>
      </w:r>
      <w:r w:rsidR="001E274B">
        <w:rPr>
          <w:rFonts w:ascii="Verdana" w:hAnsi="Verdana"/>
        </w:rPr>
        <w:t xml:space="preserve"> page</w:t>
      </w:r>
      <w:r w:rsidR="009F00D9" w:rsidRPr="00AA5BA5">
        <w:rPr>
          <w:rFonts w:ascii="Verdana" w:hAnsi="Verdana"/>
        </w:rPr>
        <w:t xml:space="preserve">, </w:t>
      </w:r>
      <w:r w:rsidRPr="00AA5BA5">
        <w:rPr>
          <w:rFonts w:ascii="Verdana" w:hAnsi="Verdana"/>
        </w:rPr>
        <w:t xml:space="preserve">members can also update payment methods on the following </w:t>
      </w:r>
      <w:r w:rsidR="009F00D9" w:rsidRPr="00AA5BA5">
        <w:rPr>
          <w:rFonts w:ascii="Verdana" w:hAnsi="Verdana"/>
        </w:rPr>
        <w:t>pages:</w:t>
      </w:r>
      <w:r w:rsidR="009F00D9">
        <w:rPr>
          <w:rFonts w:ascii="Verdana" w:hAnsi="Verdana"/>
        </w:rPr>
        <w:t xml:space="preserve"> </w:t>
      </w:r>
    </w:p>
    <w:p w14:paraId="7DFBB36D" w14:textId="77777777" w:rsidR="00F256C7" w:rsidRPr="00D679F8" w:rsidRDefault="00D975E0" w:rsidP="004323E8">
      <w:pPr>
        <w:numPr>
          <w:ilvl w:val="0"/>
          <w:numId w:val="2"/>
        </w:numPr>
        <w:spacing w:after="240"/>
        <w:rPr>
          <w:rFonts w:ascii="Verdana" w:hAnsi="Verdana"/>
        </w:rPr>
      </w:pPr>
      <w:r w:rsidRPr="005A6E44">
        <w:rPr>
          <w:rFonts w:ascii="Verdana" w:hAnsi="Verdana"/>
          <w:b/>
          <w:bCs/>
        </w:rPr>
        <w:t>Review Refill Order</w:t>
      </w:r>
      <w:r>
        <w:rPr>
          <w:rFonts w:ascii="Verdana" w:hAnsi="Verdana"/>
        </w:rPr>
        <w:t xml:space="preserve"> before submitting their order. </w:t>
      </w:r>
    </w:p>
    <w:p w14:paraId="1B3D8A87" w14:textId="5E656DA0" w:rsidR="00D975E0" w:rsidRPr="00F23D8C" w:rsidRDefault="00D975E0" w:rsidP="00D975E0">
      <w:pPr>
        <w:numPr>
          <w:ilvl w:val="0"/>
          <w:numId w:val="2"/>
        </w:numPr>
        <w:rPr>
          <w:rFonts w:ascii="Verdana" w:hAnsi="Verdana"/>
        </w:rPr>
      </w:pPr>
      <w:r>
        <w:rPr>
          <w:rFonts w:ascii="Verdana" w:hAnsi="Verdana"/>
          <w:b/>
        </w:rPr>
        <w:t xml:space="preserve">Mail Service </w:t>
      </w:r>
      <w:r w:rsidR="00F256C7" w:rsidRPr="00D679F8">
        <w:rPr>
          <w:rFonts w:ascii="Verdana" w:hAnsi="Verdana"/>
          <w:b/>
        </w:rPr>
        <w:t>Account Balance</w:t>
      </w:r>
      <w:r w:rsidR="00F256C7" w:rsidRPr="00D679F8">
        <w:rPr>
          <w:rFonts w:ascii="Verdana" w:hAnsi="Verdana"/>
        </w:rPr>
        <w:t xml:space="preserve"> </w:t>
      </w:r>
      <w:r w:rsidRPr="005A6E44">
        <w:rPr>
          <w:rFonts w:ascii="Verdana" w:hAnsi="Verdana"/>
          <w:b/>
          <w:bCs/>
        </w:rPr>
        <w:t>and Payment</w:t>
      </w:r>
      <w:r>
        <w:rPr>
          <w:rFonts w:ascii="Verdana" w:hAnsi="Verdana"/>
        </w:rPr>
        <w:t xml:space="preserve"> </w:t>
      </w:r>
      <w:r w:rsidR="009F00D9" w:rsidRPr="00AA5BA5">
        <w:rPr>
          <w:rFonts w:ascii="Verdana" w:hAnsi="Verdana"/>
        </w:rPr>
        <w:t>page</w:t>
      </w:r>
      <w:r w:rsidR="009F00D9">
        <w:rPr>
          <w:rFonts w:ascii="Verdana" w:hAnsi="Verdana"/>
        </w:rPr>
        <w:t xml:space="preserve"> </w:t>
      </w:r>
      <w:r w:rsidR="00F256C7" w:rsidRPr="00D679F8">
        <w:rPr>
          <w:rFonts w:ascii="Verdana" w:hAnsi="Verdana"/>
        </w:rPr>
        <w:t>while paying balance on account.</w:t>
      </w:r>
    </w:p>
    <w:p w14:paraId="24EE89D7" w14:textId="44A39CEE" w:rsidR="00002799" w:rsidRPr="00F23D8C" w:rsidRDefault="00002799" w:rsidP="00F23D8C">
      <w:pPr>
        <w:pStyle w:val="ListParagraph"/>
        <w:spacing w:before="240" w:after="240"/>
        <w:ind w:left="0"/>
        <w:rPr>
          <w:rFonts w:ascii="Verdana" w:eastAsia="+mn-ea" w:hAnsi="Verdana" w:cs="+mn-cs"/>
          <w:color w:val="3F3F3F"/>
          <w:kern w:val="24"/>
        </w:rPr>
      </w:pPr>
      <w:bookmarkStart w:id="18" w:name="_Hlk75334184"/>
      <w:bookmarkStart w:id="19" w:name="_Hlk75334373"/>
      <w:r w:rsidRPr="00002799">
        <w:rPr>
          <w:rFonts w:ascii="Verdana" w:eastAsia="+mn-ea" w:hAnsi="Verdana" w:cs="+mn-cs"/>
          <w:color w:val="3F3F3F"/>
          <w:kern w:val="24"/>
        </w:rPr>
        <w:t xml:space="preserve">The </w:t>
      </w:r>
      <w:r w:rsidRPr="005A6E44">
        <w:rPr>
          <w:rFonts w:ascii="Verdana" w:eastAsia="+mn-ea" w:hAnsi="Verdana" w:cs="+mn-cs"/>
          <w:b/>
          <w:bCs/>
          <w:color w:val="3F3F3F"/>
          <w:kern w:val="24"/>
        </w:rPr>
        <w:t>Account Nickname</w:t>
      </w:r>
      <w:r w:rsidRPr="00002799">
        <w:rPr>
          <w:rFonts w:ascii="Verdana" w:eastAsia="+mn-ea" w:hAnsi="Verdana" w:cs="+mn-cs"/>
          <w:color w:val="3F3F3F"/>
          <w:kern w:val="24"/>
        </w:rPr>
        <w:t xml:space="preserve"> field </w:t>
      </w:r>
      <w:r w:rsidR="00387B9F">
        <w:rPr>
          <w:rFonts w:ascii="Verdana" w:eastAsia="+mn-ea" w:hAnsi="Verdana" w:cs="+mn-cs"/>
          <w:color w:val="3F3F3F"/>
          <w:kern w:val="24"/>
        </w:rPr>
        <w:t xml:space="preserve">has been </w:t>
      </w:r>
      <w:proofErr w:type="gramStart"/>
      <w:r w:rsidRPr="00002799">
        <w:rPr>
          <w:rFonts w:ascii="Verdana" w:eastAsia="+mn-ea" w:hAnsi="Verdana" w:cs="+mn-cs"/>
          <w:color w:val="3F3F3F"/>
          <w:kern w:val="24"/>
        </w:rPr>
        <w:t>removed</w:t>
      </w:r>
      <w:proofErr w:type="gramEnd"/>
      <w:r w:rsidRPr="00002799">
        <w:rPr>
          <w:rFonts w:ascii="Verdana" w:eastAsia="+mn-ea" w:hAnsi="Verdana" w:cs="+mn-cs"/>
          <w:color w:val="3F3F3F"/>
          <w:kern w:val="24"/>
        </w:rPr>
        <w:t xml:space="preserve"> and a default nickname will be applied when adding a new payment method from the </w:t>
      </w:r>
      <w:r w:rsidRPr="00002799">
        <w:rPr>
          <w:rFonts w:ascii="Verdana" w:eastAsia="+mn-ea" w:hAnsi="Verdana" w:cs="+mn-cs"/>
          <w:b/>
          <w:bCs/>
          <w:color w:val="3F3F3F"/>
          <w:kern w:val="24"/>
        </w:rPr>
        <w:t xml:space="preserve">Review </w:t>
      </w:r>
      <w:r>
        <w:rPr>
          <w:rFonts w:ascii="Verdana" w:eastAsia="+mn-ea" w:hAnsi="Verdana" w:cs="+mn-cs"/>
          <w:b/>
          <w:bCs/>
          <w:color w:val="3F3F3F"/>
          <w:kern w:val="24"/>
        </w:rPr>
        <w:t xml:space="preserve">Refill </w:t>
      </w:r>
      <w:r w:rsidRPr="00002799">
        <w:rPr>
          <w:rFonts w:ascii="Verdana" w:eastAsia="+mn-ea" w:hAnsi="Verdana" w:cs="+mn-cs"/>
          <w:b/>
          <w:bCs/>
          <w:color w:val="3F3F3F"/>
          <w:kern w:val="24"/>
        </w:rPr>
        <w:t>Order</w:t>
      </w:r>
      <w:r w:rsidRPr="00002799">
        <w:rPr>
          <w:rFonts w:ascii="Verdana" w:eastAsia="+mn-ea" w:hAnsi="Verdana" w:cs="+mn-cs"/>
          <w:color w:val="3F3F3F"/>
          <w:kern w:val="24"/>
        </w:rPr>
        <w:t xml:space="preserve"> page</w:t>
      </w:r>
      <w:r>
        <w:rPr>
          <w:rFonts w:ascii="Verdana" w:eastAsia="+mn-ea" w:hAnsi="Verdana" w:cs="+mn-cs"/>
          <w:color w:val="3F3F3F"/>
          <w:kern w:val="24"/>
        </w:rPr>
        <w:t xml:space="preserve">. </w:t>
      </w:r>
      <w:bookmarkEnd w:id="18"/>
    </w:p>
    <w:bookmarkEnd w:id="19"/>
    <w:p w14:paraId="6E2ABC0B" w14:textId="67C6B402" w:rsidR="00002799" w:rsidRPr="005A6E44" w:rsidRDefault="00002799" w:rsidP="004323E8">
      <w:pPr>
        <w:spacing w:after="240"/>
        <w:rPr>
          <w:rFonts w:ascii="Verdana" w:hAnsi="Verdana"/>
          <w:b/>
        </w:rPr>
      </w:pPr>
      <w:r w:rsidRPr="00002799">
        <w:rPr>
          <w:rFonts w:ascii="Verdana" w:hAnsi="Verdana"/>
          <w:b/>
          <w:bCs/>
          <w:noProof/>
        </w:rPr>
        <w:t>Edit Electronic Checking Account</w:t>
      </w:r>
      <w:r w:rsidR="004323E8">
        <w:rPr>
          <w:rFonts w:ascii="Verdana" w:hAnsi="Verdana"/>
          <w:b/>
          <w:bCs/>
          <w:noProof/>
        </w:rPr>
        <w:t>:</w:t>
      </w:r>
    </w:p>
    <w:p w14:paraId="787CE203" w14:textId="77777777" w:rsidR="00002799" w:rsidRPr="005A6E44" w:rsidRDefault="00F256C7" w:rsidP="004323E8">
      <w:pPr>
        <w:numPr>
          <w:ilvl w:val="0"/>
          <w:numId w:val="6"/>
        </w:numPr>
        <w:spacing w:after="240"/>
        <w:rPr>
          <w:rFonts w:ascii="Verdana" w:hAnsi="Verdana"/>
          <w:b/>
        </w:rPr>
      </w:pPr>
      <w:r w:rsidRPr="00D679F8">
        <w:rPr>
          <w:rFonts w:ascii="Verdana" w:hAnsi="Verdana"/>
          <w:bCs/>
        </w:rPr>
        <w:t xml:space="preserve">When accessed </w:t>
      </w:r>
      <w:r w:rsidR="00002799">
        <w:rPr>
          <w:rFonts w:ascii="Verdana" w:hAnsi="Verdana"/>
          <w:bCs/>
        </w:rPr>
        <w:t xml:space="preserve">from </w:t>
      </w:r>
      <w:r w:rsidR="00002799" w:rsidRPr="005A6E44">
        <w:rPr>
          <w:rFonts w:ascii="Verdana" w:hAnsi="Verdana"/>
          <w:b/>
        </w:rPr>
        <w:t>Review Refill Order</w:t>
      </w:r>
      <w:r w:rsidR="00002799">
        <w:rPr>
          <w:rFonts w:ascii="Verdana" w:hAnsi="Verdana"/>
          <w:bCs/>
        </w:rPr>
        <w:t xml:space="preserve">, </w:t>
      </w:r>
      <w:r w:rsidRPr="00D679F8">
        <w:rPr>
          <w:rFonts w:ascii="Verdana" w:hAnsi="Verdana"/>
          <w:bCs/>
        </w:rPr>
        <w:t xml:space="preserve">the </w:t>
      </w:r>
      <w:r w:rsidRPr="00D679F8">
        <w:rPr>
          <w:rFonts w:ascii="Verdana" w:hAnsi="Verdana"/>
          <w:b/>
          <w:bCs/>
        </w:rPr>
        <w:t>Full Name on Account</w:t>
      </w:r>
      <w:r w:rsidRPr="00D679F8">
        <w:rPr>
          <w:rFonts w:ascii="Verdana" w:hAnsi="Verdana"/>
          <w:bCs/>
        </w:rPr>
        <w:t xml:space="preserve"> and </w:t>
      </w:r>
      <w:r w:rsidRPr="00D679F8">
        <w:rPr>
          <w:rFonts w:ascii="Verdana" w:hAnsi="Verdana"/>
          <w:b/>
          <w:bCs/>
        </w:rPr>
        <w:t>Account Type</w:t>
      </w:r>
      <w:r w:rsidRPr="00D679F8">
        <w:rPr>
          <w:rFonts w:ascii="Verdana" w:hAnsi="Verdana"/>
          <w:bCs/>
        </w:rPr>
        <w:t xml:space="preserve"> fields will be non-editable</w:t>
      </w:r>
      <w:r w:rsidR="00002799">
        <w:rPr>
          <w:rFonts w:ascii="Verdana" w:hAnsi="Verdana"/>
          <w:bCs/>
        </w:rPr>
        <w:t xml:space="preserve">. </w:t>
      </w:r>
    </w:p>
    <w:p w14:paraId="69F77C35" w14:textId="77777777" w:rsidR="00F256C7" w:rsidRPr="005A6E44" w:rsidRDefault="00387B9F" w:rsidP="005A6E44">
      <w:pPr>
        <w:numPr>
          <w:ilvl w:val="0"/>
          <w:numId w:val="6"/>
        </w:numPr>
        <w:rPr>
          <w:rFonts w:ascii="Verdana" w:hAnsi="Verdana"/>
          <w:b/>
        </w:rPr>
      </w:pPr>
      <w:r w:rsidRPr="005A6E44">
        <w:rPr>
          <w:rFonts w:ascii="Verdana" w:hAnsi="Verdana"/>
          <w:bCs/>
        </w:rPr>
        <w:t>When access</w:t>
      </w:r>
      <w:r>
        <w:rPr>
          <w:rFonts w:ascii="Verdana" w:hAnsi="Verdana"/>
          <w:bCs/>
        </w:rPr>
        <w:t>ed</w:t>
      </w:r>
      <w:r w:rsidRPr="005A6E44">
        <w:rPr>
          <w:rFonts w:ascii="Verdana" w:hAnsi="Verdana"/>
          <w:bCs/>
        </w:rPr>
        <w:t xml:space="preserve"> from Mail Service Account Balance and Payment page, </w:t>
      </w:r>
      <w:r w:rsidR="00F256C7" w:rsidRPr="005A6E44">
        <w:rPr>
          <w:rFonts w:ascii="Verdana" w:hAnsi="Verdana"/>
          <w:b/>
          <w:bCs/>
        </w:rPr>
        <w:t>Name on Account</w:t>
      </w:r>
      <w:r w:rsidR="00F256C7" w:rsidRPr="005A6E44">
        <w:rPr>
          <w:rFonts w:ascii="Verdana" w:hAnsi="Verdana"/>
          <w:bCs/>
        </w:rPr>
        <w:t xml:space="preserve">, </w:t>
      </w:r>
      <w:r w:rsidR="00F256C7" w:rsidRPr="005A6E44">
        <w:rPr>
          <w:rFonts w:ascii="Verdana" w:hAnsi="Verdana"/>
          <w:b/>
          <w:bCs/>
        </w:rPr>
        <w:t>Account Type</w:t>
      </w:r>
      <w:r w:rsidR="00F256C7" w:rsidRPr="005A6E44">
        <w:rPr>
          <w:rFonts w:ascii="Verdana" w:hAnsi="Verdana"/>
          <w:bCs/>
        </w:rPr>
        <w:t xml:space="preserve">, </w:t>
      </w:r>
      <w:r w:rsidR="00F256C7" w:rsidRPr="005A6E44">
        <w:rPr>
          <w:rFonts w:ascii="Verdana" w:hAnsi="Verdana"/>
          <w:b/>
          <w:bCs/>
        </w:rPr>
        <w:t>Account Number</w:t>
      </w:r>
      <w:r w:rsidR="00F256C7" w:rsidRPr="005A6E44">
        <w:rPr>
          <w:rFonts w:ascii="Verdana" w:hAnsi="Verdana"/>
          <w:bCs/>
        </w:rPr>
        <w:t xml:space="preserve">, and </w:t>
      </w:r>
      <w:r w:rsidR="00F256C7" w:rsidRPr="005A6E44">
        <w:rPr>
          <w:rFonts w:ascii="Verdana" w:hAnsi="Verdana"/>
          <w:b/>
          <w:bCs/>
        </w:rPr>
        <w:t>Routing Number</w:t>
      </w:r>
      <w:r w:rsidR="00F256C7" w:rsidRPr="005A6E44">
        <w:rPr>
          <w:rFonts w:ascii="Verdana" w:hAnsi="Verdana"/>
          <w:bCs/>
        </w:rPr>
        <w:t xml:space="preserve"> fields will be non-editable</w:t>
      </w:r>
      <w:r>
        <w:rPr>
          <w:rFonts w:ascii="Verdana" w:hAnsi="Verdana"/>
          <w:bCs/>
        </w:rPr>
        <w:t xml:space="preserve">. </w:t>
      </w:r>
    </w:p>
    <w:p w14:paraId="5664E57A" w14:textId="77777777" w:rsidR="00737A8D" w:rsidRDefault="00737A8D" w:rsidP="00737A8D">
      <w:pPr>
        <w:ind w:left="360"/>
        <w:jc w:val="right"/>
        <w:rPr>
          <w:rFonts w:ascii="Verdana" w:hAnsi="Verdana"/>
        </w:rPr>
      </w:pPr>
    </w:p>
    <w:p w14:paraId="77C46C8F" w14:textId="77777777" w:rsidR="00924291" w:rsidRDefault="00AF01FE" w:rsidP="00737A8D">
      <w:pPr>
        <w:ind w:left="360"/>
        <w:jc w:val="right"/>
        <w:rPr>
          <w:rFonts w:ascii="Verdana" w:hAnsi="Verdana"/>
        </w:rPr>
      </w:pPr>
      <w:hyperlink w:anchor="_top" w:history="1">
        <w:r w:rsidRPr="00AF01FE">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24291" w:rsidRPr="00A72BF4" w14:paraId="30345614" w14:textId="77777777" w:rsidTr="00590519">
        <w:tc>
          <w:tcPr>
            <w:tcW w:w="5000" w:type="pct"/>
            <w:shd w:val="clear" w:color="auto" w:fill="C0C0C0"/>
          </w:tcPr>
          <w:p w14:paraId="458591BA" w14:textId="77777777" w:rsidR="00924291" w:rsidRPr="00A72BF4" w:rsidRDefault="00924291" w:rsidP="004B16E2">
            <w:pPr>
              <w:pStyle w:val="Heading2"/>
              <w:spacing w:before="120" w:after="120"/>
              <w:rPr>
                <w:rFonts w:ascii="Verdana" w:hAnsi="Verdana"/>
                <w:i w:val="0"/>
                <w:iCs w:val="0"/>
                <w:color w:val="000000"/>
              </w:rPr>
            </w:pPr>
            <w:bookmarkStart w:id="20" w:name="_Toc109295125"/>
            <w:r>
              <w:rPr>
                <w:rFonts w:ascii="Verdana" w:hAnsi="Verdana"/>
                <w:i w:val="0"/>
                <w:iCs w:val="0"/>
                <w:color w:val="000000"/>
              </w:rPr>
              <w:t>Related Documents</w:t>
            </w:r>
            <w:bookmarkEnd w:id="20"/>
          </w:p>
        </w:tc>
      </w:tr>
    </w:tbl>
    <w:p w14:paraId="62D6F802" w14:textId="77777777" w:rsidR="00924291" w:rsidRDefault="00924291" w:rsidP="00924291">
      <w:r w:rsidRPr="00924291">
        <w:rPr>
          <w:rFonts w:ascii="Verdana" w:hAnsi="Verdana"/>
          <w:b/>
        </w:rPr>
        <w:t>Parent SOP:</w:t>
      </w:r>
      <w:r>
        <w:rPr>
          <w:rFonts w:ascii="Verdana" w:hAnsi="Verdana"/>
          <w:b/>
        </w:rPr>
        <w:t xml:space="preserve"> </w:t>
      </w:r>
      <w:hyperlink r:id="rId26" w:history="1">
        <w:r w:rsidRPr="00A356E3">
          <w:rPr>
            <w:rStyle w:val="Hyperlink"/>
            <w:rFonts w:ascii="Verdana" w:hAnsi="Verdana"/>
          </w:rPr>
          <w:t>CALL 0045 Customer Care Web Support Email Response and Handling</w:t>
        </w:r>
      </w:hyperlink>
    </w:p>
    <w:p w14:paraId="6BF54E26" w14:textId="77777777" w:rsidR="00924291" w:rsidRDefault="00924291" w:rsidP="00924291">
      <w:hyperlink r:id="rId27" w:history="1">
        <w:r w:rsidRPr="007F7517">
          <w:rPr>
            <w:rStyle w:val="Hyperlink"/>
            <w:rFonts w:ascii="Verdana" w:hAnsi="Verdana"/>
          </w:rPr>
          <w:t>CALL 0011 Authenticating Caller</w:t>
        </w:r>
      </w:hyperlink>
      <w:r>
        <w:rPr>
          <w:rFonts w:ascii="Verdana" w:hAnsi="Verdana"/>
        </w:rPr>
        <w:t xml:space="preserve"> </w:t>
      </w:r>
      <w:r w:rsidRPr="00B80C84">
        <w:rPr>
          <w:highlight w:val="yellow"/>
        </w:rPr>
        <w:fldChar w:fldCharType="begin"/>
      </w:r>
      <w:r w:rsidRPr="00B80C84">
        <w:rPr>
          <w:highlight w:val="yellow"/>
        </w:rPr>
        <w:instrText xml:space="preserve"> TOC \o "1-3" \n \p " " \h \z \u </w:instrText>
      </w:r>
      <w:r w:rsidRPr="00B80C84">
        <w:rPr>
          <w:highlight w:val="yellow"/>
        </w:rPr>
        <w:fldChar w:fldCharType="end"/>
      </w:r>
    </w:p>
    <w:p w14:paraId="3CC3F773" w14:textId="55E3A5A0" w:rsidR="00924291" w:rsidRDefault="00924291" w:rsidP="00924291">
      <w:pPr>
        <w:rPr>
          <w:rFonts w:ascii="Verdana" w:hAnsi="Verdana"/>
        </w:rPr>
      </w:pPr>
      <w:r w:rsidRPr="00924291">
        <w:rPr>
          <w:rFonts w:ascii="Verdana" w:hAnsi="Verdana"/>
          <w:b/>
        </w:rPr>
        <w:t>Abbreviations/Definitions:</w:t>
      </w:r>
      <w:r>
        <w:rPr>
          <w:rFonts w:ascii="Verdana" w:hAnsi="Verdana"/>
          <w:b/>
        </w:rPr>
        <w:t xml:space="preserve"> </w:t>
      </w:r>
      <w:hyperlink r:id="rId28" w:anchor="!/view?docid=c1f1028b-e42c-4b4f-a4cf-cc0b42c91606" w:history="1">
        <w:r w:rsidR="005D3447">
          <w:rPr>
            <w:rStyle w:val="Hyperlink"/>
            <w:rFonts w:ascii="Verdana" w:hAnsi="Verdana"/>
          </w:rPr>
          <w:t>Customer Care Abbreviations, Definitions, and Terms (017428)</w:t>
        </w:r>
      </w:hyperlink>
    </w:p>
    <w:p w14:paraId="44F8C321" w14:textId="0D2F7550" w:rsidR="00737A8D" w:rsidRPr="00737A8D" w:rsidRDefault="00737A8D" w:rsidP="00737A8D">
      <w:pPr>
        <w:rPr>
          <w:rFonts w:ascii="Verdana" w:hAnsi="Verdana"/>
          <w:bCs/>
          <w:color w:val="333333"/>
        </w:rPr>
      </w:pPr>
      <w:bookmarkStart w:id="21" w:name="OLE_LINK14"/>
      <w:r w:rsidRPr="00737A8D">
        <w:rPr>
          <w:rFonts w:ascii="Verdana" w:hAnsi="Verdana"/>
          <w:b/>
          <w:color w:val="333333"/>
        </w:rPr>
        <w:t>Index:</w:t>
      </w:r>
      <w:r w:rsidRPr="00737A8D">
        <w:rPr>
          <w:rFonts w:ascii="Verdana" w:hAnsi="Verdana"/>
          <w:bCs/>
          <w:color w:val="333333"/>
        </w:rPr>
        <w:t xml:space="preserve"> </w:t>
      </w:r>
      <w:hyperlink r:id="rId29" w:anchor="!/view?docid=8a2da44a-6336-454d-8deb-fca4a71ad69b" w:history="1">
        <w:r w:rsidR="002807CC">
          <w:rPr>
            <w:rStyle w:val="Hyperlink"/>
            <w:rFonts w:ascii="Verdana" w:hAnsi="Verdana"/>
            <w:bCs/>
          </w:rPr>
          <w:t>Caremark.com - Work Instruction/Job Aid Index (105672)</w:t>
        </w:r>
      </w:hyperlink>
      <w:bookmarkEnd w:id="21"/>
    </w:p>
    <w:p w14:paraId="1662A65A" w14:textId="77777777" w:rsidR="00924291" w:rsidRDefault="00924291" w:rsidP="00924291">
      <w:pPr>
        <w:rPr>
          <w:rFonts w:ascii="Verdana" w:hAnsi="Verdana"/>
        </w:rPr>
      </w:pPr>
    </w:p>
    <w:p w14:paraId="61948A9C" w14:textId="77777777" w:rsidR="00924291" w:rsidRDefault="00924291" w:rsidP="00924291">
      <w:pPr>
        <w:ind w:left="360"/>
        <w:jc w:val="right"/>
        <w:rPr>
          <w:rFonts w:ascii="Verdana" w:hAnsi="Verdana"/>
        </w:rPr>
      </w:pPr>
      <w:hyperlink w:anchor="_top" w:history="1">
        <w:r w:rsidRPr="00AF01FE">
          <w:rPr>
            <w:rStyle w:val="Hyperlink"/>
            <w:rFonts w:ascii="Verdana" w:hAnsi="Verdana"/>
          </w:rPr>
          <w:t>Top of the Document</w:t>
        </w:r>
      </w:hyperlink>
    </w:p>
    <w:p w14:paraId="1A965A31" w14:textId="77777777" w:rsidR="00924291" w:rsidRPr="00924291" w:rsidRDefault="00924291" w:rsidP="00924291">
      <w:pPr>
        <w:rPr>
          <w:rFonts w:ascii="Verdana" w:hAnsi="Verdana"/>
          <w:b/>
        </w:rPr>
      </w:pPr>
    </w:p>
    <w:p w14:paraId="150EC346" w14:textId="77777777" w:rsidR="00F256C7" w:rsidRPr="00C247CB" w:rsidRDefault="00F256C7" w:rsidP="00F256C7">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7266141E" w14:textId="77777777" w:rsidR="00F256C7" w:rsidRPr="00AD652A" w:rsidRDefault="00F256C7" w:rsidP="00F256C7">
      <w:pPr>
        <w:spacing w:after="240"/>
        <w:jc w:val="center"/>
        <w:rPr>
          <w:rFonts w:ascii="Verdana" w:hAnsi="Verdana"/>
          <w:b/>
          <w:color w:val="000000"/>
          <w:sz w:val="16"/>
          <w:szCs w:val="16"/>
        </w:rPr>
      </w:pPr>
      <w:r w:rsidRPr="00C247CB">
        <w:rPr>
          <w:rFonts w:ascii="Verdana" w:hAnsi="Verdana"/>
          <w:b/>
          <w:color w:val="000000"/>
          <w:sz w:val="16"/>
          <w:szCs w:val="16"/>
        </w:rPr>
        <w:t xml:space="preserve">ELECTRONIC DATA = OFFICIAL VERSION – PAPER COPY – </w:t>
      </w:r>
      <w:r>
        <w:rPr>
          <w:rFonts w:ascii="Verdana" w:hAnsi="Verdana"/>
          <w:b/>
          <w:color w:val="000000"/>
          <w:sz w:val="16"/>
          <w:szCs w:val="16"/>
        </w:rPr>
        <w:t>INFORMATIONAL ONLY</w:t>
      </w:r>
    </w:p>
    <w:p w14:paraId="511EABDF" w14:textId="77777777" w:rsidR="00E95F7E" w:rsidRDefault="00E95F7E"/>
    <w:sectPr w:rsidR="00E95F7E" w:rsidSect="00F256C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76EFE" w14:textId="77777777" w:rsidR="00516E86" w:rsidRDefault="00516E86">
      <w:r>
        <w:separator/>
      </w:r>
    </w:p>
  </w:endnote>
  <w:endnote w:type="continuationSeparator" w:id="0">
    <w:p w14:paraId="4A03BBFB" w14:textId="77777777" w:rsidR="00516E86" w:rsidRDefault="00516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037B6" w14:textId="77777777" w:rsidR="00516E86" w:rsidRDefault="00516E86">
      <w:r>
        <w:separator/>
      </w:r>
    </w:p>
  </w:footnote>
  <w:footnote w:type="continuationSeparator" w:id="0">
    <w:p w14:paraId="4109F792" w14:textId="77777777" w:rsidR="00516E86" w:rsidRDefault="00516E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6.5pt;visibility:visible;mso-wrap-style:square" o:bullet="t">
        <v:imagedata r:id="rId1" o:title=""/>
      </v:shape>
    </w:pict>
  </w:numPicBullet>
  <w:abstractNum w:abstractNumId="0" w15:restartNumberingAfterBreak="0">
    <w:nsid w:val="FFFFFF7C"/>
    <w:multiLevelType w:val="singleLevel"/>
    <w:tmpl w:val="26CE2C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6FE30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34092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EA9A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C3864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222E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A6C2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BAAA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788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2865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EC2374"/>
    <w:multiLevelType w:val="hybridMultilevel"/>
    <w:tmpl w:val="0486C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8040187"/>
    <w:multiLevelType w:val="hybridMultilevel"/>
    <w:tmpl w:val="351864E2"/>
    <w:lvl w:ilvl="0" w:tplc="5524DB7E">
      <w:start w:val="1"/>
      <w:numFmt w:val="bullet"/>
      <w:lvlText w:val="●"/>
      <w:lvlJc w:val="left"/>
      <w:pPr>
        <w:ind w:left="720" w:hanging="360"/>
      </w:pPr>
      <w:rPr>
        <w:rFonts w:ascii="Verdana" w:hAnsi="Verdana"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B621D6"/>
    <w:multiLevelType w:val="hybridMultilevel"/>
    <w:tmpl w:val="85B04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53A3DD7"/>
    <w:multiLevelType w:val="hybridMultilevel"/>
    <w:tmpl w:val="1F126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4C163FA"/>
    <w:multiLevelType w:val="hybridMultilevel"/>
    <w:tmpl w:val="6F40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57414"/>
    <w:multiLevelType w:val="hybridMultilevel"/>
    <w:tmpl w:val="20B4FD2E"/>
    <w:lvl w:ilvl="0" w:tplc="8258FB3C">
      <w:start w:val="1"/>
      <w:numFmt w:val="bullet"/>
      <w:lvlText w:val="●"/>
      <w:lvlJc w:val="left"/>
      <w:pPr>
        <w:ind w:left="720" w:hanging="360"/>
      </w:pPr>
      <w:rPr>
        <w:rFonts w:ascii="Verdana" w:hAnsi="Verdana"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E59DE"/>
    <w:multiLevelType w:val="hybridMultilevel"/>
    <w:tmpl w:val="96A25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C674C4"/>
    <w:multiLevelType w:val="hybridMultilevel"/>
    <w:tmpl w:val="D7660A5E"/>
    <w:lvl w:ilvl="0" w:tplc="10ACDF34">
      <w:start w:val="1"/>
      <w:numFmt w:val="bullet"/>
      <w:lvlText w:val="●"/>
      <w:lvlJc w:val="left"/>
      <w:pPr>
        <w:ind w:left="720" w:hanging="360"/>
      </w:pPr>
      <w:rPr>
        <w:rFonts w:ascii="Verdana" w:hAnsi="Verdana" w:hint="default"/>
        <w:b w:val="0"/>
        <w:i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D60D71"/>
    <w:multiLevelType w:val="hybridMultilevel"/>
    <w:tmpl w:val="A2B233D6"/>
    <w:lvl w:ilvl="0" w:tplc="8258FB3C">
      <w:start w:val="1"/>
      <w:numFmt w:val="bullet"/>
      <w:lvlText w:val="●"/>
      <w:lvlJc w:val="left"/>
      <w:pPr>
        <w:tabs>
          <w:tab w:val="num" w:pos="720"/>
        </w:tabs>
        <w:ind w:left="720" w:hanging="360"/>
      </w:pPr>
      <w:rPr>
        <w:rFonts w:ascii="Verdana" w:hAnsi="Verdana" w:hint="default"/>
        <w:b w:val="0"/>
        <w:i w:val="0"/>
        <w:sz w:val="24"/>
      </w:rPr>
    </w:lvl>
    <w:lvl w:ilvl="1" w:tplc="754C4980" w:tentative="1">
      <w:start w:val="1"/>
      <w:numFmt w:val="bullet"/>
      <w:lvlText w:val=""/>
      <w:lvlJc w:val="left"/>
      <w:pPr>
        <w:tabs>
          <w:tab w:val="num" w:pos="1440"/>
        </w:tabs>
        <w:ind w:left="1440" w:hanging="360"/>
      </w:pPr>
      <w:rPr>
        <w:rFonts w:ascii="Symbol" w:hAnsi="Symbol" w:hint="default"/>
      </w:rPr>
    </w:lvl>
    <w:lvl w:ilvl="2" w:tplc="1472DF26" w:tentative="1">
      <w:start w:val="1"/>
      <w:numFmt w:val="bullet"/>
      <w:lvlText w:val=""/>
      <w:lvlJc w:val="left"/>
      <w:pPr>
        <w:tabs>
          <w:tab w:val="num" w:pos="2160"/>
        </w:tabs>
        <w:ind w:left="2160" w:hanging="360"/>
      </w:pPr>
      <w:rPr>
        <w:rFonts w:ascii="Symbol" w:hAnsi="Symbol" w:hint="default"/>
      </w:rPr>
    </w:lvl>
    <w:lvl w:ilvl="3" w:tplc="34CAAC9E" w:tentative="1">
      <w:start w:val="1"/>
      <w:numFmt w:val="bullet"/>
      <w:lvlText w:val=""/>
      <w:lvlJc w:val="left"/>
      <w:pPr>
        <w:tabs>
          <w:tab w:val="num" w:pos="2880"/>
        </w:tabs>
        <w:ind w:left="2880" w:hanging="360"/>
      </w:pPr>
      <w:rPr>
        <w:rFonts w:ascii="Symbol" w:hAnsi="Symbol" w:hint="default"/>
      </w:rPr>
    </w:lvl>
    <w:lvl w:ilvl="4" w:tplc="CA26A6E0" w:tentative="1">
      <w:start w:val="1"/>
      <w:numFmt w:val="bullet"/>
      <w:lvlText w:val=""/>
      <w:lvlJc w:val="left"/>
      <w:pPr>
        <w:tabs>
          <w:tab w:val="num" w:pos="3600"/>
        </w:tabs>
        <w:ind w:left="3600" w:hanging="360"/>
      </w:pPr>
      <w:rPr>
        <w:rFonts w:ascii="Symbol" w:hAnsi="Symbol" w:hint="default"/>
      </w:rPr>
    </w:lvl>
    <w:lvl w:ilvl="5" w:tplc="7BD6674C" w:tentative="1">
      <w:start w:val="1"/>
      <w:numFmt w:val="bullet"/>
      <w:lvlText w:val=""/>
      <w:lvlJc w:val="left"/>
      <w:pPr>
        <w:tabs>
          <w:tab w:val="num" w:pos="4320"/>
        </w:tabs>
        <w:ind w:left="4320" w:hanging="360"/>
      </w:pPr>
      <w:rPr>
        <w:rFonts w:ascii="Symbol" w:hAnsi="Symbol" w:hint="default"/>
      </w:rPr>
    </w:lvl>
    <w:lvl w:ilvl="6" w:tplc="621C3E82" w:tentative="1">
      <w:start w:val="1"/>
      <w:numFmt w:val="bullet"/>
      <w:lvlText w:val=""/>
      <w:lvlJc w:val="left"/>
      <w:pPr>
        <w:tabs>
          <w:tab w:val="num" w:pos="5040"/>
        </w:tabs>
        <w:ind w:left="5040" w:hanging="360"/>
      </w:pPr>
      <w:rPr>
        <w:rFonts w:ascii="Symbol" w:hAnsi="Symbol" w:hint="default"/>
      </w:rPr>
    </w:lvl>
    <w:lvl w:ilvl="7" w:tplc="793678F2" w:tentative="1">
      <w:start w:val="1"/>
      <w:numFmt w:val="bullet"/>
      <w:lvlText w:val=""/>
      <w:lvlJc w:val="left"/>
      <w:pPr>
        <w:tabs>
          <w:tab w:val="num" w:pos="5760"/>
        </w:tabs>
        <w:ind w:left="5760" w:hanging="360"/>
      </w:pPr>
      <w:rPr>
        <w:rFonts w:ascii="Symbol" w:hAnsi="Symbol" w:hint="default"/>
      </w:rPr>
    </w:lvl>
    <w:lvl w:ilvl="8" w:tplc="47AC1604"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EE01401"/>
    <w:multiLevelType w:val="hybridMultilevel"/>
    <w:tmpl w:val="2F122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4D4A6D"/>
    <w:multiLevelType w:val="hybridMultilevel"/>
    <w:tmpl w:val="0A886A9C"/>
    <w:lvl w:ilvl="0" w:tplc="35D0EE7C">
      <w:start w:val="1"/>
      <w:numFmt w:val="bullet"/>
      <w:lvlText w:val="●"/>
      <w:lvlJc w:val="left"/>
      <w:pPr>
        <w:ind w:left="720" w:hanging="360"/>
      </w:pPr>
      <w:rPr>
        <w:rFonts w:ascii="Verdana" w:hAnsi="Verdana" w:hint="default"/>
        <w:b w:val="0"/>
        <w:i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63BEC"/>
    <w:multiLevelType w:val="hybridMultilevel"/>
    <w:tmpl w:val="29E6E6A0"/>
    <w:lvl w:ilvl="0" w:tplc="00029914">
      <w:start w:val="1"/>
      <w:numFmt w:val="bullet"/>
      <w:lvlText w:val="●"/>
      <w:lvlJc w:val="left"/>
      <w:pPr>
        <w:ind w:left="720" w:hanging="360"/>
      </w:pPr>
      <w:rPr>
        <w:rFonts w:ascii="Verdana" w:hAnsi="Verdana"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55000"/>
    <w:multiLevelType w:val="hybridMultilevel"/>
    <w:tmpl w:val="930EE98C"/>
    <w:lvl w:ilvl="0" w:tplc="B84A652E">
      <w:start w:val="1"/>
      <w:numFmt w:val="bullet"/>
      <w:lvlText w:val="●"/>
      <w:lvlJc w:val="left"/>
      <w:pPr>
        <w:ind w:left="720" w:hanging="360"/>
      </w:pPr>
      <w:rPr>
        <w:rFonts w:ascii="Verdana" w:hAnsi="Verdana" w:hint="default"/>
        <w:b w:val="0"/>
        <w:i w:val="0"/>
        <w:sz w:val="24"/>
      </w:rPr>
    </w:lvl>
    <w:lvl w:ilvl="1" w:tplc="58622952">
      <w:start w:val="1"/>
      <w:numFmt w:val="bullet"/>
      <w:lvlText w:val="o"/>
      <w:lvlJc w:val="left"/>
      <w:pPr>
        <w:ind w:left="1440" w:hanging="360"/>
      </w:pPr>
      <w:rPr>
        <w:rFonts w:ascii="Verdana" w:hAnsi="Verdana"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626F5D"/>
    <w:multiLevelType w:val="hybridMultilevel"/>
    <w:tmpl w:val="CFBCEA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9C4EC8"/>
    <w:multiLevelType w:val="hybridMultilevel"/>
    <w:tmpl w:val="84262D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435C1F"/>
    <w:multiLevelType w:val="hybridMultilevel"/>
    <w:tmpl w:val="B57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520747">
    <w:abstractNumId w:val="19"/>
  </w:num>
  <w:num w:numId="2" w16cid:durableId="741221567">
    <w:abstractNumId w:val="11"/>
  </w:num>
  <w:num w:numId="3" w16cid:durableId="1034187593">
    <w:abstractNumId w:val="13"/>
  </w:num>
  <w:num w:numId="4" w16cid:durableId="1410617337">
    <w:abstractNumId w:val="10"/>
  </w:num>
  <w:num w:numId="5" w16cid:durableId="277223307">
    <w:abstractNumId w:val="12"/>
  </w:num>
  <w:num w:numId="6" w16cid:durableId="445849767">
    <w:abstractNumId w:val="18"/>
  </w:num>
  <w:num w:numId="7" w16cid:durableId="959722079">
    <w:abstractNumId w:val="10"/>
  </w:num>
  <w:num w:numId="8" w16cid:durableId="1012683913">
    <w:abstractNumId w:val="15"/>
  </w:num>
  <w:num w:numId="9" w16cid:durableId="327750007">
    <w:abstractNumId w:val="14"/>
  </w:num>
  <w:num w:numId="10" w16cid:durableId="1520698239">
    <w:abstractNumId w:val="16"/>
  </w:num>
  <w:num w:numId="11" w16cid:durableId="1869441487">
    <w:abstractNumId w:val="24"/>
  </w:num>
  <w:num w:numId="12" w16cid:durableId="571082016">
    <w:abstractNumId w:val="17"/>
  </w:num>
  <w:num w:numId="13" w16cid:durableId="1030833749">
    <w:abstractNumId w:val="23"/>
  </w:num>
  <w:num w:numId="14" w16cid:durableId="518198826">
    <w:abstractNumId w:val="25"/>
  </w:num>
  <w:num w:numId="15" w16cid:durableId="784347471">
    <w:abstractNumId w:val="22"/>
  </w:num>
  <w:num w:numId="16" w16cid:durableId="522671752">
    <w:abstractNumId w:val="20"/>
  </w:num>
  <w:num w:numId="17" w16cid:durableId="408886546">
    <w:abstractNumId w:val="21"/>
  </w:num>
  <w:num w:numId="18" w16cid:durableId="520896215">
    <w:abstractNumId w:val="9"/>
  </w:num>
  <w:num w:numId="19" w16cid:durableId="1881017155">
    <w:abstractNumId w:val="8"/>
  </w:num>
  <w:num w:numId="20" w16cid:durableId="530650416">
    <w:abstractNumId w:val="7"/>
  </w:num>
  <w:num w:numId="21" w16cid:durableId="227738153">
    <w:abstractNumId w:val="6"/>
  </w:num>
  <w:num w:numId="22" w16cid:durableId="1195538935">
    <w:abstractNumId w:val="5"/>
  </w:num>
  <w:num w:numId="23" w16cid:durableId="671958615">
    <w:abstractNumId w:val="4"/>
  </w:num>
  <w:num w:numId="24" w16cid:durableId="1314676922">
    <w:abstractNumId w:val="3"/>
  </w:num>
  <w:num w:numId="25" w16cid:durableId="1227715898">
    <w:abstractNumId w:val="2"/>
  </w:num>
  <w:num w:numId="26" w16cid:durableId="1294092165">
    <w:abstractNumId w:val="1"/>
  </w:num>
  <w:num w:numId="27" w16cid:durableId="873152375">
    <w:abstractNumId w:val="0"/>
  </w:num>
  <w:num w:numId="28" w16cid:durableId="973103268">
    <w:abstractNumId w:val="8"/>
  </w:num>
  <w:num w:numId="29" w16cid:durableId="767044237">
    <w:abstractNumId w:val="3"/>
  </w:num>
  <w:num w:numId="30" w16cid:durableId="965811244">
    <w:abstractNumId w:val="2"/>
  </w:num>
  <w:num w:numId="31" w16cid:durableId="1825466597">
    <w:abstractNumId w:val="1"/>
  </w:num>
  <w:num w:numId="32" w16cid:durableId="1845432391">
    <w:abstractNumId w:val="0"/>
  </w:num>
  <w:num w:numId="33" w16cid:durableId="417410516">
    <w:abstractNumId w:val="8"/>
  </w:num>
  <w:num w:numId="34" w16cid:durableId="717823869">
    <w:abstractNumId w:val="3"/>
  </w:num>
  <w:num w:numId="35" w16cid:durableId="1574244090">
    <w:abstractNumId w:val="2"/>
  </w:num>
  <w:num w:numId="36" w16cid:durableId="1505589264">
    <w:abstractNumId w:val="1"/>
  </w:num>
  <w:num w:numId="37" w16cid:durableId="430441914">
    <w:abstractNumId w:val="0"/>
  </w:num>
  <w:num w:numId="38" w16cid:durableId="1655374266">
    <w:abstractNumId w:val="8"/>
  </w:num>
  <w:num w:numId="39" w16cid:durableId="811480332">
    <w:abstractNumId w:val="3"/>
  </w:num>
  <w:num w:numId="40" w16cid:durableId="356807673">
    <w:abstractNumId w:val="2"/>
  </w:num>
  <w:num w:numId="41" w16cid:durableId="102192043">
    <w:abstractNumId w:val="1"/>
  </w:num>
  <w:num w:numId="42" w16cid:durableId="1990867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stylePaneSortMethod w:val="0002"/>
  <w:trackRevisions/>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C7"/>
    <w:rsid w:val="00000D4B"/>
    <w:rsid w:val="00002799"/>
    <w:rsid w:val="00004263"/>
    <w:rsid w:val="00005FF4"/>
    <w:rsid w:val="0001448D"/>
    <w:rsid w:val="00037744"/>
    <w:rsid w:val="00037C2B"/>
    <w:rsid w:val="00042370"/>
    <w:rsid w:val="00062506"/>
    <w:rsid w:val="00066C50"/>
    <w:rsid w:val="00067316"/>
    <w:rsid w:val="00095A61"/>
    <w:rsid w:val="000B7BCA"/>
    <w:rsid w:val="000C6AA8"/>
    <w:rsid w:val="000E3177"/>
    <w:rsid w:val="000E6319"/>
    <w:rsid w:val="000F2652"/>
    <w:rsid w:val="0010342D"/>
    <w:rsid w:val="001134C2"/>
    <w:rsid w:val="0012144B"/>
    <w:rsid w:val="0012796E"/>
    <w:rsid w:val="001465B3"/>
    <w:rsid w:val="00157897"/>
    <w:rsid w:val="00177255"/>
    <w:rsid w:val="00177777"/>
    <w:rsid w:val="00194899"/>
    <w:rsid w:val="001A1A4D"/>
    <w:rsid w:val="001B171A"/>
    <w:rsid w:val="001B2589"/>
    <w:rsid w:val="001B7E4E"/>
    <w:rsid w:val="001C5CFF"/>
    <w:rsid w:val="001E26C7"/>
    <w:rsid w:val="001E274B"/>
    <w:rsid w:val="001E7A7C"/>
    <w:rsid w:val="001F4F9C"/>
    <w:rsid w:val="002023D7"/>
    <w:rsid w:val="00204F90"/>
    <w:rsid w:val="002153EB"/>
    <w:rsid w:val="00240FBF"/>
    <w:rsid w:val="0024103A"/>
    <w:rsid w:val="002526B3"/>
    <w:rsid w:val="00270F59"/>
    <w:rsid w:val="002807CC"/>
    <w:rsid w:val="002A220E"/>
    <w:rsid w:val="002A4B79"/>
    <w:rsid w:val="002B56DD"/>
    <w:rsid w:val="002C6F12"/>
    <w:rsid w:val="002D0878"/>
    <w:rsid w:val="002D2258"/>
    <w:rsid w:val="002D4917"/>
    <w:rsid w:val="002E07C5"/>
    <w:rsid w:val="00304D3C"/>
    <w:rsid w:val="00306511"/>
    <w:rsid w:val="0030699D"/>
    <w:rsid w:val="003168F6"/>
    <w:rsid w:val="00330F7B"/>
    <w:rsid w:val="00335160"/>
    <w:rsid w:val="003364A5"/>
    <w:rsid w:val="00336BA7"/>
    <w:rsid w:val="003453F8"/>
    <w:rsid w:val="0035242C"/>
    <w:rsid w:val="00362E73"/>
    <w:rsid w:val="0036307F"/>
    <w:rsid w:val="003770A5"/>
    <w:rsid w:val="00380D21"/>
    <w:rsid w:val="00382BB7"/>
    <w:rsid w:val="003867EF"/>
    <w:rsid w:val="00387B9F"/>
    <w:rsid w:val="0039398D"/>
    <w:rsid w:val="0039494F"/>
    <w:rsid w:val="00397733"/>
    <w:rsid w:val="003A59A1"/>
    <w:rsid w:val="003C4460"/>
    <w:rsid w:val="003C4896"/>
    <w:rsid w:val="003E3373"/>
    <w:rsid w:val="003E7083"/>
    <w:rsid w:val="003F3ACB"/>
    <w:rsid w:val="00403DB7"/>
    <w:rsid w:val="00405EFD"/>
    <w:rsid w:val="00420DC6"/>
    <w:rsid w:val="00423B2D"/>
    <w:rsid w:val="004323E8"/>
    <w:rsid w:val="004415BD"/>
    <w:rsid w:val="004420C1"/>
    <w:rsid w:val="00444D0B"/>
    <w:rsid w:val="00451B7D"/>
    <w:rsid w:val="0045324D"/>
    <w:rsid w:val="00462069"/>
    <w:rsid w:val="00473C2B"/>
    <w:rsid w:val="00474639"/>
    <w:rsid w:val="00483C35"/>
    <w:rsid w:val="00484DAE"/>
    <w:rsid w:val="004B16E2"/>
    <w:rsid w:val="004B273C"/>
    <w:rsid w:val="004B29D2"/>
    <w:rsid w:val="004C1F9C"/>
    <w:rsid w:val="004D42D3"/>
    <w:rsid w:val="004E45D6"/>
    <w:rsid w:val="004F1B10"/>
    <w:rsid w:val="0050078C"/>
    <w:rsid w:val="00516E86"/>
    <w:rsid w:val="00532C41"/>
    <w:rsid w:val="00551544"/>
    <w:rsid w:val="00571727"/>
    <w:rsid w:val="0058383E"/>
    <w:rsid w:val="00586859"/>
    <w:rsid w:val="00590519"/>
    <w:rsid w:val="00594719"/>
    <w:rsid w:val="005A2E31"/>
    <w:rsid w:val="005A6E44"/>
    <w:rsid w:val="005C6375"/>
    <w:rsid w:val="005D3447"/>
    <w:rsid w:val="005D4692"/>
    <w:rsid w:val="00602581"/>
    <w:rsid w:val="006062EA"/>
    <w:rsid w:val="00614CEC"/>
    <w:rsid w:val="00614F0F"/>
    <w:rsid w:val="00641623"/>
    <w:rsid w:val="00646841"/>
    <w:rsid w:val="00651BCA"/>
    <w:rsid w:val="006616D6"/>
    <w:rsid w:val="00662E82"/>
    <w:rsid w:val="006644F3"/>
    <w:rsid w:val="00684D0E"/>
    <w:rsid w:val="00693CD2"/>
    <w:rsid w:val="00696655"/>
    <w:rsid w:val="006D0DAF"/>
    <w:rsid w:val="006D1B54"/>
    <w:rsid w:val="006E30E0"/>
    <w:rsid w:val="006E37CD"/>
    <w:rsid w:val="006E704F"/>
    <w:rsid w:val="00715F2F"/>
    <w:rsid w:val="00720798"/>
    <w:rsid w:val="007231E6"/>
    <w:rsid w:val="0073500B"/>
    <w:rsid w:val="00736D1B"/>
    <w:rsid w:val="00737A8D"/>
    <w:rsid w:val="00750178"/>
    <w:rsid w:val="00750420"/>
    <w:rsid w:val="007536B4"/>
    <w:rsid w:val="007731D1"/>
    <w:rsid w:val="00785D14"/>
    <w:rsid w:val="007C58E1"/>
    <w:rsid w:val="007C78B2"/>
    <w:rsid w:val="007E0375"/>
    <w:rsid w:val="007E323B"/>
    <w:rsid w:val="007F434E"/>
    <w:rsid w:val="00806CD3"/>
    <w:rsid w:val="00843998"/>
    <w:rsid w:val="00844BAF"/>
    <w:rsid w:val="008515E6"/>
    <w:rsid w:val="00856CCC"/>
    <w:rsid w:val="0086102E"/>
    <w:rsid w:val="00875B4D"/>
    <w:rsid w:val="00880D62"/>
    <w:rsid w:val="00880E1C"/>
    <w:rsid w:val="008A203C"/>
    <w:rsid w:val="008B55E9"/>
    <w:rsid w:val="008D3A2D"/>
    <w:rsid w:val="008D7E3B"/>
    <w:rsid w:val="008E7A76"/>
    <w:rsid w:val="008F5E99"/>
    <w:rsid w:val="008F7F0A"/>
    <w:rsid w:val="00902CEE"/>
    <w:rsid w:val="00911309"/>
    <w:rsid w:val="00912CB4"/>
    <w:rsid w:val="00915749"/>
    <w:rsid w:val="00924291"/>
    <w:rsid w:val="00931FC6"/>
    <w:rsid w:val="00942048"/>
    <w:rsid w:val="009534B4"/>
    <w:rsid w:val="0095762D"/>
    <w:rsid w:val="00957A07"/>
    <w:rsid w:val="0096473E"/>
    <w:rsid w:val="00967E65"/>
    <w:rsid w:val="00976E0A"/>
    <w:rsid w:val="00983E64"/>
    <w:rsid w:val="009907D2"/>
    <w:rsid w:val="009938B0"/>
    <w:rsid w:val="009C3D15"/>
    <w:rsid w:val="009C652C"/>
    <w:rsid w:val="009F00D9"/>
    <w:rsid w:val="00A179DB"/>
    <w:rsid w:val="00A2166C"/>
    <w:rsid w:val="00A25D4F"/>
    <w:rsid w:val="00A37C24"/>
    <w:rsid w:val="00A65F4D"/>
    <w:rsid w:val="00A7270A"/>
    <w:rsid w:val="00AA4958"/>
    <w:rsid w:val="00AA5BA5"/>
    <w:rsid w:val="00AD34A5"/>
    <w:rsid w:val="00AF01FE"/>
    <w:rsid w:val="00AF16FC"/>
    <w:rsid w:val="00B0588E"/>
    <w:rsid w:val="00B20FBC"/>
    <w:rsid w:val="00B341B8"/>
    <w:rsid w:val="00B358B1"/>
    <w:rsid w:val="00B62B91"/>
    <w:rsid w:val="00B73690"/>
    <w:rsid w:val="00B74B57"/>
    <w:rsid w:val="00B7780C"/>
    <w:rsid w:val="00B81042"/>
    <w:rsid w:val="00BA3F61"/>
    <w:rsid w:val="00BB6D78"/>
    <w:rsid w:val="00BD5D3B"/>
    <w:rsid w:val="00BD71CF"/>
    <w:rsid w:val="00BF1566"/>
    <w:rsid w:val="00C14CD4"/>
    <w:rsid w:val="00C6410B"/>
    <w:rsid w:val="00C6703E"/>
    <w:rsid w:val="00C70158"/>
    <w:rsid w:val="00C708CF"/>
    <w:rsid w:val="00C76A0D"/>
    <w:rsid w:val="00C772BB"/>
    <w:rsid w:val="00C77C19"/>
    <w:rsid w:val="00CA113E"/>
    <w:rsid w:val="00CA53C9"/>
    <w:rsid w:val="00CC3413"/>
    <w:rsid w:val="00CC431A"/>
    <w:rsid w:val="00CD12DF"/>
    <w:rsid w:val="00CE45F6"/>
    <w:rsid w:val="00CF3B46"/>
    <w:rsid w:val="00CF4E48"/>
    <w:rsid w:val="00CF53DF"/>
    <w:rsid w:val="00D21BE0"/>
    <w:rsid w:val="00D35796"/>
    <w:rsid w:val="00D65B99"/>
    <w:rsid w:val="00D7186F"/>
    <w:rsid w:val="00D71F50"/>
    <w:rsid w:val="00D75059"/>
    <w:rsid w:val="00D807E6"/>
    <w:rsid w:val="00D975E0"/>
    <w:rsid w:val="00DD238D"/>
    <w:rsid w:val="00DD3DB2"/>
    <w:rsid w:val="00DF191E"/>
    <w:rsid w:val="00DF2960"/>
    <w:rsid w:val="00DF334D"/>
    <w:rsid w:val="00E00671"/>
    <w:rsid w:val="00E14F12"/>
    <w:rsid w:val="00E337F1"/>
    <w:rsid w:val="00E33E34"/>
    <w:rsid w:val="00E55887"/>
    <w:rsid w:val="00E56EC2"/>
    <w:rsid w:val="00E6139B"/>
    <w:rsid w:val="00E63B99"/>
    <w:rsid w:val="00E77991"/>
    <w:rsid w:val="00E95F7E"/>
    <w:rsid w:val="00EA1739"/>
    <w:rsid w:val="00EC6692"/>
    <w:rsid w:val="00ED197A"/>
    <w:rsid w:val="00EF702D"/>
    <w:rsid w:val="00F05F90"/>
    <w:rsid w:val="00F15523"/>
    <w:rsid w:val="00F23D8C"/>
    <w:rsid w:val="00F256C7"/>
    <w:rsid w:val="00F42D6F"/>
    <w:rsid w:val="00F44494"/>
    <w:rsid w:val="00F8638B"/>
    <w:rsid w:val="00FC4BB5"/>
    <w:rsid w:val="00FD2323"/>
    <w:rsid w:val="00FD7165"/>
    <w:rsid w:val="00FE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53D7FEF8"/>
  <w15:chartTrackingRefBased/>
  <w15:docId w15:val="{869CD5FE-614E-4F8C-BAA3-4095C591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96E"/>
    <w:rPr>
      <w:rFonts w:ascii="Times New Roman" w:eastAsia="Times New Roman" w:hAnsi="Times New Roman"/>
      <w:sz w:val="24"/>
      <w:szCs w:val="24"/>
    </w:rPr>
  </w:style>
  <w:style w:type="paragraph" w:styleId="Heading1">
    <w:name w:val="heading 1"/>
    <w:basedOn w:val="Normal"/>
    <w:next w:val="Heading4"/>
    <w:link w:val="Heading1Char"/>
    <w:qFormat/>
    <w:rsid w:val="00F256C7"/>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F256C7"/>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F256C7"/>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56C7"/>
    <w:rPr>
      <w:rFonts w:ascii="Arial" w:eastAsia="Times New Roman" w:hAnsi="Arial" w:cs="Arial"/>
      <w:b/>
      <w:color w:val="FF9900"/>
      <w:sz w:val="32"/>
      <w:szCs w:val="20"/>
    </w:rPr>
  </w:style>
  <w:style w:type="character" w:customStyle="1" w:styleId="Heading2Char">
    <w:name w:val="Heading 2 Char"/>
    <w:link w:val="Heading2"/>
    <w:rsid w:val="00F256C7"/>
    <w:rPr>
      <w:rFonts w:ascii="Arial" w:eastAsia="Times New Roman" w:hAnsi="Arial" w:cs="Arial"/>
      <w:b/>
      <w:bCs/>
      <w:i/>
      <w:iCs/>
      <w:sz w:val="28"/>
      <w:szCs w:val="28"/>
    </w:rPr>
  </w:style>
  <w:style w:type="character" w:styleId="Hyperlink">
    <w:name w:val="Hyperlink"/>
    <w:uiPriority w:val="99"/>
    <w:rsid w:val="00F256C7"/>
    <w:rPr>
      <w:color w:val="0000FF"/>
      <w:u w:val="single"/>
    </w:rPr>
  </w:style>
  <w:style w:type="paragraph" w:customStyle="1" w:styleId="Default">
    <w:name w:val="Default"/>
    <w:rsid w:val="00F256C7"/>
    <w:pPr>
      <w:widowControl w:val="0"/>
      <w:autoSpaceDE w:val="0"/>
      <w:autoSpaceDN w:val="0"/>
      <w:adjustRightInd w:val="0"/>
    </w:pPr>
    <w:rPr>
      <w:rFonts w:ascii="Arial" w:eastAsia="Times New Roman" w:hAnsi="Arial" w:cs="Arial"/>
      <w:color w:val="000000"/>
      <w:sz w:val="24"/>
      <w:szCs w:val="24"/>
    </w:rPr>
  </w:style>
  <w:style w:type="paragraph" w:styleId="Header">
    <w:name w:val="header"/>
    <w:basedOn w:val="Normal"/>
    <w:link w:val="HeaderChar"/>
    <w:uiPriority w:val="99"/>
    <w:semiHidden/>
    <w:unhideWhenUsed/>
    <w:rsid w:val="00F256C7"/>
    <w:pPr>
      <w:tabs>
        <w:tab w:val="center" w:pos="4680"/>
        <w:tab w:val="right" w:pos="9360"/>
      </w:tabs>
    </w:pPr>
  </w:style>
  <w:style w:type="character" w:customStyle="1" w:styleId="HeaderChar">
    <w:name w:val="Header Char"/>
    <w:link w:val="Header"/>
    <w:uiPriority w:val="99"/>
    <w:semiHidden/>
    <w:rsid w:val="00F256C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256C7"/>
    <w:pPr>
      <w:tabs>
        <w:tab w:val="center" w:pos="4680"/>
        <w:tab w:val="right" w:pos="9360"/>
      </w:tabs>
    </w:pPr>
  </w:style>
  <w:style w:type="character" w:customStyle="1" w:styleId="FooterChar">
    <w:name w:val="Footer Char"/>
    <w:link w:val="Footer"/>
    <w:uiPriority w:val="99"/>
    <w:rsid w:val="00F256C7"/>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F256C7"/>
    <w:pPr>
      <w:tabs>
        <w:tab w:val="right" w:leader="dot" w:pos="12950"/>
      </w:tabs>
    </w:pPr>
  </w:style>
  <w:style w:type="character" w:customStyle="1" w:styleId="Heading4Char">
    <w:name w:val="Heading 4 Char"/>
    <w:link w:val="Heading4"/>
    <w:uiPriority w:val="9"/>
    <w:semiHidden/>
    <w:rsid w:val="00F256C7"/>
    <w:rPr>
      <w:rFonts w:ascii="Cambria" w:eastAsia="Times New Roman" w:hAnsi="Cambria" w:cs="Times New Roman"/>
      <w:b/>
      <w:bCs/>
      <w:i/>
      <w:iCs/>
      <w:color w:val="4F81BD"/>
      <w:sz w:val="24"/>
      <w:szCs w:val="24"/>
    </w:rPr>
  </w:style>
  <w:style w:type="character" w:styleId="CommentReference">
    <w:name w:val="annotation reference"/>
    <w:uiPriority w:val="99"/>
    <w:semiHidden/>
    <w:unhideWhenUsed/>
    <w:rsid w:val="00750420"/>
    <w:rPr>
      <w:sz w:val="16"/>
      <w:szCs w:val="16"/>
    </w:rPr>
  </w:style>
  <w:style w:type="paragraph" w:styleId="CommentText">
    <w:name w:val="annotation text"/>
    <w:basedOn w:val="Normal"/>
    <w:link w:val="CommentTextChar"/>
    <w:uiPriority w:val="99"/>
    <w:semiHidden/>
    <w:unhideWhenUsed/>
    <w:rsid w:val="00750420"/>
    <w:rPr>
      <w:sz w:val="20"/>
      <w:szCs w:val="20"/>
    </w:rPr>
  </w:style>
  <w:style w:type="character" w:customStyle="1" w:styleId="CommentTextChar">
    <w:name w:val="Comment Text Char"/>
    <w:link w:val="CommentText"/>
    <w:uiPriority w:val="99"/>
    <w:semiHidden/>
    <w:rsid w:val="00750420"/>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750420"/>
    <w:rPr>
      <w:b/>
      <w:bCs/>
    </w:rPr>
  </w:style>
  <w:style w:type="character" w:customStyle="1" w:styleId="CommentSubjectChar">
    <w:name w:val="Comment Subject Char"/>
    <w:link w:val="CommentSubject"/>
    <w:uiPriority w:val="99"/>
    <w:semiHidden/>
    <w:rsid w:val="00750420"/>
    <w:rPr>
      <w:rFonts w:ascii="Times New Roman" w:eastAsia="Times New Roman" w:hAnsi="Times New Roman"/>
      <w:b/>
      <w:bCs/>
    </w:rPr>
  </w:style>
  <w:style w:type="paragraph" w:styleId="BalloonText">
    <w:name w:val="Balloon Text"/>
    <w:basedOn w:val="Normal"/>
    <w:link w:val="BalloonTextChar"/>
    <w:uiPriority w:val="99"/>
    <w:semiHidden/>
    <w:unhideWhenUsed/>
    <w:rsid w:val="00750420"/>
    <w:rPr>
      <w:rFonts w:ascii="Tahoma" w:hAnsi="Tahoma" w:cs="Tahoma"/>
      <w:sz w:val="16"/>
      <w:szCs w:val="16"/>
    </w:rPr>
  </w:style>
  <w:style w:type="character" w:customStyle="1" w:styleId="BalloonTextChar">
    <w:name w:val="Balloon Text Char"/>
    <w:link w:val="BalloonText"/>
    <w:uiPriority w:val="99"/>
    <w:semiHidden/>
    <w:rsid w:val="00750420"/>
    <w:rPr>
      <w:rFonts w:ascii="Tahoma" w:eastAsia="Times New Roman" w:hAnsi="Tahoma" w:cs="Tahoma"/>
      <w:sz w:val="16"/>
      <w:szCs w:val="16"/>
    </w:rPr>
  </w:style>
  <w:style w:type="character" w:styleId="FollowedHyperlink">
    <w:name w:val="FollowedHyperlink"/>
    <w:uiPriority w:val="99"/>
    <w:semiHidden/>
    <w:unhideWhenUsed/>
    <w:rsid w:val="00736D1B"/>
    <w:rPr>
      <w:color w:val="800080"/>
      <w:u w:val="single"/>
    </w:rPr>
  </w:style>
  <w:style w:type="paragraph" w:styleId="TOC1">
    <w:name w:val="toc 1"/>
    <w:basedOn w:val="Normal"/>
    <w:next w:val="Normal"/>
    <w:autoRedefine/>
    <w:uiPriority w:val="39"/>
    <w:unhideWhenUsed/>
    <w:rsid w:val="00843998"/>
  </w:style>
  <w:style w:type="paragraph" w:styleId="ListParagraph">
    <w:name w:val="List Paragraph"/>
    <w:basedOn w:val="Normal"/>
    <w:uiPriority w:val="34"/>
    <w:qFormat/>
    <w:rsid w:val="00002799"/>
    <w:pPr>
      <w:ind w:left="720"/>
      <w:contextualSpacing/>
    </w:pPr>
  </w:style>
  <w:style w:type="character" w:styleId="UnresolvedMention">
    <w:name w:val="Unresolved Mention"/>
    <w:uiPriority w:val="99"/>
    <w:semiHidden/>
    <w:unhideWhenUsed/>
    <w:rsid w:val="00737A8D"/>
    <w:rPr>
      <w:color w:val="605E5C"/>
      <w:shd w:val="clear" w:color="auto" w:fill="E1DFDD"/>
    </w:rPr>
  </w:style>
  <w:style w:type="paragraph" w:styleId="Revision">
    <w:name w:val="Revision"/>
    <w:hidden/>
    <w:uiPriority w:val="99"/>
    <w:semiHidden/>
    <w:rsid w:val="00646841"/>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97491">
      <w:bodyDiv w:val="1"/>
      <w:marLeft w:val="0"/>
      <w:marRight w:val="0"/>
      <w:marTop w:val="0"/>
      <w:marBottom w:val="0"/>
      <w:divBdr>
        <w:top w:val="none" w:sz="0" w:space="0" w:color="auto"/>
        <w:left w:val="none" w:sz="0" w:space="0" w:color="auto"/>
        <w:bottom w:val="none" w:sz="0" w:space="0" w:color="auto"/>
        <w:right w:val="none" w:sz="0" w:space="0" w:color="auto"/>
      </w:divBdr>
    </w:div>
    <w:div w:id="225650201">
      <w:bodyDiv w:val="1"/>
      <w:marLeft w:val="0"/>
      <w:marRight w:val="0"/>
      <w:marTop w:val="0"/>
      <w:marBottom w:val="0"/>
      <w:divBdr>
        <w:top w:val="none" w:sz="0" w:space="0" w:color="auto"/>
        <w:left w:val="none" w:sz="0" w:space="0" w:color="auto"/>
        <w:bottom w:val="none" w:sz="0" w:space="0" w:color="auto"/>
        <w:right w:val="none" w:sz="0" w:space="0" w:color="auto"/>
      </w:divBdr>
    </w:div>
    <w:div w:id="527333899">
      <w:bodyDiv w:val="1"/>
      <w:marLeft w:val="0"/>
      <w:marRight w:val="0"/>
      <w:marTop w:val="0"/>
      <w:marBottom w:val="0"/>
      <w:divBdr>
        <w:top w:val="none" w:sz="0" w:space="0" w:color="auto"/>
        <w:left w:val="none" w:sz="0" w:space="0" w:color="auto"/>
        <w:bottom w:val="none" w:sz="0" w:space="0" w:color="auto"/>
        <w:right w:val="none" w:sz="0" w:space="0" w:color="auto"/>
      </w:divBdr>
    </w:div>
    <w:div w:id="659045021">
      <w:bodyDiv w:val="1"/>
      <w:marLeft w:val="0"/>
      <w:marRight w:val="0"/>
      <w:marTop w:val="0"/>
      <w:marBottom w:val="0"/>
      <w:divBdr>
        <w:top w:val="none" w:sz="0" w:space="0" w:color="auto"/>
        <w:left w:val="none" w:sz="0" w:space="0" w:color="auto"/>
        <w:bottom w:val="none" w:sz="0" w:space="0" w:color="auto"/>
        <w:right w:val="none" w:sz="0" w:space="0" w:color="auto"/>
      </w:divBdr>
    </w:div>
    <w:div w:id="775907029">
      <w:bodyDiv w:val="1"/>
      <w:marLeft w:val="0"/>
      <w:marRight w:val="0"/>
      <w:marTop w:val="0"/>
      <w:marBottom w:val="0"/>
      <w:divBdr>
        <w:top w:val="none" w:sz="0" w:space="0" w:color="auto"/>
        <w:left w:val="none" w:sz="0" w:space="0" w:color="auto"/>
        <w:bottom w:val="none" w:sz="0" w:space="0" w:color="auto"/>
        <w:right w:val="none" w:sz="0" w:space="0" w:color="auto"/>
      </w:divBdr>
      <w:divsChild>
        <w:div w:id="169493130">
          <w:marLeft w:val="0"/>
          <w:marRight w:val="0"/>
          <w:marTop w:val="0"/>
          <w:marBottom w:val="0"/>
          <w:divBdr>
            <w:top w:val="none" w:sz="0" w:space="0" w:color="auto"/>
            <w:left w:val="none" w:sz="0" w:space="0" w:color="auto"/>
            <w:bottom w:val="none" w:sz="0" w:space="0" w:color="auto"/>
            <w:right w:val="none" w:sz="0" w:space="0" w:color="auto"/>
          </w:divBdr>
        </w:div>
        <w:div w:id="1061365767">
          <w:marLeft w:val="0"/>
          <w:marRight w:val="0"/>
          <w:marTop w:val="0"/>
          <w:marBottom w:val="0"/>
          <w:divBdr>
            <w:top w:val="none" w:sz="0" w:space="0" w:color="auto"/>
            <w:left w:val="none" w:sz="0" w:space="0" w:color="auto"/>
            <w:bottom w:val="none" w:sz="0" w:space="0" w:color="auto"/>
            <w:right w:val="none" w:sz="0" w:space="0" w:color="auto"/>
          </w:divBdr>
        </w:div>
        <w:div w:id="533884363">
          <w:marLeft w:val="0"/>
          <w:marRight w:val="0"/>
          <w:marTop w:val="0"/>
          <w:marBottom w:val="0"/>
          <w:divBdr>
            <w:top w:val="none" w:sz="0" w:space="0" w:color="auto"/>
            <w:left w:val="none" w:sz="0" w:space="0" w:color="auto"/>
            <w:bottom w:val="none" w:sz="0" w:space="0" w:color="auto"/>
            <w:right w:val="none" w:sz="0" w:space="0" w:color="auto"/>
          </w:divBdr>
        </w:div>
      </w:divsChild>
    </w:div>
    <w:div w:id="135287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policy.corp.cvscaremark.com/pnp/faces/DocRenderer?documentId=CALL-0045"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aremark.com/"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s://www.caremark.com/v2/"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policy.corp.cvscaremark.com/pnp/faces/DocRenderer?documentId=CALL-0011"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FE4804-1D4C-42E7-BD89-67C46D61F537}">
  <ds:schemaRefs>
    <ds:schemaRef ds:uri="http://schemas.microsoft.com/sharepoint/v3/contenttype/forms"/>
  </ds:schemaRefs>
</ds:datastoreItem>
</file>

<file path=customXml/itemProps2.xml><?xml version="1.0" encoding="utf-8"?>
<ds:datastoreItem xmlns:ds="http://schemas.openxmlformats.org/officeDocument/2006/customXml" ds:itemID="{E6C7A2EA-1ED2-46C5-891E-2566096DDA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21483D4-11DD-4793-A229-6BEC5F59EEDA}">
  <ds:schemaRefs>
    <ds:schemaRef ds:uri="http://schemas.openxmlformats.org/officeDocument/2006/bibliography"/>
  </ds:schemaRefs>
</ds:datastoreItem>
</file>

<file path=customXml/itemProps4.xml><?xml version="1.0" encoding="utf-8"?>
<ds:datastoreItem xmlns:ds="http://schemas.openxmlformats.org/officeDocument/2006/customXml" ds:itemID="{2D1503ED-1D61-442A-AE62-539CC940A79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6292</CharactersWithSpaces>
  <SharedDoc>false</SharedDoc>
  <HLinks>
    <vt:vector size="78" baseType="variant">
      <vt:variant>
        <vt:i4>262192</vt:i4>
      </vt:variant>
      <vt:variant>
        <vt:i4>41</vt:i4>
      </vt:variant>
      <vt:variant>
        <vt:i4>0</vt:i4>
      </vt:variant>
      <vt:variant>
        <vt:i4>5</vt:i4>
      </vt:variant>
      <vt:variant>
        <vt:lpwstr/>
      </vt:variant>
      <vt:variant>
        <vt:lpwstr>_top</vt:lpwstr>
      </vt:variant>
      <vt:variant>
        <vt:i4>3145775</vt:i4>
      </vt:variant>
      <vt:variant>
        <vt:i4>38</vt:i4>
      </vt:variant>
      <vt:variant>
        <vt:i4>0</vt:i4>
      </vt:variant>
      <vt:variant>
        <vt:i4>5</vt:i4>
      </vt:variant>
      <vt:variant>
        <vt:lpwstr>CMS-PRD1-105672</vt:lpwstr>
      </vt:variant>
      <vt:variant>
        <vt:lpwstr/>
      </vt:variant>
      <vt:variant>
        <vt:i4>1114194</vt:i4>
      </vt:variant>
      <vt:variant>
        <vt:i4>35</vt:i4>
      </vt:variant>
      <vt:variant>
        <vt:i4>0</vt:i4>
      </vt:variant>
      <vt:variant>
        <vt:i4>5</vt:i4>
      </vt:variant>
      <vt:variant>
        <vt:lpwstr>../../AppData/Local/Microsoft/Windows/INetCache/Content.Outlook/AppData/Local/Microsoft/windows/INetCache/AppData/Local/Microsoft/Windows/Temporary Internet Files/Content.Outlook/KO24OB18/CMS-2-017428</vt:lpwstr>
      </vt:variant>
      <vt:variant>
        <vt:lpwstr/>
      </vt:variant>
      <vt:variant>
        <vt:i4>2949170</vt:i4>
      </vt:variant>
      <vt:variant>
        <vt:i4>30</vt:i4>
      </vt:variant>
      <vt:variant>
        <vt:i4>0</vt:i4>
      </vt:variant>
      <vt:variant>
        <vt:i4>5</vt:i4>
      </vt:variant>
      <vt:variant>
        <vt:lpwstr>https://policy.corp.cvscaremark.com/pnp/faces/DocRenderer?documentId=CALL-0011</vt:lpwstr>
      </vt:variant>
      <vt:variant>
        <vt:lpwstr/>
      </vt:variant>
      <vt:variant>
        <vt:i4>2687031</vt:i4>
      </vt:variant>
      <vt:variant>
        <vt:i4>27</vt:i4>
      </vt:variant>
      <vt:variant>
        <vt:i4>0</vt:i4>
      </vt:variant>
      <vt:variant>
        <vt:i4>5</vt:i4>
      </vt:variant>
      <vt:variant>
        <vt:lpwstr>https://policy.corp.cvscaremark.com/pnp/faces/DocRenderer?documentId=CALL-0045</vt:lpwstr>
      </vt:variant>
      <vt:variant>
        <vt:lpwstr/>
      </vt:variant>
      <vt:variant>
        <vt:i4>262192</vt:i4>
      </vt:variant>
      <vt:variant>
        <vt:i4>24</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262192</vt:i4>
      </vt:variant>
      <vt:variant>
        <vt:i4>18</vt:i4>
      </vt:variant>
      <vt:variant>
        <vt:i4>0</vt:i4>
      </vt:variant>
      <vt:variant>
        <vt:i4>5</vt:i4>
      </vt:variant>
      <vt:variant>
        <vt:lpwstr/>
      </vt:variant>
      <vt:variant>
        <vt:lpwstr>_top</vt:lpwstr>
      </vt:variant>
      <vt:variant>
        <vt:i4>5308441</vt:i4>
      </vt:variant>
      <vt:variant>
        <vt:i4>15</vt:i4>
      </vt:variant>
      <vt:variant>
        <vt:i4>0</vt:i4>
      </vt:variant>
      <vt:variant>
        <vt:i4>5</vt:i4>
      </vt:variant>
      <vt:variant>
        <vt:lpwstr>../TEMPLATES/TSRC-PROD-009498</vt:lpwstr>
      </vt:variant>
      <vt:variant>
        <vt:lpwstr/>
      </vt:variant>
      <vt:variant>
        <vt:i4>1900606</vt:i4>
      </vt:variant>
      <vt:variant>
        <vt:i4>11</vt:i4>
      </vt:variant>
      <vt:variant>
        <vt:i4>0</vt:i4>
      </vt:variant>
      <vt:variant>
        <vt:i4>5</vt:i4>
      </vt:variant>
      <vt:variant>
        <vt:lpwstr/>
      </vt:variant>
      <vt:variant>
        <vt:lpwstr>_Toc89171165</vt:lpwstr>
      </vt:variant>
      <vt:variant>
        <vt:i4>1835070</vt:i4>
      </vt:variant>
      <vt:variant>
        <vt:i4>8</vt:i4>
      </vt:variant>
      <vt:variant>
        <vt:i4>0</vt:i4>
      </vt:variant>
      <vt:variant>
        <vt:i4>5</vt:i4>
      </vt:variant>
      <vt:variant>
        <vt:lpwstr/>
      </vt:variant>
      <vt:variant>
        <vt:lpwstr>_Toc89171164</vt:lpwstr>
      </vt:variant>
      <vt:variant>
        <vt:i4>1769534</vt:i4>
      </vt:variant>
      <vt:variant>
        <vt:i4>5</vt:i4>
      </vt:variant>
      <vt:variant>
        <vt:i4>0</vt:i4>
      </vt:variant>
      <vt:variant>
        <vt:i4>5</vt:i4>
      </vt:variant>
      <vt:variant>
        <vt:lpwstr/>
      </vt:variant>
      <vt:variant>
        <vt:lpwstr>_Toc89171163</vt:lpwstr>
      </vt:variant>
      <vt:variant>
        <vt:i4>1703998</vt:i4>
      </vt:variant>
      <vt:variant>
        <vt:i4>2</vt:i4>
      </vt:variant>
      <vt:variant>
        <vt:i4>0</vt:i4>
      </vt:variant>
      <vt:variant>
        <vt:i4>5</vt:i4>
      </vt:variant>
      <vt:variant>
        <vt:lpwstr/>
      </vt:variant>
      <vt:variant>
        <vt:lpwstr>_Toc89171162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ur17ihl</dc:creator>
  <cp:keywords/>
  <cp:lastModifiedBy>Jennings, Katie A</cp:lastModifiedBy>
  <cp:revision>2</cp:revision>
  <dcterms:created xsi:type="dcterms:W3CDTF">2025-07-28T13:46:00Z</dcterms:created>
  <dcterms:modified xsi:type="dcterms:W3CDTF">2025-07-28T13:46:00Z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2021-11-11T15:15:31Z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0ff6ae39-ee26-425c-b4fb-eb0fcf0edfec</vt:lpwstr>
  </property>
  <property fmtid="{D5CDD505-2E9C-101B-9397-08002B2CF9AE}" pid="8" name="MSIP_Label_67599526-06ca-49cc-9fa9-5307800a949a_ContentBits">
    <vt:lpwstr>0</vt:lpwstr>
  </property>
</Properties>
</file>