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2FC35" w14:textId="415D9644" w:rsidR="00255C6B" w:rsidRPr="005D7976" w:rsidRDefault="009C11B5" w:rsidP="0084235B">
      <w:pPr>
        <w:pStyle w:val="Heading1"/>
        <w:spacing w:before="120" w:after="120"/>
        <w:rPr>
          <w:rFonts w:ascii="Verdana" w:hAnsi="Verdana"/>
          <w:color w:val="000000"/>
          <w:sz w:val="36"/>
          <w:szCs w:val="36"/>
        </w:rPr>
      </w:pPr>
      <w:bookmarkStart w:id="0" w:name="_top"/>
      <w:bookmarkStart w:id="1" w:name="OLE_LINK74"/>
      <w:bookmarkEnd w:id="0"/>
      <w:r>
        <w:rPr>
          <w:rFonts w:ascii="Verdana" w:hAnsi="Verdana"/>
          <w:color w:val="000000"/>
          <w:sz w:val="36"/>
          <w:szCs w:val="36"/>
        </w:rPr>
        <w:t>Registering</w:t>
      </w:r>
      <w:r w:rsidR="00465153">
        <w:rPr>
          <w:rFonts w:ascii="Verdana" w:hAnsi="Verdana"/>
          <w:color w:val="000000"/>
          <w:sz w:val="36"/>
          <w:szCs w:val="36"/>
        </w:rPr>
        <w:t xml:space="preserve"> and Using</w:t>
      </w:r>
      <w:r>
        <w:rPr>
          <w:rFonts w:ascii="Verdana" w:hAnsi="Verdana"/>
          <w:color w:val="000000"/>
          <w:sz w:val="36"/>
          <w:szCs w:val="36"/>
        </w:rPr>
        <w:t xml:space="preserve"> Your Token</w:t>
      </w:r>
      <w:r w:rsidR="00465153">
        <w:rPr>
          <w:rFonts w:ascii="Verdana" w:hAnsi="Verdana"/>
          <w:color w:val="000000"/>
          <w:sz w:val="36"/>
          <w:szCs w:val="36"/>
        </w:rPr>
        <w:t xml:space="preserve"> to Login to Cisco AnyConnect</w:t>
      </w:r>
      <w:r w:rsidR="009A126F">
        <w:rPr>
          <w:rFonts w:ascii="Verdana" w:hAnsi="Verdana"/>
          <w:color w:val="000000"/>
          <w:sz w:val="36"/>
          <w:szCs w:val="36"/>
        </w:rPr>
        <w:t xml:space="preserve"> and </w:t>
      </w:r>
      <w:r w:rsidR="00E56E17">
        <w:rPr>
          <w:rFonts w:ascii="Verdana" w:hAnsi="Verdana"/>
          <w:color w:val="000000"/>
          <w:sz w:val="36"/>
          <w:szCs w:val="36"/>
        </w:rPr>
        <w:t xml:space="preserve">CVS Health </w:t>
      </w:r>
      <w:r w:rsidR="009A126F">
        <w:rPr>
          <w:rFonts w:ascii="Verdana" w:hAnsi="Verdana"/>
          <w:color w:val="000000"/>
          <w:sz w:val="36"/>
          <w:szCs w:val="36"/>
        </w:rPr>
        <w:t>MFA</w:t>
      </w:r>
    </w:p>
    <w:bookmarkEnd w:id="1"/>
    <w:p w14:paraId="0776AC30" w14:textId="77777777" w:rsidR="00561E69" w:rsidRDefault="00561E69" w:rsidP="0084235B">
      <w:pPr>
        <w:pStyle w:val="TOC2"/>
        <w:spacing w:before="120" w:after="120"/>
      </w:pPr>
    </w:p>
    <w:p w14:paraId="30DE1487" w14:textId="77777777" w:rsidR="00561E69" w:rsidRDefault="00561E69" w:rsidP="0084235B">
      <w:pPr>
        <w:pStyle w:val="TOC2"/>
        <w:spacing w:before="120" w:after="120"/>
      </w:pPr>
    </w:p>
    <w:p w14:paraId="59E5D64A" w14:textId="5136F67F" w:rsidR="008C1C40" w:rsidRDefault="00B13B31" w:rsidP="008C1C40">
      <w:pPr>
        <w:rPr>
          <w:rFonts w:asciiTheme="minorHAnsi" w:eastAsiaTheme="minorEastAsia" w:hAnsiTheme="minorHAnsi" w:cstheme="minorBidi"/>
          <w:noProof/>
          <w:kern w:val="2"/>
          <w14:ligatures w14:val="standardContextual"/>
        </w:rPr>
      </w:pPr>
      <w:r w:rsidRPr="005D7976">
        <w:fldChar w:fldCharType="begin"/>
      </w:r>
      <w:r w:rsidRPr="005D7976">
        <w:instrText xml:space="preserve"> TOC \o "2-3" \n \h \z \u </w:instrText>
      </w:r>
      <w:r w:rsidRPr="005D7976">
        <w:fldChar w:fldCharType="separate"/>
      </w:r>
      <w:hyperlink w:anchor="_Toc205992702" w:history="1">
        <w:r w:rsidR="008C1C40" w:rsidRPr="004C7803">
          <w:rPr>
            <w:rStyle w:val="Hyperlink"/>
            <w:rFonts w:ascii="Verdana" w:hAnsi="Verdana"/>
            <w:noProof/>
          </w:rPr>
          <w:t>Registration Process</w:t>
        </w:r>
      </w:hyperlink>
    </w:p>
    <w:p w14:paraId="615AC739" w14:textId="13DDE0E4" w:rsidR="008C1C40" w:rsidRDefault="008C1C40" w:rsidP="008C1C40">
      <w:pPr>
        <w:rPr>
          <w:rFonts w:asciiTheme="minorHAnsi" w:eastAsiaTheme="minorEastAsia" w:hAnsiTheme="minorHAnsi" w:cstheme="minorBidi"/>
          <w:noProof/>
          <w:kern w:val="2"/>
          <w14:ligatures w14:val="standardContextual"/>
        </w:rPr>
      </w:pPr>
      <w:hyperlink w:anchor="_Toc205992703" w:history="1">
        <w:r w:rsidRPr="004C7803">
          <w:rPr>
            <w:rStyle w:val="Hyperlink"/>
            <w:rFonts w:ascii="Verdana" w:hAnsi="Verdana"/>
            <w:noProof/>
          </w:rPr>
          <w:t>Login to Cisco AnyConnect Process</w:t>
        </w:r>
      </w:hyperlink>
    </w:p>
    <w:p w14:paraId="7299B696" w14:textId="78B07C1B" w:rsidR="008C1C40" w:rsidRDefault="008C1C40" w:rsidP="008C1C40">
      <w:pPr>
        <w:rPr>
          <w:rFonts w:asciiTheme="minorHAnsi" w:eastAsiaTheme="minorEastAsia" w:hAnsiTheme="minorHAnsi" w:cstheme="minorBidi"/>
          <w:noProof/>
          <w:kern w:val="2"/>
          <w14:ligatures w14:val="standardContextual"/>
        </w:rPr>
      </w:pPr>
      <w:hyperlink w:anchor="_Toc205992704" w:history="1">
        <w:r w:rsidRPr="004C7803">
          <w:rPr>
            <w:rStyle w:val="Hyperlink"/>
            <w:rFonts w:ascii="Verdana" w:hAnsi="Verdana"/>
            <w:noProof/>
          </w:rPr>
          <w:t>Login to Multifactor Authentication (MFA) Process</w:t>
        </w:r>
      </w:hyperlink>
    </w:p>
    <w:p w14:paraId="0DFE9361" w14:textId="0ABF35DB" w:rsidR="008C1C40" w:rsidRDefault="008C1C40" w:rsidP="008C1C40">
      <w:pPr>
        <w:rPr>
          <w:rFonts w:asciiTheme="minorHAnsi" w:eastAsiaTheme="minorEastAsia" w:hAnsiTheme="minorHAnsi" w:cstheme="minorBidi"/>
          <w:noProof/>
          <w:kern w:val="2"/>
          <w14:ligatures w14:val="standardContextual"/>
        </w:rPr>
      </w:pPr>
      <w:hyperlink w:anchor="_Toc205992705" w:history="1">
        <w:r w:rsidRPr="004C7803">
          <w:rPr>
            <w:rStyle w:val="Hyperlink"/>
            <w:rFonts w:ascii="Verdana" w:hAnsi="Verdana"/>
            <w:noProof/>
          </w:rPr>
          <w:t>Related Documents</w:t>
        </w:r>
      </w:hyperlink>
    </w:p>
    <w:p w14:paraId="5623827A" w14:textId="7A689F84" w:rsidR="008B69C1" w:rsidRDefault="00B13B31" w:rsidP="008C1C40">
      <w:r w:rsidRPr="005D7976">
        <w:fldChar w:fldCharType="end"/>
      </w:r>
    </w:p>
    <w:p w14:paraId="104890E4" w14:textId="77777777" w:rsidR="00EE7BAA" w:rsidRPr="00EE7BAA" w:rsidRDefault="00EE7BAA" w:rsidP="00EE7BAA"/>
    <w:p w14:paraId="692806C4" w14:textId="28D7453D" w:rsidR="009844C8" w:rsidRDefault="3F5B9670" w:rsidP="0084235B">
      <w:pPr>
        <w:pStyle w:val="BodyTextIndent2"/>
        <w:spacing w:before="120" w:line="240" w:lineRule="auto"/>
        <w:ind w:left="0"/>
        <w:rPr>
          <w:rFonts w:ascii="Verdana" w:hAnsi="Verdana"/>
        </w:rPr>
      </w:pPr>
      <w:bookmarkStart w:id="2" w:name="_Overview"/>
      <w:bookmarkEnd w:id="2"/>
      <w:r w:rsidRPr="2B9FEAF1">
        <w:rPr>
          <w:rFonts w:ascii="Verdana" w:hAnsi="Verdana"/>
          <w:b/>
          <w:bCs/>
        </w:rPr>
        <w:t>Description</w:t>
      </w:r>
      <w:r w:rsidR="008A3F5E">
        <w:rPr>
          <w:rFonts w:ascii="Verdana" w:hAnsi="Verdana"/>
          <w:b/>
          <w:bCs/>
        </w:rPr>
        <w:t xml:space="preserve">: </w:t>
      </w:r>
      <w:r w:rsidR="6AC67DFC" w:rsidRPr="2B9FEAF1">
        <w:rPr>
          <w:rFonts w:ascii="Verdana" w:hAnsi="Verdana"/>
        </w:rPr>
        <w:t>H</w:t>
      </w:r>
      <w:r w:rsidRPr="2B9FEAF1">
        <w:rPr>
          <w:rFonts w:ascii="Verdana" w:hAnsi="Verdana"/>
        </w:rPr>
        <w:t xml:space="preserve">ow to register </w:t>
      </w:r>
      <w:r w:rsidR="00465153">
        <w:rPr>
          <w:rFonts w:ascii="Verdana" w:hAnsi="Verdana"/>
        </w:rPr>
        <w:t xml:space="preserve">and use </w:t>
      </w:r>
      <w:r w:rsidRPr="2B9FEAF1">
        <w:rPr>
          <w:rFonts w:ascii="Verdana" w:hAnsi="Verdana"/>
        </w:rPr>
        <w:t>your token</w:t>
      </w:r>
      <w:r w:rsidR="005A4CA2">
        <w:rPr>
          <w:rFonts w:ascii="Verdana" w:hAnsi="Verdana"/>
        </w:rPr>
        <w:t>,</w:t>
      </w:r>
      <w:r w:rsidR="01F67382" w:rsidRPr="2B9FEAF1">
        <w:rPr>
          <w:rFonts w:ascii="Verdana" w:hAnsi="Verdana"/>
        </w:rPr>
        <w:t xml:space="preserve"> </w:t>
      </w:r>
      <w:r w:rsidR="6ECE037B" w:rsidRPr="2B9FEAF1">
        <w:rPr>
          <w:rFonts w:ascii="Verdana" w:hAnsi="Verdana"/>
        </w:rPr>
        <w:t>which will enable you to login remote</w:t>
      </w:r>
      <w:r w:rsidR="005A4CA2">
        <w:rPr>
          <w:rFonts w:ascii="Verdana" w:hAnsi="Verdana"/>
        </w:rPr>
        <w:t>ly</w:t>
      </w:r>
      <w:r w:rsidR="6ECE037B" w:rsidRPr="2B9FEAF1">
        <w:rPr>
          <w:rFonts w:ascii="Verdana" w:hAnsi="Verdana"/>
        </w:rPr>
        <w:t xml:space="preserve"> using </w:t>
      </w:r>
      <w:r w:rsidR="005A4CA2" w:rsidRPr="005A4CA2">
        <w:rPr>
          <w:rFonts w:ascii="Verdana" w:hAnsi="Verdana"/>
        </w:rPr>
        <w:t>either a physical hard token or the Symantec VIP</w:t>
      </w:r>
      <w:r w:rsidR="00824062">
        <w:rPr>
          <w:rFonts w:ascii="Verdana" w:hAnsi="Verdana"/>
        </w:rPr>
        <w:t xml:space="preserve"> Token</w:t>
      </w:r>
      <w:r w:rsidR="005A4CA2" w:rsidRPr="005A4CA2">
        <w:rPr>
          <w:rFonts w:ascii="Verdana" w:hAnsi="Verdana"/>
        </w:rPr>
        <w:t xml:space="preserve"> Self Service Portal</w:t>
      </w:r>
      <w:r w:rsidRPr="2B9FEAF1">
        <w:rPr>
          <w:rFonts w:ascii="Verdana" w:hAnsi="Verdana"/>
        </w:rPr>
        <w:t>.</w:t>
      </w:r>
      <w:bookmarkStart w:id="3" w:name="_Rationale"/>
      <w:bookmarkStart w:id="4" w:name="_Definitions"/>
      <w:bookmarkStart w:id="5" w:name="_Definitions/Abbreviations"/>
      <w:bookmarkEnd w:id="3"/>
      <w:bookmarkEnd w:id="4"/>
      <w:bookmarkEnd w:id="5"/>
      <w:r w:rsidR="00085445">
        <w:rPr>
          <w:rFonts w:ascii="Verdana" w:hAnsi="Verdana"/>
        </w:rPr>
        <w:t xml:space="preserve"> </w:t>
      </w:r>
      <w:r w:rsidR="006D2186">
        <w:rPr>
          <w:rFonts w:ascii="Verdana" w:hAnsi="Verdana"/>
        </w:rPr>
        <w:t>Your token will be used to log in to the CVS Caremark network when you work from home each day. It may also be used when logging in to CVS Multifactor Authentication (MFA) screens in various systems, such as Compass.</w:t>
      </w:r>
    </w:p>
    <w:p w14:paraId="56F501CC" w14:textId="77777777" w:rsidR="00EE7BAA" w:rsidRPr="005D7976" w:rsidRDefault="00EE7BAA" w:rsidP="0084235B">
      <w:pPr>
        <w:pStyle w:val="BodyTextIndent2"/>
        <w:spacing w:before="120" w:line="240" w:lineRule="auto"/>
        <w:ind w:left="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5D7976" w14:paraId="63E2858E" w14:textId="77777777" w:rsidTr="0084235B">
        <w:tc>
          <w:tcPr>
            <w:tcW w:w="5000" w:type="pct"/>
            <w:shd w:val="clear" w:color="auto" w:fill="BFBFBF" w:themeFill="background1" w:themeFillShade="BF"/>
          </w:tcPr>
          <w:p w14:paraId="32117C83" w14:textId="105D361C" w:rsidR="005A64DA" w:rsidRPr="005D7976" w:rsidRDefault="00465153" w:rsidP="0084235B">
            <w:pPr>
              <w:pStyle w:val="Heading2"/>
              <w:spacing w:before="120" w:after="120"/>
              <w:rPr>
                <w:rFonts w:ascii="Verdana" w:hAnsi="Verdana"/>
                <w:i w:val="0"/>
                <w:iCs w:val="0"/>
              </w:rPr>
            </w:pPr>
            <w:bookmarkStart w:id="6" w:name="_Process_for_Handling"/>
            <w:bookmarkStart w:id="7" w:name="_Toc205992702"/>
            <w:bookmarkEnd w:id="6"/>
            <w:r>
              <w:rPr>
                <w:rFonts w:ascii="Verdana" w:hAnsi="Verdana"/>
                <w:i w:val="0"/>
                <w:iCs w:val="0"/>
              </w:rPr>
              <w:t xml:space="preserve">Registration </w:t>
            </w:r>
            <w:r w:rsidR="00B40C1E">
              <w:rPr>
                <w:rFonts w:ascii="Verdana" w:hAnsi="Verdana"/>
                <w:i w:val="0"/>
                <w:iCs w:val="0"/>
              </w:rPr>
              <w:t>Process</w:t>
            </w:r>
            <w:bookmarkEnd w:id="7"/>
          </w:p>
        </w:tc>
      </w:tr>
    </w:tbl>
    <w:p w14:paraId="16A2498A" w14:textId="77777777" w:rsidR="0084235B" w:rsidRDefault="0084235B" w:rsidP="0084235B">
      <w:pPr>
        <w:spacing w:before="120" w:after="120"/>
        <w:contextualSpacing/>
        <w:rPr>
          <w:rFonts w:ascii="Verdana" w:hAnsi="Verdana"/>
        </w:rPr>
      </w:pPr>
      <w:bookmarkStart w:id="8" w:name="OLE_LINK1"/>
    </w:p>
    <w:p w14:paraId="1FCD195B" w14:textId="29E022C3" w:rsidR="00B13B31" w:rsidRPr="005D7976" w:rsidRDefault="00176400" w:rsidP="0084235B">
      <w:pPr>
        <w:spacing w:before="120" w:after="120"/>
        <w:rPr>
          <w:rFonts w:ascii="Verdana" w:hAnsi="Verdana"/>
        </w:rPr>
      </w:pPr>
      <w:r w:rsidRPr="005D7976">
        <w:rPr>
          <w:rFonts w:ascii="Verdana" w:hAnsi="Verdana"/>
        </w:rPr>
        <w:t>Perform the steps below</w:t>
      </w:r>
      <w:r w:rsidR="00BC57B8">
        <w:rPr>
          <w:rFonts w:ascii="Verdana" w:hAnsi="Verdana"/>
        </w:rPr>
        <w:t xml:space="preserve"> to register a physical hard token or the </w:t>
      </w:r>
      <w:bookmarkStart w:id="9" w:name="OLE_LINK4"/>
      <w:r w:rsidR="00BC57B8">
        <w:rPr>
          <w:rFonts w:ascii="Verdana" w:hAnsi="Verdana"/>
        </w:rPr>
        <w:t>Symantec VIP Token</w:t>
      </w:r>
      <w:r w:rsidR="00393B63">
        <w:rPr>
          <w:rFonts w:ascii="Verdana" w:hAnsi="Verdana"/>
        </w:rPr>
        <w:t xml:space="preserve"> on your cell phone/mobile device</w:t>
      </w:r>
      <w:bookmarkEnd w:id="9"/>
      <w:r w:rsidRPr="005D7976">
        <w:rPr>
          <w:rFonts w:ascii="Verdana" w:hAnsi="Verdan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12148"/>
      </w:tblGrid>
      <w:tr w:rsidR="00EE7BAA" w:rsidRPr="005D7976" w14:paraId="7714A88D" w14:textId="77777777" w:rsidTr="008758BA">
        <w:tc>
          <w:tcPr>
            <w:tcW w:w="306" w:type="pct"/>
            <w:shd w:val="clear" w:color="auto" w:fill="D9D9D9" w:themeFill="background1" w:themeFillShade="D9"/>
          </w:tcPr>
          <w:bookmarkEnd w:id="8"/>
          <w:p w14:paraId="1A52750E" w14:textId="77777777" w:rsidR="005A64DA" w:rsidRPr="005D7976" w:rsidRDefault="005A64DA" w:rsidP="0084235B">
            <w:pPr>
              <w:spacing w:before="120" w:after="120"/>
              <w:jc w:val="center"/>
              <w:rPr>
                <w:rFonts w:ascii="Verdana" w:hAnsi="Verdana"/>
                <w:b/>
              </w:rPr>
            </w:pPr>
            <w:r w:rsidRPr="005D7976">
              <w:rPr>
                <w:rFonts w:ascii="Verdana" w:hAnsi="Verdana"/>
                <w:b/>
              </w:rPr>
              <w:t>Step</w:t>
            </w:r>
          </w:p>
        </w:tc>
        <w:tc>
          <w:tcPr>
            <w:tcW w:w="4694" w:type="pct"/>
            <w:shd w:val="clear" w:color="auto" w:fill="D9D9D9" w:themeFill="background1" w:themeFillShade="D9"/>
          </w:tcPr>
          <w:p w14:paraId="68614804" w14:textId="77777777" w:rsidR="005A64DA" w:rsidRPr="005D7976" w:rsidRDefault="005A64DA" w:rsidP="0084235B">
            <w:pPr>
              <w:spacing w:before="120" w:after="120"/>
              <w:jc w:val="center"/>
              <w:rPr>
                <w:rFonts w:ascii="Verdana" w:hAnsi="Verdana"/>
                <w:b/>
              </w:rPr>
            </w:pPr>
            <w:r w:rsidRPr="005D7976">
              <w:rPr>
                <w:rFonts w:ascii="Verdana" w:hAnsi="Verdana"/>
                <w:b/>
              </w:rPr>
              <w:t xml:space="preserve">Action </w:t>
            </w:r>
          </w:p>
        </w:tc>
      </w:tr>
      <w:tr w:rsidR="00210AFB" w:rsidRPr="005D7976" w14:paraId="0D7E2FE7" w14:textId="77777777" w:rsidTr="008758BA">
        <w:tc>
          <w:tcPr>
            <w:tcW w:w="306" w:type="pct"/>
          </w:tcPr>
          <w:p w14:paraId="6E932706" w14:textId="77777777" w:rsidR="0028215B" w:rsidRPr="005D7976" w:rsidRDefault="00B13B31" w:rsidP="0084235B">
            <w:pPr>
              <w:spacing w:before="120" w:after="120"/>
              <w:jc w:val="center"/>
              <w:rPr>
                <w:rFonts w:ascii="Verdana" w:hAnsi="Verdana"/>
                <w:b/>
              </w:rPr>
            </w:pPr>
            <w:r w:rsidRPr="005D7976">
              <w:rPr>
                <w:rFonts w:ascii="Verdana" w:hAnsi="Verdana"/>
                <w:b/>
              </w:rPr>
              <w:t>1</w:t>
            </w:r>
          </w:p>
        </w:tc>
        <w:tc>
          <w:tcPr>
            <w:tcW w:w="4694" w:type="pct"/>
          </w:tcPr>
          <w:p w14:paraId="79A48B44" w14:textId="40BC92B3" w:rsidR="0028215B" w:rsidRDefault="009C11B5" w:rsidP="0084235B">
            <w:pPr>
              <w:spacing w:before="120" w:after="120"/>
              <w:rPr>
                <w:rFonts w:ascii="Verdana" w:hAnsi="Verdana"/>
              </w:rPr>
            </w:pPr>
            <w:r w:rsidRPr="009C11B5">
              <w:rPr>
                <w:rFonts w:ascii="Verdana" w:hAnsi="Verdana"/>
              </w:rPr>
              <w:t xml:space="preserve">Click one of the following links: </w:t>
            </w:r>
          </w:p>
          <w:p w14:paraId="0E2DE019" w14:textId="15677777" w:rsidR="009C11B5" w:rsidRPr="00561E69" w:rsidRDefault="007116A1" w:rsidP="0084235B">
            <w:pPr>
              <w:pStyle w:val="ListParagraph"/>
              <w:numPr>
                <w:ilvl w:val="0"/>
                <w:numId w:val="10"/>
              </w:numPr>
              <w:spacing w:before="120" w:after="120"/>
              <w:ind w:left="432"/>
              <w:contextualSpacing w:val="0"/>
              <w:rPr>
                <w:rFonts w:ascii="Verdana" w:hAnsi="Verdana"/>
              </w:rPr>
            </w:pPr>
            <w:hyperlink r:id="rId11" w:history="1">
              <w:r w:rsidRPr="00561E69">
                <w:rPr>
                  <w:rStyle w:val="Hyperlink"/>
                  <w:rFonts w:ascii="Verdana" w:hAnsi="Verdana"/>
                </w:rPr>
                <w:t>https://viptfaeast.cvs.com</w:t>
              </w:r>
            </w:hyperlink>
            <w:r w:rsidR="009C11B5" w:rsidRPr="00561E69">
              <w:rPr>
                <w:rFonts w:ascii="Verdana" w:hAnsi="Verdana"/>
              </w:rPr>
              <w:t xml:space="preserve"> (Retail)</w:t>
            </w:r>
          </w:p>
          <w:p w14:paraId="5241C628" w14:textId="0AF1470B" w:rsidR="009C11B5" w:rsidRPr="00561E69" w:rsidRDefault="009C11B5" w:rsidP="0084235B">
            <w:pPr>
              <w:pStyle w:val="ListParagraph"/>
              <w:numPr>
                <w:ilvl w:val="0"/>
                <w:numId w:val="10"/>
              </w:numPr>
              <w:spacing w:before="120" w:after="120"/>
              <w:ind w:left="432"/>
              <w:contextualSpacing w:val="0"/>
              <w:rPr>
                <w:rFonts w:ascii="Verdana" w:hAnsi="Verdana"/>
              </w:rPr>
            </w:pPr>
            <w:hyperlink r:id="rId12" w:history="1">
              <w:r w:rsidRPr="00561E69">
                <w:rPr>
                  <w:rStyle w:val="Hyperlink"/>
                  <w:rFonts w:ascii="Verdana" w:hAnsi="Verdana"/>
                </w:rPr>
                <w:t>https://viptfawest.caremark.com</w:t>
              </w:r>
            </w:hyperlink>
            <w:r w:rsidRPr="00561E69">
              <w:rPr>
                <w:rFonts w:ascii="Verdana" w:hAnsi="Verdana"/>
              </w:rPr>
              <w:t xml:space="preserve"> (PBM)</w:t>
            </w:r>
          </w:p>
          <w:p w14:paraId="771BB5D1" w14:textId="2D09C3AF" w:rsidR="009C11B5" w:rsidRDefault="6F8F8634" w:rsidP="0084235B">
            <w:pPr>
              <w:spacing w:before="120" w:after="120"/>
              <w:rPr>
                <w:rFonts w:ascii="Verdana" w:hAnsi="Verdana"/>
              </w:rPr>
            </w:pPr>
            <w:r w:rsidRPr="500A850F">
              <w:rPr>
                <w:rFonts w:ascii="Verdana" w:hAnsi="Verdana"/>
                <w:b/>
                <w:bCs/>
              </w:rPr>
              <w:t>Result</w:t>
            </w:r>
            <w:r w:rsidR="008A3F5E">
              <w:rPr>
                <w:rFonts w:ascii="Verdana" w:hAnsi="Verdana"/>
                <w:b/>
                <w:bCs/>
              </w:rPr>
              <w:t xml:space="preserve">: </w:t>
            </w:r>
            <w:r w:rsidRPr="500A850F">
              <w:rPr>
                <w:rFonts w:ascii="Verdana" w:hAnsi="Verdana"/>
              </w:rPr>
              <w:t>The Symantec VIP Self Service Portal Sign In screen displays.</w:t>
            </w:r>
          </w:p>
          <w:p w14:paraId="12E24501" w14:textId="06DDA8B1" w:rsidR="5BBFE237" w:rsidRDefault="5BBFE237" w:rsidP="0084235B">
            <w:pPr>
              <w:spacing w:before="120" w:after="120"/>
              <w:rPr>
                <w:rFonts w:ascii="Verdana" w:hAnsi="Verdana"/>
              </w:rPr>
            </w:pPr>
            <w:r w:rsidRPr="500A850F">
              <w:rPr>
                <w:rFonts w:ascii="Verdana" w:hAnsi="Verdana"/>
                <w:b/>
                <w:bCs/>
              </w:rPr>
              <w:t>Note</w:t>
            </w:r>
            <w:r w:rsidR="008A3F5E">
              <w:rPr>
                <w:rFonts w:ascii="Verdana" w:hAnsi="Verdana"/>
                <w:b/>
                <w:bCs/>
              </w:rPr>
              <w:t xml:space="preserve">: </w:t>
            </w:r>
            <w:r w:rsidRPr="500A850F">
              <w:rPr>
                <w:rFonts w:ascii="Verdana" w:hAnsi="Verdana"/>
              </w:rPr>
              <w:t xml:space="preserve">This can be done from </w:t>
            </w:r>
            <w:r w:rsidR="0042604B" w:rsidRPr="500A850F">
              <w:rPr>
                <w:rFonts w:ascii="Verdana" w:hAnsi="Verdana"/>
              </w:rPr>
              <w:t>work</w:t>
            </w:r>
            <w:r w:rsidRPr="500A850F">
              <w:rPr>
                <w:rFonts w:ascii="Verdana" w:hAnsi="Verdana"/>
              </w:rPr>
              <w:t xml:space="preserve"> or personal device.</w:t>
            </w:r>
          </w:p>
          <w:p w14:paraId="78F7CBA0" w14:textId="77777777" w:rsidR="0084235B" w:rsidRDefault="0084235B" w:rsidP="0084235B">
            <w:pPr>
              <w:spacing w:before="120" w:after="120"/>
              <w:rPr>
                <w:rFonts w:ascii="Verdana" w:hAnsi="Verdana"/>
              </w:rPr>
            </w:pPr>
          </w:p>
          <w:p w14:paraId="0E97DA55" w14:textId="3B36C2F7" w:rsidR="009C11B5" w:rsidRDefault="0084235B" w:rsidP="0084235B">
            <w:pPr>
              <w:spacing w:before="120" w:after="120"/>
              <w:jc w:val="center"/>
              <w:rPr>
                <w:rFonts w:ascii="Verdana" w:hAnsi="Verdana"/>
              </w:rPr>
            </w:pPr>
            <w:r w:rsidRPr="0084235B">
              <w:rPr>
                <w:rFonts w:ascii="Verdana" w:hAnsi="Verdana"/>
                <w:noProof/>
              </w:rPr>
              <w:drawing>
                <wp:inline distT="0" distB="0" distL="0" distR="0" wp14:anchorId="423FFB08" wp14:editId="2B8E336E">
                  <wp:extent cx="4828571" cy="31619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8571" cy="3161905"/>
                          </a:xfrm>
                          <a:prstGeom prst="rect">
                            <a:avLst/>
                          </a:prstGeom>
                        </pic:spPr>
                      </pic:pic>
                    </a:graphicData>
                  </a:graphic>
                </wp:inline>
              </w:drawing>
            </w:r>
          </w:p>
          <w:p w14:paraId="1E4D107C" w14:textId="134C7470" w:rsidR="009C11B5" w:rsidRPr="009C11B5" w:rsidRDefault="009C11B5" w:rsidP="0084235B">
            <w:pPr>
              <w:spacing w:before="120" w:after="120"/>
              <w:jc w:val="center"/>
              <w:rPr>
                <w:rFonts w:ascii="Verdana" w:hAnsi="Verdana"/>
              </w:rPr>
            </w:pPr>
          </w:p>
        </w:tc>
      </w:tr>
      <w:tr w:rsidR="00210AFB" w:rsidRPr="005D7976" w14:paraId="2040257C" w14:textId="77777777" w:rsidTr="008758BA">
        <w:trPr>
          <w:trHeight w:val="1118"/>
        </w:trPr>
        <w:tc>
          <w:tcPr>
            <w:tcW w:w="306" w:type="pct"/>
          </w:tcPr>
          <w:p w14:paraId="48104C76" w14:textId="77777777" w:rsidR="00334215" w:rsidRPr="005D7976" w:rsidRDefault="00334215" w:rsidP="0084235B">
            <w:pPr>
              <w:spacing w:before="120" w:after="120"/>
              <w:jc w:val="center"/>
              <w:rPr>
                <w:rFonts w:ascii="Verdana" w:hAnsi="Verdana"/>
                <w:b/>
              </w:rPr>
            </w:pPr>
            <w:r w:rsidRPr="005D7976">
              <w:rPr>
                <w:rFonts w:ascii="Verdana" w:hAnsi="Verdana"/>
                <w:b/>
              </w:rPr>
              <w:lastRenderedPageBreak/>
              <w:t>2</w:t>
            </w:r>
          </w:p>
          <w:p w14:paraId="34521546" w14:textId="4AE4C3FD" w:rsidR="00334215" w:rsidRDefault="00334215" w:rsidP="0084235B">
            <w:pPr>
              <w:spacing w:before="120" w:after="120"/>
              <w:jc w:val="center"/>
              <w:rPr>
                <w:rFonts w:ascii="Verdana" w:hAnsi="Verdana"/>
                <w:b/>
                <w:bCs/>
              </w:rPr>
            </w:pPr>
          </w:p>
          <w:p w14:paraId="3D007601" w14:textId="453F97E7" w:rsidR="00334215" w:rsidRPr="005D7976" w:rsidRDefault="00334215" w:rsidP="0084235B">
            <w:pPr>
              <w:spacing w:before="120" w:after="120"/>
              <w:jc w:val="center"/>
              <w:rPr>
                <w:rFonts w:ascii="Verdana" w:hAnsi="Verdana"/>
                <w:b/>
              </w:rPr>
            </w:pPr>
          </w:p>
        </w:tc>
        <w:tc>
          <w:tcPr>
            <w:tcW w:w="4694" w:type="pct"/>
          </w:tcPr>
          <w:p w14:paraId="7BEE7DCF" w14:textId="10EA8E25" w:rsidR="00334215" w:rsidRPr="009C11B5" w:rsidRDefault="00334215" w:rsidP="0084235B">
            <w:pPr>
              <w:spacing w:before="120" w:after="120"/>
              <w:rPr>
                <w:rFonts w:ascii="Verdana" w:hAnsi="Verdana"/>
              </w:rPr>
            </w:pPr>
            <w:r>
              <w:rPr>
                <w:rFonts w:ascii="Verdana" w:hAnsi="Verdana"/>
              </w:rPr>
              <w:t>Input your login credentials (</w:t>
            </w:r>
            <w:r w:rsidR="00DE7D40">
              <w:rPr>
                <w:rFonts w:ascii="Verdana" w:hAnsi="Verdana"/>
              </w:rPr>
              <w:t>Username</w:t>
            </w:r>
            <w:r>
              <w:rPr>
                <w:rFonts w:ascii="Verdana" w:hAnsi="Verdana"/>
              </w:rPr>
              <w:t xml:space="preserve"> and Password), then click </w:t>
            </w:r>
            <w:r>
              <w:rPr>
                <w:rFonts w:ascii="Verdana" w:hAnsi="Verdana"/>
                <w:b/>
                <w:bCs/>
              </w:rPr>
              <w:t>Sign In</w:t>
            </w:r>
            <w:r>
              <w:rPr>
                <w:rFonts w:ascii="Verdana" w:hAnsi="Verdana"/>
              </w:rPr>
              <w:t>.</w:t>
            </w:r>
          </w:p>
          <w:p w14:paraId="247E4CE5" w14:textId="77777777" w:rsidR="00334215" w:rsidRDefault="00334215" w:rsidP="0084235B">
            <w:pPr>
              <w:spacing w:before="120" w:after="120"/>
              <w:rPr>
                <w:rFonts w:ascii="Verdana" w:hAnsi="Verdana"/>
              </w:rPr>
            </w:pPr>
          </w:p>
          <w:p w14:paraId="2DE38C62" w14:textId="10ECD407" w:rsidR="00334215" w:rsidRPr="00FE5CFA" w:rsidRDefault="00261ECA" w:rsidP="0084235B">
            <w:pPr>
              <w:spacing w:before="120" w:after="120"/>
              <w:rPr>
                <w:rFonts w:ascii="Verdana" w:hAnsi="Verdana"/>
              </w:rPr>
            </w:pPr>
            <w:r>
              <w:pict w14:anchorId="01482AC5">
                <v:shape id="_x0000_i1026" type="#_x0000_t75" style="width:19.5pt;height:15.75pt;visibility:visible">
                  <v:imagedata r:id="rId14" o:title=""/>
                </v:shape>
              </w:pict>
            </w:r>
            <w:r w:rsidR="00334215">
              <w:rPr>
                <w:rFonts w:ascii="Verdana" w:hAnsi="Verdana"/>
              </w:rPr>
              <w:t xml:space="preserve"> Input your DOMAIN name and a “\” followed by your login </w:t>
            </w:r>
            <w:r w:rsidR="00334215" w:rsidRPr="00FE5CFA">
              <w:rPr>
                <w:rFonts w:ascii="Verdana" w:hAnsi="Verdana"/>
              </w:rPr>
              <w:t>(</w:t>
            </w:r>
            <w:r w:rsidR="00334215" w:rsidRPr="00BE3B0E">
              <w:rPr>
                <w:rFonts w:ascii="Verdana" w:hAnsi="Verdana"/>
                <w:color w:val="333333"/>
                <w:shd w:val="clear" w:color="auto" w:fill="FFFFFF"/>
              </w:rPr>
              <w:t>CVS network ID Username</w:t>
            </w:r>
            <w:r w:rsidR="00334215" w:rsidRPr="00FE5CFA">
              <w:rPr>
                <w:rFonts w:ascii="Verdana" w:hAnsi="Verdana"/>
              </w:rPr>
              <w:t xml:space="preserve">).  </w:t>
            </w:r>
            <w:r w:rsidR="00334215" w:rsidRPr="00BE3B0E">
              <w:rPr>
                <w:rFonts w:ascii="Verdana" w:hAnsi="Verdana"/>
                <w:b/>
                <w:bCs/>
              </w:rPr>
              <w:t>Example</w:t>
            </w:r>
            <w:r w:rsidR="008A3F5E">
              <w:rPr>
                <w:rFonts w:ascii="Verdana" w:hAnsi="Verdana"/>
                <w:b/>
                <w:bCs/>
              </w:rPr>
              <w:t xml:space="preserve">: </w:t>
            </w:r>
            <w:r w:rsidR="00334215" w:rsidRPr="00FE5CFA">
              <w:rPr>
                <w:rFonts w:ascii="Verdana" w:hAnsi="Verdana"/>
              </w:rPr>
              <w:t xml:space="preserve">CaremarkRX\C1234567.  Then </w:t>
            </w:r>
            <w:r w:rsidR="00334215">
              <w:rPr>
                <w:rFonts w:ascii="Verdana" w:hAnsi="Verdana"/>
              </w:rPr>
              <w:t>input</w:t>
            </w:r>
            <w:r w:rsidR="00334215" w:rsidRPr="00FE5CFA">
              <w:rPr>
                <w:rFonts w:ascii="Verdana" w:hAnsi="Verdana"/>
              </w:rPr>
              <w:t xml:space="preserve"> your password and click sign in.</w:t>
            </w:r>
          </w:p>
          <w:p w14:paraId="5E4AD31B" w14:textId="7ED1A83D" w:rsidR="00334215" w:rsidRDefault="00334215" w:rsidP="0084235B">
            <w:pPr>
              <w:spacing w:before="120" w:after="120"/>
              <w:jc w:val="center"/>
              <w:rPr>
                <w:rFonts w:ascii="Verdana" w:hAnsi="Verdana"/>
              </w:rPr>
            </w:pPr>
          </w:p>
          <w:p w14:paraId="1CB20B66" w14:textId="77777777" w:rsidR="00334215" w:rsidRDefault="00334215" w:rsidP="0084235B">
            <w:pPr>
              <w:spacing w:before="120" w:after="120"/>
              <w:jc w:val="center"/>
              <w:rPr>
                <w:rFonts w:ascii="Verdana" w:hAnsi="Verdana"/>
              </w:rPr>
            </w:pPr>
          </w:p>
          <w:p w14:paraId="239EFB15" w14:textId="115BE2A2" w:rsidR="00334215" w:rsidRDefault="00EE7BAA" w:rsidP="0084235B">
            <w:pPr>
              <w:spacing w:before="120" w:after="120"/>
              <w:jc w:val="center"/>
              <w:rPr>
                <w:rFonts w:ascii="Verdana" w:hAnsi="Verdana"/>
              </w:rPr>
            </w:pPr>
            <w:r>
              <w:rPr>
                <w:noProof/>
              </w:rPr>
              <w:drawing>
                <wp:inline distT="0" distB="0" distL="0" distR="0" wp14:anchorId="65F73B4D" wp14:editId="58AAE05F">
                  <wp:extent cx="4247619" cy="933333"/>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7619" cy="933333"/>
                          </a:xfrm>
                          <a:prstGeom prst="rect">
                            <a:avLst/>
                          </a:prstGeom>
                        </pic:spPr>
                      </pic:pic>
                    </a:graphicData>
                  </a:graphic>
                </wp:inline>
              </w:drawing>
            </w:r>
          </w:p>
          <w:p w14:paraId="1FE91832" w14:textId="77777777" w:rsidR="00EE7BAA" w:rsidRDefault="00EE7BAA" w:rsidP="0084235B">
            <w:pPr>
              <w:spacing w:before="120" w:after="120"/>
              <w:jc w:val="center"/>
              <w:rPr>
                <w:rFonts w:ascii="Verdana" w:hAnsi="Verdana"/>
              </w:rPr>
            </w:pPr>
          </w:p>
          <w:p w14:paraId="6D038CB1" w14:textId="25083B61" w:rsidR="00334215" w:rsidRPr="00F35E1A" w:rsidRDefault="00334215" w:rsidP="00EE7BAA">
            <w:pPr>
              <w:pStyle w:val="ListParagraph"/>
              <w:numPr>
                <w:ilvl w:val="0"/>
                <w:numId w:val="12"/>
              </w:numPr>
              <w:spacing w:before="120" w:after="120"/>
              <w:ind w:left="432"/>
              <w:contextualSpacing w:val="0"/>
              <w:rPr>
                <w:rFonts w:ascii="Verdana" w:hAnsi="Verdana"/>
              </w:rPr>
            </w:pPr>
            <w:r w:rsidRPr="03ACDCC8">
              <w:rPr>
                <w:rFonts w:ascii="Verdana" w:hAnsi="Verdana"/>
              </w:rPr>
              <w:t xml:space="preserve">If </w:t>
            </w:r>
            <w:r w:rsidR="6C21952F" w:rsidRPr="03ACDCC8">
              <w:rPr>
                <w:rFonts w:ascii="Verdana" w:hAnsi="Verdana"/>
              </w:rPr>
              <w:t>a token had been</w:t>
            </w:r>
            <w:r w:rsidR="174905CA" w:rsidRPr="03ACDCC8">
              <w:rPr>
                <w:rFonts w:ascii="Verdana" w:hAnsi="Verdana"/>
              </w:rPr>
              <w:t xml:space="preserve"> </w:t>
            </w:r>
            <w:r w:rsidRPr="03ACDCC8">
              <w:rPr>
                <w:rFonts w:ascii="Verdana" w:hAnsi="Verdana"/>
              </w:rPr>
              <w:t>previously set</w:t>
            </w:r>
            <w:r w:rsidR="1DBAD6AD" w:rsidRPr="03ACDCC8">
              <w:rPr>
                <w:rFonts w:ascii="Verdana" w:hAnsi="Verdana"/>
              </w:rPr>
              <w:t xml:space="preserve"> </w:t>
            </w:r>
            <w:r w:rsidRPr="03ACDCC8">
              <w:rPr>
                <w:rFonts w:ascii="Verdana" w:hAnsi="Verdana"/>
              </w:rPr>
              <w:t xml:space="preserve">up </w:t>
            </w:r>
            <w:r w:rsidR="39A89B2C" w:rsidRPr="03ACDCC8">
              <w:rPr>
                <w:rFonts w:ascii="Verdana" w:hAnsi="Verdana"/>
              </w:rPr>
              <w:t xml:space="preserve">on a </w:t>
            </w:r>
            <w:r w:rsidR="63C3B6AA" w:rsidRPr="03ACDCC8">
              <w:rPr>
                <w:rFonts w:ascii="Verdana" w:hAnsi="Verdana"/>
              </w:rPr>
              <w:t xml:space="preserve">new or </w:t>
            </w:r>
            <w:r w:rsidR="39A89B2C" w:rsidRPr="03ACDCC8">
              <w:rPr>
                <w:rFonts w:ascii="Verdana" w:hAnsi="Verdana"/>
              </w:rPr>
              <w:t>different device</w:t>
            </w:r>
            <w:r w:rsidRPr="03ACDCC8">
              <w:rPr>
                <w:rFonts w:ascii="Verdana" w:hAnsi="Verdana"/>
              </w:rPr>
              <w:t xml:space="preserve">, select </w:t>
            </w:r>
            <w:r w:rsidR="3F3CF3BB" w:rsidRPr="03ACDCC8">
              <w:rPr>
                <w:rFonts w:ascii="Verdana" w:hAnsi="Verdana"/>
              </w:rPr>
              <w:t xml:space="preserve">the </w:t>
            </w:r>
            <w:r w:rsidRPr="03ACDCC8">
              <w:rPr>
                <w:rFonts w:ascii="Verdana" w:hAnsi="Verdana"/>
              </w:rPr>
              <w:t>device that is currently registered (cell phone/mobile device or physical hard token) and enter the Security Code displayed from that device.</w:t>
            </w:r>
          </w:p>
          <w:p w14:paraId="3C3951A5" w14:textId="77777777" w:rsidR="00334215" w:rsidRDefault="00334215" w:rsidP="0084235B">
            <w:pPr>
              <w:spacing w:before="120" w:after="120"/>
              <w:rPr>
                <w:rFonts w:ascii="Verdana" w:hAnsi="Verdana"/>
              </w:rPr>
            </w:pPr>
          </w:p>
          <w:p w14:paraId="7DFDFDC8" w14:textId="47DAB1EF" w:rsidR="00334215" w:rsidRDefault="00EE7BAA" w:rsidP="0084235B">
            <w:pPr>
              <w:spacing w:before="120" w:after="120"/>
              <w:jc w:val="center"/>
            </w:pPr>
            <w:r>
              <w:rPr>
                <w:noProof/>
              </w:rPr>
              <w:lastRenderedPageBreak/>
              <w:drawing>
                <wp:inline distT="0" distB="0" distL="0" distR="0" wp14:anchorId="28FFDA4A" wp14:editId="7A66020D">
                  <wp:extent cx="3838095" cy="251428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095" cy="2514286"/>
                          </a:xfrm>
                          <a:prstGeom prst="rect">
                            <a:avLst/>
                          </a:prstGeom>
                        </pic:spPr>
                      </pic:pic>
                    </a:graphicData>
                  </a:graphic>
                </wp:inline>
              </w:drawing>
            </w:r>
          </w:p>
          <w:p w14:paraId="475969DE" w14:textId="77777777" w:rsidR="00EE7BAA" w:rsidRDefault="00EE7BAA" w:rsidP="0084235B">
            <w:pPr>
              <w:spacing w:before="120" w:after="120"/>
              <w:jc w:val="center"/>
            </w:pPr>
          </w:p>
          <w:p w14:paraId="5578A359" w14:textId="2339207E" w:rsidR="00334215" w:rsidRPr="00334215" w:rsidRDefault="0C638EE5" w:rsidP="00EE7BAA">
            <w:pPr>
              <w:pStyle w:val="ListParagraph"/>
              <w:numPr>
                <w:ilvl w:val="0"/>
                <w:numId w:val="12"/>
              </w:numPr>
              <w:spacing w:before="120" w:after="120"/>
              <w:ind w:left="432"/>
              <w:contextualSpacing w:val="0"/>
              <w:rPr>
                <w:rFonts w:ascii="Verdana" w:hAnsi="Verdana"/>
              </w:rPr>
            </w:pPr>
            <w:r w:rsidRPr="0084235B">
              <w:rPr>
                <w:rFonts w:ascii="Verdana" w:hAnsi="Verdana"/>
              </w:rPr>
              <w:t>To set up or register a new credential on a different device</w:t>
            </w:r>
            <w:r>
              <w:t xml:space="preserve"> </w:t>
            </w:r>
            <w:r w:rsidR="00334215" w:rsidRPr="03ACDCC8">
              <w:rPr>
                <w:rFonts w:ascii="Verdana" w:hAnsi="Verdana"/>
              </w:rPr>
              <w:t xml:space="preserve">click </w:t>
            </w:r>
            <w:r w:rsidR="00334215" w:rsidRPr="03ACDCC8">
              <w:rPr>
                <w:rFonts w:ascii="Verdana" w:hAnsi="Verdana"/>
                <w:b/>
                <w:bCs/>
              </w:rPr>
              <w:t>Register</w:t>
            </w:r>
            <w:r w:rsidR="00334215" w:rsidRPr="03ACDCC8">
              <w:rPr>
                <w:rFonts w:ascii="Verdana" w:hAnsi="Verdana"/>
              </w:rPr>
              <w:t xml:space="preserve"> on the next screen.</w:t>
            </w:r>
          </w:p>
          <w:p w14:paraId="101F80A6" w14:textId="77777777" w:rsidR="00334215" w:rsidRDefault="00334215" w:rsidP="0084235B">
            <w:pPr>
              <w:spacing w:before="120" w:after="120"/>
              <w:rPr>
                <w:rFonts w:ascii="Verdana" w:hAnsi="Verdana"/>
              </w:rPr>
            </w:pPr>
          </w:p>
          <w:p w14:paraId="239728B0" w14:textId="77777777" w:rsidR="00334215" w:rsidRDefault="00334215" w:rsidP="0084235B">
            <w:pPr>
              <w:spacing w:before="120" w:after="120"/>
              <w:jc w:val="center"/>
            </w:pPr>
            <w:r>
              <w:rPr>
                <w:noProof/>
              </w:rPr>
              <w:drawing>
                <wp:inline distT="0" distB="0" distL="0" distR="0" wp14:anchorId="7900AD3E" wp14:editId="5DE55550">
                  <wp:extent cx="7863840" cy="128356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863840" cy="1283561"/>
                          </a:xfrm>
                          <a:prstGeom prst="rect">
                            <a:avLst/>
                          </a:prstGeom>
                        </pic:spPr>
                      </pic:pic>
                    </a:graphicData>
                  </a:graphic>
                </wp:inline>
              </w:drawing>
            </w:r>
          </w:p>
          <w:p w14:paraId="55BBC9F8" w14:textId="174094F3" w:rsidR="00334215" w:rsidRPr="005D7976" w:rsidRDefault="00334215" w:rsidP="0084235B">
            <w:pPr>
              <w:spacing w:before="120" w:after="120"/>
              <w:rPr>
                <w:rFonts w:ascii="Verdana" w:hAnsi="Verdana"/>
              </w:rPr>
            </w:pPr>
          </w:p>
        </w:tc>
      </w:tr>
      <w:tr w:rsidR="00210AFB" w14:paraId="4636BDCF" w14:textId="77777777" w:rsidTr="008758BA">
        <w:trPr>
          <w:trHeight w:val="300"/>
        </w:trPr>
        <w:tc>
          <w:tcPr>
            <w:tcW w:w="306" w:type="pct"/>
          </w:tcPr>
          <w:p w14:paraId="01D6C05B" w14:textId="6ECDC7F8" w:rsidR="5F1C3074" w:rsidRDefault="00334215" w:rsidP="0084235B">
            <w:pPr>
              <w:spacing w:before="120" w:after="120"/>
              <w:jc w:val="center"/>
              <w:rPr>
                <w:rFonts w:ascii="Verdana" w:hAnsi="Verdana"/>
                <w:b/>
                <w:bCs/>
              </w:rPr>
            </w:pPr>
            <w:r>
              <w:rPr>
                <w:rFonts w:ascii="Verdana" w:hAnsi="Verdana"/>
                <w:b/>
                <w:bCs/>
              </w:rPr>
              <w:lastRenderedPageBreak/>
              <w:t>3</w:t>
            </w:r>
          </w:p>
        </w:tc>
        <w:tc>
          <w:tcPr>
            <w:tcW w:w="4694" w:type="pct"/>
          </w:tcPr>
          <w:p w14:paraId="5C0B1E34" w14:textId="55A99382" w:rsidR="5F1C3074" w:rsidRDefault="5F1C3074" w:rsidP="0084235B">
            <w:pPr>
              <w:spacing w:before="120" w:after="120"/>
              <w:rPr>
                <w:rFonts w:ascii="Verdana" w:hAnsi="Verdana"/>
              </w:rPr>
            </w:pPr>
            <w:r w:rsidRPr="500A850F">
              <w:rPr>
                <w:rFonts w:ascii="Verdana" w:hAnsi="Verdana"/>
              </w:rPr>
              <w:t xml:space="preserve">Click </w:t>
            </w:r>
            <w:r w:rsidRPr="500A850F">
              <w:rPr>
                <w:rFonts w:ascii="Verdana" w:hAnsi="Verdana"/>
                <w:b/>
                <w:bCs/>
              </w:rPr>
              <w:t xml:space="preserve">Register </w:t>
            </w:r>
            <w:r w:rsidRPr="500A850F">
              <w:rPr>
                <w:rFonts w:ascii="Verdana" w:hAnsi="Verdana"/>
              </w:rPr>
              <w:t>again on the new screen.</w:t>
            </w:r>
          </w:p>
          <w:p w14:paraId="6342118B" w14:textId="449E671A" w:rsidR="500A850F" w:rsidRDefault="500A850F" w:rsidP="0084235B">
            <w:pPr>
              <w:spacing w:before="120" w:after="120"/>
              <w:rPr>
                <w:rFonts w:ascii="Verdana" w:hAnsi="Verdana"/>
              </w:rPr>
            </w:pPr>
          </w:p>
          <w:p w14:paraId="2D490021" w14:textId="15BBD0D7" w:rsidR="5F1C3074" w:rsidRDefault="00F86BCD" w:rsidP="0084235B">
            <w:pPr>
              <w:spacing w:before="120" w:after="120"/>
              <w:jc w:val="center"/>
            </w:pPr>
            <w:r>
              <w:rPr>
                <w:noProof/>
              </w:rPr>
              <w:drawing>
                <wp:inline distT="0" distB="0" distL="0" distR="0" wp14:anchorId="61478818" wp14:editId="07359688">
                  <wp:extent cx="7863840" cy="1737703"/>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63840" cy="1737703"/>
                          </a:xfrm>
                          <a:prstGeom prst="rect">
                            <a:avLst/>
                          </a:prstGeom>
                        </pic:spPr>
                      </pic:pic>
                    </a:graphicData>
                  </a:graphic>
                </wp:inline>
              </w:drawing>
            </w:r>
          </w:p>
          <w:p w14:paraId="6815E87B" w14:textId="77777777" w:rsidR="00EE7BAA" w:rsidRDefault="00EE7BAA" w:rsidP="0084235B">
            <w:pPr>
              <w:spacing w:before="120" w:after="120"/>
              <w:jc w:val="center"/>
            </w:pPr>
          </w:p>
          <w:p w14:paraId="4E227213" w14:textId="77777777" w:rsidR="500A850F" w:rsidRDefault="500A850F" w:rsidP="0084235B">
            <w:pPr>
              <w:spacing w:before="120" w:after="120"/>
              <w:rPr>
                <w:rFonts w:ascii="Verdana" w:hAnsi="Verdana"/>
              </w:rPr>
            </w:pPr>
          </w:p>
          <w:p w14:paraId="42D4B40A" w14:textId="1934665C" w:rsidR="500A850F" w:rsidRDefault="5F1C3074" w:rsidP="0084235B">
            <w:pPr>
              <w:spacing w:before="120" w:after="120"/>
            </w:pPr>
            <w:r w:rsidRPr="500A850F">
              <w:rPr>
                <w:rFonts w:ascii="Verdana" w:hAnsi="Verdana"/>
                <w:b/>
                <w:bCs/>
              </w:rPr>
              <w:t>Note</w:t>
            </w:r>
            <w:r w:rsidR="008A3F5E">
              <w:rPr>
                <w:rFonts w:ascii="Verdana" w:hAnsi="Verdana"/>
                <w:b/>
                <w:bCs/>
              </w:rPr>
              <w:t xml:space="preserve">: </w:t>
            </w:r>
            <w:r w:rsidRPr="500A850F">
              <w:rPr>
                <w:rFonts w:ascii="Verdana" w:hAnsi="Verdana"/>
              </w:rPr>
              <w:t xml:space="preserve">Do </w:t>
            </w:r>
            <w:r w:rsidRPr="00F86BCD">
              <w:rPr>
                <w:rFonts w:ascii="Verdana" w:hAnsi="Verdana"/>
                <w:b/>
                <w:bCs/>
              </w:rPr>
              <w:t>not</w:t>
            </w:r>
            <w:r w:rsidRPr="500A850F">
              <w:rPr>
                <w:rFonts w:ascii="Verdana" w:hAnsi="Verdana"/>
              </w:rPr>
              <w:t xml:space="preserve"> select a picture.</w:t>
            </w:r>
          </w:p>
        </w:tc>
      </w:tr>
      <w:tr w:rsidR="00210AFB" w:rsidRPr="005D7976" w14:paraId="1234CBEE" w14:textId="77777777" w:rsidTr="008758BA">
        <w:trPr>
          <w:trHeight w:val="621"/>
        </w:trPr>
        <w:tc>
          <w:tcPr>
            <w:tcW w:w="306" w:type="pct"/>
          </w:tcPr>
          <w:p w14:paraId="22E67B67" w14:textId="677D5FA4" w:rsidR="006631A3" w:rsidRPr="005D7976" w:rsidRDefault="00334215" w:rsidP="0084235B">
            <w:pPr>
              <w:spacing w:before="120" w:after="120"/>
              <w:jc w:val="center"/>
              <w:rPr>
                <w:rFonts w:ascii="Verdana" w:hAnsi="Verdana"/>
                <w:b/>
                <w:bCs/>
              </w:rPr>
            </w:pPr>
            <w:r>
              <w:rPr>
                <w:rFonts w:ascii="Verdana" w:hAnsi="Verdana"/>
                <w:b/>
                <w:bCs/>
              </w:rPr>
              <w:lastRenderedPageBreak/>
              <w:t>4</w:t>
            </w:r>
          </w:p>
          <w:p w14:paraId="5E7DF14E" w14:textId="3EF6D27D" w:rsidR="006631A3" w:rsidRPr="005D7976" w:rsidRDefault="006631A3" w:rsidP="0084235B">
            <w:pPr>
              <w:spacing w:before="120" w:after="120"/>
              <w:jc w:val="center"/>
              <w:rPr>
                <w:rFonts w:ascii="Verdana" w:hAnsi="Verdana"/>
                <w:b/>
                <w:bCs/>
              </w:rPr>
            </w:pPr>
          </w:p>
        </w:tc>
        <w:tc>
          <w:tcPr>
            <w:tcW w:w="4694" w:type="pct"/>
          </w:tcPr>
          <w:p w14:paraId="138418D2" w14:textId="587C58E3" w:rsidR="006631A3" w:rsidRPr="006D0CB1" w:rsidRDefault="006631A3" w:rsidP="00EE7BAA">
            <w:pPr>
              <w:pStyle w:val="ListParagraph"/>
              <w:numPr>
                <w:ilvl w:val="0"/>
                <w:numId w:val="11"/>
              </w:numPr>
              <w:spacing w:before="120" w:after="120"/>
              <w:ind w:left="432"/>
              <w:contextualSpacing w:val="0"/>
              <w:rPr>
                <w:rFonts w:ascii="Verdana" w:hAnsi="Verdana"/>
              </w:rPr>
            </w:pPr>
            <w:r w:rsidRPr="006D0CB1">
              <w:rPr>
                <w:rFonts w:ascii="Verdana" w:hAnsi="Verdana"/>
              </w:rPr>
              <w:t xml:space="preserve">Name your device (Credential Name) and enter the </w:t>
            </w:r>
            <w:r w:rsidRPr="006D0CB1">
              <w:rPr>
                <w:rFonts w:ascii="Verdana" w:hAnsi="Verdana"/>
                <w:b/>
                <w:bCs/>
              </w:rPr>
              <w:t>Credential ID</w:t>
            </w:r>
            <w:r w:rsidRPr="006D0CB1">
              <w:rPr>
                <w:rFonts w:ascii="Verdana" w:hAnsi="Verdana"/>
              </w:rPr>
              <w:t xml:space="preserve">. </w:t>
            </w:r>
          </w:p>
          <w:p w14:paraId="094761FA" w14:textId="6D8420C4" w:rsidR="006631A3" w:rsidRPr="0030093E" w:rsidRDefault="006631A3" w:rsidP="0030093E">
            <w:pPr>
              <w:spacing w:before="120" w:after="120"/>
              <w:rPr>
                <w:rFonts w:ascii="Arial" w:eastAsia="Arial" w:hAnsi="Arial" w:cs="Arial"/>
                <w:color w:val="000000" w:themeColor="text1"/>
              </w:rPr>
            </w:pPr>
            <w:r w:rsidRPr="0030093E">
              <w:rPr>
                <w:rFonts w:ascii="Verdana" w:hAnsi="Verdana"/>
                <w:b/>
                <w:bCs/>
              </w:rPr>
              <w:t>Note</w:t>
            </w:r>
            <w:r w:rsidR="008A3F5E">
              <w:rPr>
                <w:rFonts w:ascii="Verdana" w:hAnsi="Verdana"/>
                <w:b/>
                <w:bCs/>
              </w:rPr>
              <w:t xml:space="preserve">: </w:t>
            </w:r>
            <w:r w:rsidRPr="0030093E">
              <w:rPr>
                <w:rFonts w:ascii="Verdana" w:hAnsi="Verdana"/>
              </w:rPr>
              <w:t xml:space="preserve">The credential ID </w:t>
            </w:r>
            <w:r w:rsidR="00411EA7" w:rsidRPr="0030093E">
              <w:rPr>
                <w:rFonts w:ascii="Verdana" w:hAnsi="Verdana"/>
              </w:rPr>
              <w:t xml:space="preserve">is </w:t>
            </w:r>
            <w:r w:rsidR="00B553A3" w:rsidRPr="0030093E">
              <w:rPr>
                <w:rFonts w:ascii="Verdana" w:hAnsi="Verdana"/>
              </w:rPr>
              <w:t xml:space="preserve">the SYMC# and </w:t>
            </w:r>
            <w:r w:rsidRPr="0030093E">
              <w:rPr>
                <w:rFonts w:ascii="Verdana" w:hAnsi="Verdana"/>
              </w:rPr>
              <w:t>is found at the top of the VIP Access app on mobile devices, labeled CREDENTIAL ID, or for physical hard token devices, found on the label of the back of the device.</w:t>
            </w:r>
            <w:r w:rsidR="7BADA688" w:rsidRPr="0030093E">
              <w:rPr>
                <w:rFonts w:ascii="Verdana" w:hAnsi="Verdana"/>
              </w:rPr>
              <w:t xml:space="preserve"> </w:t>
            </w:r>
            <w:r w:rsidR="7BADA688" w:rsidRPr="0030093E">
              <w:rPr>
                <w:rFonts w:ascii="Verdana" w:eastAsia="Arial" w:hAnsi="Verdana" w:cs="Arial"/>
                <w:b/>
                <w:bCs/>
                <w:color w:val="000000" w:themeColor="text1"/>
              </w:rPr>
              <w:t>Credential ID</w:t>
            </w:r>
            <w:r w:rsidR="7BADA688" w:rsidRPr="0030093E">
              <w:rPr>
                <w:rFonts w:ascii="Verdana" w:eastAsia="Arial" w:hAnsi="Verdana" w:cs="Arial"/>
                <w:color w:val="000000" w:themeColor="text1"/>
              </w:rPr>
              <w:t xml:space="preserve">: </w:t>
            </w:r>
            <w:r w:rsidR="00240407" w:rsidRPr="0030093E">
              <w:rPr>
                <w:rFonts w:ascii="Verdana" w:eastAsia="Arial" w:hAnsi="Verdana" w:cs="Arial"/>
                <w:color w:val="000000" w:themeColor="text1"/>
              </w:rPr>
              <w:t>T</w:t>
            </w:r>
            <w:r w:rsidR="7BADA688" w:rsidRPr="0030093E">
              <w:rPr>
                <w:rFonts w:ascii="Verdana" w:eastAsia="Arial" w:hAnsi="Verdana" w:cs="Arial"/>
                <w:color w:val="000000" w:themeColor="text1"/>
              </w:rPr>
              <w:t>ype the credential ID found on your VIP Access app (</w:t>
            </w:r>
            <w:r w:rsidR="008758BA" w:rsidRPr="0030093E">
              <w:rPr>
                <w:rFonts w:ascii="Verdana" w:eastAsia="Arial" w:hAnsi="Verdana" w:cs="Arial"/>
                <w:b/>
                <w:bCs/>
                <w:color w:val="000000" w:themeColor="text1"/>
              </w:rPr>
              <w:t>Example</w:t>
            </w:r>
            <w:r w:rsidR="008A3F5E">
              <w:rPr>
                <w:rFonts w:ascii="Verdana" w:eastAsia="Arial" w:hAnsi="Verdana" w:cs="Arial"/>
                <w:b/>
                <w:bCs/>
                <w:color w:val="000000" w:themeColor="text1"/>
              </w:rPr>
              <w:t xml:space="preserve">: </w:t>
            </w:r>
            <w:r w:rsidR="7BADA688" w:rsidRPr="0030093E">
              <w:rPr>
                <w:rFonts w:ascii="Verdana" w:eastAsia="Arial" w:hAnsi="Verdana" w:cs="Arial"/>
                <w:color w:val="000000" w:themeColor="text1"/>
              </w:rPr>
              <w:t>SYMC12345678).</w:t>
            </w:r>
          </w:p>
          <w:p w14:paraId="12E3C7C4" w14:textId="312218E3" w:rsidR="006631A3" w:rsidRDefault="006631A3" w:rsidP="00EE7BAA">
            <w:pPr>
              <w:spacing w:before="120" w:after="120"/>
              <w:ind w:left="432"/>
              <w:rPr>
                <w:rFonts w:ascii="Verdana" w:hAnsi="Verdana"/>
              </w:rPr>
            </w:pPr>
          </w:p>
          <w:p w14:paraId="7FFAE64E" w14:textId="66359931" w:rsidR="00DC1203" w:rsidRDefault="00DC1203" w:rsidP="00EE7BAA">
            <w:pPr>
              <w:spacing w:before="120" w:after="120"/>
              <w:ind w:left="432"/>
              <w:rPr>
                <w:rFonts w:ascii="Verdana" w:hAnsi="Verdana"/>
              </w:rPr>
            </w:pPr>
            <w:r>
              <w:rPr>
                <w:rFonts w:ascii="Verdana" w:hAnsi="Verdana"/>
                <w:b/>
                <w:bCs/>
              </w:rPr>
              <w:t>Tip</w:t>
            </w:r>
            <w:r w:rsidR="008A3F5E">
              <w:rPr>
                <w:rFonts w:ascii="Verdana" w:hAnsi="Verdana"/>
                <w:b/>
                <w:bCs/>
              </w:rPr>
              <w:t xml:space="preserve">: </w:t>
            </w:r>
            <w:r w:rsidRPr="00DC1203">
              <w:rPr>
                <w:rFonts w:ascii="Verdana" w:hAnsi="Verdana"/>
              </w:rPr>
              <w:t xml:space="preserve">When </w:t>
            </w:r>
            <w:r>
              <w:rPr>
                <w:rFonts w:ascii="Verdana" w:hAnsi="Verdana"/>
              </w:rPr>
              <w:t>adding</w:t>
            </w:r>
            <w:r w:rsidRPr="00DC1203">
              <w:rPr>
                <w:rFonts w:ascii="Verdana" w:hAnsi="Verdana"/>
              </w:rPr>
              <w:t xml:space="preserve"> credential ID, do not enter the spaces.</w:t>
            </w:r>
          </w:p>
          <w:p w14:paraId="3358C5CB" w14:textId="77777777" w:rsidR="006631A3" w:rsidRDefault="006631A3" w:rsidP="0084235B">
            <w:pPr>
              <w:spacing w:before="120" w:after="120"/>
              <w:rPr>
                <w:rFonts w:ascii="Verdana" w:hAnsi="Verdana"/>
              </w:rPr>
            </w:pPr>
          </w:p>
          <w:p w14:paraId="39711EDB" w14:textId="42D88C65" w:rsidR="006631A3" w:rsidRDefault="00EE7BAA" w:rsidP="0084235B">
            <w:pPr>
              <w:spacing w:before="120" w:after="120"/>
              <w:jc w:val="center"/>
            </w:pPr>
            <w:r>
              <w:rPr>
                <w:noProof/>
              </w:rPr>
              <w:lastRenderedPageBreak/>
              <w:drawing>
                <wp:inline distT="0" distB="0" distL="0" distR="0" wp14:anchorId="0B980721" wp14:editId="6256309D">
                  <wp:extent cx="4285714" cy="122857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5714" cy="1228571"/>
                          </a:xfrm>
                          <a:prstGeom prst="rect">
                            <a:avLst/>
                          </a:prstGeom>
                        </pic:spPr>
                      </pic:pic>
                    </a:graphicData>
                  </a:graphic>
                </wp:inline>
              </w:drawing>
            </w:r>
          </w:p>
          <w:p w14:paraId="47A0135A" w14:textId="77777777" w:rsidR="00EE7BAA" w:rsidRDefault="00EE7BAA" w:rsidP="0084235B">
            <w:pPr>
              <w:spacing w:before="120" w:after="120"/>
              <w:jc w:val="center"/>
            </w:pPr>
          </w:p>
          <w:p w14:paraId="63C61DB6" w14:textId="7F9626FC" w:rsidR="006631A3" w:rsidRPr="006D0CB1" w:rsidRDefault="006631A3" w:rsidP="00EE7BAA">
            <w:pPr>
              <w:pStyle w:val="ListParagraph"/>
              <w:numPr>
                <w:ilvl w:val="0"/>
                <w:numId w:val="11"/>
              </w:numPr>
              <w:spacing w:before="120" w:after="120"/>
              <w:ind w:left="432"/>
              <w:contextualSpacing w:val="0"/>
              <w:rPr>
                <w:rFonts w:ascii="Verdana" w:hAnsi="Verdana"/>
              </w:rPr>
            </w:pPr>
            <w:r w:rsidRPr="006D0CB1">
              <w:rPr>
                <w:rFonts w:ascii="Verdana" w:hAnsi="Verdana"/>
              </w:rPr>
              <w:t xml:space="preserve">Enter the 6-digit number that </w:t>
            </w:r>
            <w:r w:rsidR="009D4F7D" w:rsidRPr="006D0CB1">
              <w:rPr>
                <w:rFonts w:ascii="Verdana" w:hAnsi="Verdana"/>
              </w:rPr>
              <w:t>is displayed</w:t>
            </w:r>
            <w:r w:rsidRPr="006D0CB1">
              <w:rPr>
                <w:rFonts w:ascii="Verdana" w:hAnsi="Verdana"/>
              </w:rPr>
              <w:t xml:space="preserve"> in the </w:t>
            </w:r>
            <w:r w:rsidRPr="006D0CB1">
              <w:rPr>
                <w:rFonts w:ascii="Verdana" w:hAnsi="Verdana"/>
                <w:b/>
                <w:bCs/>
              </w:rPr>
              <w:t>Security Code</w:t>
            </w:r>
            <w:r w:rsidRPr="006D0CB1">
              <w:rPr>
                <w:rFonts w:ascii="Verdana" w:hAnsi="Verdana"/>
              </w:rPr>
              <w:t xml:space="preserve"> field.</w:t>
            </w:r>
          </w:p>
          <w:p w14:paraId="2AC1CBC3" w14:textId="5D97B94A" w:rsidR="006631A3" w:rsidRDefault="006631A3" w:rsidP="00EE7BAA">
            <w:pPr>
              <w:spacing w:before="120" w:after="120"/>
              <w:ind w:left="432"/>
              <w:rPr>
                <w:rFonts w:ascii="Verdana" w:hAnsi="Verdana"/>
              </w:rPr>
            </w:pPr>
            <w:r w:rsidRPr="2B9FEAF1">
              <w:rPr>
                <w:rFonts w:ascii="Verdana" w:hAnsi="Verdana"/>
                <w:b/>
                <w:bCs/>
              </w:rPr>
              <w:t xml:space="preserve">Note: </w:t>
            </w:r>
            <w:r w:rsidRPr="2B9FEAF1">
              <w:rPr>
                <w:rFonts w:ascii="Verdana" w:hAnsi="Verdana"/>
              </w:rPr>
              <w:t>This is automatically displayed on the VIP Access app for mobile devices</w:t>
            </w:r>
            <w:r w:rsidR="00B4426D">
              <w:rPr>
                <w:rFonts w:ascii="Verdana" w:hAnsi="Verdana"/>
              </w:rPr>
              <w:t xml:space="preserve"> (in the circle)</w:t>
            </w:r>
            <w:r w:rsidRPr="2B9FEAF1">
              <w:rPr>
                <w:rFonts w:ascii="Verdana" w:hAnsi="Verdana"/>
              </w:rPr>
              <w:t xml:space="preserve">. Press the </w:t>
            </w:r>
            <w:r w:rsidRPr="2B9FEAF1">
              <w:rPr>
                <w:rFonts w:ascii="Verdana" w:hAnsi="Verdana"/>
                <w:b/>
                <w:bCs/>
              </w:rPr>
              <w:t>button</w:t>
            </w:r>
            <w:r w:rsidRPr="2B9FEAF1">
              <w:rPr>
                <w:rFonts w:ascii="Verdana" w:hAnsi="Verdana"/>
              </w:rPr>
              <w:t xml:space="preserve"> on the front of the token to display the security code on a physical hard token.</w:t>
            </w:r>
          </w:p>
          <w:p w14:paraId="53C3A19D" w14:textId="77777777" w:rsidR="00EE7BAA" w:rsidRDefault="00EE7BAA" w:rsidP="0084235B">
            <w:pPr>
              <w:spacing w:before="120" w:after="120"/>
              <w:rPr>
                <w:rFonts w:ascii="Verdana" w:hAnsi="Verdana"/>
              </w:rPr>
            </w:pPr>
          </w:p>
          <w:p w14:paraId="4198C431" w14:textId="58D33E6E" w:rsidR="002C005E" w:rsidRDefault="002C005E" w:rsidP="00EE7BAA">
            <w:pPr>
              <w:spacing w:before="120" w:after="120"/>
              <w:rPr>
                <w:rFonts w:ascii="Verdana" w:hAnsi="Verdana"/>
                <w:b/>
                <w:bCs/>
              </w:rPr>
            </w:pPr>
            <w:r>
              <w:rPr>
                <w:rFonts w:ascii="Verdana" w:hAnsi="Verdana"/>
                <w:b/>
                <w:bCs/>
              </w:rPr>
              <w:t>Examples:</w:t>
            </w:r>
          </w:p>
          <w:p w14:paraId="67B2CE15" w14:textId="77777777" w:rsidR="006631A3" w:rsidRDefault="006631A3" w:rsidP="0084235B">
            <w:pPr>
              <w:spacing w:before="120" w:after="120"/>
              <w:rPr>
                <w:rFonts w:ascii="Verdana" w:hAnsi="Verdana"/>
              </w:rPr>
            </w:pPr>
          </w:p>
          <w:p w14:paraId="483198AE" w14:textId="2E643EA2" w:rsidR="00EE7BAA" w:rsidRDefault="00EE7BAA" w:rsidP="0084235B">
            <w:pPr>
              <w:spacing w:before="120" w:after="120"/>
              <w:jc w:val="center"/>
              <w:rPr>
                <w:rFonts w:ascii="Verdana" w:hAnsi="Verdana"/>
              </w:rPr>
            </w:pPr>
            <w:r w:rsidRPr="00EE7BAA">
              <w:rPr>
                <w:rFonts w:ascii="Verdana" w:hAnsi="Verdana"/>
                <w:noProof/>
              </w:rPr>
              <w:lastRenderedPageBreak/>
              <w:drawing>
                <wp:inline distT="0" distB="0" distL="0" distR="0" wp14:anchorId="6ED1164C" wp14:editId="66516555">
                  <wp:extent cx="3133333" cy="4790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333" cy="4790476"/>
                          </a:xfrm>
                          <a:prstGeom prst="rect">
                            <a:avLst/>
                          </a:prstGeom>
                        </pic:spPr>
                      </pic:pic>
                    </a:graphicData>
                  </a:graphic>
                </wp:inline>
              </w:drawing>
            </w:r>
            <w:r w:rsidR="00B34B83">
              <w:rPr>
                <w:rFonts w:ascii="Verdana" w:hAnsi="Verdana"/>
              </w:rPr>
              <w:t xml:space="preserve"> </w:t>
            </w:r>
          </w:p>
          <w:p w14:paraId="741D7DCB" w14:textId="77777777" w:rsidR="00EE7BAA" w:rsidRDefault="00EE7BAA" w:rsidP="0084235B">
            <w:pPr>
              <w:spacing w:before="120" w:after="120"/>
              <w:jc w:val="center"/>
              <w:rPr>
                <w:noProof/>
              </w:rPr>
            </w:pPr>
          </w:p>
          <w:p w14:paraId="5198D817" w14:textId="56C39BFA" w:rsidR="006631A3" w:rsidRDefault="00EE7BAA" w:rsidP="0084235B">
            <w:pPr>
              <w:spacing w:before="120" w:after="120"/>
              <w:jc w:val="center"/>
              <w:rPr>
                <w:rFonts w:ascii="Verdana" w:hAnsi="Verdana"/>
              </w:rPr>
            </w:pPr>
            <w:r>
              <w:rPr>
                <w:noProof/>
              </w:rPr>
              <w:lastRenderedPageBreak/>
              <w:drawing>
                <wp:inline distT="0" distB="0" distL="0" distR="0" wp14:anchorId="229C4C79" wp14:editId="612E8E34">
                  <wp:extent cx="3552381" cy="20666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2381" cy="2066667"/>
                          </a:xfrm>
                          <a:prstGeom prst="rect">
                            <a:avLst/>
                          </a:prstGeom>
                        </pic:spPr>
                      </pic:pic>
                    </a:graphicData>
                  </a:graphic>
                </wp:inline>
              </w:drawing>
            </w:r>
          </w:p>
          <w:p w14:paraId="6997FE02" w14:textId="77777777" w:rsidR="00543910" w:rsidRDefault="00543910" w:rsidP="0084235B">
            <w:pPr>
              <w:spacing w:before="120" w:after="120"/>
              <w:jc w:val="center"/>
              <w:rPr>
                <w:rFonts w:ascii="Verdana" w:hAnsi="Verdana"/>
              </w:rPr>
            </w:pPr>
          </w:p>
          <w:p w14:paraId="6C963A43" w14:textId="1C2BE0ED" w:rsidR="006631A3" w:rsidRDefault="00EE7BAA" w:rsidP="0084235B">
            <w:pPr>
              <w:spacing w:before="120" w:after="120"/>
              <w:jc w:val="center"/>
              <w:rPr>
                <w:rFonts w:ascii="Verdana" w:hAnsi="Verdana"/>
              </w:rPr>
            </w:pPr>
            <w:r>
              <w:rPr>
                <w:noProof/>
              </w:rPr>
              <w:drawing>
                <wp:inline distT="0" distB="0" distL="0" distR="0" wp14:anchorId="30897554" wp14:editId="2466F182">
                  <wp:extent cx="4685714" cy="504762"/>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5714" cy="504762"/>
                          </a:xfrm>
                          <a:prstGeom prst="rect">
                            <a:avLst/>
                          </a:prstGeom>
                        </pic:spPr>
                      </pic:pic>
                    </a:graphicData>
                  </a:graphic>
                </wp:inline>
              </w:drawing>
            </w:r>
          </w:p>
          <w:p w14:paraId="209F16A7" w14:textId="6FA8CA98" w:rsidR="006631A3" w:rsidRPr="00A8376C" w:rsidRDefault="006631A3" w:rsidP="0084235B">
            <w:pPr>
              <w:spacing w:before="120" w:after="120"/>
              <w:rPr>
                <w:rFonts w:ascii="Verdana" w:hAnsi="Verdana"/>
              </w:rPr>
            </w:pPr>
          </w:p>
        </w:tc>
      </w:tr>
      <w:tr w:rsidR="00210AFB" w:rsidRPr="005D7976" w14:paraId="12E0C3CC" w14:textId="77777777" w:rsidTr="008758BA">
        <w:tc>
          <w:tcPr>
            <w:tcW w:w="306" w:type="pct"/>
          </w:tcPr>
          <w:p w14:paraId="746F103D" w14:textId="6EADE1F6" w:rsidR="00A8376C" w:rsidRDefault="00334215" w:rsidP="0084235B">
            <w:pPr>
              <w:spacing w:before="120" w:after="120"/>
              <w:jc w:val="center"/>
              <w:rPr>
                <w:rFonts w:ascii="Verdana" w:hAnsi="Verdana"/>
                <w:b/>
                <w:bCs/>
              </w:rPr>
            </w:pPr>
            <w:r>
              <w:rPr>
                <w:rFonts w:ascii="Verdana" w:hAnsi="Verdana"/>
                <w:b/>
                <w:bCs/>
              </w:rPr>
              <w:lastRenderedPageBreak/>
              <w:t>5</w:t>
            </w:r>
          </w:p>
        </w:tc>
        <w:tc>
          <w:tcPr>
            <w:tcW w:w="4694" w:type="pct"/>
          </w:tcPr>
          <w:p w14:paraId="1F30BAEA" w14:textId="77777777" w:rsidR="00A8376C" w:rsidRDefault="00A8376C" w:rsidP="0084235B">
            <w:pPr>
              <w:spacing w:before="120" w:after="120"/>
              <w:rPr>
                <w:rFonts w:ascii="Verdana" w:hAnsi="Verdana"/>
              </w:rPr>
            </w:pPr>
            <w:r>
              <w:rPr>
                <w:rFonts w:ascii="Verdana" w:hAnsi="Verdana"/>
              </w:rPr>
              <w:t xml:space="preserve">Click </w:t>
            </w:r>
            <w:r>
              <w:rPr>
                <w:rFonts w:ascii="Verdana" w:hAnsi="Verdana"/>
                <w:b/>
                <w:bCs/>
              </w:rPr>
              <w:t>Submit</w:t>
            </w:r>
            <w:r>
              <w:rPr>
                <w:rFonts w:ascii="Verdana" w:hAnsi="Verdana"/>
              </w:rPr>
              <w:t>.</w:t>
            </w:r>
          </w:p>
          <w:p w14:paraId="4F762119" w14:textId="77777777" w:rsidR="00A8376C" w:rsidRDefault="00A8376C" w:rsidP="0084235B">
            <w:pPr>
              <w:spacing w:before="120" w:after="120"/>
              <w:rPr>
                <w:rFonts w:ascii="Verdana" w:hAnsi="Verdana"/>
              </w:rPr>
            </w:pPr>
          </w:p>
          <w:p w14:paraId="7C55BE35" w14:textId="6C97130C" w:rsidR="00A8376C" w:rsidRDefault="00A8376C" w:rsidP="0084235B">
            <w:pPr>
              <w:spacing w:before="120" w:after="120"/>
              <w:rPr>
                <w:rFonts w:ascii="Verdana" w:hAnsi="Verdana"/>
              </w:rPr>
            </w:pPr>
            <w:r>
              <w:rPr>
                <w:rFonts w:ascii="Verdana" w:hAnsi="Verdana"/>
                <w:b/>
                <w:bCs/>
              </w:rPr>
              <w:t>Result</w:t>
            </w:r>
            <w:r w:rsidR="008A3F5E">
              <w:rPr>
                <w:rFonts w:ascii="Verdana" w:hAnsi="Verdana"/>
                <w:b/>
                <w:bCs/>
              </w:rPr>
              <w:t xml:space="preserve">: </w:t>
            </w:r>
            <w:r>
              <w:rPr>
                <w:rFonts w:ascii="Verdana" w:hAnsi="Verdana"/>
              </w:rPr>
              <w:t>The following message displays:</w:t>
            </w:r>
          </w:p>
          <w:p w14:paraId="62F3867F" w14:textId="77777777" w:rsidR="00A8376C" w:rsidRDefault="00A8376C" w:rsidP="0084235B">
            <w:pPr>
              <w:spacing w:before="120" w:after="120"/>
              <w:jc w:val="center"/>
              <w:rPr>
                <w:rFonts w:ascii="Verdana" w:hAnsi="Verdana"/>
              </w:rPr>
            </w:pPr>
          </w:p>
          <w:p w14:paraId="28C1DF4D" w14:textId="47F86CDA" w:rsidR="00A8376C" w:rsidRDefault="005D133C" w:rsidP="0084235B">
            <w:pPr>
              <w:spacing w:before="120" w:after="120"/>
              <w:jc w:val="center"/>
              <w:rPr>
                <w:rFonts w:ascii="Verdana" w:hAnsi="Verdana"/>
              </w:rPr>
            </w:pPr>
            <w:r>
              <w:rPr>
                <w:noProof/>
              </w:rPr>
              <w:drawing>
                <wp:inline distT="0" distB="0" distL="0" distR="0" wp14:anchorId="543342BB" wp14:editId="4D93E443">
                  <wp:extent cx="6800000" cy="819048"/>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00000" cy="819048"/>
                          </a:xfrm>
                          <a:prstGeom prst="rect">
                            <a:avLst/>
                          </a:prstGeom>
                        </pic:spPr>
                      </pic:pic>
                    </a:graphicData>
                  </a:graphic>
                </wp:inline>
              </w:drawing>
            </w:r>
          </w:p>
          <w:p w14:paraId="0C3E2214" w14:textId="77777777" w:rsidR="00A8376C" w:rsidRDefault="00A8376C" w:rsidP="0084235B">
            <w:pPr>
              <w:spacing w:before="120" w:after="120"/>
              <w:jc w:val="center"/>
              <w:rPr>
                <w:rFonts w:ascii="Verdana" w:hAnsi="Verdana"/>
              </w:rPr>
            </w:pPr>
          </w:p>
          <w:p w14:paraId="63CEE2D4" w14:textId="16113F72" w:rsidR="00A8376C" w:rsidRPr="00A8376C" w:rsidRDefault="7F031AA5" w:rsidP="0084235B">
            <w:pPr>
              <w:spacing w:before="120" w:after="120"/>
              <w:rPr>
                <w:rFonts w:ascii="Verdana" w:hAnsi="Verdana"/>
              </w:rPr>
            </w:pPr>
            <w:r w:rsidRPr="500A850F">
              <w:rPr>
                <w:rFonts w:ascii="Verdana" w:hAnsi="Verdana"/>
                <w:b/>
                <w:bCs/>
              </w:rPr>
              <w:t>Note</w:t>
            </w:r>
            <w:r w:rsidR="008A3F5E">
              <w:rPr>
                <w:rFonts w:ascii="Verdana" w:hAnsi="Verdana"/>
                <w:b/>
                <w:bCs/>
              </w:rPr>
              <w:t xml:space="preserve">: </w:t>
            </w:r>
            <w:r w:rsidRPr="500A850F">
              <w:rPr>
                <w:rFonts w:ascii="Verdana" w:hAnsi="Verdana"/>
              </w:rPr>
              <w:t xml:space="preserve">You have the option of establishing a 4-digit PIN associated with your token. This </w:t>
            </w:r>
            <w:r w:rsidR="691F5750" w:rsidRPr="500A850F">
              <w:rPr>
                <w:rFonts w:ascii="Verdana" w:hAnsi="Verdana"/>
              </w:rPr>
              <w:t>e</w:t>
            </w:r>
            <w:r w:rsidRPr="500A850F">
              <w:rPr>
                <w:rFonts w:ascii="Verdana" w:hAnsi="Verdana"/>
              </w:rPr>
              <w:t>liminate</w:t>
            </w:r>
            <w:r w:rsidR="691F5750" w:rsidRPr="500A850F">
              <w:rPr>
                <w:rFonts w:ascii="Verdana" w:hAnsi="Verdana"/>
              </w:rPr>
              <w:t>s</w:t>
            </w:r>
            <w:r w:rsidRPr="500A850F">
              <w:rPr>
                <w:rFonts w:ascii="Verdana" w:hAnsi="Verdana"/>
              </w:rPr>
              <w:t xml:space="preserve"> having to </w:t>
            </w:r>
            <w:r w:rsidR="003C3D23">
              <w:rPr>
                <w:rFonts w:ascii="Verdana" w:hAnsi="Verdana"/>
              </w:rPr>
              <w:t>input</w:t>
            </w:r>
            <w:r w:rsidRPr="500A850F">
              <w:rPr>
                <w:rFonts w:ascii="Verdana" w:hAnsi="Verdana"/>
              </w:rPr>
              <w:t xml:space="preserve"> the PIN at login.</w:t>
            </w:r>
          </w:p>
        </w:tc>
      </w:tr>
    </w:tbl>
    <w:p w14:paraId="7F1C7C54" w14:textId="77777777" w:rsidR="00312690" w:rsidRPr="005D7976" w:rsidRDefault="00312690" w:rsidP="0084235B">
      <w:pPr>
        <w:spacing w:before="120" w:after="120"/>
        <w:jc w:val="right"/>
        <w:rPr>
          <w:rFonts w:ascii="Verdana" w:hAnsi="Verdana"/>
        </w:rPr>
      </w:pPr>
    </w:p>
    <w:p w14:paraId="09E6D2BD" w14:textId="77777777" w:rsidR="005D133C" w:rsidRDefault="005D133C" w:rsidP="0084235B">
      <w:pPr>
        <w:spacing w:before="120" w:after="120"/>
        <w:jc w:val="right"/>
        <w:rPr>
          <w:rFonts w:ascii="Verdana" w:hAnsi="Verdana"/>
        </w:rPr>
      </w:pPr>
      <w:bookmarkStart w:id="10" w:name="_Log_Activity"/>
      <w:bookmarkEnd w:id="10"/>
    </w:p>
    <w:p w14:paraId="02DA9A08" w14:textId="50C0A781" w:rsidR="00176400" w:rsidRDefault="00D37255" w:rsidP="0084235B">
      <w:pPr>
        <w:spacing w:before="120" w:after="120"/>
        <w:jc w:val="right"/>
        <w:rPr>
          <w:rFonts w:ascii="Verdana" w:hAnsi="Verdana"/>
        </w:rPr>
      </w:pPr>
      <w:hyperlink w:anchor="_top" w:history="1">
        <w:r w:rsidRPr="00D37255">
          <w:rPr>
            <w:rStyle w:val="Hyperlink"/>
            <w:rFonts w:ascii="Verdana" w:hAnsi="Verdana"/>
          </w:rPr>
          <w:t>Top of the Document</w:t>
        </w:r>
      </w:hyperlink>
    </w:p>
    <w:tbl>
      <w:tblPr>
        <w:tblStyle w:val="TableGrid"/>
        <w:tblW w:w="5000" w:type="pct"/>
        <w:tblLook w:val="04A0" w:firstRow="1" w:lastRow="0" w:firstColumn="1" w:lastColumn="0" w:noHBand="0" w:noVBand="1"/>
      </w:tblPr>
      <w:tblGrid>
        <w:gridCol w:w="12950"/>
      </w:tblGrid>
      <w:tr w:rsidR="00465153" w:rsidRPr="00A2216A" w14:paraId="3318EF1A" w14:textId="77777777" w:rsidTr="00A124D3">
        <w:tc>
          <w:tcPr>
            <w:tcW w:w="5000" w:type="pct"/>
            <w:shd w:val="clear" w:color="auto" w:fill="BFBFBF" w:themeFill="background1" w:themeFillShade="BF"/>
          </w:tcPr>
          <w:p w14:paraId="0D6D3F10" w14:textId="7D4E0305" w:rsidR="00465153" w:rsidRPr="00BC6E54" w:rsidRDefault="00465153" w:rsidP="0084235B">
            <w:pPr>
              <w:pStyle w:val="Heading2"/>
              <w:spacing w:before="120" w:after="120"/>
              <w:rPr>
                <w:rFonts w:ascii="Verdana" w:hAnsi="Verdana"/>
                <w:i w:val="0"/>
                <w:iCs w:val="0"/>
              </w:rPr>
            </w:pPr>
            <w:bookmarkStart w:id="11" w:name="_Toc205992703"/>
            <w:r w:rsidRPr="00BC6E54">
              <w:rPr>
                <w:rFonts w:ascii="Verdana" w:hAnsi="Verdana"/>
                <w:i w:val="0"/>
                <w:iCs w:val="0"/>
              </w:rPr>
              <w:t>Login to Cisco AnyConnect</w:t>
            </w:r>
            <w:r w:rsidR="00A2216A" w:rsidRPr="00BC6E54">
              <w:rPr>
                <w:rFonts w:ascii="Verdana" w:hAnsi="Verdana"/>
                <w:i w:val="0"/>
                <w:iCs w:val="0"/>
              </w:rPr>
              <w:t xml:space="preserve"> Process</w:t>
            </w:r>
            <w:bookmarkEnd w:id="11"/>
          </w:p>
        </w:tc>
      </w:tr>
    </w:tbl>
    <w:p w14:paraId="2ACB7F64" w14:textId="540A89A8" w:rsidR="004519A0" w:rsidRDefault="004519A0" w:rsidP="0084235B">
      <w:pPr>
        <w:spacing w:before="120" w:after="120"/>
        <w:contextualSpacing/>
        <w:rPr>
          <w:rFonts w:ascii="Verdana" w:hAnsi="Verdana"/>
        </w:rPr>
      </w:pPr>
    </w:p>
    <w:p w14:paraId="569D60E2" w14:textId="116E7D27" w:rsidR="00A2216A" w:rsidRDefault="00DD035A" w:rsidP="0084235B">
      <w:pPr>
        <w:spacing w:before="120" w:after="120"/>
        <w:rPr>
          <w:rFonts w:ascii="Verdana" w:hAnsi="Verdana"/>
        </w:rPr>
      </w:pPr>
      <w:r w:rsidRPr="00DD035A">
        <w:rPr>
          <w:rFonts w:ascii="Verdana" w:hAnsi="Verdana"/>
        </w:rPr>
        <w:t>Perform the steps below</w:t>
      </w:r>
      <w:r w:rsidR="004519A0">
        <w:rPr>
          <w:rFonts w:ascii="Verdana" w:hAnsi="Verdana"/>
        </w:rPr>
        <w:t xml:space="preserve"> to login to Cisco AnyConnect at the beginning of each </w:t>
      </w:r>
      <w:r w:rsidR="00181892">
        <w:rPr>
          <w:rFonts w:ascii="Verdana" w:hAnsi="Verdana"/>
        </w:rPr>
        <w:t>workday</w:t>
      </w:r>
      <w:r w:rsidR="004519A0">
        <w:rPr>
          <w:rFonts w:ascii="Verdana" w:hAnsi="Verdana"/>
        </w:rPr>
        <w:t xml:space="preserve"> when working remotely</w:t>
      </w:r>
      <w:r w:rsidRPr="00DD035A">
        <w:rPr>
          <w:rFonts w:ascii="Verdana" w:hAnsi="Verdana"/>
        </w:rPr>
        <w:t>:</w:t>
      </w:r>
    </w:p>
    <w:tbl>
      <w:tblPr>
        <w:tblStyle w:val="TableGrid"/>
        <w:tblW w:w="4996" w:type="pct"/>
        <w:tblLook w:val="04A0" w:firstRow="1" w:lastRow="0" w:firstColumn="1" w:lastColumn="0" w:noHBand="0" w:noVBand="1"/>
      </w:tblPr>
      <w:tblGrid>
        <w:gridCol w:w="824"/>
        <w:gridCol w:w="2289"/>
        <w:gridCol w:w="9827"/>
      </w:tblGrid>
      <w:tr w:rsidR="008045AD" w:rsidRPr="004519A0" w14:paraId="0E11326C" w14:textId="77777777" w:rsidTr="00210AFB">
        <w:tc>
          <w:tcPr>
            <w:tcW w:w="255" w:type="pct"/>
            <w:shd w:val="clear" w:color="auto" w:fill="D9D9D9" w:themeFill="background1" w:themeFillShade="D9"/>
          </w:tcPr>
          <w:p w14:paraId="1FBF3549" w14:textId="7A55C81D" w:rsidR="00157D9E" w:rsidRPr="004519A0" w:rsidRDefault="00157D9E" w:rsidP="0084235B">
            <w:pPr>
              <w:spacing w:before="120" w:after="120"/>
              <w:jc w:val="center"/>
              <w:rPr>
                <w:rFonts w:ascii="Verdana" w:hAnsi="Verdana"/>
                <w:b/>
              </w:rPr>
            </w:pPr>
            <w:r w:rsidRPr="004519A0">
              <w:rPr>
                <w:rFonts w:ascii="Verdana" w:hAnsi="Verdana"/>
                <w:b/>
              </w:rPr>
              <w:t>Step</w:t>
            </w:r>
          </w:p>
        </w:tc>
        <w:tc>
          <w:tcPr>
            <w:tcW w:w="4745" w:type="pct"/>
            <w:gridSpan w:val="2"/>
            <w:shd w:val="clear" w:color="auto" w:fill="D9D9D9" w:themeFill="background1" w:themeFillShade="D9"/>
          </w:tcPr>
          <w:p w14:paraId="056BE7B2" w14:textId="47EAE9A9" w:rsidR="00157D9E" w:rsidRPr="004519A0" w:rsidRDefault="00157D9E" w:rsidP="0084235B">
            <w:pPr>
              <w:spacing w:before="120" w:after="120"/>
              <w:jc w:val="center"/>
              <w:rPr>
                <w:rFonts w:ascii="Verdana" w:hAnsi="Verdana"/>
                <w:b/>
              </w:rPr>
            </w:pPr>
            <w:r w:rsidRPr="004519A0">
              <w:rPr>
                <w:rFonts w:ascii="Verdana" w:hAnsi="Verdana"/>
                <w:b/>
              </w:rPr>
              <w:t>Action</w:t>
            </w:r>
          </w:p>
        </w:tc>
      </w:tr>
      <w:tr w:rsidR="00157D9E" w:rsidRPr="004519A0" w14:paraId="6C8B252A" w14:textId="77777777" w:rsidTr="00210AFB">
        <w:tc>
          <w:tcPr>
            <w:tcW w:w="255" w:type="pct"/>
          </w:tcPr>
          <w:p w14:paraId="16C38028" w14:textId="1A12CC3E" w:rsidR="00157D9E" w:rsidRPr="004519A0" w:rsidRDefault="00157D9E" w:rsidP="0084235B">
            <w:pPr>
              <w:spacing w:before="120" w:after="120"/>
              <w:jc w:val="center"/>
              <w:rPr>
                <w:rFonts w:ascii="Verdana" w:hAnsi="Verdana"/>
                <w:b/>
              </w:rPr>
            </w:pPr>
            <w:r w:rsidRPr="004519A0">
              <w:rPr>
                <w:rFonts w:ascii="Verdana" w:hAnsi="Verdana"/>
                <w:b/>
              </w:rPr>
              <w:t>1</w:t>
            </w:r>
          </w:p>
        </w:tc>
        <w:tc>
          <w:tcPr>
            <w:tcW w:w="4745" w:type="pct"/>
            <w:gridSpan w:val="2"/>
          </w:tcPr>
          <w:p w14:paraId="4B595841" w14:textId="56C40CD8" w:rsidR="006D4B84" w:rsidRPr="00FD72C2" w:rsidRDefault="006D4B84" w:rsidP="0084235B">
            <w:pPr>
              <w:widowControl w:val="0"/>
              <w:tabs>
                <w:tab w:val="left" w:pos="923"/>
              </w:tabs>
              <w:spacing w:before="120" w:after="120" w:line="336" w:lineRule="exact"/>
              <w:rPr>
                <w:rFonts w:ascii="Verdana" w:eastAsia="Calibri" w:hAnsi="Verdana"/>
                <w:spacing w:val="-23"/>
              </w:rPr>
            </w:pPr>
            <w:r w:rsidRPr="006D4B84">
              <w:rPr>
                <w:rFonts w:ascii="Verdana" w:eastAsia="Calibri" w:hAnsi="Verdana" w:cs="Calibri"/>
              </w:rPr>
              <w:t>Sea</w:t>
            </w:r>
            <w:r w:rsidRPr="006D4B84">
              <w:rPr>
                <w:rFonts w:ascii="Verdana" w:eastAsia="Calibri" w:hAnsi="Verdana" w:cs="Calibri"/>
                <w:spacing w:val="-5"/>
              </w:rPr>
              <w:t>r</w:t>
            </w:r>
            <w:r w:rsidRPr="006D4B84">
              <w:rPr>
                <w:rFonts w:ascii="Verdana" w:eastAsia="Calibri" w:hAnsi="Verdana" w:cs="Calibri"/>
                <w:spacing w:val="-2"/>
              </w:rPr>
              <w:t>c</w:t>
            </w:r>
            <w:r w:rsidRPr="006D4B84">
              <w:rPr>
                <w:rFonts w:ascii="Verdana" w:eastAsia="Calibri" w:hAnsi="Verdana" w:cs="Calibri"/>
              </w:rPr>
              <w:t>h</w:t>
            </w:r>
            <w:r w:rsidRPr="006D4B84">
              <w:rPr>
                <w:rFonts w:ascii="Verdana" w:eastAsia="Calibri" w:hAnsi="Verdana" w:cs="Calibri"/>
                <w:spacing w:val="-3"/>
              </w:rPr>
              <w:t xml:space="preserve"> </w:t>
            </w:r>
            <w:r w:rsidRPr="006D4B84">
              <w:rPr>
                <w:rFonts w:ascii="Verdana" w:eastAsia="Calibri" w:hAnsi="Verdana" w:cs="Calibri"/>
                <w:spacing w:val="-4"/>
              </w:rPr>
              <w:t>f</w:t>
            </w:r>
            <w:r w:rsidRPr="006D4B84">
              <w:rPr>
                <w:rFonts w:ascii="Verdana" w:eastAsia="Calibri" w:hAnsi="Verdana" w:cs="Calibri"/>
              </w:rPr>
              <w:t>or</w:t>
            </w:r>
            <w:r w:rsidRPr="006D4B84">
              <w:rPr>
                <w:rFonts w:ascii="Verdana" w:eastAsia="Calibri" w:hAnsi="Verdana" w:cs="Calibri"/>
                <w:spacing w:val="-5"/>
              </w:rPr>
              <w:t xml:space="preserve"> </w:t>
            </w:r>
            <w:r w:rsidRPr="006D4B84">
              <w:rPr>
                <w:rFonts w:ascii="Verdana" w:eastAsia="Calibri" w:hAnsi="Verdana" w:cs="Calibri"/>
              </w:rPr>
              <w:t>t</w:t>
            </w:r>
            <w:r w:rsidRPr="006D4B84">
              <w:rPr>
                <w:rFonts w:ascii="Verdana" w:eastAsia="Calibri" w:hAnsi="Verdana" w:cs="Calibri"/>
                <w:spacing w:val="-2"/>
              </w:rPr>
              <w:t>h</w:t>
            </w:r>
            <w:r w:rsidRPr="006D4B84">
              <w:rPr>
                <w:rFonts w:ascii="Verdana" w:eastAsia="Calibri" w:hAnsi="Verdana" w:cs="Calibri"/>
              </w:rPr>
              <w:t>e</w:t>
            </w:r>
            <w:r w:rsidRPr="006D4B84">
              <w:rPr>
                <w:rFonts w:ascii="Verdana" w:eastAsia="Calibri" w:hAnsi="Verdana" w:cs="Calibri"/>
                <w:spacing w:val="3"/>
              </w:rPr>
              <w:t xml:space="preserve"> </w:t>
            </w:r>
            <w:r w:rsidRPr="006D4B84">
              <w:rPr>
                <w:rFonts w:ascii="Verdana" w:eastAsia="Calibri" w:hAnsi="Verdana" w:cs="Calibri"/>
                <w:spacing w:val="-2"/>
              </w:rPr>
              <w:t>p</w:t>
            </w:r>
            <w:r w:rsidRPr="006D4B84">
              <w:rPr>
                <w:rFonts w:ascii="Verdana" w:eastAsia="Calibri" w:hAnsi="Verdana" w:cs="Calibri"/>
                <w:spacing w:val="-5"/>
              </w:rPr>
              <w:t>r</w:t>
            </w:r>
            <w:r w:rsidRPr="006D4B84">
              <w:rPr>
                <w:rFonts w:ascii="Verdana" w:eastAsia="Calibri" w:hAnsi="Verdana" w:cs="Calibri"/>
              </w:rPr>
              <w:t>og</w:t>
            </w:r>
            <w:r w:rsidRPr="006D4B84">
              <w:rPr>
                <w:rFonts w:ascii="Verdana" w:eastAsia="Calibri" w:hAnsi="Verdana" w:cs="Calibri"/>
                <w:spacing w:val="-4"/>
              </w:rPr>
              <w:t>r</w:t>
            </w:r>
            <w:r w:rsidRPr="006D4B84">
              <w:rPr>
                <w:rFonts w:ascii="Verdana" w:eastAsia="Calibri" w:hAnsi="Verdana" w:cs="Calibri"/>
              </w:rPr>
              <w:t>am</w:t>
            </w:r>
            <w:r w:rsidRPr="006D4B84">
              <w:rPr>
                <w:rFonts w:ascii="Verdana" w:eastAsia="Calibri" w:hAnsi="Verdana" w:cs="Calibri"/>
                <w:spacing w:val="-5"/>
              </w:rPr>
              <w:t xml:space="preserve"> </w:t>
            </w:r>
            <w:r w:rsidRPr="006D4B84">
              <w:rPr>
                <w:rFonts w:ascii="Verdana" w:eastAsia="Calibri" w:hAnsi="Verdana" w:cs="Calibri"/>
              </w:rPr>
              <w:t>on</w:t>
            </w:r>
            <w:r w:rsidRPr="006D4B84">
              <w:rPr>
                <w:rFonts w:ascii="Verdana" w:eastAsia="Calibri" w:hAnsi="Verdana" w:cs="Calibri"/>
                <w:spacing w:val="-1"/>
              </w:rPr>
              <w:t xml:space="preserve"> </w:t>
            </w:r>
            <w:r w:rsidRPr="006D4B84">
              <w:rPr>
                <w:rFonts w:ascii="Verdana" w:eastAsia="Calibri" w:hAnsi="Verdana" w:cs="Calibri"/>
                <w:spacing w:val="-3"/>
              </w:rPr>
              <w:t>y</w:t>
            </w:r>
            <w:r w:rsidRPr="006D4B84">
              <w:rPr>
                <w:rFonts w:ascii="Verdana" w:eastAsia="Calibri" w:hAnsi="Verdana" w:cs="Calibri"/>
              </w:rPr>
              <w:t>our</w:t>
            </w:r>
            <w:r w:rsidRPr="006D4B84">
              <w:rPr>
                <w:rFonts w:ascii="Verdana" w:eastAsia="Calibri" w:hAnsi="Verdana" w:cs="Calibri"/>
                <w:spacing w:val="-4"/>
              </w:rPr>
              <w:t xml:space="preserve"> c</w:t>
            </w:r>
            <w:r w:rsidRPr="006D4B84">
              <w:rPr>
                <w:rFonts w:ascii="Verdana" w:eastAsia="Calibri" w:hAnsi="Verdana" w:cs="Calibri"/>
              </w:rPr>
              <w:t>om</w:t>
            </w:r>
            <w:r w:rsidRPr="006D4B84">
              <w:rPr>
                <w:rFonts w:ascii="Verdana" w:eastAsia="Calibri" w:hAnsi="Verdana" w:cs="Calibri"/>
                <w:spacing w:val="-2"/>
              </w:rPr>
              <w:t>pu</w:t>
            </w:r>
            <w:r w:rsidRPr="006D4B84">
              <w:rPr>
                <w:rFonts w:ascii="Verdana" w:eastAsia="Calibri" w:hAnsi="Verdana" w:cs="Calibri"/>
                <w:spacing w:val="-3"/>
              </w:rPr>
              <w:t>t</w:t>
            </w:r>
            <w:r w:rsidRPr="006D4B84">
              <w:rPr>
                <w:rFonts w:ascii="Verdana" w:eastAsia="Calibri" w:hAnsi="Verdana" w:cs="Calibri"/>
              </w:rPr>
              <w:t>e</w:t>
            </w:r>
            <w:r w:rsidRPr="006D4B84">
              <w:rPr>
                <w:rFonts w:ascii="Verdana" w:eastAsia="Calibri" w:hAnsi="Verdana" w:cs="Calibri"/>
                <w:spacing w:val="-29"/>
              </w:rPr>
              <w:t>r</w:t>
            </w:r>
            <w:r w:rsidRPr="006D4B84">
              <w:rPr>
                <w:rFonts w:ascii="Verdana" w:eastAsia="Calibri" w:hAnsi="Verdana" w:cs="Calibri"/>
              </w:rPr>
              <w:t>.</w:t>
            </w:r>
            <w:r w:rsidRPr="006D4B84">
              <w:rPr>
                <w:rFonts w:ascii="Verdana" w:eastAsia="Calibri" w:hAnsi="Verdana" w:cs="Calibri"/>
                <w:spacing w:val="-1"/>
              </w:rPr>
              <w:t xml:space="preserve"> </w:t>
            </w:r>
            <w:r w:rsidRPr="006D4B84">
              <w:rPr>
                <w:rFonts w:ascii="Verdana" w:eastAsia="Calibri" w:hAnsi="Verdana" w:cs="Calibri"/>
                <w:spacing w:val="-13"/>
              </w:rPr>
              <w:t>T</w:t>
            </w:r>
            <w:r w:rsidRPr="006D4B84">
              <w:rPr>
                <w:rFonts w:ascii="Verdana" w:eastAsia="Calibri" w:hAnsi="Verdana" w:cs="Calibri"/>
              </w:rPr>
              <w:t>y</w:t>
            </w:r>
            <w:r w:rsidRPr="006D4B84">
              <w:rPr>
                <w:rFonts w:ascii="Verdana" w:eastAsia="Calibri" w:hAnsi="Verdana" w:cs="Calibri"/>
                <w:spacing w:val="-2"/>
              </w:rPr>
              <w:t>p</w:t>
            </w:r>
            <w:r w:rsidRPr="006D4B84">
              <w:rPr>
                <w:rFonts w:ascii="Verdana" w:eastAsia="Calibri" w:hAnsi="Verdana" w:cs="Calibri"/>
              </w:rPr>
              <w:t>e in</w:t>
            </w:r>
            <w:r w:rsidRPr="006D4B84">
              <w:rPr>
                <w:rFonts w:ascii="Verdana" w:eastAsia="Calibri" w:hAnsi="Verdana" w:cs="Calibri"/>
                <w:spacing w:val="-3"/>
              </w:rPr>
              <w:t xml:space="preserve"> </w:t>
            </w:r>
            <w:r w:rsidRPr="006D4B84">
              <w:rPr>
                <w:rFonts w:ascii="Verdana" w:eastAsia="Calibri" w:hAnsi="Verdana" w:cs="Calibri"/>
              </w:rPr>
              <w:t>“Cis</w:t>
            </w:r>
            <w:r w:rsidRPr="006D4B84">
              <w:rPr>
                <w:rFonts w:ascii="Verdana" w:eastAsia="Calibri" w:hAnsi="Verdana" w:cs="Calibri"/>
                <w:spacing w:val="-4"/>
              </w:rPr>
              <w:t>c</w:t>
            </w:r>
            <w:r w:rsidRPr="006D4B84">
              <w:rPr>
                <w:rFonts w:ascii="Verdana" w:eastAsia="Calibri" w:hAnsi="Verdana" w:cs="Calibri"/>
              </w:rPr>
              <w:t>o A</w:t>
            </w:r>
            <w:r w:rsidRPr="006D4B84">
              <w:rPr>
                <w:rFonts w:ascii="Verdana" w:eastAsia="Calibri" w:hAnsi="Verdana" w:cs="Calibri"/>
                <w:spacing w:val="-6"/>
              </w:rPr>
              <w:t>n</w:t>
            </w:r>
            <w:r w:rsidRPr="006D4B84">
              <w:rPr>
                <w:rFonts w:ascii="Verdana" w:eastAsia="Calibri" w:hAnsi="Verdana" w:cs="Calibri"/>
              </w:rPr>
              <w:t>y</w:t>
            </w:r>
            <w:r w:rsidRPr="006D4B84">
              <w:rPr>
                <w:rFonts w:ascii="Verdana" w:eastAsia="Calibri" w:hAnsi="Verdana" w:cs="Calibri"/>
                <w:spacing w:val="-1"/>
              </w:rPr>
              <w:t>C</w:t>
            </w:r>
            <w:r w:rsidRPr="006D4B84">
              <w:rPr>
                <w:rFonts w:ascii="Verdana" w:eastAsia="Calibri" w:hAnsi="Verdana" w:cs="Calibri"/>
              </w:rPr>
              <w:t>on</w:t>
            </w:r>
            <w:r w:rsidRPr="006D4B84">
              <w:rPr>
                <w:rFonts w:ascii="Verdana" w:eastAsia="Calibri" w:hAnsi="Verdana" w:cs="Calibri"/>
                <w:spacing w:val="-2"/>
              </w:rPr>
              <w:t>n</w:t>
            </w:r>
            <w:r w:rsidRPr="006D4B84">
              <w:rPr>
                <w:rFonts w:ascii="Verdana" w:eastAsia="Calibri" w:hAnsi="Verdana" w:cs="Calibri"/>
              </w:rPr>
              <w:t>e</w:t>
            </w:r>
            <w:r w:rsidRPr="006D4B84">
              <w:rPr>
                <w:rFonts w:ascii="Verdana" w:eastAsia="Calibri" w:hAnsi="Verdana" w:cs="Calibri"/>
                <w:spacing w:val="-2"/>
              </w:rPr>
              <w:t>c</w:t>
            </w:r>
            <w:r w:rsidRPr="006D4B84">
              <w:rPr>
                <w:rFonts w:ascii="Verdana" w:eastAsia="Calibri" w:hAnsi="Verdana" w:cs="Calibri"/>
                <w:spacing w:val="9"/>
              </w:rPr>
              <w:t>t</w:t>
            </w:r>
            <w:r w:rsidRPr="006D4B84">
              <w:rPr>
                <w:rFonts w:ascii="Verdana" w:eastAsia="Calibri" w:hAnsi="Verdana" w:cs="Calibri"/>
              </w:rPr>
              <w:t>”</w:t>
            </w:r>
            <w:r w:rsidRPr="006D4B84">
              <w:rPr>
                <w:rFonts w:ascii="Verdana" w:eastAsia="Calibri" w:hAnsi="Verdana" w:cs="Calibri"/>
                <w:spacing w:val="3"/>
              </w:rPr>
              <w:t xml:space="preserve"> </w:t>
            </w:r>
            <w:r w:rsidRPr="006D4B84">
              <w:rPr>
                <w:rFonts w:ascii="Verdana" w:eastAsia="Calibri" w:hAnsi="Verdana" w:cs="Calibri"/>
              </w:rPr>
              <w:t>in t</w:t>
            </w:r>
            <w:r w:rsidRPr="006D4B84">
              <w:rPr>
                <w:rFonts w:ascii="Verdana" w:eastAsia="Calibri" w:hAnsi="Verdana" w:cs="Calibri"/>
                <w:spacing w:val="-1"/>
              </w:rPr>
              <w:t>h</w:t>
            </w:r>
            <w:r w:rsidRPr="006D4B84">
              <w:rPr>
                <w:rFonts w:ascii="Verdana" w:eastAsia="Calibri" w:hAnsi="Verdana" w:cs="Calibri"/>
              </w:rPr>
              <w:t xml:space="preserve">e </w:t>
            </w:r>
            <w:r w:rsidR="004519A0" w:rsidRPr="00FD72C2">
              <w:rPr>
                <w:rFonts w:ascii="Verdana" w:eastAsia="Calibri" w:hAnsi="Verdana" w:cs="Calibri"/>
                <w:spacing w:val="-2"/>
              </w:rPr>
              <w:t>S</w:t>
            </w:r>
            <w:r w:rsidRPr="006D4B84">
              <w:rPr>
                <w:rFonts w:ascii="Verdana" w:eastAsia="Calibri" w:hAnsi="Verdana" w:cs="Calibri"/>
                <w:spacing w:val="-3"/>
              </w:rPr>
              <w:t>t</w:t>
            </w:r>
            <w:r w:rsidRPr="006D4B84">
              <w:rPr>
                <w:rFonts w:ascii="Verdana" w:eastAsia="Calibri" w:hAnsi="Verdana" w:cs="Calibri"/>
              </w:rPr>
              <w:t>art</w:t>
            </w:r>
            <w:r w:rsidRPr="006D4B84">
              <w:rPr>
                <w:rFonts w:ascii="Verdana" w:eastAsia="Calibri" w:hAnsi="Verdana" w:cs="Calibri"/>
                <w:spacing w:val="-1"/>
              </w:rPr>
              <w:t xml:space="preserve"> </w:t>
            </w:r>
            <w:r w:rsidR="00181892" w:rsidRPr="006D4B84">
              <w:rPr>
                <w:rFonts w:ascii="Verdana" w:eastAsia="Calibri" w:hAnsi="Verdana" w:cs="Calibri"/>
                <w:spacing w:val="-2"/>
              </w:rPr>
              <w:t>m</w:t>
            </w:r>
            <w:r w:rsidR="00181892" w:rsidRPr="006D4B84">
              <w:rPr>
                <w:rFonts w:ascii="Verdana" w:eastAsia="Calibri" w:hAnsi="Verdana" w:cs="Calibri"/>
              </w:rPr>
              <w:t>e</w:t>
            </w:r>
            <w:r w:rsidR="00181892" w:rsidRPr="006D4B84">
              <w:rPr>
                <w:rFonts w:ascii="Verdana" w:eastAsia="Calibri" w:hAnsi="Verdana" w:cs="Calibri"/>
                <w:spacing w:val="-2"/>
              </w:rPr>
              <w:t>nu</w:t>
            </w:r>
            <w:r w:rsidR="00181892" w:rsidRPr="006D4B84">
              <w:rPr>
                <w:rFonts w:ascii="Verdana" w:eastAsia="Calibri" w:hAnsi="Verdana" w:cs="Calibri"/>
              </w:rPr>
              <w:t xml:space="preserve"> or</w:t>
            </w:r>
            <w:r w:rsidRPr="006D4B84">
              <w:rPr>
                <w:rFonts w:ascii="Verdana" w:eastAsia="Calibri" w:hAnsi="Verdana" w:cs="Calibri"/>
                <w:spacing w:val="-3"/>
              </w:rPr>
              <w:t xml:space="preserve"> </w:t>
            </w:r>
            <w:r w:rsidRPr="006D4B84">
              <w:rPr>
                <w:rFonts w:ascii="Verdana" w:eastAsia="Calibri" w:hAnsi="Verdana" w:cs="Calibri"/>
              </w:rPr>
              <w:t>fi</w:t>
            </w:r>
            <w:r w:rsidRPr="006D4B84">
              <w:rPr>
                <w:rFonts w:ascii="Verdana" w:eastAsia="Calibri" w:hAnsi="Verdana" w:cs="Calibri"/>
                <w:spacing w:val="-2"/>
              </w:rPr>
              <w:t>n</w:t>
            </w:r>
            <w:r w:rsidRPr="006D4B84">
              <w:rPr>
                <w:rFonts w:ascii="Verdana" w:eastAsia="Calibri" w:hAnsi="Verdana" w:cs="Calibri"/>
              </w:rPr>
              <w:t>d</w:t>
            </w:r>
            <w:r w:rsidRPr="006D4B84">
              <w:rPr>
                <w:rFonts w:ascii="Verdana" w:eastAsia="Calibri" w:hAnsi="Verdana" w:cs="Calibri"/>
                <w:spacing w:val="-3"/>
              </w:rPr>
              <w:t xml:space="preserve"> </w:t>
            </w:r>
            <w:r w:rsidRPr="006D4B84">
              <w:rPr>
                <w:rFonts w:ascii="Verdana" w:eastAsia="Calibri" w:hAnsi="Verdana" w:cs="Calibri"/>
              </w:rPr>
              <w:t>t</w:t>
            </w:r>
            <w:r w:rsidRPr="006D4B84">
              <w:rPr>
                <w:rFonts w:ascii="Verdana" w:eastAsia="Calibri" w:hAnsi="Verdana" w:cs="Calibri"/>
                <w:spacing w:val="-2"/>
              </w:rPr>
              <w:t>h</w:t>
            </w:r>
            <w:r w:rsidRPr="006D4B84">
              <w:rPr>
                <w:rFonts w:ascii="Verdana" w:eastAsia="Calibri" w:hAnsi="Verdana" w:cs="Calibri"/>
              </w:rPr>
              <w:t>e</w:t>
            </w:r>
            <w:r w:rsidRPr="006D4B84">
              <w:rPr>
                <w:rFonts w:ascii="Verdana" w:eastAsia="Calibri" w:hAnsi="Verdana" w:cs="Calibri"/>
                <w:spacing w:val="3"/>
              </w:rPr>
              <w:t xml:space="preserve"> </w:t>
            </w:r>
            <w:r w:rsidRPr="006D4B84">
              <w:rPr>
                <w:rFonts w:ascii="Verdana" w:eastAsia="Calibri" w:hAnsi="Verdana" w:cs="Calibri"/>
                <w:b/>
                <w:bCs/>
                <w:spacing w:val="-1"/>
              </w:rPr>
              <w:t>C</w:t>
            </w:r>
            <w:r w:rsidRPr="006D4B84">
              <w:rPr>
                <w:rFonts w:ascii="Verdana" w:eastAsia="Calibri" w:hAnsi="Verdana" w:cs="Calibri"/>
                <w:b/>
                <w:bCs/>
              </w:rPr>
              <w:t>is</w:t>
            </w:r>
            <w:r w:rsidRPr="006D4B84">
              <w:rPr>
                <w:rFonts w:ascii="Verdana" w:eastAsia="Calibri" w:hAnsi="Verdana" w:cs="Calibri"/>
                <w:b/>
                <w:bCs/>
                <w:spacing w:val="-3"/>
              </w:rPr>
              <w:t>c</w:t>
            </w:r>
            <w:r w:rsidRPr="006D4B84">
              <w:rPr>
                <w:rFonts w:ascii="Verdana" w:eastAsia="Calibri" w:hAnsi="Verdana" w:cs="Calibri"/>
                <w:b/>
                <w:bCs/>
              </w:rPr>
              <w:t>o</w:t>
            </w:r>
            <w:r w:rsidRPr="00FD72C2">
              <w:rPr>
                <w:rFonts w:ascii="Verdana" w:eastAsia="Calibri" w:hAnsi="Verdana" w:cs="Calibri"/>
                <w:b/>
                <w:bCs/>
              </w:rPr>
              <w:t xml:space="preserve"> </w:t>
            </w:r>
            <w:r w:rsidRPr="006D4B84">
              <w:rPr>
                <w:rFonts w:ascii="Verdana" w:eastAsia="Calibri" w:hAnsi="Verdana"/>
                <w:b/>
                <w:bCs/>
              </w:rPr>
              <w:t>A</w:t>
            </w:r>
            <w:r w:rsidRPr="006D4B84">
              <w:rPr>
                <w:rFonts w:ascii="Verdana" w:eastAsia="Calibri" w:hAnsi="Verdana"/>
                <w:b/>
                <w:bCs/>
                <w:spacing w:val="-6"/>
              </w:rPr>
              <w:t>n</w:t>
            </w:r>
            <w:r w:rsidRPr="006D4B84">
              <w:rPr>
                <w:rFonts w:ascii="Verdana" w:eastAsia="Calibri" w:hAnsi="Verdana"/>
                <w:b/>
                <w:bCs/>
              </w:rPr>
              <w:t>y</w:t>
            </w:r>
            <w:r w:rsidRPr="006D4B84">
              <w:rPr>
                <w:rFonts w:ascii="Verdana" w:eastAsia="Calibri" w:hAnsi="Verdana"/>
                <w:b/>
                <w:bCs/>
                <w:spacing w:val="-1"/>
              </w:rPr>
              <w:t>C</w:t>
            </w:r>
            <w:r w:rsidRPr="006D4B84">
              <w:rPr>
                <w:rFonts w:ascii="Verdana" w:eastAsia="Calibri" w:hAnsi="Verdana"/>
                <w:b/>
                <w:bCs/>
              </w:rPr>
              <w:t>on</w:t>
            </w:r>
            <w:r w:rsidRPr="006D4B84">
              <w:rPr>
                <w:rFonts w:ascii="Verdana" w:eastAsia="Calibri" w:hAnsi="Verdana"/>
                <w:b/>
                <w:bCs/>
                <w:spacing w:val="-2"/>
              </w:rPr>
              <w:t>n</w:t>
            </w:r>
            <w:r w:rsidRPr="006D4B84">
              <w:rPr>
                <w:rFonts w:ascii="Verdana" w:eastAsia="Calibri" w:hAnsi="Verdana"/>
                <w:b/>
                <w:bCs/>
              </w:rPr>
              <w:t>e</w:t>
            </w:r>
            <w:r w:rsidRPr="006D4B84">
              <w:rPr>
                <w:rFonts w:ascii="Verdana" w:eastAsia="Calibri" w:hAnsi="Verdana"/>
                <w:b/>
                <w:bCs/>
                <w:spacing w:val="-2"/>
              </w:rPr>
              <w:t>c</w:t>
            </w:r>
            <w:r w:rsidRPr="006D4B84">
              <w:rPr>
                <w:rFonts w:ascii="Verdana" w:eastAsia="Calibri" w:hAnsi="Verdana"/>
                <w:b/>
                <w:bCs/>
              </w:rPr>
              <w:t>t</w:t>
            </w:r>
            <w:r w:rsidRPr="006D4B84">
              <w:rPr>
                <w:rFonts w:ascii="Verdana" w:eastAsia="Calibri" w:hAnsi="Verdana"/>
                <w:spacing w:val="3"/>
              </w:rPr>
              <w:t xml:space="preserve"> </w:t>
            </w:r>
            <w:r w:rsidRPr="006D4B84">
              <w:rPr>
                <w:rFonts w:ascii="Verdana" w:eastAsia="Calibri" w:hAnsi="Verdana"/>
              </w:rPr>
              <w:t>i</w:t>
            </w:r>
            <w:r w:rsidRPr="006D4B84">
              <w:rPr>
                <w:rFonts w:ascii="Verdana" w:eastAsia="Calibri" w:hAnsi="Verdana"/>
                <w:spacing w:val="-4"/>
              </w:rPr>
              <w:t>c</w:t>
            </w:r>
            <w:r w:rsidRPr="006D4B84">
              <w:rPr>
                <w:rFonts w:ascii="Verdana" w:eastAsia="Calibri" w:hAnsi="Verdana"/>
              </w:rPr>
              <w:t>on</w:t>
            </w:r>
            <w:r w:rsidR="004519A0" w:rsidRPr="00FD72C2">
              <w:rPr>
                <w:rFonts w:ascii="Verdana" w:eastAsia="Calibri" w:hAnsi="Verdana"/>
              </w:rPr>
              <w:t xml:space="preserve"> </w:t>
            </w:r>
            <w:r w:rsidR="005D133C">
              <w:rPr>
                <w:noProof/>
              </w:rPr>
              <w:drawing>
                <wp:inline distT="0" distB="0" distL="0" distR="0" wp14:anchorId="0EA5ADD8" wp14:editId="508B7D72">
                  <wp:extent cx="228600" cy="2182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833" cy="221295"/>
                          </a:xfrm>
                          <a:prstGeom prst="rect">
                            <a:avLst/>
                          </a:prstGeom>
                        </pic:spPr>
                      </pic:pic>
                    </a:graphicData>
                  </a:graphic>
                </wp:inline>
              </w:drawing>
            </w:r>
            <w:r w:rsidRPr="006D4B84">
              <w:rPr>
                <w:rFonts w:ascii="Verdana" w:eastAsia="Calibri" w:hAnsi="Verdana"/>
                <w:spacing w:val="-2"/>
              </w:rPr>
              <w:t xml:space="preserve"> </w:t>
            </w:r>
            <w:r w:rsidRPr="006D4B84">
              <w:rPr>
                <w:rFonts w:ascii="Verdana" w:eastAsia="Calibri" w:hAnsi="Verdana"/>
              </w:rPr>
              <w:t>in t</w:t>
            </w:r>
            <w:r w:rsidRPr="006D4B84">
              <w:rPr>
                <w:rFonts w:ascii="Verdana" w:eastAsia="Calibri" w:hAnsi="Verdana"/>
                <w:spacing w:val="-1"/>
              </w:rPr>
              <w:t>h</w:t>
            </w:r>
            <w:r w:rsidRPr="006D4B84">
              <w:rPr>
                <w:rFonts w:ascii="Verdana" w:eastAsia="Calibri" w:hAnsi="Verdana"/>
              </w:rPr>
              <w:t>e i</w:t>
            </w:r>
            <w:r w:rsidRPr="006D4B84">
              <w:rPr>
                <w:rFonts w:ascii="Verdana" w:eastAsia="Calibri" w:hAnsi="Verdana"/>
                <w:spacing w:val="-4"/>
              </w:rPr>
              <w:t>c</w:t>
            </w:r>
            <w:r w:rsidRPr="006D4B84">
              <w:rPr>
                <w:rFonts w:ascii="Verdana" w:eastAsia="Calibri" w:hAnsi="Verdana"/>
              </w:rPr>
              <w:t>on</w:t>
            </w:r>
            <w:r w:rsidRPr="006D4B84">
              <w:rPr>
                <w:rFonts w:ascii="Verdana" w:eastAsia="Calibri" w:hAnsi="Verdana"/>
                <w:spacing w:val="-2"/>
              </w:rPr>
              <w:t xml:space="preserve"> </w:t>
            </w:r>
            <w:r w:rsidRPr="006D4B84">
              <w:rPr>
                <w:rFonts w:ascii="Verdana" w:eastAsia="Calibri" w:hAnsi="Verdana"/>
              </w:rPr>
              <w:t>t</w:t>
            </w:r>
            <w:r w:rsidRPr="006D4B84">
              <w:rPr>
                <w:rFonts w:ascii="Verdana" w:eastAsia="Calibri" w:hAnsi="Verdana"/>
                <w:spacing w:val="-5"/>
              </w:rPr>
              <w:t>ra</w:t>
            </w:r>
            <w:r w:rsidRPr="006D4B84">
              <w:rPr>
                <w:rFonts w:ascii="Verdana" w:eastAsia="Calibri" w:hAnsi="Verdana"/>
                <w:spacing w:val="-19"/>
              </w:rPr>
              <w:t>y</w:t>
            </w:r>
            <w:r w:rsidRPr="006D4B84">
              <w:rPr>
                <w:rFonts w:ascii="Verdana" w:eastAsia="Calibri" w:hAnsi="Verdana"/>
              </w:rPr>
              <w:t>,</w:t>
            </w:r>
            <w:r w:rsidRPr="006D4B84">
              <w:rPr>
                <w:rFonts w:ascii="Verdana" w:eastAsia="Calibri" w:hAnsi="Verdana"/>
                <w:spacing w:val="-2"/>
              </w:rPr>
              <w:t xml:space="preserve"> </w:t>
            </w:r>
            <w:r w:rsidRPr="006D4B84">
              <w:rPr>
                <w:rFonts w:ascii="Verdana" w:eastAsia="Calibri" w:hAnsi="Verdana"/>
              </w:rPr>
              <w:t>lo</w:t>
            </w:r>
            <w:r w:rsidRPr="006D4B84">
              <w:rPr>
                <w:rFonts w:ascii="Verdana" w:eastAsia="Calibri" w:hAnsi="Verdana"/>
                <w:spacing w:val="-4"/>
              </w:rPr>
              <w:t>c</w:t>
            </w:r>
            <w:r w:rsidRPr="006D4B84">
              <w:rPr>
                <w:rFonts w:ascii="Verdana" w:eastAsia="Calibri" w:hAnsi="Verdana"/>
                <w:spacing w:val="-3"/>
              </w:rPr>
              <w:t>at</w:t>
            </w:r>
            <w:r w:rsidRPr="006D4B84">
              <w:rPr>
                <w:rFonts w:ascii="Verdana" w:eastAsia="Calibri" w:hAnsi="Verdana"/>
              </w:rPr>
              <w:t>ed</w:t>
            </w:r>
            <w:r w:rsidRPr="006D4B84">
              <w:rPr>
                <w:rFonts w:ascii="Verdana" w:eastAsia="Calibri" w:hAnsi="Verdana"/>
                <w:spacing w:val="-1"/>
              </w:rPr>
              <w:t xml:space="preserve"> </w:t>
            </w:r>
            <w:r w:rsidRPr="006D4B84">
              <w:rPr>
                <w:rFonts w:ascii="Verdana" w:eastAsia="Calibri" w:hAnsi="Verdana"/>
              </w:rPr>
              <w:t>in</w:t>
            </w:r>
            <w:r w:rsidRPr="006D4B84">
              <w:rPr>
                <w:rFonts w:ascii="Verdana" w:eastAsia="Calibri" w:hAnsi="Verdana"/>
                <w:spacing w:val="-2"/>
              </w:rPr>
              <w:t xml:space="preserve"> </w:t>
            </w:r>
            <w:r w:rsidRPr="006D4B84">
              <w:rPr>
                <w:rFonts w:ascii="Verdana" w:eastAsia="Calibri" w:hAnsi="Verdana"/>
              </w:rPr>
              <w:t>t</w:t>
            </w:r>
            <w:r w:rsidRPr="006D4B84">
              <w:rPr>
                <w:rFonts w:ascii="Verdana" w:eastAsia="Calibri" w:hAnsi="Verdana"/>
                <w:spacing w:val="-2"/>
              </w:rPr>
              <w:t>h</w:t>
            </w:r>
            <w:r w:rsidRPr="006D4B84">
              <w:rPr>
                <w:rFonts w:ascii="Verdana" w:eastAsia="Calibri" w:hAnsi="Verdana"/>
              </w:rPr>
              <w:t>e</w:t>
            </w:r>
            <w:r w:rsidRPr="006D4B84">
              <w:rPr>
                <w:rFonts w:ascii="Verdana" w:eastAsia="Calibri" w:hAnsi="Verdana"/>
                <w:spacing w:val="3"/>
              </w:rPr>
              <w:t xml:space="preserve"> </w:t>
            </w:r>
            <w:r w:rsidRPr="006D4B84">
              <w:rPr>
                <w:rFonts w:ascii="Verdana" w:eastAsia="Calibri" w:hAnsi="Verdana"/>
                <w:spacing w:val="-3"/>
              </w:rPr>
              <w:t>t</w:t>
            </w:r>
            <w:r w:rsidRPr="006D4B84">
              <w:rPr>
                <w:rFonts w:ascii="Verdana" w:eastAsia="Calibri" w:hAnsi="Verdana"/>
              </w:rPr>
              <w:t>ask</w:t>
            </w:r>
            <w:r w:rsidRPr="006D4B84">
              <w:rPr>
                <w:rFonts w:ascii="Verdana" w:eastAsia="Calibri" w:hAnsi="Verdana"/>
                <w:spacing w:val="-1"/>
              </w:rPr>
              <w:t xml:space="preserve"> </w:t>
            </w:r>
            <w:r w:rsidRPr="006D4B84">
              <w:rPr>
                <w:rFonts w:ascii="Verdana" w:eastAsia="Calibri" w:hAnsi="Verdana"/>
                <w:spacing w:val="-2"/>
              </w:rPr>
              <w:t>b</w:t>
            </w:r>
            <w:r w:rsidRPr="006D4B84">
              <w:rPr>
                <w:rFonts w:ascii="Verdana" w:eastAsia="Calibri" w:hAnsi="Verdana"/>
              </w:rPr>
              <w:t>ar</w:t>
            </w:r>
            <w:r w:rsidRPr="006D4B84">
              <w:rPr>
                <w:rFonts w:ascii="Verdana" w:eastAsia="Calibri" w:hAnsi="Verdana"/>
                <w:spacing w:val="1"/>
              </w:rPr>
              <w:t xml:space="preserve"> </w:t>
            </w:r>
            <w:r w:rsidRPr="006D4B84">
              <w:rPr>
                <w:rFonts w:ascii="Verdana" w:eastAsia="Calibri" w:hAnsi="Verdana"/>
                <w:spacing w:val="-3"/>
              </w:rPr>
              <w:t>a</w:t>
            </w:r>
            <w:r w:rsidRPr="006D4B84">
              <w:rPr>
                <w:rFonts w:ascii="Verdana" w:eastAsia="Calibri" w:hAnsi="Verdana"/>
              </w:rPr>
              <w:t>t</w:t>
            </w:r>
            <w:r w:rsidRPr="006D4B84">
              <w:rPr>
                <w:rFonts w:ascii="Verdana" w:eastAsia="Calibri" w:hAnsi="Verdana"/>
                <w:spacing w:val="-2"/>
              </w:rPr>
              <w:t xml:space="preserve"> </w:t>
            </w:r>
            <w:r w:rsidRPr="006D4B84">
              <w:rPr>
                <w:rFonts w:ascii="Verdana" w:eastAsia="Calibri" w:hAnsi="Verdana"/>
              </w:rPr>
              <w:t>t</w:t>
            </w:r>
            <w:r w:rsidRPr="006D4B84">
              <w:rPr>
                <w:rFonts w:ascii="Verdana" w:eastAsia="Calibri" w:hAnsi="Verdana"/>
                <w:spacing w:val="-2"/>
              </w:rPr>
              <w:t>h</w:t>
            </w:r>
            <w:r w:rsidRPr="006D4B84">
              <w:rPr>
                <w:rFonts w:ascii="Verdana" w:eastAsia="Calibri" w:hAnsi="Verdana"/>
              </w:rPr>
              <w:t>e</w:t>
            </w:r>
            <w:r w:rsidRPr="006D4B84">
              <w:rPr>
                <w:rFonts w:ascii="Verdana" w:eastAsia="Calibri" w:hAnsi="Verdana"/>
                <w:spacing w:val="3"/>
              </w:rPr>
              <w:t xml:space="preserve"> </w:t>
            </w:r>
            <w:r w:rsidRPr="006D4B84">
              <w:rPr>
                <w:rFonts w:ascii="Verdana" w:eastAsia="Calibri" w:hAnsi="Verdana"/>
                <w:spacing w:val="-2"/>
              </w:rPr>
              <w:t>b</w:t>
            </w:r>
            <w:r w:rsidRPr="006D4B84">
              <w:rPr>
                <w:rFonts w:ascii="Verdana" w:eastAsia="Calibri" w:hAnsi="Verdana"/>
              </w:rPr>
              <w:t>o</w:t>
            </w:r>
            <w:r w:rsidRPr="006D4B84">
              <w:rPr>
                <w:rFonts w:ascii="Verdana" w:eastAsia="Calibri" w:hAnsi="Verdana"/>
                <w:spacing w:val="-5"/>
              </w:rPr>
              <w:t>t</w:t>
            </w:r>
            <w:r w:rsidRPr="006D4B84">
              <w:rPr>
                <w:rFonts w:ascii="Verdana" w:eastAsia="Calibri" w:hAnsi="Verdana"/>
                <w:spacing w:val="-3"/>
              </w:rPr>
              <w:t>t</w:t>
            </w:r>
            <w:r w:rsidRPr="006D4B84">
              <w:rPr>
                <w:rFonts w:ascii="Verdana" w:eastAsia="Calibri" w:hAnsi="Verdana"/>
              </w:rPr>
              <w:t>om</w:t>
            </w:r>
            <w:r w:rsidRPr="006D4B84">
              <w:rPr>
                <w:rFonts w:ascii="Verdana" w:eastAsia="Calibri" w:hAnsi="Verdana"/>
                <w:spacing w:val="-2"/>
              </w:rPr>
              <w:t xml:space="preserve"> </w:t>
            </w:r>
            <w:r w:rsidR="00247780" w:rsidRPr="006D4B84">
              <w:rPr>
                <w:rFonts w:ascii="Verdana" w:eastAsia="Calibri" w:hAnsi="Verdana"/>
              </w:rPr>
              <w:t>rig</w:t>
            </w:r>
            <w:r w:rsidR="00247780" w:rsidRPr="006D4B84">
              <w:rPr>
                <w:rFonts w:ascii="Verdana" w:eastAsia="Calibri" w:hAnsi="Verdana"/>
                <w:spacing w:val="-3"/>
              </w:rPr>
              <w:t>h</w:t>
            </w:r>
            <w:r w:rsidR="00247780" w:rsidRPr="006D4B84">
              <w:rPr>
                <w:rFonts w:ascii="Verdana" w:eastAsia="Calibri" w:hAnsi="Verdana"/>
              </w:rPr>
              <w:t>t-hand</w:t>
            </w:r>
            <w:r w:rsidRPr="006D4B84">
              <w:rPr>
                <w:rFonts w:ascii="Verdana" w:eastAsia="Calibri" w:hAnsi="Verdana"/>
                <w:spacing w:val="2"/>
              </w:rPr>
              <w:t xml:space="preserve"> </w:t>
            </w:r>
            <w:r w:rsidRPr="006D4B84">
              <w:rPr>
                <w:rFonts w:ascii="Verdana" w:eastAsia="Calibri" w:hAnsi="Verdana"/>
                <w:spacing w:val="-4"/>
              </w:rPr>
              <w:t>c</w:t>
            </w:r>
            <w:r w:rsidRPr="006D4B84">
              <w:rPr>
                <w:rFonts w:ascii="Verdana" w:eastAsia="Calibri" w:hAnsi="Verdana"/>
              </w:rPr>
              <w:t>or</w:t>
            </w:r>
            <w:r w:rsidRPr="006D4B84">
              <w:rPr>
                <w:rFonts w:ascii="Verdana" w:eastAsia="Calibri" w:hAnsi="Verdana"/>
                <w:spacing w:val="-2"/>
              </w:rPr>
              <w:t>n</w:t>
            </w:r>
            <w:r w:rsidRPr="006D4B84">
              <w:rPr>
                <w:rFonts w:ascii="Verdana" w:eastAsia="Calibri" w:hAnsi="Verdana"/>
              </w:rPr>
              <w:t>er</w:t>
            </w:r>
            <w:r w:rsidRPr="006D4B84">
              <w:rPr>
                <w:rFonts w:ascii="Verdana" w:eastAsia="Calibri" w:hAnsi="Verdana"/>
                <w:spacing w:val="-4"/>
              </w:rPr>
              <w:t xml:space="preserve"> </w:t>
            </w:r>
            <w:r w:rsidRPr="006D4B84">
              <w:rPr>
                <w:rFonts w:ascii="Verdana" w:eastAsia="Calibri" w:hAnsi="Verdana"/>
                <w:spacing w:val="-2"/>
              </w:rPr>
              <w:t>n</w:t>
            </w:r>
            <w:r w:rsidRPr="006D4B84">
              <w:rPr>
                <w:rFonts w:ascii="Verdana" w:eastAsia="Calibri" w:hAnsi="Verdana"/>
              </w:rPr>
              <w:t>ear</w:t>
            </w:r>
            <w:r w:rsidRPr="006D4B84">
              <w:rPr>
                <w:rFonts w:ascii="Verdana" w:eastAsia="Calibri" w:hAnsi="Verdana"/>
                <w:spacing w:val="1"/>
              </w:rPr>
              <w:t xml:space="preserve"> </w:t>
            </w:r>
            <w:r w:rsidRPr="006D4B84">
              <w:rPr>
                <w:rFonts w:ascii="Verdana" w:eastAsia="Calibri" w:hAnsi="Verdana"/>
              </w:rPr>
              <w:t>t</w:t>
            </w:r>
            <w:r w:rsidRPr="006D4B84">
              <w:rPr>
                <w:rFonts w:ascii="Verdana" w:eastAsia="Calibri" w:hAnsi="Verdana"/>
                <w:spacing w:val="-2"/>
              </w:rPr>
              <w:t>h</w:t>
            </w:r>
            <w:r w:rsidRPr="006D4B84">
              <w:rPr>
                <w:rFonts w:ascii="Verdana" w:eastAsia="Calibri" w:hAnsi="Verdana"/>
              </w:rPr>
              <w:t>e</w:t>
            </w:r>
            <w:r w:rsidRPr="006D4B84">
              <w:rPr>
                <w:rFonts w:ascii="Verdana" w:eastAsia="Calibri" w:hAnsi="Verdana"/>
                <w:spacing w:val="3"/>
              </w:rPr>
              <w:t xml:space="preserve"> </w:t>
            </w:r>
            <w:r w:rsidRPr="006D4B84">
              <w:rPr>
                <w:rFonts w:ascii="Verdana" w:eastAsia="Calibri" w:hAnsi="Verdana"/>
                <w:spacing w:val="-2"/>
              </w:rPr>
              <w:t>d</w:t>
            </w:r>
            <w:r w:rsidRPr="006D4B84">
              <w:rPr>
                <w:rFonts w:ascii="Verdana" w:eastAsia="Calibri" w:hAnsi="Verdana"/>
                <w:spacing w:val="-3"/>
              </w:rPr>
              <w:t>at</w:t>
            </w:r>
            <w:r w:rsidRPr="006D4B84">
              <w:rPr>
                <w:rFonts w:ascii="Verdana" w:eastAsia="Calibri" w:hAnsi="Verdana"/>
              </w:rPr>
              <w:t>e an</w:t>
            </w:r>
            <w:r w:rsidRPr="00FD72C2">
              <w:rPr>
                <w:rFonts w:ascii="Verdana" w:eastAsia="Calibri" w:hAnsi="Verdana"/>
              </w:rPr>
              <w:t xml:space="preserve">d </w:t>
            </w:r>
            <w:r w:rsidRPr="006D4B84">
              <w:rPr>
                <w:rFonts w:ascii="Verdana" w:eastAsia="Calibri" w:hAnsi="Verdana"/>
              </w:rPr>
              <w:t>ti</w:t>
            </w:r>
            <w:r w:rsidRPr="006D4B84">
              <w:rPr>
                <w:rFonts w:ascii="Verdana" w:eastAsia="Calibri" w:hAnsi="Verdana"/>
                <w:spacing w:val="-2"/>
              </w:rPr>
              <w:t>m</w:t>
            </w:r>
            <w:r w:rsidRPr="006D4B84">
              <w:rPr>
                <w:rFonts w:ascii="Verdana" w:eastAsia="Calibri" w:hAnsi="Verdana"/>
              </w:rPr>
              <w:t xml:space="preserve">e. </w:t>
            </w:r>
            <w:r w:rsidRPr="006D4B84">
              <w:rPr>
                <w:rFonts w:ascii="Verdana" w:eastAsia="Calibri" w:hAnsi="Verdana"/>
                <w:spacing w:val="-23"/>
              </w:rPr>
              <w:t xml:space="preserve"> </w:t>
            </w:r>
          </w:p>
          <w:p w14:paraId="4421D32B" w14:textId="77777777" w:rsidR="00FD72C2" w:rsidRPr="00FD72C2" w:rsidRDefault="00FD72C2" w:rsidP="0084235B">
            <w:pPr>
              <w:widowControl w:val="0"/>
              <w:tabs>
                <w:tab w:val="left" w:pos="923"/>
              </w:tabs>
              <w:spacing w:before="120" w:after="120" w:line="336" w:lineRule="exact"/>
              <w:rPr>
                <w:rFonts w:ascii="Verdana" w:eastAsia="Calibri" w:hAnsi="Verdana" w:cs="Calibri"/>
                <w:spacing w:val="-23"/>
              </w:rPr>
            </w:pPr>
          </w:p>
          <w:p w14:paraId="0C1F7C46" w14:textId="718D1230" w:rsidR="00FD72C2" w:rsidRDefault="00FD72C2" w:rsidP="0084235B">
            <w:pPr>
              <w:spacing w:before="120" w:after="120"/>
              <w:rPr>
                <w:rFonts w:ascii="Verdana" w:hAnsi="Verdana"/>
              </w:rPr>
            </w:pPr>
            <w:r w:rsidRPr="00FD72C2">
              <w:rPr>
                <w:rFonts w:ascii="Verdana" w:hAnsi="Verdana"/>
                <w:b/>
                <w:bCs/>
              </w:rPr>
              <w:t>Result</w:t>
            </w:r>
            <w:r w:rsidR="008A3F5E">
              <w:rPr>
                <w:rFonts w:ascii="Verdana" w:hAnsi="Verdana"/>
                <w:b/>
                <w:bCs/>
              </w:rPr>
              <w:t xml:space="preserve">: </w:t>
            </w:r>
            <w:r>
              <w:rPr>
                <w:rFonts w:ascii="Verdana" w:hAnsi="Verdana"/>
              </w:rPr>
              <w:t>A</w:t>
            </w:r>
            <w:r w:rsidRPr="00FD72C2">
              <w:rPr>
                <w:rFonts w:ascii="Verdana" w:hAnsi="Verdana"/>
              </w:rPr>
              <w:t xml:space="preserve"> pop up window </w:t>
            </w:r>
            <w:r w:rsidR="00A124D3">
              <w:rPr>
                <w:rFonts w:ascii="Verdana" w:hAnsi="Verdana"/>
              </w:rPr>
              <w:t>displays</w:t>
            </w:r>
            <w:r w:rsidRPr="00FD72C2">
              <w:rPr>
                <w:rFonts w:ascii="Verdana" w:hAnsi="Verdana"/>
              </w:rPr>
              <w:t xml:space="preserve"> with a </w:t>
            </w:r>
            <w:r w:rsidR="003C3D23" w:rsidRPr="00FD72C2">
              <w:rPr>
                <w:rFonts w:ascii="Verdana" w:hAnsi="Verdana"/>
              </w:rPr>
              <w:t>drop-down</w:t>
            </w:r>
            <w:r w:rsidRPr="00FD72C2">
              <w:rPr>
                <w:rFonts w:ascii="Verdana" w:hAnsi="Verdana"/>
              </w:rPr>
              <w:t xml:space="preserve"> menu for the VPN server. </w:t>
            </w:r>
            <w:r w:rsidR="003C3D23">
              <w:rPr>
                <w:rFonts w:ascii="Verdana" w:hAnsi="Verdana"/>
              </w:rPr>
              <w:t xml:space="preserve"> The</w:t>
            </w:r>
            <w:r w:rsidRPr="00FD72C2">
              <w:rPr>
                <w:rFonts w:ascii="Verdana" w:hAnsi="Verdana"/>
              </w:rPr>
              <w:t xml:space="preserve"> server you log into depend</w:t>
            </w:r>
            <w:r w:rsidR="003C3D23">
              <w:rPr>
                <w:rFonts w:ascii="Verdana" w:hAnsi="Verdana"/>
              </w:rPr>
              <w:t>s</w:t>
            </w:r>
            <w:r w:rsidRPr="00FD72C2">
              <w:rPr>
                <w:rFonts w:ascii="Verdana" w:hAnsi="Verdana"/>
              </w:rPr>
              <w:t xml:space="preserve"> on your business unit.</w:t>
            </w:r>
          </w:p>
          <w:p w14:paraId="0E1D27BC" w14:textId="288445BB" w:rsidR="00B34B83" w:rsidRPr="00FD72C2" w:rsidRDefault="00B34B83" w:rsidP="0084235B">
            <w:pPr>
              <w:spacing w:before="120" w:after="120"/>
              <w:rPr>
                <w:rFonts w:ascii="Verdana" w:hAnsi="Verdana"/>
              </w:rPr>
            </w:pPr>
            <w:r w:rsidRPr="00B34B83">
              <w:rPr>
                <w:rFonts w:ascii="Verdana" w:hAnsi="Verdana"/>
                <w:b/>
                <w:bCs/>
              </w:rPr>
              <w:t>Reminder</w:t>
            </w:r>
            <w:r w:rsidR="008A3F5E">
              <w:rPr>
                <w:rFonts w:ascii="Verdana" w:hAnsi="Verdana"/>
                <w:b/>
                <w:bCs/>
              </w:rPr>
              <w:t xml:space="preserve">: </w:t>
            </w:r>
            <w:r>
              <w:rPr>
                <w:rFonts w:ascii="Verdana" w:hAnsi="Verdana"/>
              </w:rPr>
              <w:t>Refer to your leadership to determine the server to access.</w:t>
            </w:r>
          </w:p>
          <w:p w14:paraId="2EEF31BE" w14:textId="77777777" w:rsidR="00FD72C2" w:rsidRPr="00FD72C2" w:rsidRDefault="00FD72C2" w:rsidP="0084235B">
            <w:pPr>
              <w:spacing w:before="120" w:after="120"/>
              <w:rPr>
                <w:rFonts w:ascii="Verdana" w:hAnsi="Verdana"/>
              </w:rPr>
            </w:pPr>
          </w:p>
          <w:p w14:paraId="29541539" w14:textId="1EFC8E80" w:rsidR="00FD72C2" w:rsidRPr="00FD72C2" w:rsidRDefault="005D133C" w:rsidP="0084235B">
            <w:pPr>
              <w:spacing w:before="120" w:after="120"/>
              <w:jc w:val="center"/>
              <w:rPr>
                <w:rFonts w:ascii="Verdana" w:hAnsi="Verdana"/>
              </w:rPr>
            </w:pPr>
            <w:r>
              <w:rPr>
                <w:noProof/>
              </w:rPr>
              <w:lastRenderedPageBreak/>
              <w:drawing>
                <wp:inline distT="0" distB="0" distL="0" distR="0" wp14:anchorId="4C5D47ED" wp14:editId="0923C9AE">
                  <wp:extent cx="3951514" cy="19540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0032" cy="1958257"/>
                          </a:xfrm>
                          <a:prstGeom prst="rect">
                            <a:avLst/>
                          </a:prstGeom>
                        </pic:spPr>
                      </pic:pic>
                    </a:graphicData>
                  </a:graphic>
                </wp:inline>
              </w:drawing>
            </w:r>
          </w:p>
          <w:p w14:paraId="651833E1" w14:textId="77777777" w:rsidR="00157D9E" w:rsidRPr="004519A0" w:rsidRDefault="00157D9E" w:rsidP="0084235B">
            <w:pPr>
              <w:spacing w:before="120" w:after="120"/>
              <w:rPr>
                <w:rFonts w:ascii="Verdana" w:hAnsi="Verdana"/>
              </w:rPr>
            </w:pPr>
          </w:p>
        </w:tc>
      </w:tr>
      <w:tr w:rsidR="00157D9E" w:rsidRPr="004519A0" w14:paraId="7C2EB84B" w14:textId="77777777" w:rsidTr="00210AFB">
        <w:tc>
          <w:tcPr>
            <w:tcW w:w="255" w:type="pct"/>
          </w:tcPr>
          <w:p w14:paraId="311DA1B6" w14:textId="5E3223D0" w:rsidR="00157D9E" w:rsidRPr="004519A0" w:rsidRDefault="00157D9E" w:rsidP="0084235B">
            <w:pPr>
              <w:spacing w:before="120" w:after="120"/>
              <w:jc w:val="center"/>
              <w:rPr>
                <w:rFonts w:ascii="Verdana" w:hAnsi="Verdana"/>
                <w:b/>
              </w:rPr>
            </w:pPr>
            <w:r w:rsidRPr="004519A0">
              <w:rPr>
                <w:rFonts w:ascii="Verdana" w:hAnsi="Verdana"/>
                <w:b/>
              </w:rPr>
              <w:lastRenderedPageBreak/>
              <w:t>2</w:t>
            </w:r>
          </w:p>
        </w:tc>
        <w:tc>
          <w:tcPr>
            <w:tcW w:w="4745" w:type="pct"/>
            <w:gridSpan w:val="2"/>
          </w:tcPr>
          <w:p w14:paraId="3D6CAF62" w14:textId="77777777" w:rsidR="009F58F6" w:rsidRDefault="00FD72C2" w:rsidP="0084235B">
            <w:pPr>
              <w:spacing w:before="120" w:after="120"/>
              <w:rPr>
                <w:rFonts w:ascii="Verdana" w:hAnsi="Verdana"/>
              </w:rPr>
            </w:pPr>
            <w:r>
              <w:rPr>
                <w:rFonts w:ascii="Verdana" w:hAnsi="Verdana"/>
              </w:rPr>
              <w:t xml:space="preserve">Click </w:t>
            </w:r>
            <w:r w:rsidRPr="001E48B9">
              <w:rPr>
                <w:rFonts w:ascii="Verdana" w:hAnsi="Verdana"/>
                <w:b/>
                <w:bCs/>
              </w:rPr>
              <w:t>Connect</w:t>
            </w:r>
            <w:r>
              <w:rPr>
                <w:rFonts w:ascii="Verdana" w:hAnsi="Verdana"/>
              </w:rPr>
              <w:t>.</w:t>
            </w:r>
          </w:p>
          <w:p w14:paraId="029446E0" w14:textId="7756C23C" w:rsidR="00B46573" w:rsidRDefault="00FD72C2" w:rsidP="0084235B">
            <w:pPr>
              <w:spacing w:before="120" w:after="120"/>
              <w:rPr>
                <w:rFonts w:ascii="Verdana" w:hAnsi="Verdana"/>
              </w:rPr>
            </w:pPr>
            <w:r w:rsidRPr="001E48B9">
              <w:rPr>
                <w:rFonts w:ascii="Verdana" w:hAnsi="Verdana"/>
                <w:b/>
                <w:bCs/>
              </w:rPr>
              <w:t>Result</w:t>
            </w:r>
            <w:r w:rsidR="008A3F5E">
              <w:rPr>
                <w:rFonts w:ascii="Verdana" w:hAnsi="Verdana"/>
                <w:b/>
                <w:bCs/>
              </w:rPr>
              <w:t xml:space="preserve">: </w:t>
            </w:r>
            <w:r>
              <w:rPr>
                <w:rFonts w:ascii="Verdana" w:hAnsi="Verdana"/>
              </w:rPr>
              <w:t xml:space="preserve">A pop up window </w:t>
            </w:r>
            <w:r w:rsidR="003C3D23">
              <w:rPr>
                <w:rFonts w:ascii="Verdana" w:hAnsi="Verdana"/>
              </w:rPr>
              <w:t>displays</w:t>
            </w:r>
            <w:r>
              <w:rPr>
                <w:rFonts w:ascii="Verdana" w:hAnsi="Verdana"/>
              </w:rPr>
              <w:t xml:space="preserve"> asking you to enter your CVS network ID username and password.</w:t>
            </w:r>
          </w:p>
          <w:p w14:paraId="6F8D7A43" w14:textId="77777777" w:rsidR="00B46573" w:rsidRDefault="00B46573" w:rsidP="0084235B">
            <w:pPr>
              <w:spacing w:before="120" w:after="120"/>
              <w:rPr>
                <w:rFonts w:ascii="Verdana" w:hAnsi="Verdana"/>
              </w:rPr>
            </w:pPr>
          </w:p>
          <w:p w14:paraId="3042A622" w14:textId="61FDAA99" w:rsidR="00B46573" w:rsidRDefault="005D133C" w:rsidP="0084235B">
            <w:pPr>
              <w:spacing w:before="120" w:after="120"/>
              <w:jc w:val="center"/>
              <w:rPr>
                <w:rFonts w:ascii="Verdana" w:hAnsi="Verdana"/>
              </w:rPr>
            </w:pPr>
            <w:r>
              <w:rPr>
                <w:noProof/>
              </w:rPr>
              <w:lastRenderedPageBreak/>
              <w:drawing>
                <wp:inline distT="0" distB="0" distL="0" distR="0" wp14:anchorId="1E281224" wp14:editId="53D610F9">
                  <wp:extent cx="3744686" cy="2181371"/>
                  <wp:effectExtent l="0" t="0" r="825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7105" cy="2188605"/>
                          </a:xfrm>
                          <a:prstGeom prst="rect">
                            <a:avLst/>
                          </a:prstGeom>
                        </pic:spPr>
                      </pic:pic>
                    </a:graphicData>
                  </a:graphic>
                </wp:inline>
              </w:drawing>
            </w:r>
          </w:p>
          <w:p w14:paraId="58D19ADB" w14:textId="18CA9F01" w:rsidR="001E48B9" w:rsidRPr="004519A0" w:rsidRDefault="001E48B9" w:rsidP="0084235B">
            <w:pPr>
              <w:spacing w:before="120" w:after="120"/>
              <w:jc w:val="center"/>
              <w:rPr>
                <w:rFonts w:ascii="Verdana" w:hAnsi="Verdana"/>
              </w:rPr>
            </w:pPr>
          </w:p>
        </w:tc>
      </w:tr>
      <w:tr w:rsidR="004519A0" w:rsidRPr="004519A0" w14:paraId="710D213B" w14:textId="77777777" w:rsidTr="00210AFB">
        <w:tc>
          <w:tcPr>
            <w:tcW w:w="255" w:type="pct"/>
          </w:tcPr>
          <w:p w14:paraId="223E6193" w14:textId="4F64B262" w:rsidR="004519A0" w:rsidRPr="004519A0" w:rsidRDefault="00FD72C2" w:rsidP="0084235B">
            <w:pPr>
              <w:spacing w:before="120" w:after="120"/>
              <w:jc w:val="center"/>
              <w:rPr>
                <w:rFonts w:ascii="Verdana" w:hAnsi="Verdana"/>
                <w:b/>
              </w:rPr>
            </w:pPr>
            <w:r>
              <w:rPr>
                <w:rFonts w:ascii="Verdana" w:hAnsi="Verdana"/>
                <w:b/>
              </w:rPr>
              <w:lastRenderedPageBreak/>
              <w:t>3</w:t>
            </w:r>
          </w:p>
        </w:tc>
        <w:tc>
          <w:tcPr>
            <w:tcW w:w="4745" w:type="pct"/>
            <w:gridSpan w:val="2"/>
          </w:tcPr>
          <w:p w14:paraId="3E9FBD02" w14:textId="719467F5" w:rsidR="004519A0" w:rsidRDefault="00050D58" w:rsidP="0084235B">
            <w:pPr>
              <w:spacing w:before="120" w:after="120"/>
              <w:rPr>
                <w:rFonts w:ascii="Verdana" w:hAnsi="Verdana"/>
              </w:rPr>
            </w:pPr>
            <w:r>
              <w:rPr>
                <w:rFonts w:ascii="Verdana" w:hAnsi="Verdana"/>
              </w:rPr>
              <w:t>Input</w:t>
            </w:r>
            <w:r w:rsidR="001E48B9">
              <w:rPr>
                <w:rFonts w:ascii="Verdana" w:hAnsi="Verdana"/>
              </w:rPr>
              <w:t xml:space="preserve"> your CVS network ID username and password</w:t>
            </w:r>
            <w:r w:rsidR="00AE44E1">
              <w:rPr>
                <w:rFonts w:ascii="Verdana" w:hAnsi="Verdana"/>
              </w:rPr>
              <w:t xml:space="preserve">, then click </w:t>
            </w:r>
            <w:r>
              <w:rPr>
                <w:rFonts w:ascii="Verdana" w:hAnsi="Verdana"/>
                <w:b/>
                <w:bCs/>
              </w:rPr>
              <w:t>OK</w:t>
            </w:r>
            <w:r w:rsidR="001E48B9">
              <w:rPr>
                <w:rFonts w:ascii="Verdana" w:hAnsi="Verdana"/>
              </w:rPr>
              <w:t>.</w:t>
            </w:r>
          </w:p>
          <w:p w14:paraId="354460CE" w14:textId="77777777" w:rsidR="001E48B9" w:rsidRDefault="001E48B9" w:rsidP="0084235B">
            <w:pPr>
              <w:spacing w:before="120" w:after="120"/>
              <w:rPr>
                <w:rFonts w:ascii="Verdana" w:hAnsi="Verdana"/>
                <w:b/>
                <w:bCs/>
              </w:rPr>
            </w:pPr>
          </w:p>
          <w:p w14:paraId="7434A754" w14:textId="326CFCE3" w:rsidR="00237578" w:rsidRDefault="00237578" w:rsidP="0084235B">
            <w:pPr>
              <w:spacing w:before="120" w:after="120"/>
              <w:rPr>
                <w:rFonts w:ascii="Verdana" w:hAnsi="Verdana"/>
              </w:rPr>
            </w:pPr>
            <w:r w:rsidRPr="005F00CB">
              <w:rPr>
                <w:rFonts w:ascii="Verdana" w:hAnsi="Verdana"/>
                <w:b/>
                <w:bCs/>
              </w:rPr>
              <w:t>Result</w:t>
            </w:r>
            <w:r w:rsidR="008A3F5E">
              <w:rPr>
                <w:rFonts w:ascii="Verdana" w:hAnsi="Verdana"/>
                <w:b/>
                <w:bCs/>
              </w:rPr>
              <w:t xml:space="preserve">: </w:t>
            </w:r>
            <w:r>
              <w:rPr>
                <w:rFonts w:ascii="Verdana" w:hAnsi="Verdana"/>
              </w:rPr>
              <w:t xml:space="preserve">A pop up window </w:t>
            </w:r>
            <w:r w:rsidR="00050D58">
              <w:rPr>
                <w:rFonts w:ascii="Verdana" w:hAnsi="Verdana"/>
              </w:rPr>
              <w:t>displays</w:t>
            </w:r>
            <w:r>
              <w:rPr>
                <w:rFonts w:ascii="Verdana" w:hAnsi="Verdana"/>
              </w:rPr>
              <w:t xml:space="preserve"> asking you to enter your security code</w:t>
            </w:r>
            <w:r w:rsidR="00050D58">
              <w:rPr>
                <w:rFonts w:ascii="Verdana" w:hAnsi="Verdana"/>
              </w:rPr>
              <w:t>.</w:t>
            </w:r>
          </w:p>
          <w:p w14:paraId="5DA638A2" w14:textId="77777777" w:rsidR="00237578" w:rsidRDefault="00237578" w:rsidP="0084235B">
            <w:pPr>
              <w:spacing w:before="120" w:after="120"/>
              <w:rPr>
                <w:rFonts w:ascii="Verdana" w:hAnsi="Verdana"/>
              </w:rPr>
            </w:pPr>
          </w:p>
          <w:p w14:paraId="0A8DB3AC" w14:textId="621FE7FF" w:rsidR="00237578" w:rsidRDefault="005D133C" w:rsidP="0084235B">
            <w:pPr>
              <w:spacing w:before="120" w:after="120"/>
              <w:jc w:val="center"/>
              <w:rPr>
                <w:rFonts w:ascii="Verdana" w:hAnsi="Verdana"/>
              </w:rPr>
            </w:pPr>
            <w:r>
              <w:rPr>
                <w:noProof/>
              </w:rPr>
              <w:lastRenderedPageBreak/>
              <w:drawing>
                <wp:inline distT="0" distB="0" distL="0" distR="0" wp14:anchorId="6F75F47F" wp14:editId="5B6B5DC6">
                  <wp:extent cx="3276600" cy="28448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3284" cy="2850688"/>
                          </a:xfrm>
                          <a:prstGeom prst="rect">
                            <a:avLst/>
                          </a:prstGeom>
                        </pic:spPr>
                      </pic:pic>
                    </a:graphicData>
                  </a:graphic>
                </wp:inline>
              </w:drawing>
            </w:r>
          </w:p>
          <w:p w14:paraId="4E320C42" w14:textId="2592C49E" w:rsidR="00237578" w:rsidRPr="00237578" w:rsidRDefault="00237578" w:rsidP="0084235B">
            <w:pPr>
              <w:spacing w:before="120" w:after="120"/>
              <w:rPr>
                <w:rFonts w:ascii="Verdana" w:hAnsi="Verdana"/>
              </w:rPr>
            </w:pPr>
          </w:p>
        </w:tc>
      </w:tr>
      <w:tr w:rsidR="00237578" w:rsidRPr="004519A0" w14:paraId="4558876F" w14:textId="77777777" w:rsidTr="00210AFB">
        <w:tc>
          <w:tcPr>
            <w:tcW w:w="255" w:type="pct"/>
            <w:vMerge w:val="restart"/>
          </w:tcPr>
          <w:p w14:paraId="2162E8A1" w14:textId="006DC7FF" w:rsidR="00237578" w:rsidRPr="004519A0" w:rsidRDefault="00237578" w:rsidP="0084235B">
            <w:pPr>
              <w:spacing w:before="120" w:after="120"/>
              <w:jc w:val="center"/>
              <w:rPr>
                <w:rFonts w:ascii="Verdana" w:hAnsi="Verdana"/>
                <w:b/>
              </w:rPr>
            </w:pPr>
            <w:r>
              <w:rPr>
                <w:rFonts w:ascii="Verdana" w:hAnsi="Verdana"/>
                <w:b/>
              </w:rPr>
              <w:lastRenderedPageBreak/>
              <w:t>4</w:t>
            </w:r>
          </w:p>
        </w:tc>
        <w:tc>
          <w:tcPr>
            <w:tcW w:w="4745" w:type="pct"/>
            <w:gridSpan w:val="2"/>
            <w:tcBorders>
              <w:bottom w:val="single" w:sz="4" w:space="0" w:color="auto"/>
            </w:tcBorders>
          </w:tcPr>
          <w:p w14:paraId="6A832CBF" w14:textId="40DBE9CF" w:rsidR="00237578" w:rsidRPr="00237578" w:rsidRDefault="00237578" w:rsidP="0084235B">
            <w:pPr>
              <w:spacing w:before="120" w:after="120"/>
              <w:rPr>
                <w:rFonts w:ascii="Verdana" w:hAnsi="Verdana"/>
              </w:rPr>
            </w:pPr>
            <w:r>
              <w:rPr>
                <w:rFonts w:ascii="Verdana" w:hAnsi="Verdana"/>
              </w:rPr>
              <w:t xml:space="preserve">In the </w:t>
            </w:r>
            <w:r>
              <w:rPr>
                <w:rFonts w:ascii="Verdana" w:hAnsi="Verdana"/>
                <w:b/>
                <w:bCs/>
              </w:rPr>
              <w:t xml:space="preserve">Answer </w:t>
            </w:r>
            <w:r>
              <w:rPr>
                <w:rFonts w:ascii="Verdana" w:hAnsi="Verdana"/>
              </w:rPr>
              <w:t xml:space="preserve">field, </w:t>
            </w:r>
            <w:r w:rsidR="0029434E">
              <w:rPr>
                <w:rFonts w:ascii="Verdana" w:hAnsi="Verdana"/>
              </w:rPr>
              <w:t>input</w:t>
            </w:r>
            <w:r>
              <w:rPr>
                <w:rFonts w:ascii="Verdana" w:hAnsi="Verdana"/>
              </w:rPr>
              <w:t xml:space="preserve"> your </w:t>
            </w:r>
            <w:r w:rsidR="00EE5E98">
              <w:rPr>
                <w:rFonts w:ascii="Verdana" w:hAnsi="Verdana"/>
              </w:rPr>
              <w:t xml:space="preserve">6-digit </w:t>
            </w:r>
            <w:r>
              <w:rPr>
                <w:rFonts w:ascii="Verdana" w:hAnsi="Verdana"/>
              </w:rPr>
              <w:t>security code</w:t>
            </w:r>
            <w:r w:rsidR="00EE5E98">
              <w:rPr>
                <w:rFonts w:ascii="Verdana" w:hAnsi="Verdana"/>
              </w:rPr>
              <w:t xml:space="preserve"> then click </w:t>
            </w:r>
            <w:r w:rsidR="00EE5E98">
              <w:rPr>
                <w:rFonts w:ascii="Verdana" w:hAnsi="Verdana"/>
                <w:b/>
                <w:bCs/>
              </w:rPr>
              <w:t>Continue</w:t>
            </w:r>
            <w:r>
              <w:rPr>
                <w:rFonts w:ascii="Verdana" w:hAnsi="Verdana"/>
              </w:rPr>
              <w:t xml:space="preserve">. </w:t>
            </w:r>
            <w:r w:rsidR="0029434E">
              <w:rPr>
                <w:rFonts w:ascii="Verdana" w:hAnsi="Verdana"/>
              </w:rPr>
              <w:t xml:space="preserve"> </w:t>
            </w:r>
            <w:r w:rsidR="00EE5E98">
              <w:rPr>
                <w:rFonts w:ascii="Verdana" w:hAnsi="Verdana"/>
              </w:rPr>
              <w:t xml:space="preserve">The security code </w:t>
            </w:r>
            <w:r w:rsidR="0029434E">
              <w:rPr>
                <w:rFonts w:ascii="Verdana" w:hAnsi="Verdana"/>
              </w:rPr>
              <w:t>is</w:t>
            </w:r>
            <w:r w:rsidR="00EE5E98">
              <w:rPr>
                <w:rFonts w:ascii="Verdana" w:hAnsi="Verdana"/>
              </w:rPr>
              <w:t xml:space="preserve"> obtained</w:t>
            </w:r>
            <w:r>
              <w:rPr>
                <w:rFonts w:ascii="Verdana" w:hAnsi="Verdana"/>
              </w:rPr>
              <w:t xml:space="preserve"> using your token.</w:t>
            </w:r>
          </w:p>
        </w:tc>
      </w:tr>
      <w:tr w:rsidR="00237578" w:rsidRPr="004519A0" w14:paraId="46CEE359" w14:textId="77777777" w:rsidTr="00210AFB">
        <w:tc>
          <w:tcPr>
            <w:tcW w:w="255" w:type="pct"/>
            <w:vMerge/>
          </w:tcPr>
          <w:p w14:paraId="42E26A4B" w14:textId="77777777" w:rsidR="00237578" w:rsidRDefault="00237578" w:rsidP="0084235B">
            <w:pPr>
              <w:spacing w:before="120" w:after="120"/>
              <w:jc w:val="center"/>
              <w:rPr>
                <w:rFonts w:ascii="Verdana" w:hAnsi="Verdana"/>
                <w:b/>
              </w:rPr>
            </w:pPr>
            <w:bookmarkStart w:id="12" w:name="_Hlk137732580"/>
          </w:p>
        </w:tc>
        <w:tc>
          <w:tcPr>
            <w:tcW w:w="916" w:type="pct"/>
            <w:shd w:val="clear" w:color="auto" w:fill="D9D9D9" w:themeFill="background1" w:themeFillShade="D9"/>
          </w:tcPr>
          <w:p w14:paraId="26DAA96A" w14:textId="6A4B3573" w:rsidR="00237578" w:rsidRPr="00237578" w:rsidRDefault="00237578" w:rsidP="0084235B">
            <w:pPr>
              <w:spacing w:before="120" w:after="120"/>
              <w:jc w:val="center"/>
              <w:rPr>
                <w:rFonts w:ascii="Verdana" w:hAnsi="Verdana"/>
                <w:b/>
              </w:rPr>
            </w:pPr>
            <w:r w:rsidRPr="00237578">
              <w:rPr>
                <w:rFonts w:ascii="Verdana" w:hAnsi="Verdana"/>
                <w:b/>
              </w:rPr>
              <w:t>If...</w:t>
            </w:r>
          </w:p>
        </w:tc>
        <w:tc>
          <w:tcPr>
            <w:tcW w:w="3829" w:type="pct"/>
            <w:shd w:val="clear" w:color="auto" w:fill="D9D9D9" w:themeFill="background1" w:themeFillShade="D9"/>
          </w:tcPr>
          <w:p w14:paraId="03148F6C" w14:textId="624E6D18" w:rsidR="00237578" w:rsidRPr="00237578" w:rsidRDefault="00237578" w:rsidP="0084235B">
            <w:pPr>
              <w:spacing w:before="120" w:after="120"/>
              <w:jc w:val="center"/>
              <w:rPr>
                <w:rFonts w:ascii="Verdana" w:hAnsi="Verdana"/>
                <w:b/>
              </w:rPr>
            </w:pPr>
            <w:r w:rsidRPr="00237578">
              <w:rPr>
                <w:rFonts w:ascii="Verdana" w:hAnsi="Verdana"/>
                <w:b/>
              </w:rPr>
              <w:t>Then...</w:t>
            </w:r>
          </w:p>
        </w:tc>
      </w:tr>
      <w:tr w:rsidR="00237578" w:rsidRPr="004519A0" w14:paraId="32DC63E6" w14:textId="77777777" w:rsidTr="00210AFB">
        <w:tc>
          <w:tcPr>
            <w:tcW w:w="255" w:type="pct"/>
            <w:vMerge/>
          </w:tcPr>
          <w:p w14:paraId="6C986587" w14:textId="77777777" w:rsidR="00237578" w:rsidRDefault="00237578" w:rsidP="0084235B">
            <w:pPr>
              <w:spacing w:before="120" w:after="120"/>
              <w:jc w:val="center"/>
              <w:rPr>
                <w:rFonts w:ascii="Verdana" w:hAnsi="Verdana"/>
                <w:b/>
              </w:rPr>
            </w:pPr>
          </w:p>
        </w:tc>
        <w:tc>
          <w:tcPr>
            <w:tcW w:w="916" w:type="pct"/>
          </w:tcPr>
          <w:p w14:paraId="2D7BED25" w14:textId="554CEBB1" w:rsidR="00237578" w:rsidRDefault="00237578" w:rsidP="0084235B">
            <w:pPr>
              <w:spacing w:before="120" w:after="120"/>
              <w:rPr>
                <w:rFonts w:ascii="Verdana" w:hAnsi="Verdana"/>
              </w:rPr>
            </w:pPr>
            <w:bookmarkStart w:id="13" w:name="PhysicalToken"/>
            <w:r>
              <w:rPr>
                <w:rFonts w:ascii="Verdana" w:hAnsi="Verdana"/>
              </w:rPr>
              <w:t>Physical token</w:t>
            </w:r>
            <w:bookmarkEnd w:id="13"/>
          </w:p>
        </w:tc>
        <w:tc>
          <w:tcPr>
            <w:tcW w:w="3829" w:type="pct"/>
          </w:tcPr>
          <w:p w14:paraId="5D8D2298" w14:textId="687D037E" w:rsidR="005C7F41" w:rsidRPr="00EE5E98" w:rsidRDefault="005C7F41" w:rsidP="0084235B">
            <w:pPr>
              <w:spacing w:before="120" w:after="120"/>
              <w:rPr>
                <w:rFonts w:ascii="Verdana" w:hAnsi="Verdana"/>
              </w:rPr>
            </w:pPr>
            <w:r w:rsidRPr="00EE5E98">
              <w:rPr>
                <w:rFonts w:ascii="Verdana" w:hAnsi="Verdana"/>
              </w:rPr>
              <w:t xml:space="preserve">Click the button </w:t>
            </w:r>
            <w:r w:rsidR="00C47EBB" w:rsidRPr="00EE5E98">
              <w:rPr>
                <w:rFonts w:ascii="Verdana" w:hAnsi="Verdana"/>
              </w:rPr>
              <w:t xml:space="preserve">on your token </w:t>
            </w:r>
            <w:r w:rsidRPr="00EE5E98">
              <w:rPr>
                <w:rFonts w:ascii="Verdana" w:hAnsi="Verdana"/>
              </w:rPr>
              <w:t>to generate a 6-digit code that renews every 30 seconds.</w:t>
            </w:r>
          </w:p>
          <w:p w14:paraId="3A3B167B" w14:textId="77777777" w:rsidR="00C47EBB" w:rsidRDefault="00C47EBB" w:rsidP="0084235B">
            <w:pPr>
              <w:spacing w:before="120" w:after="120"/>
              <w:rPr>
                <w:rFonts w:ascii="Verdana" w:hAnsi="Verdana"/>
              </w:rPr>
            </w:pPr>
          </w:p>
          <w:p w14:paraId="2BC322EC" w14:textId="1D3F872D" w:rsidR="00237578" w:rsidRDefault="005D133C" w:rsidP="0084235B">
            <w:pPr>
              <w:spacing w:before="120" w:after="120"/>
              <w:jc w:val="center"/>
              <w:rPr>
                <w:rFonts w:ascii="Verdana" w:hAnsi="Verdana"/>
              </w:rPr>
            </w:pPr>
            <w:r w:rsidRPr="005D133C">
              <w:rPr>
                <w:rFonts w:ascii="Verdana" w:hAnsi="Verdana"/>
                <w:noProof/>
              </w:rPr>
              <w:lastRenderedPageBreak/>
              <w:drawing>
                <wp:inline distT="0" distB="0" distL="0" distR="0" wp14:anchorId="5F74844B" wp14:editId="1404186D">
                  <wp:extent cx="2438095" cy="1666667"/>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38095" cy="1666667"/>
                          </a:xfrm>
                          <a:prstGeom prst="rect">
                            <a:avLst/>
                          </a:prstGeom>
                        </pic:spPr>
                      </pic:pic>
                    </a:graphicData>
                  </a:graphic>
                </wp:inline>
              </w:drawing>
            </w:r>
          </w:p>
          <w:p w14:paraId="06457D16" w14:textId="5B2DEFA9" w:rsidR="00C47EBB" w:rsidRPr="00EE5E98" w:rsidRDefault="00C47EBB" w:rsidP="0084235B">
            <w:pPr>
              <w:spacing w:before="120" w:after="120"/>
              <w:rPr>
                <w:rFonts w:ascii="Verdana" w:hAnsi="Verdana"/>
              </w:rPr>
            </w:pPr>
          </w:p>
        </w:tc>
      </w:tr>
      <w:tr w:rsidR="00237578" w:rsidRPr="004519A0" w14:paraId="71E1461A" w14:textId="77777777" w:rsidTr="00210AFB">
        <w:tc>
          <w:tcPr>
            <w:tcW w:w="255" w:type="pct"/>
            <w:vMerge/>
          </w:tcPr>
          <w:p w14:paraId="4AFA8F29" w14:textId="77777777" w:rsidR="00237578" w:rsidRDefault="00237578" w:rsidP="0084235B">
            <w:pPr>
              <w:spacing w:before="120" w:after="120"/>
              <w:jc w:val="center"/>
              <w:rPr>
                <w:rFonts w:ascii="Verdana" w:hAnsi="Verdana"/>
                <w:b/>
              </w:rPr>
            </w:pPr>
          </w:p>
        </w:tc>
        <w:tc>
          <w:tcPr>
            <w:tcW w:w="916" w:type="pct"/>
          </w:tcPr>
          <w:p w14:paraId="0952E659" w14:textId="7CED70A1" w:rsidR="00237578" w:rsidRDefault="00B301F1" w:rsidP="0084235B">
            <w:pPr>
              <w:spacing w:before="120" w:after="120"/>
              <w:rPr>
                <w:rFonts w:ascii="Verdana" w:hAnsi="Verdana"/>
              </w:rPr>
            </w:pPr>
            <w:r w:rsidRPr="00B301F1">
              <w:rPr>
                <w:rFonts w:ascii="Verdana" w:hAnsi="Verdana"/>
              </w:rPr>
              <w:t xml:space="preserve">Symantec </w:t>
            </w:r>
            <w:bookmarkStart w:id="14" w:name="VIPToken"/>
            <w:r w:rsidRPr="00B301F1">
              <w:rPr>
                <w:rFonts w:ascii="Verdana" w:hAnsi="Verdana"/>
              </w:rPr>
              <w:t xml:space="preserve">VIP Token </w:t>
            </w:r>
            <w:bookmarkEnd w:id="14"/>
            <w:r w:rsidRPr="00B301F1">
              <w:rPr>
                <w:rFonts w:ascii="Verdana" w:hAnsi="Verdana"/>
              </w:rPr>
              <w:t>on your cell phone/mobile device</w:t>
            </w:r>
          </w:p>
        </w:tc>
        <w:tc>
          <w:tcPr>
            <w:tcW w:w="3829" w:type="pct"/>
          </w:tcPr>
          <w:p w14:paraId="7C54538F" w14:textId="6DDC029F" w:rsidR="0036291E" w:rsidRPr="00EE5E98" w:rsidRDefault="0085421F" w:rsidP="0084235B">
            <w:pPr>
              <w:spacing w:before="120" w:after="120"/>
              <w:rPr>
                <w:rFonts w:ascii="Verdana" w:hAnsi="Verdana"/>
              </w:rPr>
            </w:pPr>
            <w:r w:rsidRPr="00EE5E98">
              <w:rPr>
                <w:rFonts w:ascii="Verdana" w:hAnsi="Verdana"/>
              </w:rPr>
              <w:t xml:space="preserve">Open the </w:t>
            </w:r>
            <w:r w:rsidRPr="00EE5E98">
              <w:rPr>
                <w:rFonts w:ascii="Verdana" w:hAnsi="Verdana"/>
                <w:b/>
                <w:bCs/>
              </w:rPr>
              <w:t xml:space="preserve">VIP </w:t>
            </w:r>
            <w:r w:rsidR="00261EA5" w:rsidRPr="00EE5E98">
              <w:rPr>
                <w:rFonts w:ascii="Verdana" w:hAnsi="Verdana"/>
                <w:b/>
                <w:bCs/>
              </w:rPr>
              <w:t>Access</w:t>
            </w:r>
            <w:r w:rsidR="00261EA5" w:rsidRPr="00EE5E98">
              <w:rPr>
                <w:rFonts w:ascii="Verdana" w:hAnsi="Verdana"/>
              </w:rPr>
              <w:t xml:space="preserve"> </w:t>
            </w:r>
            <w:r w:rsidR="008033DA" w:rsidRPr="00EE5E98">
              <w:rPr>
                <w:rFonts w:ascii="Verdana" w:hAnsi="Verdana"/>
              </w:rPr>
              <w:t>app on your cell phone/mobile device.</w:t>
            </w:r>
            <w:r w:rsidR="00E4047D" w:rsidRPr="00EE5E98">
              <w:rPr>
                <w:rFonts w:ascii="Verdana" w:hAnsi="Verdana"/>
              </w:rPr>
              <w:t xml:space="preserve"> You will immediately be presented with a 6-digit code that renews every</w:t>
            </w:r>
            <w:r w:rsidR="00EE5E98" w:rsidRPr="00EE5E98">
              <w:rPr>
                <w:rFonts w:ascii="Verdana" w:hAnsi="Verdana"/>
              </w:rPr>
              <w:t xml:space="preserve"> 30 seconds.</w:t>
            </w:r>
          </w:p>
          <w:p w14:paraId="169082C4" w14:textId="77777777" w:rsidR="0085421F" w:rsidRDefault="0085421F" w:rsidP="0084235B">
            <w:pPr>
              <w:spacing w:before="120" w:after="120"/>
              <w:rPr>
                <w:rFonts w:ascii="Verdana" w:hAnsi="Verdana"/>
              </w:rPr>
            </w:pPr>
          </w:p>
          <w:p w14:paraId="4826EAD3" w14:textId="5236128F" w:rsidR="005D133C" w:rsidRDefault="005D133C" w:rsidP="005D133C">
            <w:pPr>
              <w:spacing w:before="120" w:after="120"/>
              <w:jc w:val="center"/>
              <w:rPr>
                <w:rFonts w:ascii="Verdana" w:hAnsi="Verdana"/>
              </w:rPr>
            </w:pPr>
            <w:r w:rsidRPr="00EE7BAA">
              <w:rPr>
                <w:rFonts w:ascii="Verdana" w:hAnsi="Verdana"/>
                <w:noProof/>
              </w:rPr>
              <w:lastRenderedPageBreak/>
              <w:drawing>
                <wp:inline distT="0" distB="0" distL="0" distR="0" wp14:anchorId="7F72D528" wp14:editId="73685E3B">
                  <wp:extent cx="3133333" cy="47904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333" cy="4790476"/>
                          </a:xfrm>
                          <a:prstGeom prst="rect">
                            <a:avLst/>
                          </a:prstGeom>
                        </pic:spPr>
                      </pic:pic>
                    </a:graphicData>
                  </a:graphic>
                </wp:inline>
              </w:drawing>
            </w:r>
          </w:p>
          <w:p w14:paraId="4C5B9EA0" w14:textId="3FDC4E1A" w:rsidR="0085421F" w:rsidRDefault="0085421F" w:rsidP="005D133C">
            <w:pPr>
              <w:spacing w:before="120" w:after="120"/>
              <w:jc w:val="center"/>
              <w:rPr>
                <w:rFonts w:ascii="Verdana" w:hAnsi="Verdana"/>
              </w:rPr>
            </w:pPr>
          </w:p>
        </w:tc>
      </w:tr>
      <w:bookmarkEnd w:id="12"/>
      <w:tr w:rsidR="004519A0" w:rsidRPr="004519A0" w14:paraId="26D495F8" w14:textId="77777777" w:rsidTr="00210AFB">
        <w:tc>
          <w:tcPr>
            <w:tcW w:w="255" w:type="pct"/>
          </w:tcPr>
          <w:p w14:paraId="44BAF701" w14:textId="5CB56181" w:rsidR="004519A0" w:rsidRPr="004519A0" w:rsidRDefault="00EE5E98" w:rsidP="0084235B">
            <w:pPr>
              <w:spacing w:before="120" w:after="120"/>
              <w:jc w:val="center"/>
              <w:rPr>
                <w:rFonts w:ascii="Verdana" w:hAnsi="Verdana"/>
                <w:b/>
              </w:rPr>
            </w:pPr>
            <w:r>
              <w:rPr>
                <w:rFonts w:ascii="Verdana" w:hAnsi="Verdana"/>
                <w:b/>
              </w:rPr>
              <w:lastRenderedPageBreak/>
              <w:t>5</w:t>
            </w:r>
          </w:p>
        </w:tc>
        <w:tc>
          <w:tcPr>
            <w:tcW w:w="4745" w:type="pct"/>
            <w:gridSpan w:val="2"/>
          </w:tcPr>
          <w:p w14:paraId="19F1473F" w14:textId="77777777" w:rsidR="004519A0" w:rsidRDefault="00EE5E98" w:rsidP="0084235B">
            <w:pPr>
              <w:spacing w:before="120" w:after="120"/>
              <w:rPr>
                <w:rFonts w:ascii="Verdana" w:hAnsi="Verdana"/>
              </w:rPr>
            </w:pPr>
            <w:r>
              <w:rPr>
                <w:rFonts w:ascii="Verdana" w:hAnsi="Verdana"/>
              </w:rPr>
              <w:t xml:space="preserve">Click </w:t>
            </w:r>
            <w:r>
              <w:rPr>
                <w:rFonts w:ascii="Verdana" w:hAnsi="Verdana"/>
                <w:b/>
                <w:bCs/>
              </w:rPr>
              <w:t xml:space="preserve">Accept </w:t>
            </w:r>
            <w:r>
              <w:rPr>
                <w:rFonts w:ascii="Verdana" w:hAnsi="Verdana"/>
              </w:rPr>
              <w:t>at the CVS Policy Notice to connect.</w:t>
            </w:r>
          </w:p>
          <w:p w14:paraId="0C35B646" w14:textId="77777777" w:rsidR="00EE5E98" w:rsidRDefault="00EE5E98" w:rsidP="0084235B">
            <w:pPr>
              <w:spacing w:before="120" w:after="120"/>
              <w:rPr>
                <w:rFonts w:ascii="Verdana" w:hAnsi="Verdana"/>
              </w:rPr>
            </w:pPr>
          </w:p>
          <w:p w14:paraId="53A2C7B7" w14:textId="02159F7C" w:rsidR="00EE5E98" w:rsidRPr="00EE5E98" w:rsidRDefault="00EE5E98" w:rsidP="0084235B">
            <w:pPr>
              <w:spacing w:before="120" w:after="120"/>
              <w:rPr>
                <w:rFonts w:ascii="Verdana" w:hAnsi="Verdana"/>
              </w:rPr>
            </w:pPr>
            <w:r>
              <w:rPr>
                <w:rFonts w:ascii="Verdana" w:hAnsi="Verdana"/>
                <w:b/>
                <w:bCs/>
              </w:rPr>
              <w:t>Note</w:t>
            </w:r>
            <w:r w:rsidR="008A3F5E">
              <w:rPr>
                <w:rFonts w:ascii="Verdana" w:hAnsi="Verdana"/>
                <w:b/>
                <w:bCs/>
              </w:rPr>
              <w:t xml:space="preserve">: </w:t>
            </w:r>
            <w:r>
              <w:rPr>
                <w:rFonts w:ascii="Verdana" w:hAnsi="Verdana"/>
              </w:rPr>
              <w:t>VPN remains logged in for 24 hours and then automatically disconnects.</w:t>
            </w:r>
          </w:p>
        </w:tc>
      </w:tr>
    </w:tbl>
    <w:p w14:paraId="53008130" w14:textId="01C590DC" w:rsidR="00157D9E" w:rsidRPr="00A2216A" w:rsidRDefault="00157D9E" w:rsidP="0084235B">
      <w:pPr>
        <w:spacing w:before="120" w:after="120"/>
        <w:rPr>
          <w:rFonts w:ascii="Verdana" w:hAnsi="Verdana"/>
        </w:rPr>
      </w:pPr>
    </w:p>
    <w:bookmarkStart w:id="15" w:name="OLE_LINK7"/>
    <w:p w14:paraId="23CC712E" w14:textId="1C58B67F" w:rsidR="000B5A17" w:rsidRPr="000B5A17" w:rsidRDefault="00E72969" w:rsidP="0084235B">
      <w:pPr>
        <w:spacing w:before="120" w:after="120"/>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E72969">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B5A17" w:rsidRPr="000B5A17" w14:paraId="33D392B0" w14:textId="77777777" w:rsidTr="00561E6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51EA602" w14:textId="28C2B2F8" w:rsidR="000B5A17" w:rsidRPr="000B5A17" w:rsidRDefault="000B5A17" w:rsidP="0084235B">
            <w:pPr>
              <w:pStyle w:val="Heading2"/>
              <w:spacing w:before="120" w:after="120"/>
              <w:rPr>
                <w:rFonts w:ascii="Verdana" w:hAnsi="Verdana"/>
              </w:rPr>
            </w:pPr>
            <w:bookmarkStart w:id="16" w:name="_Toc205992704"/>
            <w:r w:rsidRPr="009A126F">
              <w:rPr>
                <w:rFonts w:ascii="Verdana" w:hAnsi="Verdana"/>
                <w:i w:val="0"/>
                <w:iCs w:val="0"/>
              </w:rPr>
              <w:t>Login to Multifactor Authentication (MFA) Process</w:t>
            </w:r>
            <w:bookmarkEnd w:id="16"/>
          </w:p>
        </w:tc>
      </w:tr>
    </w:tbl>
    <w:p w14:paraId="700327CC" w14:textId="6EB4E5D9" w:rsidR="00561E69" w:rsidRDefault="00561E69" w:rsidP="0084235B">
      <w:pPr>
        <w:spacing w:before="120" w:after="120"/>
        <w:rPr>
          <w:rFonts w:ascii="Verdana" w:hAnsi="Verdana"/>
        </w:rPr>
      </w:pPr>
      <w:r>
        <w:rPr>
          <w:rFonts w:ascii="Verdana" w:hAnsi="Verdana"/>
        </w:rPr>
        <w:t>Complete the step below:</w:t>
      </w:r>
    </w:p>
    <w:tbl>
      <w:tblPr>
        <w:tblStyle w:val="TableGrid"/>
        <w:tblW w:w="4996" w:type="pct"/>
        <w:tblLook w:val="04A0" w:firstRow="1" w:lastRow="0" w:firstColumn="1" w:lastColumn="0" w:noHBand="0" w:noVBand="1"/>
      </w:tblPr>
      <w:tblGrid>
        <w:gridCol w:w="824"/>
        <w:gridCol w:w="12116"/>
      </w:tblGrid>
      <w:tr w:rsidR="000B5A17" w14:paraId="396DB48C" w14:textId="77777777" w:rsidTr="008C1C40">
        <w:tc>
          <w:tcPr>
            <w:tcW w:w="248" w:type="pct"/>
            <w:shd w:val="clear" w:color="auto" w:fill="D9D9D9" w:themeFill="background1" w:themeFillShade="D9"/>
          </w:tcPr>
          <w:p w14:paraId="0D8A0A12" w14:textId="63D96B29" w:rsidR="000B5A17" w:rsidRPr="000B5A17" w:rsidRDefault="000B5A17" w:rsidP="0084235B">
            <w:pPr>
              <w:spacing w:before="120" w:after="120"/>
              <w:jc w:val="center"/>
              <w:rPr>
                <w:rFonts w:ascii="Verdana" w:hAnsi="Verdana"/>
                <w:b/>
              </w:rPr>
            </w:pPr>
            <w:r w:rsidRPr="000B5A17">
              <w:rPr>
                <w:rFonts w:ascii="Verdana" w:hAnsi="Verdana"/>
                <w:b/>
              </w:rPr>
              <w:t>Step</w:t>
            </w:r>
          </w:p>
        </w:tc>
        <w:tc>
          <w:tcPr>
            <w:tcW w:w="4752" w:type="pct"/>
            <w:shd w:val="clear" w:color="auto" w:fill="D9D9D9" w:themeFill="background1" w:themeFillShade="D9"/>
          </w:tcPr>
          <w:p w14:paraId="03B10732" w14:textId="26F0F14B" w:rsidR="000B5A17" w:rsidRPr="000B5A17" w:rsidRDefault="000B5A17" w:rsidP="0084235B">
            <w:pPr>
              <w:spacing w:before="120" w:after="120"/>
              <w:jc w:val="center"/>
              <w:rPr>
                <w:rFonts w:ascii="Verdana" w:hAnsi="Verdana"/>
                <w:b/>
              </w:rPr>
            </w:pPr>
            <w:r w:rsidRPr="000B5A17">
              <w:rPr>
                <w:rFonts w:ascii="Verdana" w:hAnsi="Verdana"/>
                <w:b/>
              </w:rPr>
              <w:t>Action</w:t>
            </w:r>
          </w:p>
        </w:tc>
      </w:tr>
      <w:tr w:rsidR="00B030C4" w14:paraId="77AC34E7" w14:textId="77777777" w:rsidTr="008C1C40">
        <w:trPr>
          <w:trHeight w:val="539"/>
        </w:trPr>
        <w:tc>
          <w:tcPr>
            <w:tcW w:w="248" w:type="pct"/>
          </w:tcPr>
          <w:p w14:paraId="40B43F38" w14:textId="04658538" w:rsidR="00B030C4" w:rsidRPr="000B5A17" w:rsidRDefault="00B030C4" w:rsidP="0084235B">
            <w:pPr>
              <w:spacing w:before="120" w:after="120"/>
              <w:jc w:val="center"/>
              <w:rPr>
                <w:rFonts w:ascii="Verdana" w:hAnsi="Verdana"/>
                <w:b/>
              </w:rPr>
            </w:pPr>
            <w:r w:rsidRPr="000B5A17">
              <w:rPr>
                <w:rFonts w:ascii="Verdana" w:hAnsi="Verdana"/>
                <w:b/>
              </w:rPr>
              <w:t>1</w:t>
            </w:r>
          </w:p>
        </w:tc>
        <w:tc>
          <w:tcPr>
            <w:tcW w:w="4752" w:type="pct"/>
          </w:tcPr>
          <w:p w14:paraId="2C5AB4E5" w14:textId="07A94322" w:rsidR="00B030C4" w:rsidRDefault="00B030C4" w:rsidP="0084235B">
            <w:pPr>
              <w:spacing w:before="120" w:after="120"/>
              <w:rPr>
                <w:rFonts w:ascii="Verdana" w:hAnsi="Verdana"/>
              </w:rPr>
            </w:pPr>
            <w:r>
              <w:rPr>
                <w:rFonts w:ascii="Verdana" w:hAnsi="Verdana"/>
              </w:rPr>
              <w:t xml:space="preserve">When accessing CVS Health systems, the </w:t>
            </w:r>
            <w:r w:rsidR="003E0895">
              <w:rPr>
                <w:rFonts w:ascii="Verdana" w:hAnsi="Verdana"/>
              </w:rPr>
              <w:t>CVS Health</w:t>
            </w:r>
            <w:r>
              <w:rPr>
                <w:rFonts w:ascii="Verdana" w:hAnsi="Verdana"/>
              </w:rPr>
              <w:t xml:space="preserve"> MFA Login page displays.  Input your Network Credentials as follows:</w:t>
            </w:r>
          </w:p>
          <w:p w14:paraId="2EDA7DE0" w14:textId="77777777" w:rsidR="00B030C4" w:rsidRDefault="00B030C4" w:rsidP="00DE7D40">
            <w:pPr>
              <w:pStyle w:val="ListParagraph"/>
              <w:numPr>
                <w:ilvl w:val="0"/>
                <w:numId w:val="9"/>
              </w:numPr>
              <w:spacing w:before="120" w:after="120"/>
              <w:ind w:left="432"/>
              <w:contextualSpacing w:val="0"/>
              <w:rPr>
                <w:rFonts w:ascii="Verdana" w:hAnsi="Verdana"/>
              </w:rPr>
            </w:pPr>
            <w:r>
              <w:rPr>
                <w:rFonts w:ascii="Verdana" w:hAnsi="Verdana"/>
                <w:b/>
                <w:bCs/>
              </w:rPr>
              <w:t>User ID</w:t>
            </w:r>
            <w:r>
              <w:rPr>
                <w:rFonts w:ascii="Verdana" w:hAnsi="Verdana"/>
              </w:rPr>
              <w:t xml:space="preserve"> – Network ID</w:t>
            </w:r>
          </w:p>
          <w:p w14:paraId="35030932" w14:textId="20871EF7" w:rsidR="00B030C4" w:rsidRDefault="00B030C4" w:rsidP="00DE7D40">
            <w:pPr>
              <w:pStyle w:val="ListParagraph"/>
              <w:numPr>
                <w:ilvl w:val="0"/>
                <w:numId w:val="9"/>
              </w:numPr>
              <w:spacing w:before="120" w:after="120"/>
              <w:ind w:left="432"/>
              <w:contextualSpacing w:val="0"/>
              <w:rPr>
                <w:rFonts w:ascii="Verdana" w:hAnsi="Verdana"/>
              </w:rPr>
            </w:pPr>
            <w:r w:rsidRPr="00C1354E">
              <w:rPr>
                <w:rFonts w:ascii="Verdana" w:hAnsi="Verdana"/>
                <w:b/>
                <w:bCs/>
              </w:rPr>
              <w:t>Token Code</w:t>
            </w:r>
            <w:r w:rsidRPr="00C1354E">
              <w:rPr>
                <w:rFonts w:ascii="Verdana" w:hAnsi="Verdana"/>
              </w:rPr>
              <w:t xml:space="preserve"> – This will be the 6-digit code from your </w:t>
            </w:r>
            <w:hyperlink w:anchor="PhysicalToken" w:history="1">
              <w:r w:rsidRPr="000C4CC6">
                <w:rPr>
                  <w:rStyle w:val="Hyperlink"/>
                  <w:rFonts w:ascii="Verdana" w:hAnsi="Verdana"/>
                </w:rPr>
                <w:t>physical token</w:t>
              </w:r>
            </w:hyperlink>
            <w:r w:rsidRPr="00C1354E">
              <w:rPr>
                <w:rFonts w:ascii="Verdana" w:hAnsi="Verdana"/>
              </w:rPr>
              <w:t xml:space="preserve"> or the </w:t>
            </w:r>
            <w:hyperlink w:anchor="VIPToken" w:history="1">
              <w:r w:rsidRPr="000C4CC6">
                <w:rPr>
                  <w:rStyle w:val="Hyperlink"/>
                  <w:rFonts w:ascii="Verdana" w:hAnsi="Verdana"/>
                </w:rPr>
                <w:t>VIP token</w:t>
              </w:r>
            </w:hyperlink>
            <w:r w:rsidRPr="00C1354E">
              <w:rPr>
                <w:rFonts w:ascii="Verdana" w:hAnsi="Verdana"/>
              </w:rPr>
              <w:t>.</w:t>
            </w:r>
          </w:p>
          <w:p w14:paraId="6CD77950" w14:textId="77777777" w:rsidR="00B030C4" w:rsidRPr="00C1354E" w:rsidRDefault="00B030C4" w:rsidP="0084235B">
            <w:pPr>
              <w:pStyle w:val="ListParagraph"/>
              <w:spacing w:before="120" w:after="120"/>
              <w:rPr>
                <w:rFonts w:ascii="Verdana" w:hAnsi="Verdana"/>
              </w:rPr>
            </w:pPr>
          </w:p>
          <w:p w14:paraId="50848852" w14:textId="632F07FB" w:rsidR="00B030C4" w:rsidRDefault="00DE7D40" w:rsidP="0084235B">
            <w:pPr>
              <w:spacing w:before="120" w:after="120"/>
              <w:jc w:val="center"/>
              <w:rPr>
                <w:rFonts w:ascii="Verdana" w:hAnsi="Verdana"/>
              </w:rPr>
            </w:pPr>
            <w:r>
              <w:rPr>
                <w:noProof/>
              </w:rPr>
              <w:lastRenderedPageBreak/>
              <w:drawing>
                <wp:inline distT="0" distB="0" distL="0" distR="0" wp14:anchorId="76C6F3F8" wp14:editId="498A7A36">
                  <wp:extent cx="4857143" cy="3171429"/>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143" cy="3171429"/>
                          </a:xfrm>
                          <a:prstGeom prst="rect">
                            <a:avLst/>
                          </a:prstGeom>
                        </pic:spPr>
                      </pic:pic>
                    </a:graphicData>
                  </a:graphic>
                </wp:inline>
              </w:drawing>
            </w:r>
          </w:p>
          <w:p w14:paraId="044428C7" w14:textId="77777777" w:rsidR="00B030C4" w:rsidRDefault="00B030C4" w:rsidP="0084235B">
            <w:pPr>
              <w:spacing w:before="120" w:after="120"/>
              <w:rPr>
                <w:rFonts w:ascii="Verdana" w:hAnsi="Verdana"/>
              </w:rPr>
            </w:pPr>
          </w:p>
          <w:p w14:paraId="4D2C6750" w14:textId="77777777" w:rsidR="00BB121A" w:rsidRDefault="00BB121A" w:rsidP="0084235B">
            <w:pPr>
              <w:spacing w:before="120" w:after="120"/>
              <w:rPr>
                <w:rFonts w:ascii="Verdana" w:hAnsi="Verdana"/>
              </w:rPr>
            </w:pPr>
          </w:p>
          <w:p w14:paraId="24F18A03" w14:textId="4CB3E4DE" w:rsidR="00BB121A" w:rsidRDefault="00261ECA" w:rsidP="0084235B">
            <w:pPr>
              <w:spacing w:before="120" w:after="120"/>
              <w:rPr>
                <w:rFonts w:ascii="Verdana" w:hAnsi="Verdana"/>
              </w:rPr>
            </w:pPr>
            <w:r>
              <w:pict w14:anchorId="79D5E5F5">
                <v:shape id="_x0000_i1063" type="#_x0000_t75" style="width:19.5pt;height:15.75pt;visibility:visible;mso-wrap-style:square">
                  <v:imagedata r:id="rId14" o:title=""/>
                </v:shape>
              </w:pict>
            </w:r>
            <w:r w:rsidR="00BB121A">
              <w:rPr>
                <w:rFonts w:ascii="Verdana" w:hAnsi="Verdana"/>
              </w:rPr>
              <w:t xml:space="preserve"> Compass u</w:t>
            </w:r>
            <w:r w:rsidR="00231031">
              <w:rPr>
                <w:rFonts w:ascii="Verdana" w:hAnsi="Verdana"/>
              </w:rPr>
              <w:t xml:space="preserve">sers </w:t>
            </w:r>
            <w:r w:rsidR="00476F07">
              <w:rPr>
                <w:rFonts w:ascii="Verdana" w:hAnsi="Verdana"/>
              </w:rPr>
              <w:t>bypass the CVS Health MFA Login page</w:t>
            </w:r>
            <w:r w:rsidR="0023416B">
              <w:rPr>
                <w:rFonts w:ascii="Verdana" w:hAnsi="Verdana"/>
              </w:rPr>
              <w:t xml:space="preserve"> when logging in with Ping Federation</w:t>
            </w:r>
            <w:r w:rsidR="00FA702A">
              <w:rPr>
                <w:rFonts w:ascii="Verdana" w:hAnsi="Verdana"/>
              </w:rPr>
              <w:t>.</w:t>
            </w:r>
          </w:p>
          <w:p w14:paraId="294ABEC9" w14:textId="77777777" w:rsidR="0023416B" w:rsidRDefault="0023416B" w:rsidP="0084235B">
            <w:pPr>
              <w:spacing w:before="120" w:after="120"/>
              <w:rPr>
                <w:rFonts w:ascii="Verdana" w:hAnsi="Verdana"/>
              </w:rPr>
            </w:pPr>
          </w:p>
          <w:p w14:paraId="78D70C6A" w14:textId="34D6EAE8" w:rsidR="0023416B" w:rsidRDefault="00B61B73" w:rsidP="0023416B">
            <w:pPr>
              <w:spacing w:before="120" w:after="120"/>
              <w:jc w:val="center"/>
              <w:rPr>
                <w:rFonts w:ascii="Verdana" w:hAnsi="Verdana"/>
              </w:rPr>
            </w:pPr>
            <w:r>
              <w:rPr>
                <w:rFonts w:ascii="Verdana" w:hAnsi="Verdana"/>
              </w:rPr>
              <w:lastRenderedPageBreak/>
              <w:t xml:space="preserve"> </w:t>
            </w:r>
            <w:r w:rsidR="007D31A5">
              <w:rPr>
                <w:noProof/>
              </w:rPr>
              <w:drawing>
                <wp:inline distT="0" distB="0" distL="0" distR="0" wp14:anchorId="70B47FCD" wp14:editId="33FE8380">
                  <wp:extent cx="5155565" cy="2947434"/>
                  <wp:effectExtent l="19050" t="19050" r="26035" b="24765"/>
                  <wp:docPr id="35009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98687" name=""/>
                          <pic:cNvPicPr/>
                        </pic:nvPicPr>
                        <pic:blipFill rotWithShape="1">
                          <a:blip r:embed="rId30"/>
                          <a:srcRect b="42469"/>
                          <a:stretch/>
                        </pic:blipFill>
                        <pic:spPr bwMode="auto">
                          <a:xfrm>
                            <a:off x="0" y="0"/>
                            <a:ext cx="5167226" cy="295410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8CE12DB" w14:textId="5C72AA98" w:rsidR="0062061B" w:rsidRDefault="0062061B" w:rsidP="0023416B">
            <w:pPr>
              <w:spacing w:before="120" w:after="120"/>
              <w:jc w:val="center"/>
              <w:rPr>
                <w:rFonts w:ascii="Verdana" w:hAnsi="Verdana"/>
              </w:rPr>
            </w:pPr>
          </w:p>
          <w:p w14:paraId="62AE8F7B" w14:textId="007DD736" w:rsidR="007B29D9" w:rsidRDefault="00CB515A" w:rsidP="008C1C40">
            <w:pPr>
              <w:spacing w:before="120" w:after="120"/>
              <w:rPr>
                <w:rFonts w:ascii="Verdana" w:hAnsi="Verdana"/>
              </w:rPr>
            </w:pPr>
            <w:r w:rsidRPr="00BB796C">
              <w:rPr>
                <w:noProof/>
              </w:rPr>
              <w:drawing>
                <wp:inline distT="0" distB="0" distL="0" distR="0" wp14:anchorId="63773167" wp14:editId="509917A8">
                  <wp:extent cx="248285" cy="208915"/>
                  <wp:effectExtent l="0" t="0" r="0" b="635"/>
                  <wp:docPr id="202734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8285" cy="208915"/>
                          </a:xfrm>
                          <a:prstGeom prst="rect">
                            <a:avLst/>
                          </a:prstGeom>
                          <a:noFill/>
                          <a:ln>
                            <a:noFill/>
                          </a:ln>
                        </pic:spPr>
                      </pic:pic>
                    </a:graphicData>
                  </a:graphic>
                </wp:inline>
              </w:drawing>
            </w:r>
            <w:r w:rsidR="008C1C40">
              <w:rPr>
                <w:rFonts w:ascii="Verdana" w:hAnsi="Verdana"/>
              </w:rPr>
              <w:t xml:space="preserve"> </w:t>
            </w:r>
            <w:r>
              <w:rPr>
                <w:rFonts w:ascii="Verdana" w:hAnsi="Verdana"/>
              </w:rPr>
              <w:t xml:space="preserve">If </w:t>
            </w:r>
            <w:r w:rsidRPr="00936CDF">
              <w:rPr>
                <w:rFonts w:ascii="Verdana" w:hAnsi="Verdana"/>
                <w:b/>
                <w:bCs/>
              </w:rPr>
              <w:t xml:space="preserve">Log </w:t>
            </w:r>
            <w:r w:rsidR="00B51B09" w:rsidRPr="00936CDF">
              <w:rPr>
                <w:rFonts w:ascii="Verdana" w:hAnsi="Verdana"/>
                <w:b/>
                <w:bCs/>
              </w:rPr>
              <w:t>in</w:t>
            </w:r>
            <w:r w:rsidRPr="00936CDF">
              <w:rPr>
                <w:rFonts w:ascii="Verdana" w:hAnsi="Verdana"/>
                <w:b/>
                <w:bCs/>
              </w:rPr>
              <w:t xml:space="preserve"> with Ping Federation</w:t>
            </w:r>
            <w:r>
              <w:rPr>
                <w:rFonts w:ascii="Verdana" w:hAnsi="Verdana"/>
              </w:rPr>
              <w:t xml:space="preserve"> option does not display, select </w:t>
            </w:r>
            <w:r w:rsidRPr="00A46496">
              <w:rPr>
                <w:rFonts w:ascii="Verdana" w:hAnsi="Verdana"/>
                <w:b/>
                <w:bCs/>
              </w:rPr>
              <w:t xml:space="preserve">Log </w:t>
            </w:r>
            <w:r w:rsidR="00B51B09">
              <w:rPr>
                <w:rFonts w:ascii="Verdana" w:hAnsi="Verdana"/>
                <w:b/>
                <w:bCs/>
              </w:rPr>
              <w:t>i</w:t>
            </w:r>
            <w:r w:rsidRPr="00A46496">
              <w:rPr>
                <w:rFonts w:ascii="Verdana" w:hAnsi="Verdana"/>
                <w:b/>
                <w:bCs/>
              </w:rPr>
              <w:t xml:space="preserve">n with </w:t>
            </w:r>
            <w:r>
              <w:rPr>
                <w:rFonts w:ascii="Verdana" w:hAnsi="Verdana"/>
                <w:b/>
                <w:bCs/>
              </w:rPr>
              <w:t xml:space="preserve">a </w:t>
            </w:r>
            <w:r w:rsidRPr="00A46496">
              <w:rPr>
                <w:rFonts w:ascii="Verdana" w:hAnsi="Verdana"/>
                <w:b/>
                <w:bCs/>
              </w:rPr>
              <w:t xml:space="preserve">Different </w:t>
            </w:r>
            <w:r>
              <w:rPr>
                <w:rFonts w:ascii="Verdana" w:hAnsi="Verdana"/>
                <w:b/>
                <w:bCs/>
              </w:rPr>
              <w:t xml:space="preserve">Account, </w:t>
            </w:r>
            <w:r>
              <w:rPr>
                <w:rFonts w:ascii="Verdana" w:hAnsi="Verdana"/>
              </w:rPr>
              <w:t xml:space="preserve">then select the Ping Federation option to Log </w:t>
            </w:r>
            <w:r w:rsidR="00B51B09">
              <w:rPr>
                <w:rFonts w:ascii="Verdana" w:hAnsi="Verdana"/>
              </w:rPr>
              <w:t>i</w:t>
            </w:r>
            <w:r>
              <w:rPr>
                <w:rFonts w:ascii="Verdana" w:hAnsi="Verdana"/>
              </w:rPr>
              <w:t xml:space="preserve">n. </w:t>
            </w:r>
            <w:r w:rsidR="007B29D9">
              <w:rPr>
                <w:noProof/>
              </w:rPr>
              <w:t xml:space="preserve"> </w:t>
            </w:r>
          </w:p>
          <w:p w14:paraId="5DEA1172" w14:textId="04CFE6AF" w:rsidR="002D4FF1" w:rsidRDefault="002D4FF1" w:rsidP="0023416B">
            <w:pPr>
              <w:spacing w:before="120" w:after="120"/>
              <w:jc w:val="center"/>
              <w:rPr>
                <w:rFonts w:ascii="Verdana" w:hAnsi="Verdana"/>
              </w:rPr>
            </w:pPr>
          </w:p>
        </w:tc>
      </w:tr>
    </w:tbl>
    <w:p w14:paraId="51E1DE37" w14:textId="77777777" w:rsidR="000B5A17" w:rsidRDefault="000B5A17" w:rsidP="0084235B">
      <w:pPr>
        <w:spacing w:before="120" w:after="120"/>
        <w:rPr>
          <w:rFonts w:ascii="Verdana" w:hAnsi="Verdana"/>
        </w:rPr>
      </w:pPr>
    </w:p>
    <w:p w14:paraId="3483192C" w14:textId="77777777" w:rsidR="000B5A17" w:rsidRDefault="000B5A17" w:rsidP="0084235B">
      <w:pPr>
        <w:spacing w:before="120" w:after="120"/>
        <w:jc w:val="right"/>
        <w:rPr>
          <w:rFonts w:ascii="Verdana" w:hAnsi="Verdana"/>
        </w:rPr>
      </w:pPr>
    </w:p>
    <w:p w14:paraId="2864E5CE" w14:textId="34F471F8" w:rsidR="00A2216A" w:rsidRPr="00A2216A" w:rsidRDefault="009C12A3" w:rsidP="0084235B">
      <w:pPr>
        <w:spacing w:before="120" w:after="120"/>
        <w:jc w:val="right"/>
        <w:rPr>
          <w:rFonts w:ascii="Verdana" w:hAnsi="Verdana"/>
        </w:rPr>
      </w:pPr>
      <w:hyperlink w:anchor="_top" w:history="1">
        <w:r w:rsidRPr="009C12A3">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C282A" w:rsidRPr="005D7976" w14:paraId="05030BE7" w14:textId="77777777" w:rsidTr="007116A1">
        <w:tc>
          <w:tcPr>
            <w:tcW w:w="5000" w:type="pct"/>
            <w:shd w:val="clear" w:color="auto" w:fill="C0C0C0"/>
          </w:tcPr>
          <w:p w14:paraId="1753CD98" w14:textId="77777777" w:rsidR="002C282A" w:rsidRPr="005D7976" w:rsidRDefault="002C282A" w:rsidP="0084235B">
            <w:pPr>
              <w:pStyle w:val="Heading2"/>
              <w:spacing w:before="120" w:after="120"/>
              <w:rPr>
                <w:rFonts w:ascii="Verdana" w:hAnsi="Verdana"/>
                <w:i w:val="0"/>
                <w:iCs w:val="0"/>
              </w:rPr>
            </w:pPr>
            <w:bookmarkStart w:id="17" w:name="_Toc205992705"/>
            <w:r w:rsidRPr="005D7976">
              <w:rPr>
                <w:rFonts w:ascii="Verdana" w:hAnsi="Verdana"/>
                <w:i w:val="0"/>
                <w:iCs w:val="0"/>
              </w:rPr>
              <w:lastRenderedPageBreak/>
              <w:t>Related Documents</w:t>
            </w:r>
            <w:bookmarkEnd w:id="17"/>
          </w:p>
        </w:tc>
      </w:tr>
    </w:tbl>
    <w:bookmarkEnd w:id="15"/>
    <w:p w14:paraId="5F7D883D" w14:textId="7229BD13" w:rsidR="007116A1" w:rsidRPr="007116A1" w:rsidRDefault="00E56E17" w:rsidP="0084235B">
      <w:pPr>
        <w:spacing w:before="120" w:after="120"/>
        <w:rPr>
          <w:color w:val="000000"/>
          <w:sz w:val="27"/>
          <w:szCs w:val="27"/>
        </w:rPr>
      </w:pPr>
      <w:r>
        <w:fldChar w:fldCharType="begin"/>
      </w:r>
      <w:r w:rsidR="00CE44E3">
        <w:instrText>HYPERLINK "https://thesource.cvshealth.com/nuxeo/thesource/" \l "!/view?docid=c1f1028b-e42c-4b4f-a4cf-cc0b42c91606" \t "_blank"</w:instrText>
      </w:r>
      <w:r>
        <w:fldChar w:fldCharType="separate"/>
      </w:r>
      <w:r w:rsidR="00CE44E3">
        <w:rPr>
          <w:rFonts w:ascii="Verdana" w:hAnsi="Verdana"/>
          <w:color w:val="0000FF"/>
          <w:u w:val="single"/>
        </w:rPr>
        <w:t>Customer Care Abbreviations, Definitions</w:t>
      </w:r>
      <w:r w:rsidR="00261ECA">
        <w:rPr>
          <w:rFonts w:ascii="Verdana" w:hAnsi="Verdana"/>
          <w:color w:val="0000FF"/>
          <w:u w:val="single"/>
        </w:rPr>
        <w:t>,</w:t>
      </w:r>
      <w:r w:rsidR="00CE44E3">
        <w:rPr>
          <w:rFonts w:ascii="Verdana" w:hAnsi="Verdana"/>
          <w:color w:val="0000FF"/>
          <w:u w:val="single"/>
        </w:rPr>
        <w:t xml:space="preserve"> and Terms Index (017428)</w:t>
      </w:r>
      <w:r>
        <w:rPr>
          <w:rFonts w:ascii="Verdana" w:hAnsi="Verdana"/>
          <w:color w:val="0000FF"/>
          <w:u w:val="single"/>
        </w:rPr>
        <w:fldChar w:fldCharType="end"/>
      </w:r>
    </w:p>
    <w:p w14:paraId="6DE07069" w14:textId="55DB3639" w:rsidR="007116A1" w:rsidRPr="007116A1" w:rsidRDefault="007116A1" w:rsidP="0084235B">
      <w:pPr>
        <w:spacing w:before="120" w:after="120"/>
        <w:rPr>
          <w:color w:val="000000"/>
          <w:sz w:val="27"/>
          <w:szCs w:val="27"/>
        </w:rPr>
      </w:pPr>
      <w:r w:rsidRPr="007116A1">
        <w:rPr>
          <w:rFonts w:ascii="Verdana" w:hAnsi="Verdana"/>
          <w:b/>
          <w:bCs/>
          <w:color w:val="000000"/>
        </w:rPr>
        <w:t>Parent Document</w:t>
      </w:r>
      <w:r w:rsidR="008A3F5E">
        <w:rPr>
          <w:rFonts w:ascii="Verdana" w:hAnsi="Verdana"/>
          <w:b/>
          <w:bCs/>
          <w:color w:val="000000"/>
        </w:rPr>
        <w:t xml:space="preserve">: </w:t>
      </w:r>
      <w:r w:rsidRPr="007116A1">
        <w:rPr>
          <w:rFonts w:ascii="Verdana" w:hAnsi="Verdana"/>
          <w:color w:val="000000"/>
        </w:rPr>
        <w:t> </w:t>
      </w:r>
      <w:hyperlink r:id="rId32" w:tgtFrame="_blank" w:history="1">
        <w:r w:rsidRPr="007116A1">
          <w:rPr>
            <w:rFonts w:ascii="Verdana" w:hAnsi="Verdana"/>
            <w:color w:val="0000FF"/>
            <w:u w:val="single"/>
          </w:rPr>
          <w:t>CALL 0049 Customer Care Internal and External Call Handling</w:t>
        </w:r>
      </w:hyperlink>
    </w:p>
    <w:p w14:paraId="590F3C01" w14:textId="77777777" w:rsidR="00E82F09" w:rsidRPr="005D7976" w:rsidRDefault="00E82F09" w:rsidP="0084235B">
      <w:pPr>
        <w:spacing w:before="120" w:after="120"/>
        <w:jc w:val="right"/>
        <w:rPr>
          <w:rFonts w:ascii="Verdana" w:hAnsi="Verdana"/>
        </w:rPr>
      </w:pPr>
    </w:p>
    <w:p w14:paraId="387DCB74" w14:textId="685C5CAC" w:rsidR="002C282A" w:rsidRPr="005D7976" w:rsidRDefault="00C444FA" w:rsidP="0084235B">
      <w:pPr>
        <w:spacing w:before="120" w:after="120"/>
        <w:jc w:val="right"/>
        <w:rPr>
          <w:rFonts w:ascii="Verdana" w:hAnsi="Verdana"/>
        </w:rPr>
      </w:pPr>
      <w:hyperlink w:anchor="_top" w:history="1">
        <w:r w:rsidRPr="00C444FA">
          <w:rPr>
            <w:rStyle w:val="Hyperlink"/>
            <w:rFonts w:ascii="Verdana" w:hAnsi="Verdana"/>
          </w:rPr>
          <w:t>Top of the Document</w:t>
        </w:r>
      </w:hyperlink>
    </w:p>
    <w:p w14:paraId="4CF2F9DB" w14:textId="77777777" w:rsidR="00B13B31" w:rsidRPr="005D7976" w:rsidRDefault="00B13B31" w:rsidP="0084235B">
      <w:pPr>
        <w:spacing w:before="120" w:after="120"/>
        <w:jc w:val="center"/>
        <w:rPr>
          <w:rFonts w:ascii="Verdana" w:hAnsi="Verdana"/>
          <w:sz w:val="16"/>
          <w:szCs w:val="16"/>
        </w:rPr>
      </w:pPr>
    </w:p>
    <w:p w14:paraId="206822CC" w14:textId="77777777" w:rsidR="00B13B31" w:rsidRPr="005D7976" w:rsidRDefault="00B13B31" w:rsidP="0084235B">
      <w:pPr>
        <w:spacing w:before="120" w:after="120"/>
        <w:jc w:val="center"/>
        <w:rPr>
          <w:rFonts w:ascii="Verdana" w:hAnsi="Verdana"/>
          <w:sz w:val="16"/>
          <w:szCs w:val="16"/>
        </w:rPr>
      </w:pPr>
    </w:p>
    <w:p w14:paraId="560BB696" w14:textId="77777777" w:rsidR="00B13B31" w:rsidRPr="005D7976" w:rsidRDefault="00B13B31" w:rsidP="0084235B">
      <w:pPr>
        <w:spacing w:before="120" w:after="120"/>
        <w:jc w:val="center"/>
        <w:rPr>
          <w:rFonts w:ascii="Verdana" w:hAnsi="Verdana"/>
          <w:sz w:val="16"/>
          <w:szCs w:val="16"/>
        </w:rPr>
      </w:pPr>
    </w:p>
    <w:p w14:paraId="1A688777" w14:textId="77777777" w:rsidR="00710E68" w:rsidRPr="005D7976" w:rsidRDefault="00710E68" w:rsidP="0084235B">
      <w:pPr>
        <w:spacing w:before="120" w:after="120"/>
        <w:jc w:val="center"/>
        <w:rPr>
          <w:rFonts w:ascii="Verdana" w:hAnsi="Verdana"/>
          <w:sz w:val="16"/>
          <w:szCs w:val="16"/>
        </w:rPr>
      </w:pPr>
      <w:r w:rsidRPr="005D7976">
        <w:rPr>
          <w:rFonts w:ascii="Verdana" w:hAnsi="Verdana"/>
          <w:sz w:val="16"/>
          <w:szCs w:val="16"/>
        </w:rPr>
        <w:t xml:space="preserve">Not </w:t>
      </w:r>
      <w:r w:rsidR="009F64F1" w:rsidRPr="005D7976">
        <w:rPr>
          <w:rFonts w:ascii="Verdana" w:hAnsi="Verdana"/>
          <w:sz w:val="16"/>
          <w:szCs w:val="16"/>
        </w:rPr>
        <w:t xml:space="preserve">to </w:t>
      </w:r>
      <w:r w:rsidRPr="005D7976">
        <w:rPr>
          <w:rFonts w:ascii="Verdana" w:hAnsi="Verdana"/>
          <w:sz w:val="16"/>
          <w:szCs w:val="16"/>
        </w:rPr>
        <w:t xml:space="preserve">Be Reproduced </w:t>
      </w:r>
      <w:r w:rsidR="009F64F1" w:rsidRPr="005D7976">
        <w:rPr>
          <w:rFonts w:ascii="Verdana" w:hAnsi="Verdana"/>
          <w:sz w:val="16"/>
          <w:szCs w:val="16"/>
        </w:rPr>
        <w:t xml:space="preserve">or </w:t>
      </w:r>
      <w:r w:rsidRPr="005D7976">
        <w:rPr>
          <w:rFonts w:ascii="Verdana" w:hAnsi="Verdana"/>
          <w:sz w:val="16"/>
          <w:szCs w:val="16"/>
        </w:rPr>
        <w:t xml:space="preserve">Disclosed to Others </w:t>
      </w:r>
      <w:r w:rsidR="009F64F1" w:rsidRPr="005D7976">
        <w:rPr>
          <w:rFonts w:ascii="Verdana" w:hAnsi="Verdana"/>
          <w:sz w:val="16"/>
          <w:szCs w:val="16"/>
        </w:rPr>
        <w:t xml:space="preserve">without </w:t>
      </w:r>
      <w:r w:rsidRPr="005D7976">
        <w:rPr>
          <w:rFonts w:ascii="Verdana" w:hAnsi="Verdana"/>
          <w:sz w:val="16"/>
          <w:szCs w:val="16"/>
        </w:rPr>
        <w:t>Prior Written Approval</w:t>
      </w:r>
    </w:p>
    <w:p w14:paraId="37219415" w14:textId="77777777" w:rsidR="00710E68" w:rsidRPr="005D7976" w:rsidRDefault="00710E68" w:rsidP="0084235B">
      <w:pPr>
        <w:spacing w:before="120" w:after="120"/>
        <w:jc w:val="center"/>
        <w:rPr>
          <w:rFonts w:ascii="Verdana" w:hAnsi="Verdana"/>
          <w:b/>
          <w:color w:val="000000"/>
          <w:sz w:val="16"/>
          <w:szCs w:val="16"/>
        </w:rPr>
      </w:pPr>
      <w:r w:rsidRPr="005D7976">
        <w:rPr>
          <w:rFonts w:ascii="Verdana" w:hAnsi="Verdana"/>
          <w:b/>
          <w:color w:val="000000"/>
          <w:sz w:val="16"/>
          <w:szCs w:val="16"/>
        </w:rPr>
        <w:t xml:space="preserve">ELECTRONIC DATA = OFFICIAL VERSION </w:t>
      </w:r>
      <w:r w:rsidR="00B13B31" w:rsidRPr="005D7976">
        <w:rPr>
          <w:rFonts w:ascii="Verdana" w:hAnsi="Verdana"/>
          <w:b/>
          <w:color w:val="000000"/>
          <w:sz w:val="16"/>
          <w:szCs w:val="16"/>
        </w:rPr>
        <w:t>/</w:t>
      </w:r>
      <w:r w:rsidRPr="005D7976">
        <w:rPr>
          <w:rFonts w:ascii="Verdana" w:hAnsi="Verdana"/>
          <w:b/>
          <w:color w:val="000000"/>
          <w:sz w:val="16"/>
          <w:szCs w:val="16"/>
        </w:rPr>
        <w:t xml:space="preserve"> PAPER COPY </w:t>
      </w:r>
      <w:r w:rsidR="00B13B31" w:rsidRPr="005D7976">
        <w:rPr>
          <w:rFonts w:ascii="Verdana" w:hAnsi="Verdana"/>
          <w:b/>
          <w:color w:val="000000"/>
          <w:sz w:val="16"/>
          <w:szCs w:val="16"/>
        </w:rPr>
        <w:t>=</w:t>
      </w:r>
      <w:r w:rsidRPr="005D7976">
        <w:rPr>
          <w:rFonts w:ascii="Verdana" w:hAnsi="Verdana"/>
          <w:b/>
          <w:color w:val="000000"/>
          <w:sz w:val="16"/>
          <w:szCs w:val="16"/>
        </w:rPr>
        <w:t xml:space="preserve"> INFORMATIONAL ONLY</w:t>
      </w:r>
    </w:p>
    <w:p w14:paraId="1E3AB7C8" w14:textId="66131453" w:rsidR="005A64DA" w:rsidRPr="005D7976" w:rsidRDefault="005A64DA" w:rsidP="0084235B">
      <w:pPr>
        <w:spacing w:before="120" w:after="120"/>
        <w:jc w:val="center"/>
        <w:rPr>
          <w:rFonts w:ascii="Verdana" w:hAnsi="Verdana"/>
          <w:sz w:val="16"/>
          <w:szCs w:val="16"/>
        </w:rPr>
      </w:pPr>
    </w:p>
    <w:sectPr w:rsidR="005A64DA" w:rsidRPr="005D7976" w:rsidSect="00C22FB8">
      <w:footerReference w:type="even" r:id="rId33"/>
      <w:footerReference w:type="default" r:id="rId34"/>
      <w:headerReference w:type="first" r:id="rId35"/>
      <w:footerReference w:type="first" r:id="rId3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98A89" w14:textId="77777777" w:rsidR="0053669D" w:rsidRDefault="0053669D">
      <w:r>
        <w:separator/>
      </w:r>
    </w:p>
  </w:endnote>
  <w:endnote w:type="continuationSeparator" w:id="0">
    <w:p w14:paraId="35DA5207" w14:textId="77777777" w:rsidR="0053669D" w:rsidRDefault="0053669D">
      <w:r>
        <w:continuationSeparator/>
      </w:r>
    </w:p>
  </w:endnote>
  <w:endnote w:type="continuationNotice" w:id="1">
    <w:p w14:paraId="20919BB2" w14:textId="77777777" w:rsidR="0053669D" w:rsidRDefault="005366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66C1B"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3E2218"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5018E"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20B7">
      <w:rPr>
        <w:rStyle w:val="PageNumber"/>
        <w:noProof/>
      </w:rPr>
      <w:t>1</w:t>
    </w:r>
    <w:r>
      <w:rPr>
        <w:rStyle w:val="PageNumber"/>
      </w:rPr>
      <w:fldChar w:fldCharType="end"/>
    </w:r>
  </w:p>
  <w:p w14:paraId="6F49750E"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28152"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86970" w14:textId="77777777" w:rsidR="0053669D" w:rsidRDefault="0053669D">
      <w:r>
        <w:separator/>
      </w:r>
    </w:p>
  </w:footnote>
  <w:footnote w:type="continuationSeparator" w:id="0">
    <w:p w14:paraId="200238AE" w14:textId="77777777" w:rsidR="0053669D" w:rsidRDefault="0053669D">
      <w:r>
        <w:continuationSeparator/>
      </w:r>
    </w:p>
  </w:footnote>
  <w:footnote w:type="continuationNotice" w:id="1">
    <w:p w14:paraId="47E7C9E7" w14:textId="77777777" w:rsidR="0053669D" w:rsidRDefault="005366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09533"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5.75pt;visibility:visible;mso-wrap-style:square" o:bullet="t">
        <v:imagedata r:id="rId1" o:title=""/>
      </v:shape>
    </w:pict>
  </w:numPicBullet>
  <w:abstractNum w:abstractNumId="0" w15:restartNumberingAfterBreak="0">
    <w:nsid w:val="10FF5B6F"/>
    <w:multiLevelType w:val="hybridMultilevel"/>
    <w:tmpl w:val="26201BD0"/>
    <w:lvl w:ilvl="0" w:tplc="5F301868">
      <w:start w:val="2"/>
      <w:numFmt w:val="lowerLetter"/>
      <w:lvlText w:val="%1."/>
      <w:lvlJc w:val="left"/>
      <w:pPr>
        <w:ind w:left="720" w:hanging="360"/>
      </w:pPr>
    </w:lvl>
    <w:lvl w:ilvl="1" w:tplc="A2DE95C0">
      <w:start w:val="1"/>
      <w:numFmt w:val="lowerLetter"/>
      <w:lvlText w:val="%2."/>
      <w:lvlJc w:val="left"/>
      <w:pPr>
        <w:ind w:left="1440" w:hanging="360"/>
      </w:pPr>
    </w:lvl>
    <w:lvl w:ilvl="2" w:tplc="54B652B4">
      <w:start w:val="1"/>
      <w:numFmt w:val="lowerRoman"/>
      <w:lvlText w:val="%3."/>
      <w:lvlJc w:val="right"/>
      <w:pPr>
        <w:ind w:left="2160" w:hanging="180"/>
      </w:pPr>
    </w:lvl>
    <w:lvl w:ilvl="3" w:tplc="2110B8AE">
      <w:start w:val="1"/>
      <w:numFmt w:val="decimal"/>
      <w:lvlText w:val="%4."/>
      <w:lvlJc w:val="left"/>
      <w:pPr>
        <w:ind w:left="2880" w:hanging="360"/>
      </w:pPr>
    </w:lvl>
    <w:lvl w:ilvl="4" w:tplc="763A2956">
      <w:start w:val="1"/>
      <w:numFmt w:val="lowerLetter"/>
      <w:lvlText w:val="%5."/>
      <w:lvlJc w:val="left"/>
      <w:pPr>
        <w:ind w:left="3600" w:hanging="360"/>
      </w:pPr>
    </w:lvl>
    <w:lvl w:ilvl="5" w:tplc="2F8ECBBE">
      <w:start w:val="1"/>
      <w:numFmt w:val="lowerRoman"/>
      <w:lvlText w:val="%6."/>
      <w:lvlJc w:val="right"/>
      <w:pPr>
        <w:ind w:left="4320" w:hanging="180"/>
      </w:pPr>
    </w:lvl>
    <w:lvl w:ilvl="6" w:tplc="C3A631B6">
      <w:start w:val="1"/>
      <w:numFmt w:val="decimal"/>
      <w:lvlText w:val="%7."/>
      <w:lvlJc w:val="left"/>
      <w:pPr>
        <w:ind w:left="5040" w:hanging="360"/>
      </w:pPr>
    </w:lvl>
    <w:lvl w:ilvl="7" w:tplc="5AE8D97A">
      <w:start w:val="1"/>
      <w:numFmt w:val="lowerLetter"/>
      <w:lvlText w:val="%8."/>
      <w:lvlJc w:val="left"/>
      <w:pPr>
        <w:ind w:left="5760" w:hanging="360"/>
      </w:pPr>
    </w:lvl>
    <w:lvl w:ilvl="8" w:tplc="B8AE8BF2">
      <w:start w:val="1"/>
      <w:numFmt w:val="lowerRoman"/>
      <w:lvlText w:val="%9."/>
      <w:lvlJc w:val="right"/>
      <w:pPr>
        <w:ind w:left="6480" w:hanging="180"/>
      </w:pPr>
    </w:lvl>
  </w:abstractNum>
  <w:abstractNum w:abstractNumId="1"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E618FE"/>
    <w:multiLevelType w:val="hybridMultilevel"/>
    <w:tmpl w:val="1E68DFAA"/>
    <w:lvl w:ilvl="0" w:tplc="2BF4B6C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4557BC"/>
    <w:multiLevelType w:val="hybridMultilevel"/>
    <w:tmpl w:val="308CD7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065B2"/>
    <w:multiLevelType w:val="hybridMultilevel"/>
    <w:tmpl w:val="308CD73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B5C4B1B"/>
    <w:multiLevelType w:val="hybridMultilevel"/>
    <w:tmpl w:val="45486BC2"/>
    <w:lvl w:ilvl="0" w:tplc="7198586C">
      <w:start w:val="1"/>
      <w:numFmt w:val="decimal"/>
      <w:lvlText w:val="%1."/>
      <w:lvlJc w:val="left"/>
      <w:pPr>
        <w:ind w:left="0" w:hanging="540"/>
      </w:pPr>
      <w:rPr>
        <w:rFonts w:ascii="Calibri" w:eastAsia="Calibri" w:hAnsi="Calibri" w:cs="Times New Roman" w:hint="default"/>
        <w:spacing w:val="-1"/>
        <w:sz w:val="28"/>
        <w:szCs w:val="28"/>
      </w:rPr>
    </w:lvl>
    <w:lvl w:ilvl="1" w:tplc="7C1E05AC">
      <w:start w:val="1"/>
      <w:numFmt w:val="decimal"/>
      <w:lvlText w:val="%2."/>
      <w:lvlJc w:val="left"/>
      <w:pPr>
        <w:ind w:left="0" w:hanging="540"/>
      </w:pPr>
      <w:rPr>
        <w:rFonts w:ascii="Calibri" w:eastAsia="Calibri" w:hAnsi="Calibri" w:cs="Times New Roman" w:hint="default"/>
        <w:spacing w:val="-1"/>
        <w:sz w:val="28"/>
        <w:szCs w:val="28"/>
      </w:rPr>
    </w:lvl>
    <w:lvl w:ilvl="2" w:tplc="1BF28A50">
      <w:start w:val="1"/>
      <w:numFmt w:val="bullet"/>
      <w:lvlText w:val="•"/>
      <w:lvlJc w:val="left"/>
      <w:pPr>
        <w:ind w:left="0" w:firstLine="0"/>
      </w:pPr>
    </w:lvl>
    <w:lvl w:ilvl="3" w:tplc="CAFCC99C">
      <w:start w:val="1"/>
      <w:numFmt w:val="bullet"/>
      <w:lvlText w:val="•"/>
      <w:lvlJc w:val="left"/>
      <w:pPr>
        <w:ind w:left="0" w:firstLine="0"/>
      </w:pPr>
    </w:lvl>
    <w:lvl w:ilvl="4" w:tplc="E11A622E">
      <w:start w:val="1"/>
      <w:numFmt w:val="bullet"/>
      <w:lvlText w:val="•"/>
      <w:lvlJc w:val="left"/>
      <w:pPr>
        <w:ind w:left="0" w:firstLine="0"/>
      </w:pPr>
    </w:lvl>
    <w:lvl w:ilvl="5" w:tplc="175693F2">
      <w:start w:val="1"/>
      <w:numFmt w:val="bullet"/>
      <w:lvlText w:val="•"/>
      <w:lvlJc w:val="left"/>
      <w:pPr>
        <w:ind w:left="0" w:firstLine="0"/>
      </w:pPr>
    </w:lvl>
    <w:lvl w:ilvl="6" w:tplc="4A7E5702">
      <w:start w:val="1"/>
      <w:numFmt w:val="bullet"/>
      <w:lvlText w:val="•"/>
      <w:lvlJc w:val="left"/>
      <w:pPr>
        <w:ind w:left="0" w:firstLine="0"/>
      </w:pPr>
    </w:lvl>
    <w:lvl w:ilvl="7" w:tplc="4C3E37C0">
      <w:start w:val="1"/>
      <w:numFmt w:val="bullet"/>
      <w:lvlText w:val="•"/>
      <w:lvlJc w:val="left"/>
      <w:pPr>
        <w:ind w:left="0" w:firstLine="0"/>
      </w:pPr>
    </w:lvl>
    <w:lvl w:ilvl="8" w:tplc="12D00E6C">
      <w:start w:val="1"/>
      <w:numFmt w:val="bullet"/>
      <w:lvlText w:val="•"/>
      <w:lvlJc w:val="left"/>
      <w:pPr>
        <w:ind w:left="0" w:firstLine="0"/>
      </w:pPr>
    </w:lvl>
  </w:abstractNum>
  <w:abstractNum w:abstractNumId="7" w15:restartNumberingAfterBreak="0">
    <w:nsid w:val="5BAA6309"/>
    <w:multiLevelType w:val="hybridMultilevel"/>
    <w:tmpl w:val="F796CBC4"/>
    <w:lvl w:ilvl="0" w:tplc="C94E49B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307D4"/>
    <w:multiLevelType w:val="hybridMultilevel"/>
    <w:tmpl w:val="DB4A3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0" w15:restartNumberingAfterBreak="0">
    <w:nsid w:val="71BC6DA0"/>
    <w:multiLevelType w:val="hybridMultilevel"/>
    <w:tmpl w:val="4D60BDE0"/>
    <w:lvl w:ilvl="0" w:tplc="B3FA2ECC">
      <w:start w:val="2"/>
      <w:numFmt w:val="lowerLetter"/>
      <w:lvlText w:val="%1."/>
      <w:lvlJc w:val="left"/>
      <w:pPr>
        <w:ind w:left="720" w:hanging="360"/>
      </w:pPr>
    </w:lvl>
    <w:lvl w:ilvl="1" w:tplc="915294BA">
      <w:start w:val="1"/>
      <w:numFmt w:val="lowerLetter"/>
      <w:lvlText w:val="%2."/>
      <w:lvlJc w:val="left"/>
      <w:pPr>
        <w:ind w:left="1512" w:hanging="360"/>
      </w:pPr>
    </w:lvl>
    <w:lvl w:ilvl="2" w:tplc="38FC82BE">
      <w:start w:val="1"/>
      <w:numFmt w:val="lowerRoman"/>
      <w:lvlText w:val="%3."/>
      <w:lvlJc w:val="right"/>
      <w:pPr>
        <w:ind w:left="2232" w:hanging="180"/>
      </w:pPr>
    </w:lvl>
    <w:lvl w:ilvl="3" w:tplc="2B863D5E">
      <w:start w:val="1"/>
      <w:numFmt w:val="decimal"/>
      <w:lvlText w:val="%4."/>
      <w:lvlJc w:val="left"/>
      <w:pPr>
        <w:ind w:left="2952" w:hanging="360"/>
      </w:pPr>
    </w:lvl>
    <w:lvl w:ilvl="4" w:tplc="AEA8D464">
      <w:start w:val="1"/>
      <w:numFmt w:val="lowerLetter"/>
      <w:lvlText w:val="%5."/>
      <w:lvlJc w:val="left"/>
      <w:pPr>
        <w:ind w:left="3672" w:hanging="360"/>
      </w:pPr>
    </w:lvl>
    <w:lvl w:ilvl="5" w:tplc="B63E2022">
      <w:start w:val="1"/>
      <w:numFmt w:val="lowerRoman"/>
      <w:lvlText w:val="%6."/>
      <w:lvlJc w:val="right"/>
      <w:pPr>
        <w:ind w:left="4392" w:hanging="180"/>
      </w:pPr>
    </w:lvl>
    <w:lvl w:ilvl="6" w:tplc="FB302688">
      <w:start w:val="1"/>
      <w:numFmt w:val="decimal"/>
      <w:lvlText w:val="%7."/>
      <w:lvlJc w:val="left"/>
      <w:pPr>
        <w:ind w:left="5112" w:hanging="360"/>
      </w:pPr>
    </w:lvl>
    <w:lvl w:ilvl="7" w:tplc="8BF6E34C">
      <w:start w:val="1"/>
      <w:numFmt w:val="lowerLetter"/>
      <w:lvlText w:val="%8."/>
      <w:lvlJc w:val="left"/>
      <w:pPr>
        <w:ind w:left="5832" w:hanging="360"/>
      </w:pPr>
    </w:lvl>
    <w:lvl w:ilvl="8" w:tplc="7F9CE774">
      <w:start w:val="1"/>
      <w:numFmt w:val="lowerRoman"/>
      <w:lvlText w:val="%9."/>
      <w:lvlJc w:val="right"/>
      <w:pPr>
        <w:ind w:left="6552" w:hanging="180"/>
      </w:pPr>
    </w:lvl>
  </w:abstractNum>
  <w:abstractNum w:abstractNumId="11" w15:restartNumberingAfterBreak="0">
    <w:nsid w:val="7D201404"/>
    <w:multiLevelType w:val="hybridMultilevel"/>
    <w:tmpl w:val="13481B96"/>
    <w:lvl w:ilvl="0" w:tplc="A4A618B2">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55173169">
    <w:abstractNumId w:val="10"/>
  </w:num>
  <w:num w:numId="2" w16cid:durableId="1131437211">
    <w:abstractNumId w:val="0"/>
  </w:num>
  <w:num w:numId="3" w16cid:durableId="2118061230">
    <w:abstractNumId w:val="1"/>
  </w:num>
  <w:num w:numId="4" w16cid:durableId="984431745">
    <w:abstractNumId w:val="3"/>
  </w:num>
  <w:num w:numId="5" w16cid:durableId="1475486398">
    <w:abstractNumId w:val="9"/>
  </w:num>
  <w:num w:numId="6" w16cid:durableId="1273823994">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1988975276">
    <w:abstractNumId w:val="4"/>
  </w:num>
  <w:num w:numId="8" w16cid:durableId="997465308">
    <w:abstractNumId w:val="5"/>
  </w:num>
  <w:num w:numId="9" w16cid:durableId="1290629772">
    <w:abstractNumId w:val="11"/>
  </w:num>
  <w:num w:numId="10" w16cid:durableId="609317674">
    <w:abstractNumId w:val="7"/>
  </w:num>
  <w:num w:numId="11" w16cid:durableId="1710956548">
    <w:abstractNumId w:val="8"/>
  </w:num>
  <w:num w:numId="12" w16cid:durableId="1452244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2DD9"/>
    <w:rsid w:val="00015A2E"/>
    <w:rsid w:val="00035BED"/>
    <w:rsid w:val="00044013"/>
    <w:rsid w:val="00050D58"/>
    <w:rsid w:val="0005557C"/>
    <w:rsid w:val="00061AD2"/>
    <w:rsid w:val="00065D0E"/>
    <w:rsid w:val="00081512"/>
    <w:rsid w:val="000820B7"/>
    <w:rsid w:val="00085445"/>
    <w:rsid w:val="0008665F"/>
    <w:rsid w:val="00095AB5"/>
    <w:rsid w:val="000A0521"/>
    <w:rsid w:val="000A6B88"/>
    <w:rsid w:val="000B3C4C"/>
    <w:rsid w:val="000B5A17"/>
    <w:rsid w:val="000B656F"/>
    <w:rsid w:val="000B72DF"/>
    <w:rsid w:val="000C4CC6"/>
    <w:rsid w:val="000D1870"/>
    <w:rsid w:val="000D396B"/>
    <w:rsid w:val="000D6714"/>
    <w:rsid w:val="000D786C"/>
    <w:rsid w:val="000F0D1B"/>
    <w:rsid w:val="000F0F8D"/>
    <w:rsid w:val="000F4459"/>
    <w:rsid w:val="000F5F35"/>
    <w:rsid w:val="001045FB"/>
    <w:rsid w:val="00115944"/>
    <w:rsid w:val="001212D7"/>
    <w:rsid w:val="0012373E"/>
    <w:rsid w:val="001360A5"/>
    <w:rsid w:val="0014131D"/>
    <w:rsid w:val="00150B91"/>
    <w:rsid w:val="001560C4"/>
    <w:rsid w:val="00157D9E"/>
    <w:rsid w:val="0016273A"/>
    <w:rsid w:val="00176400"/>
    <w:rsid w:val="00181892"/>
    <w:rsid w:val="00182689"/>
    <w:rsid w:val="001A34B6"/>
    <w:rsid w:val="001A6398"/>
    <w:rsid w:val="001A7677"/>
    <w:rsid w:val="001A7DAC"/>
    <w:rsid w:val="001B3879"/>
    <w:rsid w:val="001B5579"/>
    <w:rsid w:val="001C060A"/>
    <w:rsid w:val="001C1062"/>
    <w:rsid w:val="001C5A16"/>
    <w:rsid w:val="001E48B9"/>
    <w:rsid w:val="001F1218"/>
    <w:rsid w:val="00200337"/>
    <w:rsid w:val="002016B4"/>
    <w:rsid w:val="002055CF"/>
    <w:rsid w:val="00210AFB"/>
    <w:rsid w:val="00231031"/>
    <w:rsid w:val="0023416B"/>
    <w:rsid w:val="00237578"/>
    <w:rsid w:val="00240407"/>
    <w:rsid w:val="00243EBB"/>
    <w:rsid w:val="00245B90"/>
    <w:rsid w:val="00245D49"/>
    <w:rsid w:val="00247780"/>
    <w:rsid w:val="00247954"/>
    <w:rsid w:val="00255C6B"/>
    <w:rsid w:val="00261EA5"/>
    <w:rsid w:val="00261ECA"/>
    <w:rsid w:val="00265D86"/>
    <w:rsid w:val="00270FD1"/>
    <w:rsid w:val="0027110B"/>
    <w:rsid w:val="00272290"/>
    <w:rsid w:val="0028215B"/>
    <w:rsid w:val="0028648E"/>
    <w:rsid w:val="00291CE8"/>
    <w:rsid w:val="0029434E"/>
    <w:rsid w:val="00296127"/>
    <w:rsid w:val="00296765"/>
    <w:rsid w:val="002B2874"/>
    <w:rsid w:val="002B593E"/>
    <w:rsid w:val="002B6616"/>
    <w:rsid w:val="002C005E"/>
    <w:rsid w:val="002C282A"/>
    <w:rsid w:val="002D4FF1"/>
    <w:rsid w:val="002D791D"/>
    <w:rsid w:val="002E58AD"/>
    <w:rsid w:val="002F1F92"/>
    <w:rsid w:val="002F3E9B"/>
    <w:rsid w:val="0030093E"/>
    <w:rsid w:val="00312690"/>
    <w:rsid w:val="0031298F"/>
    <w:rsid w:val="0033143E"/>
    <w:rsid w:val="00331D7D"/>
    <w:rsid w:val="0033397F"/>
    <w:rsid w:val="00334215"/>
    <w:rsid w:val="0033780B"/>
    <w:rsid w:val="0036077D"/>
    <w:rsid w:val="0036291E"/>
    <w:rsid w:val="003725A1"/>
    <w:rsid w:val="00373AB0"/>
    <w:rsid w:val="003839D5"/>
    <w:rsid w:val="003868A2"/>
    <w:rsid w:val="00392A5B"/>
    <w:rsid w:val="00393B63"/>
    <w:rsid w:val="003A6D70"/>
    <w:rsid w:val="003B1F86"/>
    <w:rsid w:val="003C3D23"/>
    <w:rsid w:val="003C3E05"/>
    <w:rsid w:val="003C4627"/>
    <w:rsid w:val="003C7935"/>
    <w:rsid w:val="003E0895"/>
    <w:rsid w:val="003E6C1A"/>
    <w:rsid w:val="003F7390"/>
    <w:rsid w:val="003F7EFD"/>
    <w:rsid w:val="00405427"/>
    <w:rsid w:val="0040640A"/>
    <w:rsid w:val="00406DB5"/>
    <w:rsid w:val="004115B0"/>
    <w:rsid w:val="00411EA7"/>
    <w:rsid w:val="0042336D"/>
    <w:rsid w:val="0042604B"/>
    <w:rsid w:val="00430E7B"/>
    <w:rsid w:val="0043172E"/>
    <w:rsid w:val="00443F8C"/>
    <w:rsid w:val="004519A0"/>
    <w:rsid w:val="00452FB4"/>
    <w:rsid w:val="00457EAE"/>
    <w:rsid w:val="0046239E"/>
    <w:rsid w:val="00465153"/>
    <w:rsid w:val="004768BE"/>
    <w:rsid w:val="00476F07"/>
    <w:rsid w:val="00477F73"/>
    <w:rsid w:val="004815D0"/>
    <w:rsid w:val="0048355A"/>
    <w:rsid w:val="004B719C"/>
    <w:rsid w:val="004B7FDC"/>
    <w:rsid w:val="004C4934"/>
    <w:rsid w:val="004D3C53"/>
    <w:rsid w:val="004D5B8D"/>
    <w:rsid w:val="004E1891"/>
    <w:rsid w:val="004F682E"/>
    <w:rsid w:val="00512486"/>
    <w:rsid w:val="0051547E"/>
    <w:rsid w:val="0052465B"/>
    <w:rsid w:val="00524CDD"/>
    <w:rsid w:val="00530328"/>
    <w:rsid w:val="0053669D"/>
    <w:rsid w:val="00543910"/>
    <w:rsid w:val="00551DD8"/>
    <w:rsid w:val="00561E69"/>
    <w:rsid w:val="005676C1"/>
    <w:rsid w:val="00573326"/>
    <w:rsid w:val="00582E85"/>
    <w:rsid w:val="005910B5"/>
    <w:rsid w:val="005A3B0B"/>
    <w:rsid w:val="005A4CA2"/>
    <w:rsid w:val="005A6118"/>
    <w:rsid w:val="005A64DA"/>
    <w:rsid w:val="005A6752"/>
    <w:rsid w:val="005B4E1E"/>
    <w:rsid w:val="005C1D83"/>
    <w:rsid w:val="005C7F41"/>
    <w:rsid w:val="005D133C"/>
    <w:rsid w:val="005D3B92"/>
    <w:rsid w:val="005D7976"/>
    <w:rsid w:val="005E650E"/>
    <w:rsid w:val="005F00CB"/>
    <w:rsid w:val="006055B5"/>
    <w:rsid w:val="006142E5"/>
    <w:rsid w:val="0062061B"/>
    <w:rsid w:val="00622D77"/>
    <w:rsid w:val="00625170"/>
    <w:rsid w:val="00627F34"/>
    <w:rsid w:val="00636B18"/>
    <w:rsid w:val="00637CA1"/>
    <w:rsid w:val="00640680"/>
    <w:rsid w:val="00640800"/>
    <w:rsid w:val="0064267B"/>
    <w:rsid w:val="006631A3"/>
    <w:rsid w:val="00666848"/>
    <w:rsid w:val="00674A16"/>
    <w:rsid w:val="00691E10"/>
    <w:rsid w:val="00695ACF"/>
    <w:rsid w:val="006A0481"/>
    <w:rsid w:val="006B1C70"/>
    <w:rsid w:val="006B7890"/>
    <w:rsid w:val="006C653F"/>
    <w:rsid w:val="006C701A"/>
    <w:rsid w:val="006D0A7B"/>
    <w:rsid w:val="006D0CB1"/>
    <w:rsid w:val="006D2186"/>
    <w:rsid w:val="006D4B84"/>
    <w:rsid w:val="006E0250"/>
    <w:rsid w:val="006F565C"/>
    <w:rsid w:val="006F7DFC"/>
    <w:rsid w:val="00704AF2"/>
    <w:rsid w:val="007068C4"/>
    <w:rsid w:val="00710E68"/>
    <w:rsid w:val="007116A1"/>
    <w:rsid w:val="00714BA0"/>
    <w:rsid w:val="00720CC2"/>
    <w:rsid w:val="007269B6"/>
    <w:rsid w:val="00726E7A"/>
    <w:rsid w:val="0072765D"/>
    <w:rsid w:val="0073294A"/>
    <w:rsid w:val="00732E52"/>
    <w:rsid w:val="007423F2"/>
    <w:rsid w:val="00745690"/>
    <w:rsid w:val="00752801"/>
    <w:rsid w:val="0075376E"/>
    <w:rsid w:val="00764212"/>
    <w:rsid w:val="00765D11"/>
    <w:rsid w:val="00773399"/>
    <w:rsid w:val="007747B8"/>
    <w:rsid w:val="00776B4C"/>
    <w:rsid w:val="00785118"/>
    <w:rsid w:val="00786BEB"/>
    <w:rsid w:val="00792EB6"/>
    <w:rsid w:val="00796338"/>
    <w:rsid w:val="007B29D9"/>
    <w:rsid w:val="007C77DD"/>
    <w:rsid w:val="007D31A5"/>
    <w:rsid w:val="007E0984"/>
    <w:rsid w:val="007E3EA6"/>
    <w:rsid w:val="007E44D5"/>
    <w:rsid w:val="007E56DB"/>
    <w:rsid w:val="008033DA"/>
    <w:rsid w:val="008042E1"/>
    <w:rsid w:val="008045AD"/>
    <w:rsid w:val="00804D63"/>
    <w:rsid w:val="00806B9D"/>
    <w:rsid w:val="00812777"/>
    <w:rsid w:val="00824062"/>
    <w:rsid w:val="0084129E"/>
    <w:rsid w:val="0084235B"/>
    <w:rsid w:val="00843390"/>
    <w:rsid w:val="00846373"/>
    <w:rsid w:val="0085421F"/>
    <w:rsid w:val="008563A5"/>
    <w:rsid w:val="008568AE"/>
    <w:rsid w:val="00860590"/>
    <w:rsid w:val="008614E8"/>
    <w:rsid w:val="00867EDF"/>
    <w:rsid w:val="008758BA"/>
    <w:rsid w:val="00875F0D"/>
    <w:rsid w:val="00877414"/>
    <w:rsid w:val="008864FC"/>
    <w:rsid w:val="008A03B7"/>
    <w:rsid w:val="008A2E14"/>
    <w:rsid w:val="008A3B29"/>
    <w:rsid w:val="008A3F5E"/>
    <w:rsid w:val="008A5EC9"/>
    <w:rsid w:val="008B69C1"/>
    <w:rsid w:val="008B7866"/>
    <w:rsid w:val="008C1C40"/>
    <w:rsid w:val="008C2197"/>
    <w:rsid w:val="008C3493"/>
    <w:rsid w:val="008D11A6"/>
    <w:rsid w:val="008D1F7B"/>
    <w:rsid w:val="008D2D64"/>
    <w:rsid w:val="009013EB"/>
    <w:rsid w:val="00902E07"/>
    <w:rsid w:val="00907459"/>
    <w:rsid w:val="009119F4"/>
    <w:rsid w:val="00915690"/>
    <w:rsid w:val="00922293"/>
    <w:rsid w:val="00947783"/>
    <w:rsid w:val="00954FE8"/>
    <w:rsid w:val="00963A83"/>
    <w:rsid w:val="00967437"/>
    <w:rsid w:val="009726E0"/>
    <w:rsid w:val="00975003"/>
    <w:rsid w:val="009772FF"/>
    <w:rsid w:val="009844C8"/>
    <w:rsid w:val="00990822"/>
    <w:rsid w:val="00992E77"/>
    <w:rsid w:val="0099415F"/>
    <w:rsid w:val="00996135"/>
    <w:rsid w:val="009A126F"/>
    <w:rsid w:val="009C11B5"/>
    <w:rsid w:val="009C12A3"/>
    <w:rsid w:val="009C4A31"/>
    <w:rsid w:val="009C6107"/>
    <w:rsid w:val="009D4F7D"/>
    <w:rsid w:val="009E0DF1"/>
    <w:rsid w:val="009F58F6"/>
    <w:rsid w:val="009F64F1"/>
    <w:rsid w:val="009F6FD2"/>
    <w:rsid w:val="009F78D3"/>
    <w:rsid w:val="00A124D3"/>
    <w:rsid w:val="00A2216A"/>
    <w:rsid w:val="00A27C1D"/>
    <w:rsid w:val="00A32459"/>
    <w:rsid w:val="00A446CD"/>
    <w:rsid w:val="00A4732A"/>
    <w:rsid w:val="00A62CC6"/>
    <w:rsid w:val="00A63D6B"/>
    <w:rsid w:val="00A7166B"/>
    <w:rsid w:val="00A8376C"/>
    <w:rsid w:val="00A83BA0"/>
    <w:rsid w:val="00A84F18"/>
    <w:rsid w:val="00A85045"/>
    <w:rsid w:val="00A86CB7"/>
    <w:rsid w:val="00A95738"/>
    <w:rsid w:val="00A97B7D"/>
    <w:rsid w:val="00AA4825"/>
    <w:rsid w:val="00AB33E1"/>
    <w:rsid w:val="00AD1646"/>
    <w:rsid w:val="00AE44E1"/>
    <w:rsid w:val="00AF038B"/>
    <w:rsid w:val="00AF6031"/>
    <w:rsid w:val="00B030C4"/>
    <w:rsid w:val="00B13B31"/>
    <w:rsid w:val="00B23EFE"/>
    <w:rsid w:val="00B26045"/>
    <w:rsid w:val="00B301F1"/>
    <w:rsid w:val="00B34B83"/>
    <w:rsid w:val="00B366A3"/>
    <w:rsid w:val="00B40C1E"/>
    <w:rsid w:val="00B4426D"/>
    <w:rsid w:val="00B44C55"/>
    <w:rsid w:val="00B46573"/>
    <w:rsid w:val="00B46A95"/>
    <w:rsid w:val="00B51B09"/>
    <w:rsid w:val="00B544C2"/>
    <w:rsid w:val="00B553A3"/>
    <w:rsid w:val="00B5566F"/>
    <w:rsid w:val="00B575BC"/>
    <w:rsid w:val="00B61B73"/>
    <w:rsid w:val="00B64BE7"/>
    <w:rsid w:val="00B65CB2"/>
    <w:rsid w:val="00B70CC4"/>
    <w:rsid w:val="00B8593B"/>
    <w:rsid w:val="00BA4B1A"/>
    <w:rsid w:val="00BB02DE"/>
    <w:rsid w:val="00BB121A"/>
    <w:rsid w:val="00BB371A"/>
    <w:rsid w:val="00BC57B8"/>
    <w:rsid w:val="00BC6E54"/>
    <w:rsid w:val="00BD7B25"/>
    <w:rsid w:val="00BD7C02"/>
    <w:rsid w:val="00BE1AFF"/>
    <w:rsid w:val="00BE3B0E"/>
    <w:rsid w:val="00BF6B5A"/>
    <w:rsid w:val="00BF74E9"/>
    <w:rsid w:val="00BF7BD0"/>
    <w:rsid w:val="00C0030C"/>
    <w:rsid w:val="00C1354E"/>
    <w:rsid w:val="00C22FB8"/>
    <w:rsid w:val="00C247CB"/>
    <w:rsid w:val="00C25830"/>
    <w:rsid w:val="00C360BD"/>
    <w:rsid w:val="00C444FA"/>
    <w:rsid w:val="00C44E39"/>
    <w:rsid w:val="00C476E1"/>
    <w:rsid w:val="00C47EBB"/>
    <w:rsid w:val="00C52E77"/>
    <w:rsid w:val="00C566B3"/>
    <w:rsid w:val="00C65249"/>
    <w:rsid w:val="00C67B32"/>
    <w:rsid w:val="00C729E0"/>
    <w:rsid w:val="00C75C83"/>
    <w:rsid w:val="00C80159"/>
    <w:rsid w:val="00C9361C"/>
    <w:rsid w:val="00C94169"/>
    <w:rsid w:val="00C97CD4"/>
    <w:rsid w:val="00CB0C1D"/>
    <w:rsid w:val="00CB515A"/>
    <w:rsid w:val="00CC5AA2"/>
    <w:rsid w:val="00CC721A"/>
    <w:rsid w:val="00CD06A6"/>
    <w:rsid w:val="00CD0963"/>
    <w:rsid w:val="00CE3D42"/>
    <w:rsid w:val="00CE44E3"/>
    <w:rsid w:val="00CE53E6"/>
    <w:rsid w:val="00CF2755"/>
    <w:rsid w:val="00CF5CC0"/>
    <w:rsid w:val="00CF6131"/>
    <w:rsid w:val="00D06EAA"/>
    <w:rsid w:val="00D21C51"/>
    <w:rsid w:val="00D36733"/>
    <w:rsid w:val="00D36E09"/>
    <w:rsid w:val="00D37255"/>
    <w:rsid w:val="00D471B5"/>
    <w:rsid w:val="00D571DB"/>
    <w:rsid w:val="00D6774D"/>
    <w:rsid w:val="00D714C7"/>
    <w:rsid w:val="00D72DAE"/>
    <w:rsid w:val="00D75191"/>
    <w:rsid w:val="00D80929"/>
    <w:rsid w:val="00D85254"/>
    <w:rsid w:val="00D954F4"/>
    <w:rsid w:val="00D96D49"/>
    <w:rsid w:val="00D97A9A"/>
    <w:rsid w:val="00DB0898"/>
    <w:rsid w:val="00DC1203"/>
    <w:rsid w:val="00DC4FFC"/>
    <w:rsid w:val="00DC653F"/>
    <w:rsid w:val="00DD035A"/>
    <w:rsid w:val="00DD2791"/>
    <w:rsid w:val="00DE7D40"/>
    <w:rsid w:val="00DF03FE"/>
    <w:rsid w:val="00DF0F8D"/>
    <w:rsid w:val="00DF6BE4"/>
    <w:rsid w:val="00E157BC"/>
    <w:rsid w:val="00E376A7"/>
    <w:rsid w:val="00E4047D"/>
    <w:rsid w:val="00E427EA"/>
    <w:rsid w:val="00E50E4A"/>
    <w:rsid w:val="00E56E17"/>
    <w:rsid w:val="00E72969"/>
    <w:rsid w:val="00E82F09"/>
    <w:rsid w:val="00E91F5F"/>
    <w:rsid w:val="00EA5D7D"/>
    <w:rsid w:val="00EA6F59"/>
    <w:rsid w:val="00EB12DD"/>
    <w:rsid w:val="00EB153E"/>
    <w:rsid w:val="00EB57EB"/>
    <w:rsid w:val="00ED50CF"/>
    <w:rsid w:val="00EE5E98"/>
    <w:rsid w:val="00EE7BAA"/>
    <w:rsid w:val="00EF2962"/>
    <w:rsid w:val="00F014E7"/>
    <w:rsid w:val="00F03518"/>
    <w:rsid w:val="00F1152F"/>
    <w:rsid w:val="00F1443F"/>
    <w:rsid w:val="00F207B3"/>
    <w:rsid w:val="00F35E1A"/>
    <w:rsid w:val="00F434AF"/>
    <w:rsid w:val="00F5486B"/>
    <w:rsid w:val="00F658E0"/>
    <w:rsid w:val="00F715BA"/>
    <w:rsid w:val="00F859B7"/>
    <w:rsid w:val="00F86BCD"/>
    <w:rsid w:val="00FA600C"/>
    <w:rsid w:val="00FA702A"/>
    <w:rsid w:val="00FC1C44"/>
    <w:rsid w:val="00FD72C2"/>
    <w:rsid w:val="00FE5CFA"/>
    <w:rsid w:val="00FE673E"/>
    <w:rsid w:val="00FF0338"/>
    <w:rsid w:val="00FF0B95"/>
    <w:rsid w:val="01110656"/>
    <w:rsid w:val="01F67382"/>
    <w:rsid w:val="039877B5"/>
    <w:rsid w:val="03ACDCC8"/>
    <w:rsid w:val="03B80E43"/>
    <w:rsid w:val="0408B160"/>
    <w:rsid w:val="07BC1D3C"/>
    <w:rsid w:val="0894B1B8"/>
    <w:rsid w:val="0A5DD6F6"/>
    <w:rsid w:val="0C638EE5"/>
    <w:rsid w:val="0D0161DC"/>
    <w:rsid w:val="0D05A4F7"/>
    <w:rsid w:val="10019BE8"/>
    <w:rsid w:val="119D6C49"/>
    <w:rsid w:val="11CB3414"/>
    <w:rsid w:val="12D9DE76"/>
    <w:rsid w:val="14AEC817"/>
    <w:rsid w:val="15901413"/>
    <w:rsid w:val="1670DD6C"/>
    <w:rsid w:val="16A8EA3A"/>
    <w:rsid w:val="174905CA"/>
    <w:rsid w:val="175485F3"/>
    <w:rsid w:val="1C31D495"/>
    <w:rsid w:val="1C41172E"/>
    <w:rsid w:val="1D681304"/>
    <w:rsid w:val="1DBAD6AD"/>
    <w:rsid w:val="1E04FDFC"/>
    <w:rsid w:val="291C76E7"/>
    <w:rsid w:val="2B9FEAF1"/>
    <w:rsid w:val="2C350CEF"/>
    <w:rsid w:val="2DFEA51B"/>
    <w:rsid w:val="2FBFB849"/>
    <w:rsid w:val="2FE2EA1E"/>
    <w:rsid w:val="304A7070"/>
    <w:rsid w:val="315B88AA"/>
    <w:rsid w:val="341499D7"/>
    <w:rsid w:val="35EE2439"/>
    <w:rsid w:val="35F7DF27"/>
    <w:rsid w:val="3623267E"/>
    <w:rsid w:val="37B78A62"/>
    <w:rsid w:val="39A89B2C"/>
    <w:rsid w:val="3A1DEA96"/>
    <w:rsid w:val="3AB110F1"/>
    <w:rsid w:val="3B2AB0DE"/>
    <w:rsid w:val="3DE4779C"/>
    <w:rsid w:val="3F3CF3BB"/>
    <w:rsid w:val="3F5B9670"/>
    <w:rsid w:val="3F6453ED"/>
    <w:rsid w:val="400D89A2"/>
    <w:rsid w:val="4085D338"/>
    <w:rsid w:val="442CE238"/>
    <w:rsid w:val="44DDF944"/>
    <w:rsid w:val="4DEBEA0D"/>
    <w:rsid w:val="4E529502"/>
    <w:rsid w:val="500A850F"/>
    <w:rsid w:val="50EAE624"/>
    <w:rsid w:val="531265C8"/>
    <w:rsid w:val="53C45B3A"/>
    <w:rsid w:val="543A505E"/>
    <w:rsid w:val="545D1B9F"/>
    <w:rsid w:val="58C22997"/>
    <w:rsid w:val="5BBFE237"/>
    <w:rsid w:val="5C72D60F"/>
    <w:rsid w:val="5CDB7845"/>
    <w:rsid w:val="5DBCF075"/>
    <w:rsid w:val="5E320C75"/>
    <w:rsid w:val="5E5A7544"/>
    <w:rsid w:val="5F1C3074"/>
    <w:rsid w:val="607DF3EA"/>
    <w:rsid w:val="60A64099"/>
    <w:rsid w:val="60E8FA93"/>
    <w:rsid w:val="60F4FC5F"/>
    <w:rsid w:val="63C3B6AA"/>
    <w:rsid w:val="64E6D12C"/>
    <w:rsid w:val="65172AFA"/>
    <w:rsid w:val="6552E608"/>
    <w:rsid w:val="691F5750"/>
    <w:rsid w:val="6AC67DFC"/>
    <w:rsid w:val="6C21952F"/>
    <w:rsid w:val="6ECE037B"/>
    <w:rsid w:val="6F8F8634"/>
    <w:rsid w:val="73ED45DB"/>
    <w:rsid w:val="74E286AB"/>
    <w:rsid w:val="76827984"/>
    <w:rsid w:val="79A16DC5"/>
    <w:rsid w:val="7B9C323F"/>
    <w:rsid w:val="7BADA688"/>
    <w:rsid w:val="7C5C0766"/>
    <w:rsid w:val="7CD8026E"/>
    <w:rsid w:val="7D35B404"/>
    <w:rsid w:val="7F031AA5"/>
    <w:rsid w:val="7FC9B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61397732"/>
  <w15:chartTrackingRefBased/>
  <w15:docId w15:val="{601F7F0F-DA9E-457B-B24F-54F66189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84235B"/>
    <w:pPr>
      <w:tabs>
        <w:tab w:val="right" w:leader="dot" w:pos="12950"/>
      </w:tabs>
    </w:pPr>
  </w:style>
  <w:style w:type="paragraph" w:styleId="TOC1">
    <w:name w:val="toc 1"/>
    <w:basedOn w:val="Normal"/>
    <w:next w:val="Normal"/>
    <w:autoRedefine/>
    <w:rsid w:val="00B13B31"/>
  </w:style>
  <w:style w:type="character" w:styleId="UnresolvedMention">
    <w:name w:val="Unresolved Mention"/>
    <w:basedOn w:val="DefaultParagraphFont"/>
    <w:uiPriority w:val="99"/>
    <w:semiHidden/>
    <w:unhideWhenUsed/>
    <w:rsid w:val="009C11B5"/>
    <w:rPr>
      <w:color w:val="605E5C"/>
      <w:shd w:val="clear" w:color="auto" w:fill="E1DFDD"/>
    </w:rPr>
  </w:style>
  <w:style w:type="paragraph" w:styleId="Revision">
    <w:name w:val="Revision"/>
    <w:hidden/>
    <w:uiPriority w:val="99"/>
    <w:semiHidden/>
    <w:rsid w:val="00773399"/>
    <w:rPr>
      <w:sz w:val="24"/>
      <w:szCs w:val="24"/>
    </w:rPr>
  </w:style>
  <w:style w:type="paragraph" w:styleId="ListParagraph">
    <w:name w:val="List Paragraph"/>
    <w:basedOn w:val="Normal"/>
    <w:uiPriority w:val="34"/>
    <w:qFormat/>
    <w:rsid w:val="00B30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84882393">
      <w:bodyDiv w:val="1"/>
      <w:marLeft w:val="0"/>
      <w:marRight w:val="0"/>
      <w:marTop w:val="0"/>
      <w:marBottom w:val="0"/>
      <w:divBdr>
        <w:top w:val="none" w:sz="0" w:space="0" w:color="auto"/>
        <w:left w:val="none" w:sz="0" w:space="0" w:color="auto"/>
        <w:bottom w:val="none" w:sz="0" w:space="0" w:color="auto"/>
        <w:right w:val="none" w:sz="0" w:space="0" w:color="auto"/>
      </w:divBdr>
    </w:div>
    <w:div w:id="537468705">
      <w:bodyDiv w:val="1"/>
      <w:marLeft w:val="0"/>
      <w:marRight w:val="0"/>
      <w:marTop w:val="0"/>
      <w:marBottom w:val="0"/>
      <w:divBdr>
        <w:top w:val="none" w:sz="0" w:space="0" w:color="auto"/>
        <w:left w:val="none" w:sz="0" w:space="0" w:color="auto"/>
        <w:bottom w:val="none" w:sz="0" w:space="0" w:color="auto"/>
        <w:right w:val="none" w:sz="0" w:space="0" w:color="auto"/>
      </w:divBdr>
    </w:div>
    <w:div w:id="551770928">
      <w:bodyDiv w:val="1"/>
      <w:marLeft w:val="0"/>
      <w:marRight w:val="0"/>
      <w:marTop w:val="0"/>
      <w:marBottom w:val="0"/>
      <w:divBdr>
        <w:top w:val="none" w:sz="0" w:space="0" w:color="auto"/>
        <w:left w:val="none" w:sz="0" w:space="0" w:color="auto"/>
        <w:bottom w:val="none" w:sz="0" w:space="0" w:color="auto"/>
        <w:right w:val="none" w:sz="0" w:space="0" w:color="auto"/>
      </w:divBdr>
    </w:div>
    <w:div w:id="575167414">
      <w:bodyDiv w:val="1"/>
      <w:marLeft w:val="0"/>
      <w:marRight w:val="0"/>
      <w:marTop w:val="0"/>
      <w:marBottom w:val="0"/>
      <w:divBdr>
        <w:top w:val="none" w:sz="0" w:space="0" w:color="auto"/>
        <w:left w:val="none" w:sz="0" w:space="0" w:color="auto"/>
        <w:bottom w:val="none" w:sz="0" w:space="0" w:color="auto"/>
        <w:right w:val="none" w:sz="0" w:space="0" w:color="auto"/>
      </w:divBdr>
    </w:div>
    <w:div w:id="682054478">
      <w:bodyDiv w:val="1"/>
      <w:marLeft w:val="0"/>
      <w:marRight w:val="0"/>
      <w:marTop w:val="0"/>
      <w:marBottom w:val="0"/>
      <w:divBdr>
        <w:top w:val="none" w:sz="0" w:space="0" w:color="auto"/>
        <w:left w:val="none" w:sz="0" w:space="0" w:color="auto"/>
        <w:bottom w:val="none" w:sz="0" w:space="0" w:color="auto"/>
        <w:right w:val="none" w:sz="0" w:space="0" w:color="auto"/>
      </w:divBdr>
    </w:div>
    <w:div w:id="703674004">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7340169">
      <w:bodyDiv w:val="1"/>
      <w:marLeft w:val="0"/>
      <w:marRight w:val="0"/>
      <w:marTop w:val="0"/>
      <w:marBottom w:val="0"/>
      <w:divBdr>
        <w:top w:val="none" w:sz="0" w:space="0" w:color="auto"/>
        <w:left w:val="none" w:sz="0" w:space="0" w:color="auto"/>
        <w:bottom w:val="none" w:sz="0" w:space="0" w:color="auto"/>
        <w:right w:val="none" w:sz="0" w:space="0" w:color="auto"/>
      </w:divBdr>
    </w:div>
    <w:div w:id="779881924">
      <w:bodyDiv w:val="1"/>
      <w:marLeft w:val="0"/>
      <w:marRight w:val="0"/>
      <w:marTop w:val="0"/>
      <w:marBottom w:val="0"/>
      <w:divBdr>
        <w:top w:val="none" w:sz="0" w:space="0" w:color="auto"/>
        <w:left w:val="none" w:sz="0" w:space="0" w:color="auto"/>
        <w:bottom w:val="none" w:sz="0" w:space="0" w:color="auto"/>
        <w:right w:val="none" w:sz="0" w:space="0" w:color="auto"/>
      </w:divBdr>
    </w:div>
    <w:div w:id="974063367">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45405771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666547079">
      <w:bodyDiv w:val="1"/>
      <w:marLeft w:val="0"/>
      <w:marRight w:val="0"/>
      <w:marTop w:val="0"/>
      <w:marBottom w:val="0"/>
      <w:divBdr>
        <w:top w:val="none" w:sz="0" w:space="0" w:color="auto"/>
        <w:left w:val="none" w:sz="0" w:space="0" w:color="auto"/>
        <w:bottom w:val="none" w:sz="0" w:space="0" w:color="auto"/>
        <w:right w:val="none" w:sz="0" w:space="0" w:color="auto"/>
      </w:divBdr>
    </w:div>
    <w:div w:id="1800879277">
      <w:bodyDiv w:val="1"/>
      <w:marLeft w:val="0"/>
      <w:marRight w:val="0"/>
      <w:marTop w:val="0"/>
      <w:marBottom w:val="0"/>
      <w:divBdr>
        <w:top w:val="none" w:sz="0" w:space="0" w:color="auto"/>
        <w:left w:val="none" w:sz="0" w:space="0" w:color="auto"/>
        <w:bottom w:val="none" w:sz="0" w:space="0" w:color="auto"/>
        <w:right w:val="none" w:sz="0" w:space="0" w:color="auto"/>
      </w:divBdr>
    </w:div>
    <w:div w:id="1922182660">
      <w:bodyDiv w:val="1"/>
      <w:marLeft w:val="0"/>
      <w:marRight w:val="0"/>
      <w:marTop w:val="0"/>
      <w:marBottom w:val="0"/>
      <w:divBdr>
        <w:top w:val="none" w:sz="0" w:space="0" w:color="auto"/>
        <w:left w:val="none" w:sz="0" w:space="0" w:color="auto"/>
        <w:bottom w:val="none" w:sz="0" w:space="0" w:color="auto"/>
        <w:right w:val="none" w:sz="0" w:space="0" w:color="auto"/>
      </w:divBdr>
    </w:div>
    <w:div w:id="209508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viptfawest.caremark.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viptfaeast.cvs.com" TargetMode="External"/><Relationship Id="rId24" Type="http://schemas.openxmlformats.org/officeDocument/2006/relationships/image" Target="media/image12.png"/><Relationship Id="rId32" Type="http://schemas.openxmlformats.org/officeDocument/2006/relationships/hyperlink" Target="https://policy.corp.cvscaremark.com/pnp/faces/DocRenderer?documentId=CALL-0049"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Customer Care WFH</BPO>
    <ProjectAnalyst xmlns="d19e0082-693e-45ae-8f74-da0dd659fa03" xsi:nil="true"/>
    <DocumentConsultatnt xmlns="d19e0082-693e-45ae-8f74-da0dd659fa03">David Davis</DocumentConsultatnt>
    <DueDate xmlns="d19e0082-693e-45ae-8f74-da0dd659fa03" xsi:nil="true"/>
    <LifelineQuickChat xmlns="d19e0082-693e-45ae-8f74-da0dd659fa03" xsi:nil="true"/>
    <Status xmlns="d19e0082-693e-45ae-8f74-da0dd659fa0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C8A7C5-65CF-4000-BAC7-09C8BCC3F7B1}">
  <ds:schemaRefs>
    <ds:schemaRef ds:uri="http://schemas.microsoft.com/sharepoint/v3/contenttype/forms"/>
  </ds:schemaRefs>
</ds:datastoreItem>
</file>

<file path=customXml/itemProps2.xml><?xml version="1.0" encoding="utf-8"?>
<ds:datastoreItem xmlns:ds="http://schemas.openxmlformats.org/officeDocument/2006/customXml" ds:itemID="{91AAEAA0-5E54-41D7-8223-0B9AF3721538}">
  <ds:schemaRefs>
    <ds:schemaRef ds:uri="http://schemas.openxmlformats.org/officeDocument/2006/bibliography"/>
  </ds:schemaRefs>
</ds:datastoreItem>
</file>

<file path=customXml/itemProps3.xml><?xml version="1.0" encoding="utf-8"?>
<ds:datastoreItem xmlns:ds="http://schemas.openxmlformats.org/officeDocument/2006/customXml" ds:itemID="{A051555E-9DD3-4BAC-865A-B183C12DE56C}">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4.xml><?xml version="1.0" encoding="utf-8"?>
<ds:datastoreItem xmlns:ds="http://schemas.openxmlformats.org/officeDocument/2006/customXml" ds:itemID="{9074B63B-7C4C-49FF-B205-6FB4F0AE2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6</TotalTime>
  <Pages>1</Pages>
  <Words>809</Words>
  <Characters>4793</Characters>
  <Application>Microsoft Office Word</Application>
  <DocSecurity>0</DocSecurity>
  <Lines>39</Lines>
  <Paragraphs>11</Paragraphs>
  <ScaleCrop>false</ScaleCrop>
  <Company>Caremark RX</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8</cp:revision>
  <cp:lastPrinted>2007-01-03T20:56:00Z</cp:lastPrinted>
  <dcterms:created xsi:type="dcterms:W3CDTF">2025-08-13T20:44:00Z</dcterms:created>
  <dcterms:modified xsi:type="dcterms:W3CDTF">2025-08-13T20:53:00Z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2023-03-22T11:21:49Z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343057ea-5bf5-4dac-bf87-15b5efbbcc1f</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