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B1047" w14:textId="6DEDC943" w:rsidR="00882D64" w:rsidRPr="005F1678" w:rsidRDefault="00D67ED5" w:rsidP="005F1678">
      <w:pPr>
        <w:pStyle w:val="Heading1"/>
        <w:spacing w:before="120" w:after="120"/>
        <w:rPr>
          <w:rFonts w:ascii="Verdana" w:hAnsi="Verdana"/>
          <w:color w:val="002060"/>
          <w:sz w:val="36"/>
          <w:szCs w:val="36"/>
        </w:rPr>
      </w:pPr>
      <w:bookmarkStart w:id="0" w:name="_top"/>
      <w:bookmarkStart w:id="1" w:name="OLE_LINK4"/>
      <w:bookmarkEnd w:id="0"/>
      <w:r w:rsidRPr="005F1678">
        <w:rPr>
          <w:rFonts w:ascii="Verdana" w:hAnsi="Verdana"/>
          <w:color w:val="002060"/>
          <w:sz w:val="36"/>
          <w:szCs w:val="36"/>
        </w:rPr>
        <w:t xml:space="preserve">Compass - </w:t>
      </w:r>
      <w:bookmarkStart w:id="2" w:name="OLE_LINK7"/>
      <w:r w:rsidR="00782FD0" w:rsidRPr="005F1678">
        <w:rPr>
          <w:rFonts w:ascii="Verdana" w:hAnsi="Verdana"/>
          <w:color w:val="002060"/>
          <w:sz w:val="36"/>
          <w:szCs w:val="36"/>
        </w:rPr>
        <w:t xml:space="preserve">Refund </w:t>
      </w:r>
      <w:r w:rsidR="00782FD0" w:rsidRPr="00330C7E">
        <w:rPr>
          <w:rFonts w:ascii="Verdana" w:hAnsi="Verdana"/>
          <w:color w:val="000000" w:themeColor="text1"/>
          <w:sz w:val="36"/>
          <w:szCs w:val="36"/>
        </w:rPr>
        <w:t>Stop</w:t>
      </w:r>
      <w:r w:rsidR="00782FD0" w:rsidRPr="005F1678">
        <w:rPr>
          <w:rFonts w:ascii="Verdana" w:hAnsi="Verdana"/>
          <w:color w:val="002060"/>
          <w:sz w:val="36"/>
          <w:szCs w:val="36"/>
        </w:rPr>
        <w:t xml:space="preserve"> </w:t>
      </w:r>
      <w:r w:rsidR="00782FD0" w:rsidRPr="005F1678">
        <w:rPr>
          <w:rFonts w:ascii="Verdana" w:hAnsi="Verdana"/>
          <w:color w:val="auto"/>
          <w:sz w:val="36"/>
          <w:szCs w:val="36"/>
        </w:rPr>
        <w:t>Payment</w:t>
      </w:r>
      <w:r w:rsidR="00782FD0" w:rsidRPr="005F1678">
        <w:rPr>
          <w:rFonts w:ascii="Verdana" w:hAnsi="Verdana"/>
          <w:color w:val="002060"/>
          <w:sz w:val="36"/>
          <w:szCs w:val="36"/>
        </w:rPr>
        <w:t xml:space="preserve"> Check Reissue</w:t>
      </w:r>
      <w:bookmarkEnd w:id="2"/>
    </w:p>
    <w:bookmarkEnd w:id="1"/>
    <w:p w14:paraId="2E4A312A" w14:textId="77777777" w:rsidR="00221DE6" w:rsidRDefault="00221DE6" w:rsidP="005F1678">
      <w:pPr>
        <w:pStyle w:val="TOC2"/>
        <w:spacing w:before="120" w:after="120"/>
      </w:pPr>
    </w:p>
    <w:p w14:paraId="3010523F" w14:textId="77777777" w:rsidR="00656DD4" w:rsidRPr="00656DD4" w:rsidRDefault="003B70EE" w:rsidP="00656DD4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5F1678">
        <w:rPr>
          <w:rFonts w:ascii="Verdana" w:hAnsi="Verdana"/>
        </w:rPr>
        <w:fldChar w:fldCharType="begin"/>
      </w:r>
      <w:r w:rsidRPr="005F1678">
        <w:rPr>
          <w:rFonts w:ascii="Verdana" w:hAnsi="Verdana"/>
        </w:rPr>
        <w:instrText xml:space="preserve"> TOC \o "2-2" \n \p " " \h \z \u </w:instrText>
      </w:r>
      <w:r w:rsidRPr="005F1678">
        <w:rPr>
          <w:rFonts w:ascii="Verdana" w:hAnsi="Verdana"/>
        </w:rPr>
        <w:fldChar w:fldCharType="separate"/>
      </w:r>
      <w:hyperlink w:anchor="_Toc207282181" w:history="1">
        <w:r w:rsidR="00656DD4" w:rsidRPr="00656DD4">
          <w:rPr>
            <w:rStyle w:val="Hyperlink"/>
            <w:rFonts w:ascii="Verdana" w:hAnsi="Verdana"/>
            <w:noProof/>
          </w:rPr>
          <w:t>Process</w:t>
        </w:r>
      </w:hyperlink>
    </w:p>
    <w:p w14:paraId="7D3002AA" w14:textId="77777777" w:rsidR="00656DD4" w:rsidRPr="00656DD4" w:rsidRDefault="00656DD4" w:rsidP="00656DD4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7282182" w:history="1">
        <w:r w:rsidRPr="00656DD4">
          <w:rPr>
            <w:rStyle w:val="Hyperlink"/>
            <w:rFonts w:ascii="Verdana" w:hAnsi="Verdana"/>
            <w:noProof/>
          </w:rPr>
          <w:t>Related Documents</w:t>
        </w:r>
      </w:hyperlink>
    </w:p>
    <w:p w14:paraId="7588FF68" w14:textId="3F5783D1" w:rsidR="00221DE6" w:rsidRPr="00221DE6" w:rsidRDefault="003B70EE" w:rsidP="00AC7770">
      <w:pPr>
        <w:pStyle w:val="TOC2"/>
        <w:spacing w:before="120" w:after="120"/>
      </w:pPr>
      <w:r w:rsidRPr="005F1678">
        <w:rPr>
          <w:rFonts w:ascii="Verdana" w:hAnsi="Verdana"/>
        </w:rPr>
        <w:fldChar w:fldCharType="end"/>
      </w:r>
      <w:bookmarkStart w:id="3" w:name="_Overview"/>
      <w:bookmarkEnd w:id="3"/>
    </w:p>
    <w:p w14:paraId="273EAD83" w14:textId="41F53C44" w:rsidR="00882D64" w:rsidRDefault="00EC1550" w:rsidP="00E56E19">
      <w:pPr>
        <w:spacing w:before="120" w:after="120"/>
        <w:rPr>
          <w:rFonts w:ascii="Verdana" w:hAnsi="Verdana"/>
          <w:color w:val="000000"/>
          <w:sz w:val="22"/>
          <w:szCs w:val="22"/>
        </w:rPr>
      </w:pPr>
      <w:r w:rsidRPr="2A9D8412">
        <w:rPr>
          <w:rFonts w:ascii="Verdana" w:hAnsi="Verdana"/>
          <w:b/>
          <w:bCs/>
        </w:rPr>
        <w:t>Description:</w:t>
      </w:r>
      <w:r w:rsidRPr="2A9D8412">
        <w:rPr>
          <w:rFonts w:ascii="Verdana" w:hAnsi="Verdana"/>
        </w:rPr>
        <w:t xml:space="preserve"> </w:t>
      </w:r>
      <w:bookmarkStart w:id="4" w:name="OLE_LINK8"/>
      <w:bookmarkStart w:id="5" w:name="OLE_LINK1"/>
      <w:bookmarkStart w:id="6" w:name="OLE_LINK96"/>
      <w:r w:rsidR="00A97941" w:rsidRPr="2A9D8412">
        <w:rPr>
          <w:rFonts w:ascii="Verdana" w:hAnsi="Verdana"/>
        </w:rPr>
        <w:t>U</w:t>
      </w:r>
      <w:r w:rsidR="00782FD0" w:rsidRPr="2A9D8412">
        <w:rPr>
          <w:rFonts w:ascii="Verdana" w:hAnsi="Verdana"/>
        </w:rPr>
        <w:t xml:space="preserve">se when </w:t>
      </w:r>
      <w:bookmarkStart w:id="7" w:name="_Int_ni6m7Qh9"/>
      <w:r w:rsidR="00782FD0" w:rsidRPr="2A9D8412">
        <w:rPr>
          <w:rFonts w:ascii="Verdana" w:hAnsi="Verdana"/>
        </w:rPr>
        <w:t xml:space="preserve">a member </w:t>
      </w:r>
      <w:r w:rsidR="00B04419" w:rsidRPr="2A9D8412">
        <w:rPr>
          <w:rFonts w:ascii="Verdana" w:hAnsi="Verdana"/>
        </w:rPr>
        <w:t>needs assistance</w:t>
      </w:r>
      <w:bookmarkEnd w:id="7"/>
      <w:r w:rsidR="00005F58" w:rsidRPr="2A9D8412">
        <w:rPr>
          <w:rFonts w:ascii="Verdana" w:hAnsi="Verdana"/>
        </w:rPr>
        <w:t xml:space="preserve"> dealing with a check that has been issued and may now need a copy or for it to be replaced</w:t>
      </w:r>
      <w:bookmarkEnd w:id="4"/>
      <w:r w:rsidR="00005F58" w:rsidRPr="2A9D8412">
        <w:rPr>
          <w:rFonts w:ascii="Verdana" w:hAnsi="Verdana"/>
        </w:rPr>
        <w:t>.</w:t>
      </w:r>
      <w:r w:rsidRPr="2A9D8412">
        <w:rPr>
          <w:rFonts w:ascii="Verdana" w:hAnsi="Verdana"/>
          <w:color w:val="000000" w:themeColor="text1"/>
          <w:sz w:val="22"/>
          <w:szCs w:val="22"/>
        </w:rPr>
        <w:t xml:space="preserve"> </w:t>
      </w:r>
      <w:bookmarkEnd w:id="5"/>
    </w:p>
    <w:bookmarkEnd w:id="6"/>
    <w:p w14:paraId="1044C166" w14:textId="77777777" w:rsidR="00221DE6" w:rsidRPr="00882D64" w:rsidRDefault="00221DE6" w:rsidP="00E56E19">
      <w:pPr>
        <w:spacing w:before="120" w:after="120"/>
        <w:rPr>
          <w:rFonts w:ascii="Verdana" w:hAnsi="Verdana"/>
          <w:color w:val="000000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882D64" w:rsidRPr="00882D64" w14:paraId="6CFBE118" w14:textId="77777777" w:rsidTr="00EC1550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9338EF" w14:textId="38BC13B0" w:rsidR="00882D64" w:rsidRPr="00882D64" w:rsidRDefault="00782FD0" w:rsidP="00E56E19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8" w:name="_Toc207282181"/>
            <w:r>
              <w:rPr>
                <w:rFonts w:ascii="Verdana" w:hAnsi="Verdana"/>
                <w:i w:val="0"/>
              </w:rPr>
              <w:t>Process</w:t>
            </w:r>
            <w:bookmarkEnd w:id="8"/>
            <w:r w:rsidR="004C4FC5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72EF4D32" w14:textId="77777777" w:rsidR="00656DD4" w:rsidRDefault="00656DD4" w:rsidP="00656DD4">
      <w:pPr>
        <w:spacing w:before="120" w:after="240"/>
        <w:contextualSpacing/>
        <w:rPr>
          <w:rFonts w:ascii="Verdana" w:hAnsi="Verdana"/>
          <w:b/>
          <w:bCs/>
          <w:color w:val="000000"/>
        </w:rPr>
      </w:pPr>
    </w:p>
    <w:p w14:paraId="33AF966E" w14:textId="1042EF9E" w:rsidR="00E56E19" w:rsidRDefault="00B047FA" w:rsidP="00656DD4">
      <w:pPr>
        <w:spacing w:before="120" w:after="240"/>
        <w:contextualSpacing/>
        <w:rPr>
          <w:rFonts w:ascii="Verdana" w:hAnsi="Verdana"/>
          <w:b/>
          <w:bCs/>
          <w:color w:val="000000"/>
        </w:rPr>
      </w:pPr>
      <w:r w:rsidRPr="00821499">
        <w:rPr>
          <w:rFonts w:ascii="Verdana" w:hAnsi="Verdana"/>
          <w:b/>
          <w:bCs/>
          <w:color w:val="000000"/>
        </w:rPr>
        <w:t>Reminder</w:t>
      </w:r>
      <w:r w:rsidR="00821499" w:rsidRPr="00821499">
        <w:rPr>
          <w:rFonts w:ascii="Verdana" w:hAnsi="Verdana"/>
          <w:b/>
          <w:bCs/>
          <w:color w:val="000000"/>
        </w:rPr>
        <w:t xml:space="preserve">: </w:t>
      </w:r>
      <w:r w:rsidR="00D13912" w:rsidRPr="00D13912">
        <w:rPr>
          <w:rFonts w:ascii="Verdana" w:hAnsi="Verdana"/>
          <w:color w:val="000000"/>
        </w:rPr>
        <w:t xml:space="preserve">A Stop Payment cannot be requested until 30 days from the issue date. </w:t>
      </w:r>
      <w:r w:rsidR="000D75C2">
        <w:rPr>
          <w:rFonts w:ascii="Verdana" w:hAnsi="Verdana"/>
          <w:color w:val="000000"/>
        </w:rPr>
        <w:t xml:space="preserve">The reissue process can </w:t>
      </w:r>
      <w:r w:rsidR="00F9551C">
        <w:rPr>
          <w:rFonts w:ascii="Verdana" w:hAnsi="Verdana"/>
          <w:color w:val="000000"/>
        </w:rPr>
        <w:t>take up to</w:t>
      </w:r>
      <w:r w:rsidR="00D13912" w:rsidRPr="00D13912">
        <w:rPr>
          <w:rFonts w:ascii="Verdana" w:hAnsi="Verdana"/>
          <w:color w:val="000000"/>
        </w:rPr>
        <w:t xml:space="preserve"> 30 business days and the check should be received within 8 weeks of task completion.</w:t>
      </w:r>
    </w:p>
    <w:p w14:paraId="0673BCD6" w14:textId="77777777" w:rsidR="00821499" w:rsidRPr="00821499" w:rsidRDefault="00821499" w:rsidP="00656DD4">
      <w:pPr>
        <w:spacing w:before="120" w:after="240"/>
        <w:contextualSpacing/>
        <w:rPr>
          <w:rFonts w:ascii="Verdana" w:hAnsi="Verdana"/>
          <w:b/>
          <w:bCs/>
          <w:color w:val="000000"/>
        </w:rPr>
      </w:pPr>
    </w:p>
    <w:p w14:paraId="53CCC39D" w14:textId="0B0E03AC" w:rsidR="00882D64" w:rsidRPr="00EC1550" w:rsidRDefault="00727ED8" w:rsidP="00656DD4">
      <w:pPr>
        <w:spacing w:before="120" w:after="2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"/>
        <w:gridCol w:w="5781"/>
        <w:gridCol w:w="6366"/>
      </w:tblGrid>
      <w:tr w:rsidR="00897BDB" w:rsidRPr="002D4FE0" w14:paraId="7855C967" w14:textId="77777777" w:rsidTr="00783924">
        <w:tc>
          <w:tcPr>
            <w:tcW w:w="288" w:type="pct"/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1793C38" w14:textId="77777777" w:rsidR="00882D64" w:rsidRPr="002D4FE0" w:rsidRDefault="00882D64" w:rsidP="00E56E19">
            <w:pPr>
              <w:spacing w:before="120" w:after="120"/>
              <w:jc w:val="center"/>
              <w:rPr>
                <w:rFonts w:ascii="Verdana" w:hAnsi="Verdana"/>
              </w:rPr>
            </w:pPr>
            <w:r w:rsidRPr="002D4FE0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712" w:type="pct"/>
            <w:gridSpan w:val="2"/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308168C" w14:textId="77777777" w:rsidR="00882D64" w:rsidRPr="002D4FE0" w:rsidRDefault="00882D64" w:rsidP="00E56E19">
            <w:pPr>
              <w:spacing w:before="120" w:after="120"/>
              <w:jc w:val="center"/>
              <w:rPr>
                <w:rFonts w:ascii="Verdana" w:hAnsi="Verdana"/>
              </w:rPr>
            </w:pPr>
            <w:r w:rsidRPr="002D4FE0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897BDB" w:rsidRPr="002D4FE0" w14:paraId="310E17B2" w14:textId="77777777" w:rsidTr="00783924">
        <w:tc>
          <w:tcPr>
            <w:tcW w:w="288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E1C7EBD" w14:textId="47296735" w:rsidR="0028608E" w:rsidRPr="001F55B3" w:rsidRDefault="003B70EE" w:rsidP="00E56E19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>
              <w:rPr>
                <w:rFonts w:ascii="Verdana" w:hAnsi="Verdana"/>
                <w:b/>
                <w:bCs/>
                <w:color w:val="000000" w:themeColor="text1"/>
              </w:rPr>
              <w:t>1</w:t>
            </w:r>
            <w:r w:rsidR="00634A53">
              <w:rPr>
                <w:rFonts w:ascii="Verdana" w:hAnsi="Verdana"/>
              </w:rPr>
              <w:t xml:space="preserve"> </w:t>
            </w:r>
          </w:p>
        </w:tc>
        <w:tc>
          <w:tcPr>
            <w:tcW w:w="4712" w:type="pct"/>
            <w:gridSpan w:val="2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636D81F" w14:textId="0E0A784A" w:rsidR="00916F71" w:rsidRPr="001F55B3" w:rsidRDefault="001F55B3" w:rsidP="00054F97">
            <w:pPr>
              <w:spacing w:before="120" w:after="120"/>
              <w:rPr>
                <w:b/>
                <w:bCs/>
              </w:rPr>
            </w:pPr>
            <w:bookmarkStart w:id="9" w:name="Identifythattherequest"/>
            <w:r w:rsidRPr="001F55B3">
              <w:rPr>
                <w:rStyle w:val="Hyperlink"/>
                <w:rFonts w:ascii="Verdana" w:hAnsi="Verdana"/>
                <w:color w:val="000000" w:themeColor="text1"/>
                <w:u w:val="none"/>
              </w:rPr>
              <w:t>Identify</w:t>
            </w:r>
            <w:bookmarkEnd w:id="9"/>
            <w:r w:rsidRPr="001F55B3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 that the request is for a reissue of a reimbursement check</w:t>
            </w:r>
            <w:r w:rsidR="00AE3D9B">
              <w:rPr>
                <w:rStyle w:val="Hyperlink"/>
                <w:rFonts w:ascii="Verdana" w:hAnsi="Verdana"/>
                <w:color w:val="000000" w:themeColor="text1"/>
                <w:u w:val="none"/>
              </w:rPr>
              <w:t>.</w:t>
            </w:r>
            <w:r w:rsidRPr="001F55B3">
              <w:t xml:space="preserve"> </w:t>
            </w:r>
          </w:p>
        </w:tc>
      </w:tr>
      <w:tr w:rsidR="00897BDB" w:rsidRPr="002D4FE0" w14:paraId="0E267B19" w14:textId="77777777" w:rsidTr="00783924">
        <w:trPr>
          <w:trHeight w:val="62"/>
        </w:trPr>
        <w:tc>
          <w:tcPr>
            <w:tcW w:w="288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4AFDA04" w14:textId="77777777" w:rsidR="0028608E" w:rsidRPr="001F55B3" w:rsidRDefault="003B70EE" w:rsidP="00E56E19">
            <w:pPr>
              <w:spacing w:before="120" w:after="120"/>
              <w:jc w:val="center"/>
              <w:rPr>
                <w:rFonts w:ascii="Verdana" w:hAnsi="Verdana"/>
                <w:b/>
                <w:color w:val="000000" w:themeColor="text1"/>
              </w:rPr>
            </w:pPr>
            <w:r>
              <w:rPr>
                <w:rFonts w:ascii="Verdana" w:hAnsi="Verdana"/>
                <w:b/>
                <w:color w:val="000000" w:themeColor="text1"/>
              </w:rPr>
              <w:t>2</w:t>
            </w:r>
            <w:r w:rsidR="00634A53">
              <w:rPr>
                <w:rFonts w:ascii="Verdana" w:hAnsi="Verdana"/>
              </w:rPr>
              <w:t xml:space="preserve"> </w:t>
            </w:r>
          </w:p>
        </w:tc>
        <w:tc>
          <w:tcPr>
            <w:tcW w:w="4712" w:type="pct"/>
            <w:gridSpan w:val="2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306ACAD" w14:textId="300ABB82" w:rsidR="00882D64" w:rsidRDefault="001F55B3" w:rsidP="00330C7E">
            <w:pPr>
              <w:spacing w:before="120" w:after="120"/>
              <w:rPr>
                <w:rStyle w:val="Hyperlink"/>
                <w:rFonts w:ascii="Verdana" w:hAnsi="Verdana"/>
                <w:color w:val="000000" w:themeColor="text1"/>
                <w:u w:val="none"/>
              </w:rPr>
            </w:pPr>
            <w:bookmarkStart w:id="10" w:name="Confirmthemedications"/>
            <w:r w:rsidRPr="005F1678">
              <w:rPr>
                <w:rFonts w:ascii="Verdana" w:hAnsi="Verdana"/>
              </w:rPr>
              <w:t>Confirm the medication</w:t>
            </w:r>
            <w:bookmarkEnd w:id="10"/>
            <w:r w:rsidRPr="005F1678">
              <w:rPr>
                <w:rFonts w:ascii="Verdana" w:hAnsi="Verdana"/>
              </w:rPr>
              <w:t>(s) and fill date(s) of claim</w:t>
            </w:r>
            <w:r w:rsidR="00AE3D9B" w:rsidRPr="005F1678">
              <w:rPr>
                <w:rFonts w:ascii="Verdana" w:hAnsi="Verdana"/>
              </w:rPr>
              <w:t>(s)</w:t>
            </w:r>
            <w:r w:rsidRPr="005F1678">
              <w:rPr>
                <w:rFonts w:ascii="Verdana" w:hAnsi="Verdana"/>
              </w:rPr>
              <w:t xml:space="preserve"> processed for </w:t>
            </w:r>
            <w:r w:rsidR="00AE3D9B" w:rsidRPr="005F1678">
              <w:rPr>
                <w:rFonts w:ascii="Verdana" w:hAnsi="Verdana"/>
              </w:rPr>
              <w:t xml:space="preserve">a </w:t>
            </w:r>
            <w:r w:rsidRPr="005F1678">
              <w:rPr>
                <w:rFonts w:ascii="Verdana" w:hAnsi="Verdana"/>
              </w:rPr>
              <w:t xml:space="preserve">reimbursement </w:t>
            </w:r>
            <w:r w:rsidR="00AE3D9B" w:rsidRPr="005F1678">
              <w:rPr>
                <w:rFonts w:ascii="Verdana" w:hAnsi="Verdana"/>
              </w:rPr>
              <w:t xml:space="preserve">check on the </w:t>
            </w:r>
            <w:r w:rsidR="00FE2B4B" w:rsidRPr="005F1678">
              <w:rPr>
                <w:rFonts w:ascii="Verdana" w:hAnsi="Verdana"/>
                <w:b/>
                <w:bCs/>
              </w:rPr>
              <w:t>Claims Landing Page</w:t>
            </w:r>
            <w:r w:rsidR="00AE3D9B" w:rsidRPr="005F1678">
              <w:rPr>
                <w:rFonts w:ascii="Verdana" w:hAnsi="Verdana"/>
              </w:rPr>
              <w:t>.</w:t>
            </w:r>
            <w:r w:rsidRPr="001F55B3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 </w:t>
            </w:r>
          </w:p>
          <w:p w14:paraId="5F7A189C" w14:textId="26C83C5A" w:rsidR="00D160A6" w:rsidRDefault="00D160A6" w:rsidP="00330C7E">
            <w:pPr>
              <w:pStyle w:val="ListParagraph"/>
              <w:spacing w:before="120" w:after="120"/>
              <w:ind w:left="0"/>
              <w:rPr>
                <w:rStyle w:val="Hyperlink"/>
                <w:rFonts w:ascii="Verdana" w:hAnsi="Verdana"/>
                <w:color w:val="000000" w:themeColor="text1"/>
                <w:u w:val="none"/>
              </w:rPr>
            </w:pPr>
            <w:r w:rsidRPr="005F1678">
              <w:rPr>
                <w:rFonts w:ascii="Verdana" w:hAnsi="Verdana"/>
                <w:b/>
                <w:bCs/>
              </w:rPr>
              <w:t>Note:</w:t>
            </w:r>
            <w:r w:rsidRPr="005F1678">
              <w:rPr>
                <w:rFonts w:ascii="Verdana" w:hAnsi="Verdana"/>
              </w:rPr>
              <w:t xml:space="preserve"> For </w:t>
            </w:r>
            <w:r w:rsidR="002A4B25" w:rsidRPr="005F1678">
              <w:rPr>
                <w:rFonts w:ascii="Verdana" w:hAnsi="Verdana"/>
              </w:rPr>
              <w:t>N</w:t>
            </w:r>
            <w:r w:rsidR="007A5D41" w:rsidRPr="005F1678">
              <w:rPr>
                <w:rFonts w:ascii="Verdana" w:hAnsi="Verdana"/>
              </w:rPr>
              <w:t>on-Paper</w:t>
            </w:r>
            <w:r w:rsidRPr="005F1678">
              <w:rPr>
                <w:rFonts w:ascii="Verdana" w:hAnsi="Verdana"/>
              </w:rPr>
              <w:t xml:space="preserve"> Claim</w:t>
            </w:r>
            <w:r w:rsidR="007A5D41" w:rsidRPr="005F1678">
              <w:rPr>
                <w:rFonts w:ascii="Verdana" w:hAnsi="Verdana"/>
              </w:rPr>
              <w:t xml:space="preserve"> checks, Skip to</w:t>
            </w:r>
            <w:r w:rsidR="007A5D41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 </w:t>
            </w:r>
            <w:hyperlink w:anchor="ProcessStep7" w:history="1">
              <w:r w:rsidR="007A5D41" w:rsidRPr="00C177A5">
                <w:rPr>
                  <w:rStyle w:val="Hyperlink"/>
                  <w:rFonts w:ascii="Verdana" w:hAnsi="Verdana"/>
                </w:rPr>
                <w:t>step 7</w:t>
              </w:r>
            </w:hyperlink>
            <w:r w:rsidR="00030697">
              <w:rPr>
                <w:rStyle w:val="Hyperlink"/>
                <w:rFonts w:ascii="Verdana" w:hAnsi="Verdana"/>
                <w:color w:val="000000" w:themeColor="text1"/>
                <w:u w:val="none"/>
              </w:rPr>
              <w:t>.</w:t>
            </w:r>
          </w:p>
          <w:p w14:paraId="617DCC68" w14:textId="77777777" w:rsidR="00FE2B4B" w:rsidRDefault="00FE2B4B" w:rsidP="00E56E19">
            <w:pPr>
              <w:pStyle w:val="ListParagraph"/>
              <w:spacing w:before="120" w:after="120"/>
              <w:ind w:left="0"/>
            </w:pPr>
          </w:p>
          <w:p w14:paraId="40469981" w14:textId="102B2E00" w:rsidR="00FE2B4B" w:rsidRDefault="004D50E6" w:rsidP="00E56E19">
            <w:pPr>
              <w:pStyle w:val="ListParagraph"/>
              <w:spacing w:before="120" w:after="120"/>
              <w:ind w:left="0"/>
              <w:jc w:val="center"/>
              <w:rPr>
                <w:rFonts w:ascii="Verdana" w:hAnsi="Verdan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8CC9F19" wp14:editId="6D005194">
                  <wp:extent cx="7676190" cy="3161905"/>
                  <wp:effectExtent l="0" t="0" r="127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190" cy="3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B7077" w14:textId="4F385CA2" w:rsidR="00FE2B4B" w:rsidRPr="001F55B3" w:rsidRDefault="00FE2B4B" w:rsidP="00E56E19">
            <w:pPr>
              <w:pStyle w:val="ListParagraph"/>
              <w:spacing w:before="120" w:after="120"/>
              <w:ind w:left="0"/>
              <w:jc w:val="center"/>
              <w:rPr>
                <w:rFonts w:ascii="Verdana" w:hAnsi="Verdana"/>
                <w:color w:val="000000" w:themeColor="text1"/>
              </w:rPr>
            </w:pPr>
          </w:p>
        </w:tc>
      </w:tr>
      <w:tr w:rsidR="00DE7C3E" w:rsidRPr="002D4FE0" w14:paraId="72C66203" w14:textId="77777777" w:rsidTr="00783924">
        <w:trPr>
          <w:trHeight w:val="593"/>
        </w:trPr>
        <w:tc>
          <w:tcPr>
            <w:tcW w:w="288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F9D0D89" w14:textId="636B6CF6" w:rsidR="00DE7C3E" w:rsidRDefault="00DE7C3E" w:rsidP="00EC1C4C">
            <w:pPr>
              <w:spacing w:before="120" w:after="120"/>
              <w:jc w:val="center"/>
              <w:rPr>
                <w:rFonts w:ascii="Verdana" w:hAnsi="Verdana"/>
                <w:b/>
                <w:color w:val="000000" w:themeColor="text1"/>
              </w:rPr>
            </w:pPr>
            <w:r>
              <w:rPr>
                <w:rFonts w:ascii="Verdana" w:hAnsi="Verdana"/>
                <w:b/>
                <w:color w:val="000000" w:themeColor="text1"/>
              </w:rPr>
              <w:t>3</w:t>
            </w:r>
          </w:p>
        </w:tc>
        <w:tc>
          <w:tcPr>
            <w:tcW w:w="4712" w:type="pct"/>
            <w:gridSpan w:val="2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71D1BF5" w14:textId="7B69A28C" w:rsidR="00DE7C3E" w:rsidRPr="005F1678" w:rsidRDefault="00DE7C3E" w:rsidP="00EC1C4C">
            <w:pPr>
              <w:spacing w:before="120" w:after="120"/>
              <w:rPr>
                <w:rStyle w:val="Hyperlink"/>
                <w:rFonts w:ascii="Verdana" w:hAnsi="Verdana"/>
                <w:color w:val="000000" w:themeColor="text1"/>
                <w:u w:val="none"/>
              </w:rPr>
            </w:pPr>
            <w:r w:rsidRPr="005F1678">
              <w:rPr>
                <w:rFonts w:ascii="Verdana" w:hAnsi="Verdana"/>
              </w:rPr>
              <w:t>Once you locate the paid paper claim on the </w:t>
            </w:r>
            <w:r w:rsidRPr="005F1678">
              <w:rPr>
                <w:rFonts w:ascii="Verdana" w:hAnsi="Verdana"/>
                <w:b/>
                <w:bCs/>
              </w:rPr>
              <w:t>Claims</w:t>
            </w:r>
            <w:r w:rsidRPr="005F1678">
              <w:rPr>
                <w:rFonts w:ascii="Verdana" w:hAnsi="Verdana"/>
              </w:rPr>
              <w:t> table, click the </w:t>
            </w:r>
            <w:r w:rsidRPr="005F1678">
              <w:rPr>
                <w:rFonts w:ascii="Verdana" w:hAnsi="Verdana"/>
                <w:b/>
                <w:bCs/>
              </w:rPr>
              <w:t>Rx #</w:t>
            </w:r>
            <w:r w:rsidRPr="005F1678">
              <w:rPr>
                <w:rFonts w:ascii="Verdana" w:hAnsi="Verdana"/>
              </w:rPr>
              <w:t> hyperlink.</w:t>
            </w:r>
          </w:p>
        </w:tc>
      </w:tr>
      <w:tr w:rsidR="00DE7C3E" w:rsidRPr="002D4FE0" w14:paraId="01173478" w14:textId="77777777" w:rsidTr="00783924">
        <w:trPr>
          <w:trHeight w:val="62"/>
        </w:trPr>
        <w:tc>
          <w:tcPr>
            <w:tcW w:w="288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D9DD093" w14:textId="2B400305" w:rsidR="00DE7C3E" w:rsidRDefault="00DE7C3E" w:rsidP="00EC1C4C">
            <w:pPr>
              <w:spacing w:before="120" w:after="120"/>
              <w:jc w:val="center"/>
              <w:rPr>
                <w:rFonts w:ascii="Verdana" w:hAnsi="Verdana"/>
                <w:b/>
                <w:color w:val="000000" w:themeColor="text1"/>
              </w:rPr>
            </w:pPr>
            <w:r>
              <w:rPr>
                <w:rFonts w:ascii="Verdana" w:hAnsi="Verdana"/>
                <w:b/>
                <w:color w:val="000000" w:themeColor="text1"/>
              </w:rPr>
              <w:t>4</w:t>
            </w:r>
          </w:p>
        </w:tc>
        <w:tc>
          <w:tcPr>
            <w:tcW w:w="4712" w:type="pct"/>
            <w:gridSpan w:val="2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A5745A1" w14:textId="52796759" w:rsidR="00DE7C3E" w:rsidRPr="005F1678" w:rsidRDefault="00DE7C3E" w:rsidP="00EC1C4C">
            <w:pPr>
              <w:spacing w:before="120" w:after="120"/>
              <w:rPr>
                <w:rStyle w:val="Hyperlink"/>
                <w:rFonts w:ascii="Verdana" w:hAnsi="Verdana"/>
                <w:color w:val="000000" w:themeColor="text1"/>
                <w:u w:val="none"/>
              </w:rPr>
            </w:pPr>
            <w:r w:rsidRPr="005F1678">
              <w:rPr>
                <w:rFonts w:ascii="Verdana" w:hAnsi="Verdana"/>
              </w:rPr>
              <w:t>From the Claim Details tab, click </w:t>
            </w:r>
            <w:r w:rsidRPr="005F1678">
              <w:rPr>
                <w:rFonts w:ascii="Verdana" w:hAnsi="Verdana"/>
                <w:b/>
                <w:bCs/>
              </w:rPr>
              <w:t>Financial Details</w:t>
            </w:r>
            <w:r w:rsidRPr="005F1678">
              <w:rPr>
                <w:rFonts w:ascii="Verdana" w:hAnsi="Verdana"/>
              </w:rPr>
              <w:t>.</w:t>
            </w:r>
          </w:p>
        </w:tc>
      </w:tr>
      <w:tr w:rsidR="00DE7C3E" w:rsidRPr="002D4FE0" w14:paraId="6CC45091" w14:textId="77777777" w:rsidTr="00783924">
        <w:trPr>
          <w:trHeight w:val="62"/>
        </w:trPr>
        <w:tc>
          <w:tcPr>
            <w:tcW w:w="288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55E1F19" w14:textId="51C08EA3" w:rsidR="00DE7C3E" w:rsidRDefault="00DE7C3E" w:rsidP="00EC1C4C">
            <w:pPr>
              <w:spacing w:before="120" w:after="120"/>
              <w:jc w:val="center"/>
              <w:rPr>
                <w:rFonts w:ascii="Verdana" w:hAnsi="Verdana"/>
                <w:b/>
                <w:color w:val="000000" w:themeColor="text1"/>
              </w:rPr>
            </w:pPr>
            <w:r>
              <w:rPr>
                <w:rFonts w:ascii="Verdana" w:hAnsi="Verdana"/>
                <w:b/>
                <w:color w:val="000000" w:themeColor="text1"/>
              </w:rPr>
              <w:t>5</w:t>
            </w:r>
          </w:p>
        </w:tc>
        <w:tc>
          <w:tcPr>
            <w:tcW w:w="4712" w:type="pct"/>
            <w:gridSpan w:val="2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03351E0" w14:textId="77777777" w:rsidR="00355D18" w:rsidRPr="005F1678" w:rsidRDefault="00355D18" w:rsidP="00EC1C4C">
            <w:pPr>
              <w:spacing w:before="120" w:after="120"/>
              <w:rPr>
                <w:rFonts w:ascii="Verdana" w:hAnsi="Verdana"/>
              </w:rPr>
            </w:pPr>
            <w:r w:rsidRPr="005F1678">
              <w:rPr>
                <w:rFonts w:ascii="Verdana" w:hAnsi="Verdana"/>
              </w:rPr>
              <w:t>Scroll down to the bottom of the Financial Details screen to view the </w:t>
            </w:r>
            <w:r w:rsidRPr="005F1678">
              <w:rPr>
                <w:rFonts w:ascii="Verdana" w:hAnsi="Verdana"/>
                <w:b/>
                <w:bCs/>
              </w:rPr>
              <w:t>Member Reimbursement</w:t>
            </w:r>
            <w:r w:rsidRPr="005F1678">
              <w:rPr>
                <w:rFonts w:ascii="Verdana" w:hAnsi="Verdana"/>
              </w:rPr>
              <w:t> panel.</w:t>
            </w:r>
          </w:p>
          <w:p w14:paraId="76DBE3EF" w14:textId="5B5D6402" w:rsidR="00B47D68" w:rsidRPr="005F1678" w:rsidRDefault="00B47D68" w:rsidP="00EC1C4C">
            <w:pPr>
              <w:spacing w:before="120" w:after="120"/>
              <w:rPr>
                <w:rStyle w:val="Hyperlink"/>
                <w:rFonts w:ascii="Verdana" w:hAnsi="Verdana"/>
                <w:color w:val="000000" w:themeColor="text1"/>
                <w:u w:val="none"/>
              </w:rPr>
            </w:pPr>
            <w:r w:rsidRPr="005F1678">
              <w:rPr>
                <w:rFonts w:ascii="Verdana" w:hAnsi="Verdana"/>
              </w:rPr>
              <w:t>Refer</w:t>
            </w:r>
            <w:r w:rsidR="00D6367E" w:rsidRPr="005F1678">
              <w:rPr>
                <w:rFonts w:ascii="Verdana" w:hAnsi="Verdana"/>
              </w:rPr>
              <w:t xml:space="preserve"> </w:t>
            </w:r>
            <w:r w:rsidR="003808A6" w:rsidRPr="005F1678">
              <w:rPr>
                <w:rFonts w:ascii="Verdana" w:hAnsi="Verdana"/>
              </w:rPr>
              <w:t>to</w:t>
            </w:r>
            <w:r w:rsidR="00D6367E" w:rsidRPr="005F1678">
              <w:rPr>
                <w:rFonts w:ascii="Verdana" w:hAnsi="Verdana"/>
              </w:rPr>
              <w:t xml:space="preserve"> </w:t>
            </w:r>
            <w:hyperlink r:id="rId12" w:anchor="!/view?docid=c281dde6-a86e-451a-8828-9f2b98c17bb9" w:history="1">
              <w:r w:rsidR="00B45ECA" w:rsidRPr="005F1678">
                <w:rPr>
                  <w:rStyle w:val="Hyperlink"/>
                  <w:rFonts w:ascii="Verdana" w:hAnsi="Verdana"/>
                </w:rPr>
                <w:t>Compass - Identifying Paper Claims (050034)</w:t>
              </w:r>
            </w:hyperlink>
            <w:r w:rsidR="00311ED0" w:rsidRPr="005F1678">
              <w:rPr>
                <w:rFonts w:ascii="Verdana" w:hAnsi="Verdana"/>
              </w:rPr>
              <w:t>.</w:t>
            </w:r>
          </w:p>
        </w:tc>
      </w:tr>
      <w:tr w:rsidR="00DE7C3E" w:rsidRPr="002D4FE0" w14:paraId="3730BA64" w14:textId="77777777" w:rsidTr="00783924">
        <w:trPr>
          <w:trHeight w:val="62"/>
        </w:trPr>
        <w:tc>
          <w:tcPr>
            <w:tcW w:w="288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6521C9D" w14:textId="01364DAC" w:rsidR="00DE7C3E" w:rsidRDefault="00055233" w:rsidP="00EC1C4C">
            <w:pPr>
              <w:spacing w:before="120" w:after="120"/>
              <w:jc w:val="center"/>
              <w:rPr>
                <w:rFonts w:ascii="Verdana" w:hAnsi="Verdana"/>
                <w:b/>
                <w:color w:val="000000" w:themeColor="text1"/>
              </w:rPr>
            </w:pPr>
            <w:r>
              <w:rPr>
                <w:rFonts w:ascii="Verdana" w:hAnsi="Verdana"/>
                <w:b/>
                <w:color w:val="000000" w:themeColor="text1"/>
              </w:rPr>
              <w:t>6</w:t>
            </w:r>
          </w:p>
        </w:tc>
        <w:tc>
          <w:tcPr>
            <w:tcW w:w="4712" w:type="pct"/>
            <w:gridSpan w:val="2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AEBA3AB" w14:textId="77777777" w:rsidR="00355D18" w:rsidRDefault="00355D18" w:rsidP="00EC1C4C">
            <w:pPr>
              <w:spacing w:before="120" w:after="120"/>
              <w:textAlignment w:val="top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/>
              </w:rPr>
              <w:t>Click the </w:t>
            </w:r>
            <w:r>
              <w:rPr>
                <w:rFonts w:ascii="Verdana" w:hAnsi="Verdana"/>
                <w:b/>
                <w:bCs/>
                <w:color w:val="000000"/>
              </w:rPr>
              <w:t>Check Number </w:t>
            </w:r>
            <w:r>
              <w:rPr>
                <w:rFonts w:ascii="Verdana" w:hAnsi="Verdana"/>
                <w:color w:val="000000"/>
              </w:rPr>
              <w:t>hyperlink.</w:t>
            </w:r>
          </w:p>
          <w:p w14:paraId="6CF2C88F" w14:textId="49591D9B" w:rsidR="00355D18" w:rsidRDefault="00355D18" w:rsidP="00EC1C4C">
            <w:pPr>
              <w:pStyle w:val="ListParagraph"/>
              <w:numPr>
                <w:ilvl w:val="0"/>
                <w:numId w:val="1"/>
              </w:numPr>
              <w:spacing w:before="120" w:after="120"/>
              <w:ind w:left="432"/>
              <w:contextualSpacing w:val="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If the address is incorrect, access the </w:t>
            </w:r>
            <w:r w:rsidRPr="00355D18">
              <w:rPr>
                <w:rFonts w:ascii="Verdana" w:hAnsi="Verdana"/>
                <w:bCs/>
                <w:color w:val="000000" w:themeColor="text1"/>
              </w:rPr>
              <w:t>Member Snapshot</w:t>
            </w:r>
            <w:r>
              <w:rPr>
                <w:rFonts w:ascii="Verdana" w:hAnsi="Verdana"/>
                <w:b/>
                <w:color w:val="000000" w:themeColor="text1"/>
              </w:rPr>
              <w:t xml:space="preserve"> </w:t>
            </w:r>
            <w:r>
              <w:rPr>
                <w:rFonts w:ascii="Verdana" w:hAnsi="Verdana"/>
                <w:bCs/>
                <w:color w:val="000000" w:themeColor="text1"/>
              </w:rPr>
              <w:t>Landing Page</w:t>
            </w:r>
            <w:r w:rsidR="00DB5DC7">
              <w:rPr>
                <w:rFonts w:ascii="Verdana" w:hAnsi="Verdana"/>
                <w:bCs/>
                <w:color w:val="000000" w:themeColor="text1"/>
              </w:rPr>
              <w:t>, scroll down in the left side column,</w:t>
            </w:r>
            <w:r w:rsidRPr="00355D18">
              <w:rPr>
                <w:rFonts w:ascii="Verdana" w:hAnsi="Verdana"/>
                <w:bCs/>
                <w:color w:val="000000" w:themeColor="text1"/>
              </w:rPr>
              <w:t xml:space="preserve"> </w:t>
            </w:r>
            <w:r>
              <w:rPr>
                <w:rFonts w:ascii="Verdana" w:hAnsi="Verdana"/>
                <w:color w:val="000000" w:themeColor="text1"/>
              </w:rPr>
              <w:t xml:space="preserve">and click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>View All</w:t>
            </w:r>
            <w:r>
              <w:rPr>
                <w:rFonts w:ascii="Verdana" w:hAnsi="Verdana"/>
                <w:color w:val="000000" w:themeColor="text1"/>
              </w:rPr>
              <w:t xml:space="preserve"> in the </w:t>
            </w:r>
            <w:r>
              <w:rPr>
                <w:rFonts w:ascii="Verdana" w:hAnsi="Verdana"/>
                <w:b/>
                <w:bCs/>
                <w:color w:val="000000" w:themeColor="text1"/>
              </w:rPr>
              <w:t>Contact Information</w:t>
            </w:r>
            <w:r>
              <w:rPr>
                <w:rFonts w:ascii="Verdana" w:hAnsi="Verdana"/>
                <w:color w:val="000000" w:themeColor="text1"/>
              </w:rPr>
              <w:t xml:space="preserve"> panel to change the address. </w:t>
            </w:r>
          </w:p>
          <w:p w14:paraId="77208F92" w14:textId="272C9546" w:rsidR="00DE7C3E" w:rsidRPr="001F55B3" w:rsidRDefault="00355D18" w:rsidP="00EC1C4C">
            <w:pPr>
              <w:pStyle w:val="ListParagraph"/>
              <w:numPr>
                <w:ilvl w:val="0"/>
                <w:numId w:val="1"/>
              </w:numPr>
              <w:spacing w:before="120" w:after="120"/>
              <w:ind w:left="432"/>
              <w:contextualSpacing w:val="0"/>
              <w:rPr>
                <w:rStyle w:val="Hyperlink"/>
                <w:rFonts w:ascii="Verdana" w:hAnsi="Verdana"/>
                <w:color w:val="000000" w:themeColor="text1"/>
                <w:u w:val="none"/>
              </w:rPr>
            </w:pPr>
            <w:r>
              <w:rPr>
                <w:rFonts w:ascii="Verdana" w:hAnsi="Verdana"/>
                <w:color w:val="000000"/>
              </w:rPr>
              <w:t xml:space="preserve">Review reimbursement </w:t>
            </w:r>
            <w:r>
              <w:rPr>
                <w:rFonts w:ascii="Verdana" w:hAnsi="Verdana"/>
                <w:b/>
                <w:bCs/>
                <w:color w:val="000000"/>
              </w:rPr>
              <w:t>Check Details</w:t>
            </w:r>
            <w:r>
              <w:rPr>
                <w:rFonts w:ascii="Verdana" w:hAnsi="Verdana"/>
                <w:color w:val="000000"/>
              </w:rPr>
              <w:t xml:space="preserve"> popup for the claim in question.</w:t>
            </w:r>
          </w:p>
        </w:tc>
      </w:tr>
      <w:tr w:rsidR="00FD1834" w:rsidRPr="002D4FE0" w14:paraId="0BBCDE23" w14:textId="77777777" w:rsidTr="00783924">
        <w:tc>
          <w:tcPr>
            <w:tcW w:w="288" w:type="pct"/>
            <w:vMerge w:val="restar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DE26EB7" w14:textId="0CD1BBF1" w:rsidR="00C76DDE" w:rsidRDefault="006E35FD" w:rsidP="00EC1C4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1" w:name="ProcessStep7"/>
            <w:r>
              <w:rPr>
                <w:rFonts w:ascii="Verdana" w:hAnsi="Verdana"/>
                <w:b/>
              </w:rPr>
              <w:t>7</w:t>
            </w:r>
            <w:bookmarkEnd w:id="11"/>
          </w:p>
        </w:tc>
        <w:tc>
          <w:tcPr>
            <w:tcW w:w="4712" w:type="pct"/>
            <w:gridSpan w:val="2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CF290DC" w14:textId="46B2F673" w:rsidR="00C76DDE" w:rsidRPr="002A1456" w:rsidRDefault="00A74EFA" w:rsidP="00EC1C4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depending on</w:t>
            </w:r>
            <w:r w:rsidR="00C76DDE" w:rsidRPr="002A1456">
              <w:rPr>
                <w:rFonts w:ascii="Verdana" w:hAnsi="Verdana"/>
              </w:rPr>
              <w:t xml:space="preserve"> the scenario</w:t>
            </w:r>
            <w:r>
              <w:rPr>
                <w:rFonts w:ascii="Verdana" w:hAnsi="Verdana"/>
              </w:rPr>
              <w:t>.</w:t>
            </w:r>
          </w:p>
          <w:p w14:paraId="03C11EE4" w14:textId="77777777" w:rsidR="00C76DDE" w:rsidRPr="002A1456" w:rsidRDefault="00C76DDE" w:rsidP="00EC1C4C">
            <w:pPr>
              <w:spacing w:before="120" w:after="120"/>
              <w:rPr>
                <w:rFonts w:ascii="Verdana" w:hAnsi="Verdana"/>
              </w:rPr>
            </w:pPr>
          </w:p>
          <w:p w14:paraId="0440BC1B" w14:textId="77777777" w:rsidR="004A27B9" w:rsidRDefault="00C76DDE" w:rsidP="00EC1C4C">
            <w:pPr>
              <w:spacing w:before="120" w:after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Note</w:t>
            </w:r>
            <w:r w:rsidR="004A27B9">
              <w:rPr>
                <w:rFonts w:ascii="Verdana" w:hAnsi="Verdana"/>
                <w:b/>
                <w:bCs/>
              </w:rPr>
              <w:t>s</w:t>
            </w:r>
            <w:r>
              <w:rPr>
                <w:rFonts w:ascii="Verdana" w:hAnsi="Verdana"/>
                <w:b/>
                <w:bCs/>
              </w:rPr>
              <w:t>:</w:t>
            </w:r>
          </w:p>
          <w:p w14:paraId="7F7DC5A8" w14:textId="70FF39CA" w:rsidR="004A27B9" w:rsidRDefault="714EEB39" w:rsidP="00EC1C4C">
            <w:pPr>
              <w:pStyle w:val="ListParagraph"/>
              <w:numPr>
                <w:ilvl w:val="0"/>
                <w:numId w:val="4"/>
              </w:numPr>
              <w:spacing w:before="120" w:after="120"/>
              <w:ind w:left="432"/>
              <w:rPr>
                <w:rFonts w:ascii="Verdana" w:hAnsi="Verdana" w:cs="Arial"/>
                <w:color w:val="000000"/>
              </w:rPr>
            </w:pPr>
            <w:r w:rsidRPr="2A9D8412">
              <w:rPr>
                <w:rFonts w:ascii="Verdana" w:hAnsi="Verdana" w:cs="Arial"/>
                <w:color w:val="000000" w:themeColor="text1"/>
              </w:rPr>
              <w:t xml:space="preserve">A Stop Payment cannot be requested until 30 days from the issue date. The reissue process can take up to </w:t>
            </w:r>
            <w:bookmarkStart w:id="12" w:name="_Int_Tkn8ZuTG"/>
            <w:r w:rsidRPr="2A9D8412">
              <w:rPr>
                <w:rFonts w:ascii="Verdana" w:hAnsi="Verdana" w:cs="Arial"/>
                <w:color w:val="000000" w:themeColor="text1"/>
              </w:rPr>
              <w:t>30 days</w:t>
            </w:r>
            <w:bookmarkEnd w:id="12"/>
            <w:r w:rsidRPr="2A9D8412">
              <w:rPr>
                <w:rFonts w:ascii="Verdana" w:hAnsi="Verdana" w:cs="Arial"/>
                <w:color w:val="000000" w:themeColor="text1"/>
              </w:rPr>
              <w:t xml:space="preserve"> to complete</w:t>
            </w:r>
            <w:r w:rsidR="00D121C7">
              <w:rPr>
                <w:rFonts w:ascii="Verdana" w:hAnsi="Verdana" w:cs="Arial"/>
                <w:color w:val="000000" w:themeColor="text1"/>
              </w:rPr>
              <w:t xml:space="preserve"> and the check should be received within 8 weeks of task completion</w:t>
            </w:r>
            <w:r w:rsidRPr="2A9D8412">
              <w:rPr>
                <w:rFonts w:ascii="Verdana" w:hAnsi="Verdana" w:cs="Arial"/>
                <w:color w:val="000000" w:themeColor="text1"/>
              </w:rPr>
              <w:t>.</w:t>
            </w:r>
          </w:p>
          <w:p w14:paraId="137A2083" w14:textId="6A3E3199" w:rsidR="004A27B9" w:rsidRDefault="714EEB39" w:rsidP="00EC1C4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ind w:left="432"/>
              <w:rPr>
                <w:rFonts w:ascii="Verdana" w:hAnsi="Verdana"/>
                <w:color w:val="000000" w:themeColor="text1"/>
              </w:rPr>
            </w:pPr>
            <w:r w:rsidRPr="2A9D8412">
              <w:rPr>
                <w:rFonts w:ascii="Verdana" w:hAnsi="Verdana"/>
                <w:color w:val="000000" w:themeColor="text1"/>
              </w:rPr>
              <w:t>The check will only be reissued to the cardholder’s name</w:t>
            </w:r>
            <w:r w:rsidR="5CFF5606" w:rsidRPr="2A9D8412">
              <w:rPr>
                <w:rFonts w:ascii="Verdana" w:hAnsi="Verdana"/>
                <w:color w:val="000000" w:themeColor="text1"/>
              </w:rPr>
              <w:t xml:space="preserve">. </w:t>
            </w:r>
            <w:r w:rsidRPr="2A9D8412">
              <w:rPr>
                <w:rFonts w:ascii="Verdana" w:hAnsi="Verdana"/>
                <w:color w:val="000000" w:themeColor="text1"/>
              </w:rPr>
              <w:t xml:space="preserve">If the caller asks to escalate, refer to </w:t>
            </w:r>
            <w:hyperlink r:id="rId13" w:anchor="!/view?docid=7653e7c2-1a97-42a0-8a81-6267c72e1ca9">
              <w:r w:rsidR="00EC1C4C">
                <w:rPr>
                  <w:rStyle w:val="Hyperlink"/>
                  <w:rFonts w:ascii="Verdana" w:hAnsi="Verdana"/>
                </w:rPr>
                <w:t>Compass - When to Transfer Calls to the Senior Team (057524)</w:t>
              </w:r>
            </w:hyperlink>
            <w:r w:rsidRPr="2A9D8412">
              <w:rPr>
                <w:rFonts w:ascii="Verdana" w:hAnsi="Verdana"/>
                <w:color w:val="000000" w:themeColor="text1"/>
              </w:rPr>
              <w:t>.</w:t>
            </w:r>
          </w:p>
          <w:p w14:paraId="3A207F35" w14:textId="6F01A042" w:rsidR="00C76DDE" w:rsidRPr="000A5B88" w:rsidRDefault="00C76DDE" w:rsidP="00330C7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ind w:left="432"/>
              <w:contextualSpacing w:val="0"/>
            </w:pPr>
            <w:r w:rsidRPr="004A27B9">
              <w:rPr>
                <w:rFonts w:ascii="Verdana" w:hAnsi="Verdana"/>
              </w:rPr>
              <w:t xml:space="preserve">Refer to </w:t>
            </w:r>
            <w:hyperlink r:id="rId14" w:anchor="!/view?docid=6753488f-3996-45d9-88ba-257575369a98" w:tgtFrame="_blank" w:history="1">
              <w:r w:rsidR="008746D3">
                <w:rPr>
                  <w:rStyle w:val="Hyperlink"/>
                  <w:rFonts w:ascii="Verdana" w:hAnsi="Verdana"/>
                </w:rPr>
                <w:t>Compass - Support Task Types and Uses List (058147)</w:t>
              </w:r>
            </w:hyperlink>
            <w:r w:rsidRPr="004A27B9">
              <w:rPr>
                <w:rFonts w:ascii="Verdana" w:hAnsi="Verdana"/>
                <w:color w:val="000000"/>
              </w:rPr>
              <w:t xml:space="preserve"> and/or </w:t>
            </w:r>
            <w:hyperlink r:id="rId15" w:anchor="!/view?docid=64f18e5a-4d56-4175-ba8e-e7d094e501d6" w:history="1">
              <w:r w:rsidR="00AC63E5">
                <w:rPr>
                  <w:rStyle w:val="Hyperlink"/>
                  <w:rFonts w:ascii="Verdana" w:hAnsi="Verdana"/>
                </w:rPr>
                <w:t>Compass - Create a Support Task (050031)</w:t>
              </w:r>
            </w:hyperlink>
            <w:r w:rsidR="004A27B9">
              <w:rPr>
                <w:rFonts w:ascii="Verdana" w:hAnsi="Verdana"/>
                <w:color w:val="000000"/>
              </w:rPr>
              <w:t xml:space="preserve"> </w:t>
            </w:r>
            <w:r w:rsidRPr="004A27B9">
              <w:rPr>
                <w:rFonts w:ascii="Verdana" w:hAnsi="Verdana"/>
                <w:color w:val="000000"/>
              </w:rPr>
              <w:t>as needed.</w:t>
            </w:r>
          </w:p>
        </w:tc>
      </w:tr>
      <w:tr w:rsidR="004F3C0F" w:rsidRPr="002D4FE0" w14:paraId="1E2A228C" w14:textId="77777777" w:rsidTr="00783924">
        <w:trPr>
          <w:trHeight w:val="35"/>
        </w:trPr>
        <w:tc>
          <w:tcPr>
            <w:tcW w:w="288" w:type="pct"/>
            <w:vMerge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0E6E4DA" w14:textId="77777777" w:rsidR="00C76DDE" w:rsidRDefault="00C76DDE" w:rsidP="00EC1C4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42" w:type="pct"/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9ED3967" w14:textId="6BF7E6E9" w:rsidR="00C76DDE" w:rsidRPr="00A74EFA" w:rsidRDefault="00A74EFA" w:rsidP="00EC1C4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A74EFA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2470" w:type="pct"/>
            <w:shd w:val="clear" w:color="auto" w:fill="D9D9D9" w:themeFill="background1" w:themeFillShade="D9"/>
          </w:tcPr>
          <w:p w14:paraId="54E63272" w14:textId="6E51F3A2" w:rsidR="00C76DDE" w:rsidRPr="00A74EFA" w:rsidRDefault="00A74EFA" w:rsidP="00EC1C4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A74EFA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4F3C0F" w:rsidRPr="002D4FE0" w14:paraId="3DC04C61" w14:textId="77777777" w:rsidTr="00783924">
        <w:trPr>
          <w:trHeight w:val="32"/>
        </w:trPr>
        <w:tc>
          <w:tcPr>
            <w:tcW w:w="288" w:type="pct"/>
            <w:vMerge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583E802" w14:textId="77777777" w:rsidR="00C76DDE" w:rsidRDefault="00C76DDE" w:rsidP="00EC1C4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42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A526E26" w14:textId="239758CF" w:rsidR="00897BDB" w:rsidRPr="007D7BA8" w:rsidRDefault="00C76DDE" w:rsidP="00EC1C4C">
            <w:pPr>
              <w:spacing w:before="120" w:after="120"/>
              <w:rPr>
                <w:rFonts w:ascii="Verdana" w:hAnsi="Verdana"/>
              </w:rPr>
            </w:pPr>
            <w:r w:rsidRPr="79524887">
              <w:rPr>
                <w:rFonts w:ascii="Verdana" w:hAnsi="Verdana"/>
              </w:rPr>
              <w:t>Replac</w:t>
            </w:r>
            <w:r w:rsidR="007D7BA8" w:rsidRPr="79524887">
              <w:rPr>
                <w:rFonts w:ascii="Verdana" w:hAnsi="Verdana"/>
              </w:rPr>
              <w:t>ing</w:t>
            </w:r>
            <w:r w:rsidRPr="79524887">
              <w:rPr>
                <w:rFonts w:ascii="Verdana" w:hAnsi="Verdana"/>
              </w:rPr>
              <w:t xml:space="preserve"> a </w:t>
            </w:r>
            <w:r w:rsidR="005D2399" w:rsidRPr="79524887">
              <w:rPr>
                <w:rFonts w:ascii="Verdana" w:hAnsi="Verdana"/>
                <w:b/>
                <w:bCs/>
              </w:rPr>
              <w:t>lost or stolen</w:t>
            </w:r>
            <w:r w:rsidR="005D2399" w:rsidRPr="79524887">
              <w:rPr>
                <w:rFonts w:ascii="Verdana" w:hAnsi="Verdana"/>
              </w:rPr>
              <w:t xml:space="preserve"> c</w:t>
            </w:r>
            <w:r w:rsidRPr="79524887">
              <w:rPr>
                <w:rFonts w:ascii="Verdana" w:hAnsi="Verdana"/>
              </w:rPr>
              <w:t xml:space="preserve">heck </w:t>
            </w:r>
            <w:r w:rsidR="00897BDB" w:rsidRPr="79524887">
              <w:rPr>
                <w:rFonts w:ascii="Verdana" w:hAnsi="Verdana"/>
              </w:rPr>
              <w:t>that has not been cashed or deposited</w:t>
            </w:r>
            <w:r w:rsidR="63813871" w:rsidRPr="79524887">
              <w:rPr>
                <w:rFonts w:ascii="Verdana" w:hAnsi="Verdana"/>
              </w:rPr>
              <w:t xml:space="preserve"> (For Pharmacy</w:t>
            </w:r>
            <w:r w:rsidR="007F47FF">
              <w:rPr>
                <w:rFonts w:ascii="Verdana" w:hAnsi="Verdana"/>
              </w:rPr>
              <w:t xml:space="preserve"> Claims</w:t>
            </w:r>
            <w:r w:rsidR="63813871" w:rsidRPr="79524887">
              <w:rPr>
                <w:rFonts w:ascii="Verdana" w:hAnsi="Verdana"/>
              </w:rPr>
              <w:t xml:space="preserve"> Only)</w:t>
            </w:r>
            <w:r w:rsidR="007F47FF">
              <w:rPr>
                <w:rFonts w:ascii="Verdana" w:hAnsi="Verdana"/>
              </w:rPr>
              <w:t>.</w:t>
            </w:r>
          </w:p>
        </w:tc>
        <w:tc>
          <w:tcPr>
            <w:tcW w:w="2470" w:type="pct"/>
          </w:tcPr>
          <w:p w14:paraId="15BD3295" w14:textId="77777777" w:rsidR="00BF2D13" w:rsidRDefault="00A74EFA" w:rsidP="00EC1C4C">
            <w:pPr>
              <w:spacing w:before="120" w:after="120"/>
              <w:ind w:left="91"/>
              <w:rPr>
                <w:rFonts w:ascii="Verdana" w:hAnsi="Verdana"/>
              </w:rPr>
            </w:pPr>
            <w:bookmarkStart w:id="13" w:name="OLE_LINK5"/>
            <w:r w:rsidRPr="79524887">
              <w:rPr>
                <w:rFonts w:ascii="Verdana" w:hAnsi="Verdana"/>
              </w:rPr>
              <w:t xml:space="preserve">Submit a Support Task. </w:t>
            </w:r>
            <w:bookmarkEnd w:id="13"/>
          </w:p>
          <w:p w14:paraId="00685638" w14:textId="2FCFD6B5" w:rsidR="00C76DDE" w:rsidRDefault="65AF49A9" w:rsidP="00EC1C4C">
            <w:pPr>
              <w:spacing w:before="120" w:after="120"/>
              <w:ind w:left="91"/>
              <w:rPr>
                <w:rFonts w:ascii="Verdana" w:eastAsia="Verdana" w:hAnsi="Verdana" w:cs="Verdana"/>
              </w:rPr>
            </w:pPr>
            <w:r w:rsidRPr="2A9D8412">
              <w:rPr>
                <w:rFonts w:ascii="Verdana" w:hAnsi="Verdana"/>
                <w:b/>
                <w:bCs/>
              </w:rPr>
              <w:t>Task Type:</w:t>
            </w:r>
            <w:r w:rsidR="34BE2E1C" w:rsidRPr="2A9D8412">
              <w:rPr>
                <w:rFonts w:ascii="Verdana" w:hAnsi="Verdana"/>
                <w:b/>
                <w:bCs/>
              </w:rPr>
              <w:t xml:space="preserve"> </w:t>
            </w:r>
            <w:r w:rsidR="1D413425" w:rsidRPr="00EB3D24">
              <w:rPr>
                <w:rFonts w:ascii="Verdana" w:eastAsia="Verdana" w:hAnsi="Verdana" w:cs="Verdana"/>
                <w:color w:val="000000" w:themeColor="text1"/>
              </w:rPr>
              <w:t>Research/Reissue/Stop Payment</w:t>
            </w:r>
            <w:r w:rsidR="00054F97">
              <w:rPr>
                <w:rFonts w:ascii="Verdana" w:eastAsia="Verdana" w:hAnsi="Verdana" w:cs="Verdana"/>
                <w:color w:val="000000" w:themeColor="text1"/>
              </w:rPr>
              <w:t>.</w:t>
            </w:r>
          </w:p>
        </w:tc>
      </w:tr>
      <w:tr w:rsidR="004F3C0F" w:rsidRPr="002D4FE0" w14:paraId="4D2E6332" w14:textId="77777777" w:rsidTr="00783924">
        <w:trPr>
          <w:trHeight w:val="32"/>
        </w:trPr>
        <w:tc>
          <w:tcPr>
            <w:tcW w:w="288" w:type="pct"/>
            <w:vMerge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612D1D4" w14:textId="77777777" w:rsidR="00897BDB" w:rsidRDefault="00897BDB" w:rsidP="00EC1C4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42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FB6B6DC" w14:textId="0E23291B" w:rsidR="00E56E19" w:rsidRPr="00563D12" w:rsidRDefault="00563D12" w:rsidP="00EC1C4C">
            <w:pPr>
              <w:spacing w:before="120" w:after="120"/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00563D12">
              <w:rPr>
                <w:rStyle w:val="Hyperlink"/>
                <w:rFonts w:ascii="Verdana" w:hAnsi="Verdana"/>
                <w:color w:val="auto"/>
                <w:u w:val="none"/>
              </w:rPr>
              <w:t>Reimbursement check issued to a payee that has been uncashed</w:t>
            </w:r>
            <w:r w:rsidR="009B7285">
              <w:rPr>
                <w:rStyle w:val="Hyperlink"/>
                <w:rFonts w:ascii="Verdana" w:hAnsi="Verdana"/>
                <w:color w:val="auto"/>
                <w:u w:val="none"/>
              </w:rPr>
              <w:t xml:space="preserve"> for over two ye</w:t>
            </w:r>
            <w:r w:rsidR="00E56E19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9B7285">
              <w:rPr>
                <w:rStyle w:val="Hyperlink"/>
                <w:rFonts w:ascii="Verdana" w:hAnsi="Verdana"/>
                <w:color w:val="auto"/>
                <w:u w:val="none"/>
              </w:rPr>
              <w:t>rs</w:t>
            </w:r>
            <w:r w:rsidR="00E56E19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727A18A9" w14:textId="77777777" w:rsidR="00120A5A" w:rsidRPr="007D7BA8" w:rsidRDefault="00120A5A" w:rsidP="00EC1C4C">
            <w:pPr>
              <w:spacing w:before="120" w:after="120"/>
              <w:rPr>
                <w:rStyle w:val="Hyperlink"/>
                <w:rFonts w:ascii="Verdana" w:hAnsi="Verdana"/>
                <w:color w:val="auto"/>
                <w:u w:val="none"/>
              </w:rPr>
            </w:pPr>
          </w:p>
          <w:p w14:paraId="2B0893FD" w14:textId="28D4A957" w:rsidR="00CE5D0A" w:rsidRPr="005F1678" w:rsidRDefault="6CC91616" w:rsidP="00EC1C4C">
            <w:pPr>
              <w:spacing w:before="120" w:after="120"/>
              <w:rPr>
                <w:rFonts w:ascii="Verdana" w:hAnsi="Verdana"/>
              </w:rPr>
            </w:pPr>
            <w:r w:rsidRPr="005F1678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Note</w:t>
            </w:r>
            <w:r w:rsidR="160DFDD8" w:rsidRPr="005F1678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 xml:space="preserve">: </w:t>
            </w:r>
            <w:r w:rsidR="11EC543A" w:rsidRPr="005F1678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  <w:r w:rsidR="64ADDB79" w:rsidRPr="005F1678">
              <w:rPr>
                <w:rFonts w:ascii="Verdana" w:hAnsi="Verdana"/>
              </w:rPr>
              <w:t xml:space="preserve">Unclaimed Property is any reimbursement check issued to a payee that has been uncashed for over two years. Due Diligence letters are sent to the payee to inform them of reimbursement. Follow the steps outlined in </w:t>
            </w:r>
            <w:hyperlink r:id="rId16" w:anchor="!/view?docid=589a4793-e6c7-472a-a95d-1e7dd43e0f3b">
              <w:r w:rsidR="00EC1C4C">
                <w:rPr>
                  <w:rStyle w:val="Hyperlink"/>
                  <w:rFonts w:ascii="Verdana" w:hAnsi="Verdana"/>
                </w:rPr>
                <w:t>Compass - Unclaimed Property Checks Not Cashed (062887)</w:t>
              </w:r>
            </w:hyperlink>
            <w:r w:rsidR="2A240C24" w:rsidRPr="005F1678">
              <w:rPr>
                <w:rFonts w:ascii="Verdana" w:eastAsia="Verdana" w:hAnsi="Verdana" w:cs="Verdana"/>
              </w:rPr>
              <w:t xml:space="preserve"> </w:t>
            </w:r>
            <w:r w:rsidR="64ADDB79" w:rsidRPr="005F1678">
              <w:rPr>
                <w:rFonts w:ascii="Verdana" w:hAnsi="Verdana"/>
              </w:rPr>
              <w:t xml:space="preserve">to assist members with website navigation. </w:t>
            </w:r>
            <w:r w:rsidR="138BC444" w:rsidRPr="005F1678">
              <w:rPr>
                <w:rFonts w:ascii="Verdana" w:hAnsi="Verdana"/>
                <w:b/>
                <w:bCs/>
              </w:rPr>
              <w:t>Do</w:t>
            </w:r>
            <w:r w:rsidR="64ADDB79" w:rsidRPr="005F1678">
              <w:rPr>
                <w:rFonts w:ascii="Verdana" w:hAnsi="Verdana"/>
                <w:b/>
                <w:bCs/>
              </w:rPr>
              <w:t xml:space="preserve"> not complete the form for the caller</w:t>
            </w:r>
            <w:r w:rsidR="64ADDB79" w:rsidRPr="005F1678">
              <w:rPr>
                <w:rFonts w:ascii="Verdana" w:hAnsi="Verdana"/>
              </w:rPr>
              <w:t>.</w:t>
            </w:r>
          </w:p>
        </w:tc>
        <w:tc>
          <w:tcPr>
            <w:tcW w:w="2470" w:type="pct"/>
          </w:tcPr>
          <w:p w14:paraId="4BE05AAD" w14:textId="77777777" w:rsidR="00BF2D13" w:rsidRPr="005F1678" w:rsidRDefault="00897BDB" w:rsidP="00EC1C4C">
            <w:pPr>
              <w:spacing w:before="120" w:after="120"/>
              <w:ind w:left="91"/>
              <w:rPr>
                <w:rFonts w:ascii="Verdana" w:hAnsi="Verdana"/>
              </w:rPr>
            </w:pPr>
            <w:r w:rsidRPr="005F1678">
              <w:rPr>
                <w:rFonts w:ascii="Verdana" w:hAnsi="Verdana"/>
              </w:rPr>
              <w:t xml:space="preserve">Submit a Support Task. </w:t>
            </w:r>
          </w:p>
          <w:p w14:paraId="7A4C03BC" w14:textId="78360811" w:rsidR="00897BDB" w:rsidRPr="005F1678" w:rsidRDefault="5364239D" w:rsidP="00EC1C4C">
            <w:pPr>
              <w:spacing w:before="120" w:after="120"/>
              <w:ind w:left="91"/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005F1678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Task Type:</w:t>
            </w:r>
            <w:r w:rsidRPr="005F1678">
              <w:rPr>
                <w:rStyle w:val="Hyperlink"/>
                <w:rFonts w:ascii="Verdana" w:hAnsi="Verdana"/>
                <w:color w:val="auto"/>
                <w:u w:val="none"/>
              </w:rPr>
              <w:t xml:space="preserve">  Unclaimed Property Research.</w:t>
            </w:r>
          </w:p>
          <w:p w14:paraId="28E04DF1" w14:textId="77777777" w:rsidR="007C36A7" w:rsidRDefault="007C36A7" w:rsidP="00EC1C4C">
            <w:pPr>
              <w:spacing w:before="120" w:after="120"/>
              <w:ind w:left="91"/>
              <w:rPr>
                <w:rStyle w:val="Hyperlink"/>
                <w:rFonts w:ascii="Verdana" w:hAnsi="Verdana"/>
                <w:color w:val="auto"/>
                <w:u w:val="none"/>
              </w:rPr>
            </w:pPr>
          </w:p>
          <w:p w14:paraId="6FCFF34C" w14:textId="0FFE1E76" w:rsidR="00897BDB" w:rsidRDefault="00783924" w:rsidP="00EC1C4C">
            <w:pPr>
              <w:spacing w:before="120" w:after="120"/>
              <w:ind w:left="91"/>
              <w:rPr>
                <w:rStyle w:val="Hyperlink"/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8E36CD3" wp14:editId="769EC2DB">
                  <wp:extent cx="304762" cy="304762"/>
                  <wp:effectExtent l="0" t="0" r="635" b="635"/>
                  <wp:docPr id="1776283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283818" name="Picture 177628381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C36A7">
              <w:rPr>
                <w:rStyle w:val="Hyperlink"/>
                <w:rFonts w:ascii="Verdana" w:hAnsi="Verdana"/>
                <w:color w:val="auto"/>
                <w:u w:val="none"/>
              </w:rPr>
              <w:t>T</w:t>
            </w:r>
            <w:r w:rsidR="007C36A7" w:rsidRPr="007C36A7">
              <w:rPr>
                <w:rFonts w:ascii="Verdana" w:hAnsi="Verdana"/>
              </w:rPr>
              <w:t>he caller needs the property ID from the Due Diligence letter, along with the check number, amount, and date. The payee can submit claims directly on our website</w:t>
            </w:r>
            <w:r w:rsidR="0009784A">
              <w:rPr>
                <w:rFonts w:ascii="Verdana" w:hAnsi="Verdana"/>
              </w:rPr>
              <w:t xml:space="preserve"> at</w:t>
            </w:r>
            <w:r w:rsidR="007C36A7" w:rsidRPr="007C36A7">
              <w:rPr>
                <w:rFonts w:ascii="Verdana" w:hAnsi="Verdana"/>
              </w:rPr>
              <w:t> </w:t>
            </w:r>
            <w:hyperlink r:id="rId18" w:tgtFrame="_blank" w:history="1">
              <w:r w:rsidR="007C36A7" w:rsidRPr="007C36A7">
                <w:rPr>
                  <w:rStyle w:val="Hyperlink"/>
                  <w:rFonts w:ascii="Verdana" w:hAnsi="Verdana"/>
                </w:rPr>
                <w:t>https://www.cvs.com/unclaimedproperty/home</w:t>
              </w:r>
            </w:hyperlink>
            <w:r w:rsidR="0009784A">
              <w:rPr>
                <w:rFonts w:ascii="Verdana" w:hAnsi="Verdana"/>
              </w:rPr>
              <w:t>.</w:t>
            </w:r>
          </w:p>
          <w:p w14:paraId="6BC155FE" w14:textId="77777777" w:rsidR="00A41EDD" w:rsidRPr="005F1678" w:rsidRDefault="00A41EDD" w:rsidP="00EC1C4C">
            <w:pPr>
              <w:spacing w:before="120" w:after="120"/>
              <w:ind w:left="91"/>
              <w:rPr>
                <w:rFonts w:ascii="Verdana" w:hAnsi="Verdana"/>
              </w:rPr>
            </w:pPr>
          </w:p>
          <w:p w14:paraId="0322128D" w14:textId="158549EB" w:rsidR="00897BDB" w:rsidRDefault="520D198F" w:rsidP="00EC1C4C">
            <w:pPr>
              <w:spacing w:before="120" w:after="120"/>
              <w:ind w:left="91"/>
              <w:rPr>
                <w:rFonts w:ascii="Verdana" w:hAnsi="Verdana"/>
              </w:rPr>
            </w:pPr>
            <w:r w:rsidRPr="005F1678">
              <w:rPr>
                <w:rFonts w:ascii="Verdana" w:eastAsia="Verdana" w:hAnsi="Verdana" w:cs="Verdana"/>
              </w:rPr>
              <w:t>If unable to answer the members questions using the FAQs listed in</w:t>
            </w:r>
            <w:r w:rsidR="23910740" w:rsidRPr="005F1678">
              <w:rPr>
                <w:rFonts w:ascii="Verdana" w:eastAsia="Verdana" w:hAnsi="Verdana" w:cs="Verdana"/>
              </w:rPr>
              <w:t xml:space="preserve"> </w:t>
            </w:r>
            <w:hyperlink r:id="rId19" w:anchor="!/view?docid=589a4793-e6c7-472a-a95d-1e7dd43e0f3b">
              <w:r w:rsidR="00EC1C4C">
                <w:rPr>
                  <w:rStyle w:val="Hyperlink"/>
                  <w:rFonts w:ascii="Verdana" w:eastAsia="Verdana" w:hAnsi="Verdana" w:cs="Verdana"/>
                </w:rPr>
                <w:t>Compass - Unclaimed Property Checks Not Cashed (062887)</w:t>
              </w:r>
            </w:hyperlink>
            <w:r w:rsidR="2A240C24" w:rsidRPr="005F1678">
              <w:rPr>
                <w:rFonts w:ascii="Verdana" w:eastAsia="Verdana" w:hAnsi="Verdana" w:cs="Verdana"/>
              </w:rPr>
              <w:t xml:space="preserve">, </w:t>
            </w:r>
            <w:r w:rsidRPr="005F1678">
              <w:rPr>
                <w:rFonts w:ascii="Verdana" w:eastAsia="Verdana" w:hAnsi="Verdana" w:cs="Verdana"/>
              </w:rPr>
              <w:t xml:space="preserve">reach out to </w:t>
            </w:r>
            <w:hyperlink r:id="rId20" w:anchor="!/view?docid=7653e7c2-1a97-42a0-8a81-6267c72e1ca9">
              <w:r w:rsidR="00EC1C4C">
                <w:rPr>
                  <w:rStyle w:val="Hyperlink"/>
                  <w:rFonts w:ascii="Verdana" w:eastAsia="Verdana" w:hAnsi="Verdana" w:cs="Verdana"/>
                </w:rPr>
                <w:t>Compass - When to Transfer Calls to the Senior Team (057524)</w:t>
              </w:r>
            </w:hyperlink>
            <w:r w:rsidR="582E3D71" w:rsidRPr="005F1678">
              <w:rPr>
                <w:rFonts w:ascii="Verdana" w:eastAsia="Verdana" w:hAnsi="Verdana" w:cs="Verdana"/>
              </w:rPr>
              <w:t xml:space="preserve"> </w:t>
            </w:r>
            <w:r w:rsidRPr="005F1678">
              <w:rPr>
                <w:rFonts w:ascii="Verdana" w:eastAsia="Verdana" w:hAnsi="Verdana" w:cs="Verdana"/>
              </w:rPr>
              <w:t xml:space="preserve">for assistance. In the event </w:t>
            </w:r>
            <w:r w:rsidR="776B8D7B" w:rsidRPr="005F1678">
              <w:rPr>
                <w:rFonts w:ascii="Verdana" w:eastAsia="Verdana" w:hAnsi="Verdana" w:cs="Verdana"/>
              </w:rPr>
              <w:t>the Senior</w:t>
            </w:r>
            <w:r w:rsidR="138BC444" w:rsidRPr="005F1678">
              <w:rPr>
                <w:rFonts w:ascii="Verdana" w:eastAsia="Verdana" w:hAnsi="Verdana" w:cs="Verdana"/>
              </w:rPr>
              <w:t xml:space="preserve"> Team </w:t>
            </w:r>
            <w:r w:rsidRPr="005F1678">
              <w:rPr>
                <w:rFonts w:ascii="Verdana" w:eastAsia="Verdana" w:hAnsi="Verdana" w:cs="Verdana"/>
              </w:rPr>
              <w:t xml:space="preserve">is unable to assist, </w:t>
            </w:r>
            <w:r w:rsidR="138BC444" w:rsidRPr="005F1678">
              <w:rPr>
                <w:rFonts w:ascii="Verdana" w:eastAsia="Verdana" w:hAnsi="Verdana" w:cs="Verdana"/>
              </w:rPr>
              <w:t>they</w:t>
            </w:r>
            <w:r w:rsidRPr="005F1678">
              <w:rPr>
                <w:rFonts w:ascii="Verdana" w:eastAsia="Verdana" w:hAnsi="Verdana" w:cs="Verdana"/>
              </w:rPr>
              <w:t xml:space="preserve"> will create a task to resolve</w:t>
            </w:r>
            <w:r w:rsidR="3F9A3009" w:rsidRPr="005F1678">
              <w:rPr>
                <w:rFonts w:ascii="Verdana" w:eastAsia="Verdana" w:hAnsi="Verdana" w:cs="Verdana"/>
              </w:rPr>
              <w:t>.</w:t>
            </w:r>
            <w:r w:rsidR="3F9A3009" w:rsidRPr="2A9D8412"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4F3C0F" w:rsidRPr="002D4FE0" w14:paraId="44A96653" w14:textId="77777777" w:rsidTr="00783924">
        <w:trPr>
          <w:trHeight w:val="32"/>
        </w:trPr>
        <w:tc>
          <w:tcPr>
            <w:tcW w:w="288" w:type="pct"/>
            <w:vMerge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53EFB43" w14:textId="77777777" w:rsidR="00C76DDE" w:rsidRDefault="00C76DDE" w:rsidP="00E56E1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42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8FF8948" w14:textId="193875DB" w:rsidR="00897BDB" w:rsidRPr="006E35FD" w:rsidRDefault="3344FF30" w:rsidP="00EC1C4C">
            <w:pPr>
              <w:pStyle w:val="ListParagraph"/>
              <w:numPr>
                <w:ilvl w:val="0"/>
                <w:numId w:val="3"/>
              </w:numPr>
              <w:spacing w:before="120" w:after="120"/>
              <w:ind w:left="432"/>
              <w:contextualSpacing w:val="0"/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0B31F3ED">
              <w:rPr>
                <w:rStyle w:val="Hyperlink"/>
                <w:rFonts w:ascii="Verdana" w:hAnsi="Verdana"/>
                <w:color w:val="auto"/>
                <w:u w:val="none"/>
              </w:rPr>
              <w:t xml:space="preserve">Replacing a check that was received but </w:t>
            </w:r>
            <w:r w:rsidRPr="0B31F3ED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never cashed or deposited</w:t>
            </w:r>
            <w:r w:rsidRPr="005F1678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  <w:r w:rsidRPr="0B31F3ED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</w:p>
          <w:p w14:paraId="371AA251" w14:textId="06C523BC" w:rsidR="00897BDB" w:rsidRPr="006E35FD" w:rsidRDefault="3344FF30" w:rsidP="00EC1C4C">
            <w:pPr>
              <w:pStyle w:val="ListParagraph"/>
              <w:numPr>
                <w:ilvl w:val="0"/>
                <w:numId w:val="3"/>
              </w:numPr>
              <w:spacing w:before="120" w:after="120"/>
              <w:ind w:left="432"/>
              <w:contextualSpacing w:val="0"/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0B31F3ED">
              <w:rPr>
                <w:rStyle w:val="Hyperlink"/>
                <w:rFonts w:ascii="Verdana" w:hAnsi="Verdana"/>
                <w:color w:val="auto"/>
                <w:u w:val="none"/>
              </w:rPr>
              <w:t>Replacing a</w:t>
            </w:r>
            <w:r w:rsidRPr="0B31F3ED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 xml:space="preserve"> stale dated</w:t>
            </w:r>
            <w:r w:rsidRPr="0B31F3ED">
              <w:rPr>
                <w:rStyle w:val="Hyperlink"/>
                <w:rFonts w:ascii="Verdana" w:hAnsi="Verdana"/>
                <w:color w:val="auto"/>
                <w:u w:val="none"/>
              </w:rPr>
              <w:t xml:space="preserve"> check</w:t>
            </w:r>
            <w:r w:rsidR="00054F97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102EC74E" w14:textId="05DF794B" w:rsidR="00897BDB" w:rsidRPr="006E35FD" w:rsidRDefault="0E4D6A07" w:rsidP="00EC1C4C">
            <w:pPr>
              <w:pStyle w:val="ListParagraph"/>
              <w:numPr>
                <w:ilvl w:val="0"/>
                <w:numId w:val="3"/>
              </w:numPr>
              <w:spacing w:before="120" w:after="120"/>
              <w:ind w:left="432"/>
              <w:contextualSpacing w:val="0"/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0B31F3ED">
              <w:rPr>
                <w:rStyle w:val="Hyperlink"/>
                <w:rFonts w:ascii="Verdana" w:hAnsi="Verdana"/>
                <w:color w:val="auto"/>
                <w:u w:val="none"/>
              </w:rPr>
              <w:t>Considered Lost or Stolen</w:t>
            </w:r>
            <w:r w:rsidR="00054F97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2DB1636B" w14:textId="1F414176" w:rsidR="00897BDB" w:rsidRPr="006E35FD" w:rsidRDefault="00897BDB" w:rsidP="00EC1C4C">
            <w:pPr>
              <w:spacing w:before="120" w:after="120"/>
              <w:rPr>
                <w:rStyle w:val="Hyperlink"/>
                <w:rFonts w:ascii="Verdana" w:hAnsi="Verdana"/>
                <w:color w:val="auto"/>
                <w:u w:val="none"/>
              </w:rPr>
            </w:pPr>
          </w:p>
          <w:p w14:paraId="5BC3B14B" w14:textId="35717757" w:rsidR="00897BDB" w:rsidRPr="006E35FD" w:rsidRDefault="75E67015" w:rsidP="00EC1C4C">
            <w:pPr>
              <w:spacing w:before="120" w:after="120"/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2A9D8412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Note:</w:t>
            </w:r>
            <w:r w:rsidRPr="2A9D8412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12B499E0" w:rsidRPr="2A9D8412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2A9D8412">
              <w:rPr>
                <w:rStyle w:val="Hyperlink"/>
                <w:rFonts w:ascii="Verdana" w:hAnsi="Verdana"/>
                <w:color w:val="auto"/>
                <w:u w:val="none"/>
              </w:rPr>
              <w:t xml:space="preserve">Used for </w:t>
            </w:r>
            <w:r w:rsidR="0E10780B" w:rsidRPr="2A9D8412">
              <w:rPr>
                <w:rStyle w:val="Hyperlink"/>
                <w:rFonts w:ascii="Verdana" w:hAnsi="Verdana"/>
                <w:color w:val="auto"/>
                <w:u w:val="none"/>
              </w:rPr>
              <w:t>requests</w:t>
            </w:r>
            <w:r w:rsidRPr="2A9D8412">
              <w:rPr>
                <w:rStyle w:val="Hyperlink"/>
                <w:rFonts w:ascii="Verdana" w:hAnsi="Verdana"/>
                <w:color w:val="auto"/>
                <w:u w:val="none"/>
              </w:rPr>
              <w:t xml:space="preserve"> that are not yet considered unclaimed property (</w:t>
            </w:r>
            <w:bookmarkStart w:id="14" w:name="_Int_paFZIe1X"/>
            <w:r w:rsidRPr="2A9D8412">
              <w:rPr>
                <w:rStyle w:val="Hyperlink"/>
                <w:rFonts w:ascii="Verdana" w:hAnsi="Verdana"/>
                <w:color w:val="auto"/>
                <w:u w:val="none"/>
              </w:rPr>
              <w:t>180 days</w:t>
            </w:r>
            <w:bookmarkEnd w:id="14"/>
            <w:r w:rsidRPr="2A9D8412">
              <w:rPr>
                <w:rStyle w:val="Hyperlink"/>
                <w:rFonts w:ascii="Verdana" w:hAnsi="Verdana"/>
                <w:color w:val="auto"/>
                <w:u w:val="none"/>
              </w:rPr>
              <w:t xml:space="preserve"> to 2 years)</w:t>
            </w:r>
            <w:r w:rsidR="23910740" w:rsidRPr="2A9D841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</w:tc>
        <w:tc>
          <w:tcPr>
            <w:tcW w:w="2470" w:type="pct"/>
          </w:tcPr>
          <w:p w14:paraId="38513F13" w14:textId="77777777" w:rsidR="004E7FE0" w:rsidRDefault="0054364F" w:rsidP="00EC1C4C">
            <w:pPr>
              <w:spacing w:before="120" w:after="120"/>
              <w:ind w:left="91"/>
              <w:rPr>
                <w:rFonts w:ascii="Verdana" w:hAnsi="Verdana"/>
              </w:rPr>
            </w:pPr>
            <w:r w:rsidRPr="0B31F3ED">
              <w:rPr>
                <w:rFonts w:ascii="Verdana" w:hAnsi="Verdana"/>
              </w:rPr>
              <w:t xml:space="preserve">Submit a Support Task. </w:t>
            </w:r>
          </w:p>
          <w:p w14:paraId="3EEBF54E" w14:textId="52FFBF0D" w:rsidR="00C76DDE" w:rsidRDefault="6E760D54" w:rsidP="00EC1C4C">
            <w:pPr>
              <w:spacing w:before="120" w:after="120"/>
              <w:ind w:left="91"/>
              <w:rPr>
                <w:rFonts w:ascii="Verdana" w:hAnsi="Verdana"/>
              </w:rPr>
            </w:pPr>
            <w:r w:rsidRPr="2A9D8412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 xml:space="preserve">Task Type: </w:t>
            </w:r>
            <w:r w:rsidR="34BE2E1C" w:rsidRPr="2A9D8412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 xml:space="preserve"> </w:t>
            </w:r>
            <w:r w:rsidRPr="2A9D8412">
              <w:rPr>
                <w:rStyle w:val="Hyperlink"/>
                <w:rFonts w:ascii="Verdana" w:hAnsi="Verdana"/>
                <w:color w:val="auto"/>
                <w:u w:val="none"/>
              </w:rPr>
              <w:t>Research/Reissue/Stop Payment</w:t>
            </w:r>
            <w:r w:rsidR="61D63B94" w:rsidRPr="2A9D8412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5D34F0BE" w14:textId="540009C1" w:rsidR="00C76DDE" w:rsidRDefault="00C76DDE" w:rsidP="00EC1C4C">
            <w:pPr>
              <w:spacing w:before="120" w:after="120"/>
              <w:rPr>
                <w:rStyle w:val="Hyperlink"/>
                <w:rFonts w:ascii="Verdana" w:hAnsi="Verdana"/>
                <w:color w:val="auto"/>
                <w:u w:val="none"/>
              </w:rPr>
            </w:pPr>
          </w:p>
          <w:p w14:paraId="4B05EBD1" w14:textId="4B178B33" w:rsidR="00E56E19" w:rsidRPr="00E56E19" w:rsidRDefault="009B7285" w:rsidP="00EC1C4C">
            <w:pPr>
              <w:spacing w:before="120" w:after="120"/>
              <w:ind w:left="91"/>
              <w:rPr>
                <w:rFonts w:ascii="Verdana" w:hAnsi="Verdana"/>
              </w:rPr>
            </w:pPr>
            <w:r w:rsidRPr="009B7285">
              <w:rPr>
                <w:rFonts w:ascii="Verdana" w:hAnsi="Verdana"/>
                <w:b/>
                <w:bCs/>
              </w:rPr>
              <w:t>Note</w:t>
            </w:r>
            <w:r>
              <w:rPr>
                <w:rFonts w:ascii="Verdana" w:hAnsi="Verdana"/>
                <w:b/>
                <w:bCs/>
              </w:rPr>
              <w:t>s</w:t>
            </w:r>
            <w:r w:rsidRPr="009B7285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 </w:t>
            </w:r>
          </w:p>
          <w:p w14:paraId="0CDCDED6" w14:textId="7669E78E" w:rsidR="00750050" w:rsidRPr="00112981" w:rsidRDefault="00783924" w:rsidP="00EC1C4C">
            <w:pPr>
              <w:pStyle w:val="ListParagraph"/>
              <w:numPr>
                <w:ilvl w:val="0"/>
                <w:numId w:val="7"/>
              </w:numPr>
              <w:spacing w:before="120" w:after="120"/>
              <w:ind w:left="504"/>
              <w:rPr>
                <w:rStyle w:val="Hyperlink"/>
                <w:rFonts w:ascii="Verdana" w:hAnsi="Verdana"/>
                <w:color w:val="auto"/>
                <w:u w:val="none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DEE70CC" wp14:editId="2F6A04B9">
                  <wp:extent cx="304762" cy="304762"/>
                  <wp:effectExtent l="0" t="0" r="635" b="635"/>
                  <wp:docPr id="419552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283818" name="Picture 177628381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8078A2C" w:rsidRPr="2A9D8412">
              <w:rPr>
                <w:rFonts w:ascii="Verdana" w:hAnsi="Verdana"/>
              </w:rPr>
              <w:t xml:space="preserve">A stop payment cannot be requested until </w:t>
            </w:r>
            <w:bookmarkStart w:id="15" w:name="_Int_KDQciie9"/>
            <w:r w:rsidR="66B494F7" w:rsidRPr="2A9D8412">
              <w:rPr>
                <w:rFonts w:ascii="Verdana" w:hAnsi="Verdana"/>
              </w:rPr>
              <w:t>30 days</w:t>
            </w:r>
            <w:bookmarkEnd w:id="15"/>
            <w:r w:rsidR="66B494F7" w:rsidRPr="2A9D8412">
              <w:rPr>
                <w:rFonts w:ascii="Verdana" w:hAnsi="Verdana"/>
              </w:rPr>
              <w:t xml:space="preserve"> after</w:t>
            </w:r>
            <w:r w:rsidR="48078A2C" w:rsidRPr="2A9D8412">
              <w:rPr>
                <w:rFonts w:ascii="Verdana" w:hAnsi="Verdana"/>
              </w:rPr>
              <w:t xml:space="preserve"> the issue date. </w:t>
            </w:r>
          </w:p>
          <w:p w14:paraId="2BB946F4" w14:textId="4CB74F1D" w:rsidR="00112981" w:rsidRPr="00750050" w:rsidRDefault="00783924" w:rsidP="00EC1C4C">
            <w:pPr>
              <w:pStyle w:val="ListParagraph"/>
              <w:numPr>
                <w:ilvl w:val="0"/>
                <w:numId w:val="7"/>
              </w:numPr>
              <w:spacing w:before="120" w:after="120"/>
              <w:ind w:left="504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F62E873" wp14:editId="007C4040">
                  <wp:extent cx="304762" cy="304762"/>
                  <wp:effectExtent l="0" t="0" r="635" b="635"/>
                  <wp:docPr id="394423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283818" name="Picture 177628381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35D8" w:rsidRPr="00C635D8">
              <w:rPr>
                <w:rFonts w:ascii="Verdana" w:hAnsi="Verdana"/>
              </w:rPr>
              <w:t>Member will need to provide the amount of the check, the reason the original check was not cashed (never received, received damaged, received then lost/misplaced, received check with no remittance advice, sent to wrong address), the check issue date, the type of request (copy of cleared check, stop pay/reissue check, stop pay only), and the check number.</w:t>
            </w:r>
          </w:p>
          <w:p w14:paraId="2C39E8EC" w14:textId="5F8D4802" w:rsidR="00C76DDE" w:rsidRDefault="0864C3DC" w:rsidP="00AC7770">
            <w:pPr>
              <w:pStyle w:val="ListParagraph"/>
              <w:numPr>
                <w:ilvl w:val="0"/>
                <w:numId w:val="7"/>
              </w:numPr>
              <w:spacing w:before="120" w:after="120"/>
              <w:ind w:left="504"/>
              <w:contextualSpacing w:val="0"/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00EB3D24">
              <w:rPr>
                <w:rFonts w:ascii="Verdana" w:eastAsia="Verdana" w:hAnsi="Verdana"/>
              </w:rPr>
              <w:t xml:space="preserve">The check is reissued in the </w:t>
            </w:r>
            <w:r w:rsidR="5C0D951F" w:rsidRPr="00EB3D24">
              <w:rPr>
                <w:rFonts w:ascii="Verdana" w:eastAsia="Verdana" w:hAnsi="Verdana"/>
              </w:rPr>
              <w:t>cardholder's</w:t>
            </w:r>
            <w:r w:rsidRPr="00EB3D24">
              <w:rPr>
                <w:rFonts w:ascii="Verdana" w:eastAsia="Verdana" w:hAnsi="Verdana"/>
              </w:rPr>
              <w:t xml:space="preserve"> name. If the caller asks to escalate, warm transfer to </w:t>
            </w:r>
            <w:hyperlink r:id="rId21" w:anchor="!/view?docid=7653e7c2-1a97-42a0-8a81-6267c72e1ca9" w:history="1">
              <w:r w:rsidR="00EC1C4C">
                <w:rPr>
                  <w:rStyle w:val="Hyperlink"/>
                  <w:rFonts w:ascii="Verdana" w:eastAsia="Verdana" w:hAnsi="Verdana"/>
                </w:rPr>
                <w:t>Compass - When to Transfer Calls to the Senior Team (057524)</w:t>
              </w:r>
            </w:hyperlink>
            <w:r w:rsidR="00C84650" w:rsidRPr="00EB3D24">
              <w:rPr>
                <w:rFonts w:ascii="Verdana" w:eastAsia="Verdana" w:hAnsi="Verdana"/>
              </w:rPr>
              <w:t xml:space="preserve"> </w:t>
            </w:r>
            <w:r w:rsidRPr="00EB3D24">
              <w:rPr>
                <w:rFonts w:ascii="Verdana" w:eastAsia="Verdana" w:hAnsi="Verdana"/>
              </w:rPr>
              <w:t>for further assistance.</w:t>
            </w:r>
          </w:p>
        </w:tc>
      </w:tr>
      <w:tr w:rsidR="004F3C0F" w:rsidRPr="002D4FE0" w14:paraId="4BDAFD23" w14:textId="77777777" w:rsidTr="00783924">
        <w:trPr>
          <w:trHeight w:val="32"/>
        </w:trPr>
        <w:tc>
          <w:tcPr>
            <w:tcW w:w="288" w:type="pct"/>
            <w:vMerge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1C747A8" w14:textId="77777777" w:rsidR="00C76DDE" w:rsidRDefault="00C76DDE" w:rsidP="00E56E1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42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7A1694E" w14:textId="171A95C2" w:rsidR="00C76DDE" w:rsidRPr="00A02B98" w:rsidRDefault="005D2399" w:rsidP="00EC1C4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A02B98">
              <w:rPr>
                <w:rFonts w:ascii="Verdana" w:hAnsi="Verdana"/>
              </w:rPr>
              <w:t>Reissu</w:t>
            </w:r>
            <w:r w:rsidR="00243964">
              <w:rPr>
                <w:rFonts w:ascii="Verdana" w:hAnsi="Verdana"/>
              </w:rPr>
              <w:t>ing</w:t>
            </w:r>
            <w:r w:rsidRPr="00A02B98">
              <w:rPr>
                <w:rFonts w:ascii="Verdana" w:hAnsi="Verdana"/>
              </w:rPr>
              <w:t xml:space="preserve"> a check for a </w:t>
            </w:r>
            <w:r w:rsidRPr="00A02B98">
              <w:rPr>
                <w:rFonts w:ascii="Verdana" w:hAnsi="Verdana"/>
                <w:b/>
                <w:bCs/>
              </w:rPr>
              <w:t>deceased member</w:t>
            </w:r>
            <w:r w:rsidR="007F47FF" w:rsidRPr="007F47FF">
              <w:rPr>
                <w:rFonts w:ascii="Verdana" w:hAnsi="Verdana"/>
              </w:rPr>
              <w:t>.</w:t>
            </w:r>
          </w:p>
          <w:p w14:paraId="6545271C" w14:textId="5C663238" w:rsidR="005D2399" w:rsidRPr="006E35FD" w:rsidRDefault="005D2399" w:rsidP="00EC1C4C">
            <w:pPr>
              <w:pStyle w:val="ListParagraph"/>
              <w:spacing w:before="120" w:after="120"/>
              <w:ind w:left="360"/>
              <w:rPr>
                <w:rFonts w:ascii="Verdana" w:hAnsi="Verdana"/>
              </w:rPr>
            </w:pPr>
          </w:p>
        </w:tc>
        <w:tc>
          <w:tcPr>
            <w:tcW w:w="2470" w:type="pct"/>
          </w:tcPr>
          <w:p w14:paraId="4D546C87" w14:textId="1AA5BAC5" w:rsidR="00FD1834" w:rsidRDefault="00FD1834" w:rsidP="00EC1C4C">
            <w:pPr>
              <w:spacing w:before="120" w:after="120"/>
              <w:ind w:left="91"/>
              <w:rPr>
                <w:rFonts w:ascii="Verdana" w:hAnsi="Verdana"/>
                <w:bCs/>
                <w:color w:val="000000" w:themeColor="text1"/>
              </w:rPr>
            </w:pPr>
            <w:r>
              <w:rPr>
                <w:rFonts w:ascii="Verdana" w:hAnsi="Verdana"/>
                <w:bCs/>
                <w:color w:val="000000" w:themeColor="text1"/>
              </w:rPr>
              <w:t>To reissue a check, the following items are required:</w:t>
            </w:r>
          </w:p>
          <w:p w14:paraId="3AD466B0" w14:textId="77777777" w:rsidR="00FD1834" w:rsidRDefault="00FD1834" w:rsidP="00EC1C4C">
            <w:pPr>
              <w:numPr>
                <w:ilvl w:val="0"/>
                <w:numId w:val="2"/>
              </w:numPr>
              <w:spacing w:before="120" w:after="120"/>
              <w:ind w:left="504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Death Certificate</w:t>
            </w:r>
          </w:p>
          <w:p w14:paraId="01743A25" w14:textId="02602924" w:rsidR="00FD1834" w:rsidRDefault="434F5812" w:rsidP="00EC1C4C">
            <w:pPr>
              <w:numPr>
                <w:ilvl w:val="0"/>
                <w:numId w:val="2"/>
              </w:numPr>
              <w:spacing w:before="120" w:after="120"/>
              <w:ind w:left="504"/>
              <w:rPr>
                <w:rFonts w:ascii="Verdana" w:hAnsi="Verdana" w:cs="Arial"/>
              </w:rPr>
            </w:pPr>
            <w:bookmarkStart w:id="16" w:name="OLE_LINK3"/>
            <w:bookmarkStart w:id="17" w:name="OLE_LINK2"/>
            <w:r w:rsidRPr="2A9D8412">
              <w:rPr>
                <w:rFonts w:ascii="Verdana" w:hAnsi="Verdana" w:cs="Arial"/>
              </w:rPr>
              <w:t xml:space="preserve">Entire </w:t>
            </w:r>
            <w:r w:rsidR="66A38FF9" w:rsidRPr="2A9D8412">
              <w:rPr>
                <w:rFonts w:ascii="Verdana" w:hAnsi="Verdana" w:cs="Arial"/>
              </w:rPr>
              <w:t>e</w:t>
            </w:r>
            <w:r w:rsidRPr="2A9D8412">
              <w:rPr>
                <w:rFonts w:ascii="Verdana" w:hAnsi="Verdana" w:cs="Arial"/>
              </w:rPr>
              <w:t xml:space="preserve">xecutor of estate document OR a signed and notarized </w:t>
            </w:r>
            <w:bookmarkStart w:id="18" w:name="_Int_jN1pXtJd"/>
            <w:r w:rsidRPr="2A9D8412">
              <w:rPr>
                <w:rFonts w:ascii="Verdana" w:hAnsi="Verdana" w:cs="Arial"/>
              </w:rPr>
              <w:t>affidavit</w:t>
            </w:r>
            <w:bookmarkEnd w:id="18"/>
            <w:r w:rsidRPr="2A9D8412">
              <w:rPr>
                <w:rFonts w:ascii="Verdana" w:hAnsi="Verdana" w:cs="Arial"/>
              </w:rPr>
              <w:t xml:space="preserve"> (sworn statement put into writing and notarized)</w:t>
            </w:r>
            <w:bookmarkEnd w:id="16"/>
            <w:r w:rsidR="66A38FF9" w:rsidRPr="2A9D8412">
              <w:rPr>
                <w:rFonts w:ascii="Verdana" w:hAnsi="Verdana" w:cs="Arial"/>
              </w:rPr>
              <w:t xml:space="preserve"> that the person requesting the reissued check is the executor of estate.</w:t>
            </w:r>
          </w:p>
          <w:bookmarkEnd w:id="17"/>
          <w:p w14:paraId="4514D923" w14:textId="730C8F85" w:rsidR="00C572CC" w:rsidRDefault="006D681C" w:rsidP="00582515">
            <w:pPr>
              <w:spacing w:before="120" w:after="120"/>
              <w:ind w:left="91"/>
              <w:rPr>
                <w:rFonts w:ascii="Verdana" w:hAnsi="Verdana"/>
              </w:rPr>
            </w:pPr>
            <w:r>
              <w:rPr>
                <w:rFonts w:ascii="Verdana" w:hAnsi="Verdana" w:cs="Arial"/>
                <w:color w:val="000000"/>
              </w:rPr>
              <w:t xml:space="preserve">Refer to </w:t>
            </w:r>
            <w:hyperlink r:id="rId22" w:anchor="!/view?docid=84208228-6cf3-46fd-ae5a-14624e9f04c0" w:history="1">
              <w:r w:rsidR="009354E4" w:rsidRPr="00C86524">
                <w:rPr>
                  <w:rStyle w:val="Hyperlink"/>
                  <w:rFonts w:ascii="Verdana" w:hAnsi="Verdana" w:cs="Arial"/>
                </w:rPr>
                <w:t>Compass - Mail Order Calls Regarding Deceased Members</w:t>
              </w:r>
              <w:r w:rsidR="00BB17DB" w:rsidRPr="00C86524">
                <w:rPr>
                  <w:rStyle w:val="Hyperlink"/>
                  <w:rFonts w:ascii="Verdana" w:hAnsi="Verdana" w:cs="Arial"/>
                </w:rPr>
                <w:t xml:space="preserve"> (064870)</w:t>
              </w:r>
            </w:hyperlink>
            <w:r w:rsidR="00582515">
              <w:rPr>
                <w:rFonts w:ascii="Verdana" w:hAnsi="Verdana" w:cs="Arial"/>
                <w:color w:val="000000"/>
              </w:rPr>
              <w:t>.</w:t>
            </w:r>
          </w:p>
        </w:tc>
      </w:tr>
      <w:tr w:rsidR="004F3C0F" w:rsidRPr="002D4FE0" w14:paraId="7D15F98C" w14:textId="77777777" w:rsidTr="00783924">
        <w:trPr>
          <w:trHeight w:val="32"/>
        </w:trPr>
        <w:tc>
          <w:tcPr>
            <w:tcW w:w="288" w:type="pct"/>
            <w:vMerge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B2E175C" w14:textId="77777777" w:rsidR="00C76DDE" w:rsidRDefault="00C76DDE" w:rsidP="00E56E1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42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48667AE" w14:textId="1CEF2677" w:rsidR="006E35FD" w:rsidRPr="006E35FD" w:rsidRDefault="006E35FD" w:rsidP="0075005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32"/>
              <w:contextualSpacing w:val="0"/>
              <w:rPr>
                <w:rFonts w:ascii="Verdana" w:hAnsi="Verdana"/>
                <w:color w:val="000000"/>
              </w:rPr>
            </w:pPr>
            <w:bookmarkStart w:id="19" w:name="OLE_LINK6"/>
            <w:r w:rsidRPr="006E35FD">
              <w:rPr>
                <w:rFonts w:ascii="Verdana" w:hAnsi="Verdana"/>
                <w:color w:val="000000"/>
              </w:rPr>
              <w:t>D</w:t>
            </w:r>
            <w:r w:rsidR="00FA46BD" w:rsidRPr="006E35FD">
              <w:rPr>
                <w:rFonts w:ascii="Verdana" w:hAnsi="Verdana"/>
                <w:color w:val="000000"/>
              </w:rPr>
              <w:t>etermin</w:t>
            </w:r>
            <w:r w:rsidR="00243964">
              <w:rPr>
                <w:rFonts w:ascii="Verdana" w:hAnsi="Verdana"/>
                <w:color w:val="000000"/>
              </w:rPr>
              <w:t>ing</w:t>
            </w:r>
            <w:r w:rsidR="00FA46BD" w:rsidRPr="006E35FD">
              <w:rPr>
                <w:rFonts w:ascii="Verdana" w:hAnsi="Verdana"/>
                <w:color w:val="000000"/>
              </w:rPr>
              <w:t xml:space="preserve"> why a refund check was issued </w:t>
            </w:r>
            <w:r w:rsidR="00FA46BD" w:rsidRPr="005D2399">
              <w:rPr>
                <w:rFonts w:ascii="Verdana" w:hAnsi="Verdana"/>
                <w:color w:val="000000"/>
              </w:rPr>
              <w:t>or</w:t>
            </w:r>
            <w:r w:rsidR="00FA46BD" w:rsidRPr="006E35FD"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  <w:p w14:paraId="73DD99AE" w14:textId="1D9722B0" w:rsidR="00FD1834" w:rsidRPr="006E35FD" w:rsidRDefault="006E35FD" w:rsidP="00750050">
            <w:pPr>
              <w:pStyle w:val="ListParagraph"/>
              <w:numPr>
                <w:ilvl w:val="0"/>
                <w:numId w:val="3"/>
              </w:numPr>
              <w:spacing w:before="120" w:after="120"/>
              <w:ind w:left="432"/>
              <w:contextualSpacing w:val="0"/>
              <w:rPr>
                <w:rFonts w:ascii="Verdana" w:hAnsi="Verdana"/>
              </w:rPr>
            </w:pPr>
            <w:r w:rsidRPr="006E35FD">
              <w:rPr>
                <w:rFonts w:ascii="Verdana" w:hAnsi="Verdana"/>
                <w:color w:val="000000"/>
              </w:rPr>
              <w:t>I</w:t>
            </w:r>
            <w:r w:rsidR="00FA46BD" w:rsidRPr="006E35FD">
              <w:rPr>
                <w:rFonts w:ascii="Verdana" w:hAnsi="Verdana"/>
                <w:color w:val="000000"/>
              </w:rPr>
              <w:t>nitiat</w:t>
            </w:r>
            <w:r w:rsidR="00243964">
              <w:rPr>
                <w:rFonts w:ascii="Verdana" w:hAnsi="Verdana"/>
                <w:color w:val="000000"/>
              </w:rPr>
              <w:t>ing</w:t>
            </w:r>
            <w:r w:rsidR="00FA46BD" w:rsidRPr="006E35FD">
              <w:rPr>
                <w:rFonts w:ascii="Verdana" w:hAnsi="Verdana"/>
                <w:color w:val="000000"/>
              </w:rPr>
              <w:t xml:space="preserve"> a </w:t>
            </w:r>
            <w:r w:rsidR="00FA46BD" w:rsidRPr="005D2399">
              <w:rPr>
                <w:rFonts w:ascii="Verdana" w:hAnsi="Verdana"/>
                <w:color w:val="000000"/>
              </w:rPr>
              <w:t>refund/credit</w:t>
            </w:r>
            <w:r w:rsidR="00FA46BD" w:rsidRPr="006E35FD">
              <w:rPr>
                <w:rFonts w:ascii="Verdana" w:hAnsi="Verdana"/>
                <w:color w:val="000000"/>
              </w:rPr>
              <w:t xml:space="preserve"> to a member or member’s account</w:t>
            </w:r>
            <w:bookmarkEnd w:id="19"/>
            <w:r w:rsidR="005F1678"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2470" w:type="pct"/>
          </w:tcPr>
          <w:p w14:paraId="2242F0A0" w14:textId="675379A2" w:rsidR="00C76DDE" w:rsidRDefault="00FA46BD" w:rsidP="00E56E19">
            <w:pPr>
              <w:spacing w:before="120" w:after="120"/>
              <w:ind w:left="91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Refer to </w:t>
            </w:r>
            <w:hyperlink r:id="rId23" w:anchor="!/view?docid=99d5924f-b53e-42cc-a337-5edc94d30f77" w:history="1">
              <w:r>
                <w:rPr>
                  <w:rStyle w:val="Hyperlink"/>
                  <w:rFonts w:ascii="Verdana" w:hAnsi="Verdana"/>
                </w:rPr>
                <w:t>Compass - Refund for a Mail Order Balance Credit (057888)</w:t>
              </w:r>
            </w:hyperlink>
            <w:r w:rsidR="00A74EFA" w:rsidRPr="00A74EFA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</w:tc>
      </w:tr>
    </w:tbl>
    <w:p w14:paraId="4A29E6E1" w14:textId="77777777" w:rsidR="00324CD1" w:rsidRDefault="00324CD1" w:rsidP="00E56E19">
      <w:pPr>
        <w:spacing w:before="120" w:after="120"/>
        <w:rPr>
          <w:rFonts w:ascii="Verdana" w:hAnsi="Verdana"/>
        </w:rPr>
      </w:pPr>
    </w:p>
    <w:p w14:paraId="67D0B373" w14:textId="77777777" w:rsidR="004D50E6" w:rsidRDefault="004D50E6" w:rsidP="00E56E19">
      <w:pPr>
        <w:spacing w:before="120" w:after="120"/>
        <w:rPr>
          <w:rFonts w:ascii="Verdana" w:hAnsi="Verdana"/>
        </w:rPr>
      </w:pPr>
    </w:p>
    <w:p w14:paraId="29585627" w14:textId="1768F49B" w:rsidR="00306AFB" w:rsidRPr="001D1D32" w:rsidRDefault="00934833" w:rsidP="00E56E19">
      <w:pPr>
        <w:spacing w:before="120" w:after="120"/>
        <w:jc w:val="right"/>
        <w:rPr>
          <w:rFonts w:ascii="Verdana" w:hAnsi="Verdana"/>
          <w:color w:val="000000"/>
        </w:rPr>
      </w:pPr>
      <w:hyperlink w:anchor="_top" w:history="1">
        <w:r w:rsidRPr="0093483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882D64" w:rsidRPr="00992FEA" w14:paraId="0DDE3CC2" w14:textId="77777777" w:rsidTr="00934833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EDE7B1" w14:textId="77777777" w:rsidR="00882D64" w:rsidRPr="00642949" w:rsidRDefault="001F55B3" w:rsidP="0064294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531936775"/>
            <w:bookmarkStart w:id="21" w:name="_Toc207282182"/>
            <w:r w:rsidRPr="00642949">
              <w:rPr>
                <w:rFonts w:ascii="Verdana" w:hAnsi="Verdana"/>
                <w:i w:val="0"/>
                <w:iCs w:val="0"/>
              </w:rPr>
              <w:t>Related</w:t>
            </w:r>
            <w:r w:rsidR="00882D64" w:rsidRPr="00642949">
              <w:rPr>
                <w:rFonts w:ascii="Verdana" w:hAnsi="Verdana"/>
                <w:i w:val="0"/>
                <w:iCs w:val="0"/>
              </w:rPr>
              <w:t xml:space="preserve"> Documents</w:t>
            </w:r>
            <w:bookmarkEnd w:id="20"/>
            <w:bookmarkEnd w:id="21"/>
          </w:p>
        </w:tc>
      </w:tr>
    </w:tbl>
    <w:p w14:paraId="4BE7037F" w14:textId="77777777" w:rsidR="004D50E6" w:rsidRDefault="004D50E6" w:rsidP="00642949">
      <w:pPr>
        <w:spacing w:before="120" w:after="120"/>
        <w:contextualSpacing/>
      </w:pPr>
    </w:p>
    <w:p w14:paraId="6D159C6F" w14:textId="467432AD" w:rsidR="00FC45B9" w:rsidRDefault="00B82A86" w:rsidP="00642949">
      <w:pPr>
        <w:spacing w:before="120" w:after="120"/>
        <w:rPr>
          <w:rFonts w:ascii="Verdana" w:hAnsi="Verdana" w:cs="Helvetica"/>
          <w:color w:val="000000"/>
          <w:shd w:val="clear" w:color="auto" w:fill="FFFFFF"/>
        </w:rPr>
      </w:pPr>
      <w:hyperlink r:id="rId24" w:anchor="!/view?docid=c1f1028b-e42c-4b4f-a4cf-cc0b42c91606" w:history="1">
        <w:r w:rsidRPr="00893D05"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713B9B45" w14:textId="70C8AF16" w:rsidR="2A9D8412" w:rsidRPr="00FC45B9" w:rsidRDefault="00FC45B9" w:rsidP="00642949">
      <w:pPr>
        <w:spacing w:before="120" w:after="120"/>
        <w:rPr>
          <w:rFonts w:ascii="Verdana" w:hAnsi="Verdana"/>
        </w:rPr>
      </w:pPr>
      <w:hyperlink r:id="rId25" w:anchor="!/view?docid=4ac2747d-17b4-4986-8c4e-3bdaca477cf1" w:history="1">
        <w:r w:rsidRPr="00FC45B9">
          <w:rPr>
            <w:rStyle w:val="Hyperlink"/>
            <w:rFonts w:ascii="Verdana" w:hAnsi="Verdana" w:cs="Helvetica"/>
            <w:shd w:val="clear" w:color="auto" w:fill="FFFFFF"/>
          </w:rPr>
          <w:t>Compass - Support Task Types and Uses with Turnaround Time (TAT) (056365)</w:t>
        </w:r>
      </w:hyperlink>
      <w:r w:rsidR="00D435E2">
        <w:t xml:space="preserve"> </w:t>
      </w:r>
      <w:r w:rsidRPr="00FC45B9">
        <w:rPr>
          <w:rStyle w:val="Hyperlink"/>
          <w:rFonts w:ascii="Verdana" w:eastAsia="Verdana" w:hAnsi="Verdana"/>
          <w:b/>
          <w:bCs/>
        </w:rPr>
        <w:t xml:space="preserve"> </w:t>
      </w:r>
    </w:p>
    <w:p w14:paraId="6F625D15" w14:textId="21975505" w:rsidR="00324CD1" w:rsidRDefault="0028608E" w:rsidP="00642949">
      <w:pPr>
        <w:spacing w:before="120" w:after="120"/>
        <w:rPr>
          <w:rFonts w:ascii="Verdana" w:hAnsi="Verdana"/>
        </w:rPr>
      </w:pPr>
      <w:r w:rsidRPr="001F55B3">
        <w:rPr>
          <w:rFonts w:ascii="Verdana" w:hAnsi="Verdana"/>
          <w:b/>
          <w:color w:val="000000" w:themeColor="text1"/>
        </w:rPr>
        <w:t>Parent Documents:</w:t>
      </w:r>
      <w:r>
        <w:rPr>
          <w:rFonts w:ascii="Verdana" w:hAnsi="Verdana"/>
          <w:b/>
          <w:color w:val="000000" w:themeColor="text1"/>
        </w:rPr>
        <w:t xml:space="preserve">  </w:t>
      </w:r>
      <w:hyperlink r:id="rId26" w:tgtFrame="_blank" w:history="1">
        <w:r w:rsidRPr="00882D64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Pr="00882D64">
        <w:rPr>
          <w:rFonts w:ascii="Verdana" w:hAnsi="Verdana"/>
          <w:color w:val="000000"/>
        </w:rPr>
        <w:t> </w:t>
      </w:r>
      <w:hyperlink r:id="rId27" w:tgtFrame="_blank" w:history="1">
        <w:r w:rsidRPr="00882D64">
          <w:rPr>
            <w:rFonts w:ascii="Verdana" w:hAnsi="Verdana"/>
            <w:color w:val="0000FF"/>
            <w:u w:val="single"/>
          </w:rPr>
          <w:t>CALL-0011 – Authenticating Callers</w:t>
        </w:r>
      </w:hyperlink>
    </w:p>
    <w:p w14:paraId="076FBEAB" w14:textId="67864D2E" w:rsidR="00882D64" w:rsidRPr="00934833" w:rsidRDefault="00934833" w:rsidP="00642949">
      <w:pPr>
        <w:spacing w:before="120" w:after="120"/>
        <w:jc w:val="right"/>
        <w:rPr>
          <w:rFonts w:ascii="Verdana" w:hAnsi="Verdana"/>
          <w:color w:val="000000"/>
        </w:rPr>
      </w:pPr>
      <w:hyperlink w:anchor="_top" w:history="1">
        <w:r w:rsidRPr="00934833">
          <w:rPr>
            <w:rStyle w:val="Hyperlink"/>
            <w:rFonts w:ascii="Verdana" w:hAnsi="Verdana"/>
          </w:rPr>
          <w:t>Top of the Document</w:t>
        </w:r>
      </w:hyperlink>
    </w:p>
    <w:p w14:paraId="64F25327" w14:textId="77777777" w:rsidR="00882D64" w:rsidRPr="00882D64" w:rsidRDefault="00882D64" w:rsidP="00E56E19">
      <w:pPr>
        <w:spacing w:before="120" w:after="120"/>
        <w:jc w:val="center"/>
        <w:rPr>
          <w:rFonts w:ascii="Verdana" w:hAnsi="Verdana"/>
          <w:color w:val="000000"/>
          <w:sz w:val="16"/>
          <w:szCs w:val="16"/>
        </w:rPr>
      </w:pPr>
      <w:bookmarkStart w:id="22" w:name="_FAQs_1"/>
      <w:bookmarkEnd w:id="22"/>
      <w:r w:rsidRPr="00882D64">
        <w:rPr>
          <w:rFonts w:ascii="Verdana" w:hAnsi="Verdana"/>
          <w:color w:val="000000"/>
          <w:sz w:val="16"/>
          <w:szCs w:val="16"/>
        </w:rPr>
        <w:t>Not to Be Reproduced or Disclosed to Others without Prior Written Approval</w:t>
      </w:r>
    </w:p>
    <w:p w14:paraId="3F6CDF60" w14:textId="23416BEB" w:rsidR="00882D64" w:rsidRPr="00882D64" w:rsidRDefault="00882D64" w:rsidP="00E56E19">
      <w:pPr>
        <w:spacing w:before="120" w:after="120"/>
        <w:jc w:val="center"/>
        <w:rPr>
          <w:rFonts w:ascii="Verdana" w:hAnsi="Verdana"/>
          <w:color w:val="000000"/>
          <w:sz w:val="16"/>
          <w:szCs w:val="16"/>
        </w:rPr>
      </w:pPr>
      <w:r w:rsidRPr="00882D64">
        <w:rPr>
          <w:rFonts w:ascii="Verdana" w:hAnsi="Verdana"/>
          <w:b/>
          <w:bCs/>
          <w:color w:val="000000"/>
          <w:sz w:val="16"/>
          <w:szCs w:val="16"/>
        </w:rPr>
        <w:t xml:space="preserve">ELECTRONIC DATA = OFFICIAL VERSION </w:t>
      </w:r>
      <w:r w:rsidR="0062745C">
        <w:rPr>
          <w:rFonts w:ascii="Verdana" w:hAnsi="Verdana"/>
          <w:b/>
          <w:bCs/>
          <w:color w:val="000000"/>
          <w:sz w:val="16"/>
          <w:szCs w:val="16"/>
        </w:rPr>
        <w:t>/</w:t>
      </w:r>
      <w:r w:rsidRPr="00882D64">
        <w:rPr>
          <w:rFonts w:ascii="Verdana" w:hAnsi="Verdana"/>
          <w:b/>
          <w:bCs/>
          <w:color w:val="000000"/>
          <w:sz w:val="16"/>
          <w:szCs w:val="16"/>
        </w:rPr>
        <w:t xml:space="preserve"> PAPER COPY – INFORMATIONAL ONLY</w:t>
      </w:r>
    </w:p>
    <w:p w14:paraId="4EC24868" w14:textId="77777777" w:rsidR="005A64DA" w:rsidRPr="00C247CB" w:rsidRDefault="005A64DA" w:rsidP="00E56E19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sectPr w:rsidR="005A64DA" w:rsidRPr="00C247CB" w:rsidSect="00E33CC6">
      <w:footerReference w:type="even" r:id="rId28"/>
      <w:footerReference w:type="default" r:id="rId29"/>
      <w:headerReference w:type="first" r:id="rId30"/>
      <w:footerReference w:type="first" r:id="rId3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BF696" w14:textId="77777777" w:rsidR="00AA7D42" w:rsidRDefault="00AA7D42">
      <w:r>
        <w:separator/>
      </w:r>
    </w:p>
  </w:endnote>
  <w:endnote w:type="continuationSeparator" w:id="0">
    <w:p w14:paraId="5EA9B0AD" w14:textId="77777777" w:rsidR="00AA7D42" w:rsidRDefault="00AA7D42">
      <w:r>
        <w:continuationSeparator/>
      </w:r>
    </w:p>
  </w:endnote>
  <w:endnote w:type="continuationNotice" w:id="1">
    <w:p w14:paraId="274D2743" w14:textId="77777777" w:rsidR="00AA7D42" w:rsidRDefault="00AA7D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77715" w14:textId="77777777" w:rsidR="00882D64" w:rsidRDefault="00882D64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0203E" w14:textId="77777777" w:rsidR="00882D64" w:rsidRDefault="00882D64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2BFBB" w14:textId="77777777" w:rsidR="00882D64" w:rsidRDefault="00882D64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4CD1">
      <w:rPr>
        <w:rStyle w:val="PageNumber"/>
        <w:noProof/>
      </w:rPr>
      <w:t>3</w:t>
    </w:r>
    <w:r>
      <w:rPr>
        <w:rStyle w:val="PageNumber"/>
      </w:rPr>
      <w:fldChar w:fldCharType="end"/>
    </w:r>
  </w:p>
  <w:p w14:paraId="68E25547" w14:textId="77777777" w:rsidR="00882D64" w:rsidRPr="00245D49" w:rsidRDefault="00882D64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2E8E6" w14:textId="77777777" w:rsidR="00882D64" w:rsidRPr="00CD2229" w:rsidRDefault="00882D64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EFEDD" w14:textId="77777777" w:rsidR="00AA7D42" w:rsidRDefault="00AA7D42">
      <w:r>
        <w:separator/>
      </w:r>
    </w:p>
  </w:footnote>
  <w:footnote w:type="continuationSeparator" w:id="0">
    <w:p w14:paraId="10A235EC" w14:textId="77777777" w:rsidR="00AA7D42" w:rsidRDefault="00AA7D42">
      <w:r>
        <w:continuationSeparator/>
      </w:r>
    </w:p>
  </w:footnote>
  <w:footnote w:type="continuationNotice" w:id="1">
    <w:p w14:paraId="7C3414C4" w14:textId="77777777" w:rsidR="00AA7D42" w:rsidRDefault="00AA7D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71312" w14:textId="77777777" w:rsidR="00882D64" w:rsidRDefault="00882D64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i6m7Qh9" int2:invalidationBookmarkName="" int2:hashCode="dxkUmgius86qTE" int2:id="2xySAf9r">
      <int2:state int2:value="Rejected" int2:type="AugLoop_Text_Critique"/>
    </int2:bookmark>
    <int2:bookmark int2:bookmarkName="_Int_KDQciie9" int2:invalidationBookmarkName="" int2:hashCode="fUJ4qHWQD/1/Yh" int2:id="9bL1iloq">
      <int2:state int2:value="Rejected" int2:type="AugLoop_Text_Critique"/>
    </int2:bookmark>
    <int2:bookmark int2:bookmarkName="_Int_Tkn8ZuTG" int2:invalidationBookmarkName="" int2:hashCode="fUJ4qHWQD/1/Yh" int2:id="F7w731er">
      <int2:state int2:value="Rejected" int2:type="AugLoop_Text_Critique"/>
    </int2:bookmark>
    <int2:bookmark int2:bookmarkName="_Int_jN1pXtJd" int2:invalidationBookmarkName="" int2:hashCode="y2omTg4ZM9sYHE" int2:id="LaxTGBEX">
      <int2:state int2:value="Rejected" int2:type="AugLoop_Text_Critique"/>
    </int2:bookmark>
    <int2:bookmark int2:bookmarkName="_Int_paFZIe1X" int2:invalidationBookmarkName="" int2:hashCode="o8o7jaoxsFXY4H" int2:id="ro0u3qG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27CD"/>
    <w:multiLevelType w:val="hybridMultilevel"/>
    <w:tmpl w:val="8348C32E"/>
    <w:lvl w:ilvl="0" w:tplc="15A85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1F46A2"/>
    <w:multiLevelType w:val="hybridMultilevel"/>
    <w:tmpl w:val="F2C2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A62AB"/>
    <w:multiLevelType w:val="hybridMultilevel"/>
    <w:tmpl w:val="8D02F20E"/>
    <w:lvl w:ilvl="0" w:tplc="A82874DE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3" w15:restartNumberingAfterBreak="0">
    <w:nsid w:val="37AA3481"/>
    <w:multiLevelType w:val="hybridMultilevel"/>
    <w:tmpl w:val="F26E2650"/>
    <w:lvl w:ilvl="0" w:tplc="2E64F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947E2"/>
    <w:multiLevelType w:val="hybridMultilevel"/>
    <w:tmpl w:val="649ACAE4"/>
    <w:lvl w:ilvl="0" w:tplc="C5C25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04609"/>
    <w:multiLevelType w:val="hybridMultilevel"/>
    <w:tmpl w:val="26E43FE6"/>
    <w:lvl w:ilvl="0" w:tplc="817E4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6" w15:restartNumberingAfterBreak="0">
    <w:nsid w:val="75FD2D80"/>
    <w:multiLevelType w:val="hybridMultilevel"/>
    <w:tmpl w:val="39F60558"/>
    <w:lvl w:ilvl="0" w:tplc="08E23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885708">
    <w:abstractNumId w:val="3"/>
  </w:num>
  <w:num w:numId="2" w16cid:durableId="941717977">
    <w:abstractNumId w:val="5"/>
  </w:num>
  <w:num w:numId="3" w16cid:durableId="908732845">
    <w:abstractNumId w:val="0"/>
  </w:num>
  <w:num w:numId="4" w16cid:durableId="673653928">
    <w:abstractNumId w:val="6"/>
  </w:num>
  <w:num w:numId="5" w16cid:durableId="674264159">
    <w:abstractNumId w:val="2"/>
  </w:num>
  <w:num w:numId="6" w16cid:durableId="1319457484">
    <w:abstractNumId w:val="1"/>
  </w:num>
  <w:num w:numId="7" w16cid:durableId="144973439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5F58"/>
    <w:rsid w:val="00015A2E"/>
    <w:rsid w:val="00030697"/>
    <w:rsid w:val="00035BED"/>
    <w:rsid w:val="0004229F"/>
    <w:rsid w:val="00044013"/>
    <w:rsid w:val="00047B0F"/>
    <w:rsid w:val="00054F97"/>
    <w:rsid w:val="0005500A"/>
    <w:rsid w:val="00055233"/>
    <w:rsid w:val="00061922"/>
    <w:rsid w:val="00061AD2"/>
    <w:rsid w:val="0008665F"/>
    <w:rsid w:val="00086EDF"/>
    <w:rsid w:val="00095AB5"/>
    <w:rsid w:val="000969D0"/>
    <w:rsid w:val="0009784A"/>
    <w:rsid w:val="000A0521"/>
    <w:rsid w:val="000A5B88"/>
    <w:rsid w:val="000A6B88"/>
    <w:rsid w:val="000B3C4C"/>
    <w:rsid w:val="000B4E2F"/>
    <w:rsid w:val="000B602B"/>
    <w:rsid w:val="000B656F"/>
    <w:rsid w:val="000B72DF"/>
    <w:rsid w:val="000C48DA"/>
    <w:rsid w:val="000D0BDC"/>
    <w:rsid w:val="000D1870"/>
    <w:rsid w:val="000D3371"/>
    <w:rsid w:val="000D6714"/>
    <w:rsid w:val="000D70F2"/>
    <w:rsid w:val="000D75C2"/>
    <w:rsid w:val="000E099D"/>
    <w:rsid w:val="000E1950"/>
    <w:rsid w:val="000E277E"/>
    <w:rsid w:val="000F0D1B"/>
    <w:rsid w:val="000F4459"/>
    <w:rsid w:val="000F4647"/>
    <w:rsid w:val="0010327B"/>
    <w:rsid w:val="00112981"/>
    <w:rsid w:val="0011449C"/>
    <w:rsid w:val="00115944"/>
    <w:rsid w:val="00120A5A"/>
    <w:rsid w:val="0012373E"/>
    <w:rsid w:val="001360A5"/>
    <w:rsid w:val="0014108C"/>
    <w:rsid w:val="001560C4"/>
    <w:rsid w:val="0016273A"/>
    <w:rsid w:val="00170AB8"/>
    <w:rsid w:val="00176400"/>
    <w:rsid w:val="00176C03"/>
    <w:rsid w:val="00196F66"/>
    <w:rsid w:val="001A0248"/>
    <w:rsid w:val="001B3879"/>
    <w:rsid w:val="001B59D1"/>
    <w:rsid w:val="001B6376"/>
    <w:rsid w:val="001C75B4"/>
    <w:rsid w:val="001C7CC2"/>
    <w:rsid w:val="001D0F74"/>
    <w:rsid w:val="001D1D32"/>
    <w:rsid w:val="001D32EF"/>
    <w:rsid w:val="001D5700"/>
    <w:rsid w:val="001E0D12"/>
    <w:rsid w:val="001E1E1C"/>
    <w:rsid w:val="001F1218"/>
    <w:rsid w:val="001F26BD"/>
    <w:rsid w:val="001F55B3"/>
    <w:rsid w:val="002016B4"/>
    <w:rsid w:val="002055CF"/>
    <w:rsid w:val="00210C52"/>
    <w:rsid w:val="002136CA"/>
    <w:rsid w:val="00216E7F"/>
    <w:rsid w:val="00221DE6"/>
    <w:rsid w:val="00223868"/>
    <w:rsid w:val="00230E5D"/>
    <w:rsid w:val="00234AB8"/>
    <w:rsid w:val="002366BF"/>
    <w:rsid w:val="00243964"/>
    <w:rsid w:val="00243EBB"/>
    <w:rsid w:val="00245B90"/>
    <w:rsid w:val="00245D49"/>
    <w:rsid w:val="00254054"/>
    <w:rsid w:val="00255C6B"/>
    <w:rsid w:val="002601F6"/>
    <w:rsid w:val="00265D86"/>
    <w:rsid w:val="0027736C"/>
    <w:rsid w:val="0028215B"/>
    <w:rsid w:val="002859AA"/>
    <w:rsid w:val="0028608E"/>
    <w:rsid w:val="0028648E"/>
    <w:rsid w:val="00291CE8"/>
    <w:rsid w:val="00296127"/>
    <w:rsid w:val="00296765"/>
    <w:rsid w:val="002978E7"/>
    <w:rsid w:val="002A1456"/>
    <w:rsid w:val="002A2095"/>
    <w:rsid w:val="002A4B25"/>
    <w:rsid w:val="002B47D6"/>
    <w:rsid w:val="002B593E"/>
    <w:rsid w:val="002C282A"/>
    <w:rsid w:val="002C7865"/>
    <w:rsid w:val="002C7AC2"/>
    <w:rsid w:val="002D4FE0"/>
    <w:rsid w:val="002D5D1B"/>
    <w:rsid w:val="002E26CC"/>
    <w:rsid w:val="002E435E"/>
    <w:rsid w:val="002E58AD"/>
    <w:rsid w:val="002F1F92"/>
    <w:rsid w:val="00300B72"/>
    <w:rsid w:val="00302F23"/>
    <w:rsid w:val="00306AFB"/>
    <w:rsid w:val="00307CA7"/>
    <w:rsid w:val="00311564"/>
    <w:rsid w:val="00311ED0"/>
    <w:rsid w:val="00312690"/>
    <w:rsid w:val="003221F2"/>
    <w:rsid w:val="00324CD1"/>
    <w:rsid w:val="00330C7E"/>
    <w:rsid w:val="0033143E"/>
    <w:rsid w:val="00333912"/>
    <w:rsid w:val="00343ABB"/>
    <w:rsid w:val="0034591A"/>
    <w:rsid w:val="0035059E"/>
    <w:rsid w:val="00351B4D"/>
    <w:rsid w:val="00355D18"/>
    <w:rsid w:val="00356509"/>
    <w:rsid w:val="00361DC6"/>
    <w:rsid w:val="00364D2C"/>
    <w:rsid w:val="003725A1"/>
    <w:rsid w:val="003808A6"/>
    <w:rsid w:val="003868A2"/>
    <w:rsid w:val="00392A5B"/>
    <w:rsid w:val="0039541A"/>
    <w:rsid w:val="003957A5"/>
    <w:rsid w:val="00396D88"/>
    <w:rsid w:val="003A15D0"/>
    <w:rsid w:val="003A6D70"/>
    <w:rsid w:val="003B1F86"/>
    <w:rsid w:val="003B70EE"/>
    <w:rsid w:val="003C4627"/>
    <w:rsid w:val="003C53DA"/>
    <w:rsid w:val="003D1660"/>
    <w:rsid w:val="003D5EE3"/>
    <w:rsid w:val="003E4C19"/>
    <w:rsid w:val="003E6C1A"/>
    <w:rsid w:val="003F2949"/>
    <w:rsid w:val="003F4304"/>
    <w:rsid w:val="003F4E67"/>
    <w:rsid w:val="004004DC"/>
    <w:rsid w:val="00401FA9"/>
    <w:rsid w:val="0040640A"/>
    <w:rsid w:val="00406DB5"/>
    <w:rsid w:val="0042041C"/>
    <w:rsid w:val="0042336D"/>
    <w:rsid w:val="004234DC"/>
    <w:rsid w:val="00430E7B"/>
    <w:rsid w:val="00432213"/>
    <w:rsid w:val="00443F8C"/>
    <w:rsid w:val="00450209"/>
    <w:rsid w:val="00452547"/>
    <w:rsid w:val="004574D3"/>
    <w:rsid w:val="00457EAE"/>
    <w:rsid w:val="0046239E"/>
    <w:rsid w:val="00473E3E"/>
    <w:rsid w:val="004768BE"/>
    <w:rsid w:val="00477F73"/>
    <w:rsid w:val="0048355A"/>
    <w:rsid w:val="004870D1"/>
    <w:rsid w:val="0049288A"/>
    <w:rsid w:val="004A27B9"/>
    <w:rsid w:val="004B02CF"/>
    <w:rsid w:val="004B0F4D"/>
    <w:rsid w:val="004B4DC3"/>
    <w:rsid w:val="004B585F"/>
    <w:rsid w:val="004B719C"/>
    <w:rsid w:val="004C4FC5"/>
    <w:rsid w:val="004C5D6D"/>
    <w:rsid w:val="004C748C"/>
    <w:rsid w:val="004D3A2D"/>
    <w:rsid w:val="004D3C53"/>
    <w:rsid w:val="004D50E6"/>
    <w:rsid w:val="004D6052"/>
    <w:rsid w:val="004E24B1"/>
    <w:rsid w:val="004E7FE0"/>
    <w:rsid w:val="004F3C0F"/>
    <w:rsid w:val="004F6FF9"/>
    <w:rsid w:val="005068B9"/>
    <w:rsid w:val="00512486"/>
    <w:rsid w:val="005138FB"/>
    <w:rsid w:val="00520BEF"/>
    <w:rsid w:val="00522549"/>
    <w:rsid w:val="0052465B"/>
    <w:rsid w:val="00524CDD"/>
    <w:rsid w:val="0054364F"/>
    <w:rsid w:val="0054792E"/>
    <w:rsid w:val="005511E5"/>
    <w:rsid w:val="00553E61"/>
    <w:rsid w:val="00563D12"/>
    <w:rsid w:val="005677AE"/>
    <w:rsid w:val="00576C06"/>
    <w:rsid w:val="00582515"/>
    <w:rsid w:val="00582E85"/>
    <w:rsid w:val="005910B5"/>
    <w:rsid w:val="005A3055"/>
    <w:rsid w:val="005A4F6F"/>
    <w:rsid w:val="005A6118"/>
    <w:rsid w:val="005A64DA"/>
    <w:rsid w:val="005B1147"/>
    <w:rsid w:val="005B4421"/>
    <w:rsid w:val="005B4E1E"/>
    <w:rsid w:val="005B6C42"/>
    <w:rsid w:val="005C1D83"/>
    <w:rsid w:val="005C2462"/>
    <w:rsid w:val="005C574B"/>
    <w:rsid w:val="005D2399"/>
    <w:rsid w:val="005E3B56"/>
    <w:rsid w:val="005E650E"/>
    <w:rsid w:val="005F1678"/>
    <w:rsid w:val="005F7011"/>
    <w:rsid w:val="00600635"/>
    <w:rsid w:val="00611D5B"/>
    <w:rsid w:val="00622D77"/>
    <w:rsid w:val="00625170"/>
    <w:rsid w:val="0062745C"/>
    <w:rsid w:val="00627F34"/>
    <w:rsid w:val="0063320E"/>
    <w:rsid w:val="00634A53"/>
    <w:rsid w:val="00636B18"/>
    <w:rsid w:val="00637CA1"/>
    <w:rsid w:val="0064267B"/>
    <w:rsid w:val="00642949"/>
    <w:rsid w:val="00642E03"/>
    <w:rsid w:val="00645AAD"/>
    <w:rsid w:val="0065381D"/>
    <w:rsid w:val="00656754"/>
    <w:rsid w:val="00656AD7"/>
    <w:rsid w:val="00656DD4"/>
    <w:rsid w:val="00664522"/>
    <w:rsid w:val="006727D6"/>
    <w:rsid w:val="00674A16"/>
    <w:rsid w:val="0067678A"/>
    <w:rsid w:val="00691B56"/>
    <w:rsid w:val="00691E10"/>
    <w:rsid w:val="006925F2"/>
    <w:rsid w:val="006930A1"/>
    <w:rsid w:val="006A0481"/>
    <w:rsid w:val="006A682D"/>
    <w:rsid w:val="006B5524"/>
    <w:rsid w:val="006B6C86"/>
    <w:rsid w:val="006B6E11"/>
    <w:rsid w:val="006C653F"/>
    <w:rsid w:val="006C7AFB"/>
    <w:rsid w:val="006D0A7B"/>
    <w:rsid w:val="006D5980"/>
    <w:rsid w:val="006D681C"/>
    <w:rsid w:val="006D7212"/>
    <w:rsid w:val="006D78B9"/>
    <w:rsid w:val="006E0702"/>
    <w:rsid w:val="006E1D9C"/>
    <w:rsid w:val="006E35FD"/>
    <w:rsid w:val="006E5823"/>
    <w:rsid w:val="006F2D67"/>
    <w:rsid w:val="006F4157"/>
    <w:rsid w:val="006F4C6B"/>
    <w:rsid w:val="006F565C"/>
    <w:rsid w:val="006F7DFC"/>
    <w:rsid w:val="00700A32"/>
    <w:rsid w:val="00704AF2"/>
    <w:rsid w:val="00710E68"/>
    <w:rsid w:val="00714BA0"/>
    <w:rsid w:val="00720CC2"/>
    <w:rsid w:val="007229B9"/>
    <w:rsid w:val="007269B6"/>
    <w:rsid w:val="00726E7A"/>
    <w:rsid w:val="00727ED8"/>
    <w:rsid w:val="0073267C"/>
    <w:rsid w:val="0073294A"/>
    <w:rsid w:val="00732E52"/>
    <w:rsid w:val="00737135"/>
    <w:rsid w:val="007448D4"/>
    <w:rsid w:val="00745690"/>
    <w:rsid w:val="00750050"/>
    <w:rsid w:val="00752801"/>
    <w:rsid w:val="007574E5"/>
    <w:rsid w:val="007617FC"/>
    <w:rsid w:val="00765D11"/>
    <w:rsid w:val="00771121"/>
    <w:rsid w:val="007747B8"/>
    <w:rsid w:val="00782FD0"/>
    <w:rsid w:val="00783924"/>
    <w:rsid w:val="00785118"/>
    <w:rsid w:val="00786BEB"/>
    <w:rsid w:val="0078777B"/>
    <w:rsid w:val="007975ED"/>
    <w:rsid w:val="007A1B21"/>
    <w:rsid w:val="007A5B02"/>
    <w:rsid w:val="007A5D41"/>
    <w:rsid w:val="007C36A7"/>
    <w:rsid w:val="007C77DD"/>
    <w:rsid w:val="007D6A0C"/>
    <w:rsid w:val="007D7BA8"/>
    <w:rsid w:val="007E3EA6"/>
    <w:rsid w:val="007F47FF"/>
    <w:rsid w:val="008042E1"/>
    <w:rsid w:val="00804D63"/>
    <w:rsid w:val="00806B9D"/>
    <w:rsid w:val="00812777"/>
    <w:rsid w:val="0081388E"/>
    <w:rsid w:val="008160C7"/>
    <w:rsid w:val="00821499"/>
    <w:rsid w:val="0084129E"/>
    <w:rsid w:val="00842202"/>
    <w:rsid w:val="00843390"/>
    <w:rsid w:val="00846373"/>
    <w:rsid w:val="0085073D"/>
    <w:rsid w:val="00850775"/>
    <w:rsid w:val="00855786"/>
    <w:rsid w:val="008568AE"/>
    <w:rsid w:val="00860590"/>
    <w:rsid w:val="008614E8"/>
    <w:rsid w:val="00867EDF"/>
    <w:rsid w:val="00872C1E"/>
    <w:rsid w:val="008746D3"/>
    <w:rsid w:val="00875F0D"/>
    <w:rsid w:val="00877414"/>
    <w:rsid w:val="00882D64"/>
    <w:rsid w:val="00893D05"/>
    <w:rsid w:val="00897BDB"/>
    <w:rsid w:val="008A03B7"/>
    <w:rsid w:val="008A3B29"/>
    <w:rsid w:val="008B69C1"/>
    <w:rsid w:val="008C0C0F"/>
    <w:rsid w:val="008C2197"/>
    <w:rsid w:val="008C3493"/>
    <w:rsid w:val="008C66FB"/>
    <w:rsid w:val="008D11A6"/>
    <w:rsid w:val="008D1F7B"/>
    <w:rsid w:val="008D2D64"/>
    <w:rsid w:val="008D57D7"/>
    <w:rsid w:val="008E01B4"/>
    <w:rsid w:val="008E1B38"/>
    <w:rsid w:val="008F023A"/>
    <w:rsid w:val="008F1C1A"/>
    <w:rsid w:val="00902E07"/>
    <w:rsid w:val="00905693"/>
    <w:rsid w:val="0091200D"/>
    <w:rsid w:val="00915690"/>
    <w:rsid w:val="00916F71"/>
    <w:rsid w:val="00917884"/>
    <w:rsid w:val="0092392C"/>
    <w:rsid w:val="00934833"/>
    <w:rsid w:val="009354E4"/>
    <w:rsid w:val="00947783"/>
    <w:rsid w:val="00954C77"/>
    <w:rsid w:val="00954FE8"/>
    <w:rsid w:val="009603F6"/>
    <w:rsid w:val="00963D49"/>
    <w:rsid w:val="00971123"/>
    <w:rsid w:val="00971D65"/>
    <w:rsid w:val="009726E0"/>
    <w:rsid w:val="00972E10"/>
    <w:rsid w:val="00975003"/>
    <w:rsid w:val="009778EB"/>
    <w:rsid w:val="00980ADA"/>
    <w:rsid w:val="00990822"/>
    <w:rsid w:val="00992E77"/>
    <w:rsid w:val="00992FEA"/>
    <w:rsid w:val="0099415F"/>
    <w:rsid w:val="009B0328"/>
    <w:rsid w:val="009B2059"/>
    <w:rsid w:val="009B712C"/>
    <w:rsid w:val="009B7285"/>
    <w:rsid w:val="009C4A31"/>
    <w:rsid w:val="009C63FE"/>
    <w:rsid w:val="009D39A3"/>
    <w:rsid w:val="009D5AF2"/>
    <w:rsid w:val="009E6C4C"/>
    <w:rsid w:val="009F64F1"/>
    <w:rsid w:val="009F6FD2"/>
    <w:rsid w:val="009F78D3"/>
    <w:rsid w:val="00A0036A"/>
    <w:rsid w:val="00A02B98"/>
    <w:rsid w:val="00A05B64"/>
    <w:rsid w:val="00A06B0F"/>
    <w:rsid w:val="00A07BB2"/>
    <w:rsid w:val="00A11A0A"/>
    <w:rsid w:val="00A32D7B"/>
    <w:rsid w:val="00A41EDD"/>
    <w:rsid w:val="00A4732A"/>
    <w:rsid w:val="00A512DF"/>
    <w:rsid w:val="00A57563"/>
    <w:rsid w:val="00A62009"/>
    <w:rsid w:val="00A62555"/>
    <w:rsid w:val="00A63AF7"/>
    <w:rsid w:val="00A662B5"/>
    <w:rsid w:val="00A672A3"/>
    <w:rsid w:val="00A7166B"/>
    <w:rsid w:val="00A74EFA"/>
    <w:rsid w:val="00A804F9"/>
    <w:rsid w:val="00A83BA0"/>
    <w:rsid w:val="00A84F18"/>
    <w:rsid w:val="00A85045"/>
    <w:rsid w:val="00A86E2C"/>
    <w:rsid w:val="00A900F9"/>
    <w:rsid w:val="00A91209"/>
    <w:rsid w:val="00A943EC"/>
    <w:rsid w:val="00A94911"/>
    <w:rsid w:val="00A95738"/>
    <w:rsid w:val="00A97941"/>
    <w:rsid w:val="00A97B7D"/>
    <w:rsid w:val="00AA4825"/>
    <w:rsid w:val="00AA6142"/>
    <w:rsid w:val="00AA7D42"/>
    <w:rsid w:val="00AB33E1"/>
    <w:rsid w:val="00AB7716"/>
    <w:rsid w:val="00AC1911"/>
    <w:rsid w:val="00AC63E5"/>
    <w:rsid w:val="00AC7770"/>
    <w:rsid w:val="00AD05C2"/>
    <w:rsid w:val="00AD1646"/>
    <w:rsid w:val="00AE0264"/>
    <w:rsid w:val="00AE3D9B"/>
    <w:rsid w:val="00AF038B"/>
    <w:rsid w:val="00AF519B"/>
    <w:rsid w:val="00AF5D56"/>
    <w:rsid w:val="00AF706C"/>
    <w:rsid w:val="00B042B5"/>
    <w:rsid w:val="00B04419"/>
    <w:rsid w:val="00B047FA"/>
    <w:rsid w:val="00B102AA"/>
    <w:rsid w:val="00B13B31"/>
    <w:rsid w:val="00B233A1"/>
    <w:rsid w:val="00B26045"/>
    <w:rsid w:val="00B36E36"/>
    <w:rsid w:val="00B440EE"/>
    <w:rsid w:val="00B44C55"/>
    <w:rsid w:val="00B455A8"/>
    <w:rsid w:val="00B45ECA"/>
    <w:rsid w:val="00B46A95"/>
    <w:rsid w:val="00B47D68"/>
    <w:rsid w:val="00B544C2"/>
    <w:rsid w:val="00B5566F"/>
    <w:rsid w:val="00B64BE7"/>
    <w:rsid w:val="00B70179"/>
    <w:rsid w:val="00B70CC4"/>
    <w:rsid w:val="00B756E7"/>
    <w:rsid w:val="00B82A86"/>
    <w:rsid w:val="00B82C38"/>
    <w:rsid w:val="00B83DC1"/>
    <w:rsid w:val="00B85B9E"/>
    <w:rsid w:val="00B9017A"/>
    <w:rsid w:val="00BB02DE"/>
    <w:rsid w:val="00BB17DB"/>
    <w:rsid w:val="00BB371A"/>
    <w:rsid w:val="00BC5A1F"/>
    <w:rsid w:val="00BD0DB6"/>
    <w:rsid w:val="00BD2C52"/>
    <w:rsid w:val="00BD7B25"/>
    <w:rsid w:val="00BE1AFF"/>
    <w:rsid w:val="00BE7EC7"/>
    <w:rsid w:val="00BF2D13"/>
    <w:rsid w:val="00BF74E9"/>
    <w:rsid w:val="00C0030C"/>
    <w:rsid w:val="00C1140F"/>
    <w:rsid w:val="00C177A5"/>
    <w:rsid w:val="00C224E9"/>
    <w:rsid w:val="00C228ED"/>
    <w:rsid w:val="00C22B56"/>
    <w:rsid w:val="00C247CB"/>
    <w:rsid w:val="00C25830"/>
    <w:rsid w:val="00C27DB5"/>
    <w:rsid w:val="00C27FEC"/>
    <w:rsid w:val="00C34FBB"/>
    <w:rsid w:val="00C3548F"/>
    <w:rsid w:val="00C360BD"/>
    <w:rsid w:val="00C36897"/>
    <w:rsid w:val="00C36E3D"/>
    <w:rsid w:val="00C468E1"/>
    <w:rsid w:val="00C476E1"/>
    <w:rsid w:val="00C528A7"/>
    <w:rsid w:val="00C52E77"/>
    <w:rsid w:val="00C566B3"/>
    <w:rsid w:val="00C572CC"/>
    <w:rsid w:val="00C635D8"/>
    <w:rsid w:val="00C646F1"/>
    <w:rsid w:val="00C65249"/>
    <w:rsid w:val="00C67B32"/>
    <w:rsid w:val="00C70683"/>
    <w:rsid w:val="00C71FA1"/>
    <w:rsid w:val="00C729E0"/>
    <w:rsid w:val="00C75C83"/>
    <w:rsid w:val="00C76DDE"/>
    <w:rsid w:val="00C84069"/>
    <w:rsid w:val="00C84650"/>
    <w:rsid w:val="00C86524"/>
    <w:rsid w:val="00C946B3"/>
    <w:rsid w:val="00CB0902"/>
    <w:rsid w:val="00CB0C1D"/>
    <w:rsid w:val="00CB71A4"/>
    <w:rsid w:val="00CC5AA2"/>
    <w:rsid w:val="00CC721A"/>
    <w:rsid w:val="00CD0963"/>
    <w:rsid w:val="00CE0EDD"/>
    <w:rsid w:val="00CE3D42"/>
    <w:rsid w:val="00CE4C61"/>
    <w:rsid w:val="00CE53E6"/>
    <w:rsid w:val="00CE5D0A"/>
    <w:rsid w:val="00CE756C"/>
    <w:rsid w:val="00CF023E"/>
    <w:rsid w:val="00CF5CC0"/>
    <w:rsid w:val="00CF6131"/>
    <w:rsid w:val="00D06EAA"/>
    <w:rsid w:val="00D121C7"/>
    <w:rsid w:val="00D13912"/>
    <w:rsid w:val="00D160A6"/>
    <w:rsid w:val="00D23848"/>
    <w:rsid w:val="00D25EC0"/>
    <w:rsid w:val="00D32B13"/>
    <w:rsid w:val="00D350D8"/>
    <w:rsid w:val="00D36733"/>
    <w:rsid w:val="00D42835"/>
    <w:rsid w:val="00D435E2"/>
    <w:rsid w:val="00D4537E"/>
    <w:rsid w:val="00D471B5"/>
    <w:rsid w:val="00D52831"/>
    <w:rsid w:val="00D56E42"/>
    <w:rsid w:val="00D571DB"/>
    <w:rsid w:val="00D576D0"/>
    <w:rsid w:val="00D6367E"/>
    <w:rsid w:val="00D65305"/>
    <w:rsid w:val="00D6774D"/>
    <w:rsid w:val="00D67ED5"/>
    <w:rsid w:val="00D742CD"/>
    <w:rsid w:val="00D75191"/>
    <w:rsid w:val="00D80929"/>
    <w:rsid w:val="00D81C4A"/>
    <w:rsid w:val="00D851F8"/>
    <w:rsid w:val="00D85254"/>
    <w:rsid w:val="00D91486"/>
    <w:rsid w:val="00D967A9"/>
    <w:rsid w:val="00DA659C"/>
    <w:rsid w:val="00DA73F6"/>
    <w:rsid w:val="00DB5DC7"/>
    <w:rsid w:val="00DC405E"/>
    <w:rsid w:val="00DC44CD"/>
    <w:rsid w:val="00DC4FFC"/>
    <w:rsid w:val="00DC78BD"/>
    <w:rsid w:val="00DE7C3E"/>
    <w:rsid w:val="00DF23EC"/>
    <w:rsid w:val="00DF6BE4"/>
    <w:rsid w:val="00E157BC"/>
    <w:rsid w:val="00E171CC"/>
    <w:rsid w:val="00E20797"/>
    <w:rsid w:val="00E33CC6"/>
    <w:rsid w:val="00E347D4"/>
    <w:rsid w:val="00E425D6"/>
    <w:rsid w:val="00E427EA"/>
    <w:rsid w:val="00E4315E"/>
    <w:rsid w:val="00E43493"/>
    <w:rsid w:val="00E45DE6"/>
    <w:rsid w:val="00E50E4A"/>
    <w:rsid w:val="00E56E19"/>
    <w:rsid w:val="00E57277"/>
    <w:rsid w:val="00E572FF"/>
    <w:rsid w:val="00E62F4F"/>
    <w:rsid w:val="00E6719A"/>
    <w:rsid w:val="00E80C72"/>
    <w:rsid w:val="00E90DE6"/>
    <w:rsid w:val="00E91F5F"/>
    <w:rsid w:val="00E93A81"/>
    <w:rsid w:val="00E969EB"/>
    <w:rsid w:val="00EA38FD"/>
    <w:rsid w:val="00EA6F59"/>
    <w:rsid w:val="00EB12DD"/>
    <w:rsid w:val="00EB153E"/>
    <w:rsid w:val="00EB3D24"/>
    <w:rsid w:val="00EB57EB"/>
    <w:rsid w:val="00EC1550"/>
    <w:rsid w:val="00EC1C4C"/>
    <w:rsid w:val="00EC6CD6"/>
    <w:rsid w:val="00ED0616"/>
    <w:rsid w:val="00ED1549"/>
    <w:rsid w:val="00ED50CF"/>
    <w:rsid w:val="00EE1B18"/>
    <w:rsid w:val="00EE363F"/>
    <w:rsid w:val="00EE4701"/>
    <w:rsid w:val="00EE597D"/>
    <w:rsid w:val="00F1152F"/>
    <w:rsid w:val="00F207B3"/>
    <w:rsid w:val="00F23005"/>
    <w:rsid w:val="00F5486B"/>
    <w:rsid w:val="00F56591"/>
    <w:rsid w:val="00F658E0"/>
    <w:rsid w:val="00F81F1C"/>
    <w:rsid w:val="00F859B7"/>
    <w:rsid w:val="00F90A35"/>
    <w:rsid w:val="00F9551C"/>
    <w:rsid w:val="00F96472"/>
    <w:rsid w:val="00F9798F"/>
    <w:rsid w:val="00FA46BD"/>
    <w:rsid w:val="00FA5370"/>
    <w:rsid w:val="00FA58E1"/>
    <w:rsid w:val="00FB72D1"/>
    <w:rsid w:val="00FC1C44"/>
    <w:rsid w:val="00FC45B9"/>
    <w:rsid w:val="00FC5200"/>
    <w:rsid w:val="00FD1834"/>
    <w:rsid w:val="00FD3169"/>
    <w:rsid w:val="00FD4EE2"/>
    <w:rsid w:val="00FD6D8B"/>
    <w:rsid w:val="00FE1678"/>
    <w:rsid w:val="00FE2B4B"/>
    <w:rsid w:val="00FE3484"/>
    <w:rsid w:val="00FF0B95"/>
    <w:rsid w:val="00FF3874"/>
    <w:rsid w:val="00FF5EBF"/>
    <w:rsid w:val="015CAD5D"/>
    <w:rsid w:val="02C8B5A3"/>
    <w:rsid w:val="02DD8508"/>
    <w:rsid w:val="0864C3DC"/>
    <w:rsid w:val="0ABECA92"/>
    <w:rsid w:val="0AF6B5A6"/>
    <w:rsid w:val="0B31F3ED"/>
    <w:rsid w:val="0E10780B"/>
    <w:rsid w:val="0E181E16"/>
    <w:rsid w:val="0E4D6A07"/>
    <w:rsid w:val="0EF31592"/>
    <w:rsid w:val="0FA6C07C"/>
    <w:rsid w:val="11200EC9"/>
    <w:rsid w:val="11EC543A"/>
    <w:rsid w:val="1265AADD"/>
    <w:rsid w:val="12B499E0"/>
    <w:rsid w:val="138BC444"/>
    <w:rsid w:val="160DFDD8"/>
    <w:rsid w:val="1698ED91"/>
    <w:rsid w:val="1887EFC4"/>
    <w:rsid w:val="18FD914B"/>
    <w:rsid w:val="1C66C9FE"/>
    <w:rsid w:val="1CA56859"/>
    <w:rsid w:val="1D413425"/>
    <w:rsid w:val="1E2773CE"/>
    <w:rsid w:val="212074AF"/>
    <w:rsid w:val="21AC1B25"/>
    <w:rsid w:val="23910740"/>
    <w:rsid w:val="245ABBFF"/>
    <w:rsid w:val="25FCAA83"/>
    <w:rsid w:val="2797CB62"/>
    <w:rsid w:val="27AA8EDE"/>
    <w:rsid w:val="288C7285"/>
    <w:rsid w:val="2A240C24"/>
    <w:rsid w:val="2A9D8412"/>
    <w:rsid w:val="2A9F9A06"/>
    <w:rsid w:val="2C811400"/>
    <w:rsid w:val="2D216C25"/>
    <w:rsid w:val="2DD27008"/>
    <w:rsid w:val="313E0B12"/>
    <w:rsid w:val="319610DD"/>
    <w:rsid w:val="32BCFB4A"/>
    <w:rsid w:val="3344FF30"/>
    <w:rsid w:val="3370FB65"/>
    <w:rsid w:val="33DBF2DF"/>
    <w:rsid w:val="34BE2E1C"/>
    <w:rsid w:val="353A4856"/>
    <w:rsid w:val="37A98098"/>
    <w:rsid w:val="394D4C53"/>
    <w:rsid w:val="39B85659"/>
    <w:rsid w:val="39EC0FF8"/>
    <w:rsid w:val="3B3FE229"/>
    <w:rsid w:val="3CD3DDF9"/>
    <w:rsid w:val="3E118724"/>
    <w:rsid w:val="3E868CD8"/>
    <w:rsid w:val="3F9A3009"/>
    <w:rsid w:val="40C7E006"/>
    <w:rsid w:val="40C862C2"/>
    <w:rsid w:val="410FD6E8"/>
    <w:rsid w:val="413D63D6"/>
    <w:rsid w:val="434F5812"/>
    <w:rsid w:val="43B38381"/>
    <w:rsid w:val="445814EA"/>
    <w:rsid w:val="45F260FE"/>
    <w:rsid w:val="47A090FB"/>
    <w:rsid w:val="48078A2C"/>
    <w:rsid w:val="4A05CA2F"/>
    <w:rsid w:val="4DFE507D"/>
    <w:rsid w:val="520D198F"/>
    <w:rsid w:val="5364239D"/>
    <w:rsid w:val="5470E935"/>
    <w:rsid w:val="56CD68EB"/>
    <w:rsid w:val="582E3D71"/>
    <w:rsid w:val="5872F906"/>
    <w:rsid w:val="5B8885B0"/>
    <w:rsid w:val="5C0D951F"/>
    <w:rsid w:val="5CB5F939"/>
    <w:rsid w:val="5CFF5606"/>
    <w:rsid w:val="5DB7407D"/>
    <w:rsid w:val="5ECC7160"/>
    <w:rsid w:val="5EDB476A"/>
    <w:rsid w:val="5F59BDF9"/>
    <w:rsid w:val="61121DFD"/>
    <w:rsid w:val="61D63B94"/>
    <w:rsid w:val="62541190"/>
    <w:rsid w:val="633724D6"/>
    <w:rsid w:val="63813871"/>
    <w:rsid w:val="64ADDB79"/>
    <w:rsid w:val="657218BC"/>
    <w:rsid w:val="65AF49A9"/>
    <w:rsid w:val="66003425"/>
    <w:rsid w:val="66A38FF9"/>
    <w:rsid w:val="66B494F7"/>
    <w:rsid w:val="670E3F4E"/>
    <w:rsid w:val="699D567C"/>
    <w:rsid w:val="6B40322F"/>
    <w:rsid w:val="6BD3443A"/>
    <w:rsid w:val="6BFB6835"/>
    <w:rsid w:val="6CC91616"/>
    <w:rsid w:val="6D2473A0"/>
    <w:rsid w:val="6E320739"/>
    <w:rsid w:val="6E760D54"/>
    <w:rsid w:val="6F25682B"/>
    <w:rsid w:val="7115DD5F"/>
    <w:rsid w:val="714EEB39"/>
    <w:rsid w:val="71BCD86F"/>
    <w:rsid w:val="73D9023F"/>
    <w:rsid w:val="74D57357"/>
    <w:rsid w:val="75E67015"/>
    <w:rsid w:val="776B8D7B"/>
    <w:rsid w:val="78B8E30D"/>
    <w:rsid w:val="79524887"/>
    <w:rsid w:val="7BAF56FA"/>
    <w:rsid w:val="7D4775B9"/>
    <w:rsid w:val="7D808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17B48C"/>
  <w15:chartTrackingRefBased/>
  <w15:docId w15:val="{4A8C1B9E-D956-4AF8-B546-3F8BB3FA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04229F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82D64"/>
    <w:pPr>
      <w:ind w:left="720"/>
      <w:contextualSpacing/>
    </w:pPr>
  </w:style>
  <w:style w:type="paragraph" w:styleId="Revision">
    <w:name w:val="Revision"/>
    <w:hidden/>
    <w:uiPriority w:val="99"/>
    <w:semiHidden/>
    <w:rsid w:val="00882D64"/>
    <w:rPr>
      <w:sz w:val="24"/>
      <w:szCs w:val="24"/>
    </w:rPr>
  </w:style>
  <w:style w:type="paragraph" w:styleId="BalloonText">
    <w:name w:val="Balloon Text"/>
    <w:basedOn w:val="Normal"/>
    <w:link w:val="BalloonTextChar"/>
    <w:rsid w:val="00882D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2D6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C155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6D7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72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721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D72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D7212"/>
    <w:rPr>
      <w:b/>
      <w:bCs/>
    </w:rPr>
  </w:style>
  <w:style w:type="character" w:styleId="Mention">
    <w:name w:val="Mention"/>
    <w:basedOn w:val="DefaultParagraphFont"/>
    <w:uiPriority w:val="99"/>
    <w:unhideWhenUsed/>
    <w:rsid w:val="006D721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www.cvs.com/unclaimedproperty/home" TargetMode="External"/><Relationship Id="rId26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policy.corp.cvscaremark.com/pnp/faces/DocRenderer?documentId=CALL-0011" TargetMode="External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527646EB-9231-4731-B6B3-16BEB3323E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93494E-2EB6-4B50-AD4F-B6839CE1C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9BDC6E-016F-44EF-B923-0DF4D77DF7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3E48FF-620B-445B-89B7-000846DE36D7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804</Words>
  <Characters>6072</Characters>
  <Application>Microsoft Office Word</Application>
  <DocSecurity>2</DocSecurity>
  <Lines>50</Lines>
  <Paragraphs>13</Paragraphs>
  <ScaleCrop>false</ScaleCrop>
  <Company>Caremark RX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6</cp:revision>
  <cp:lastPrinted>2007-01-03T18:56:00Z</cp:lastPrinted>
  <dcterms:created xsi:type="dcterms:W3CDTF">2025-08-28T18:55:00Z</dcterms:created>
  <dcterms:modified xsi:type="dcterms:W3CDTF">2025-08-28T19:04:00Z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2021-09-10T19:14:01Z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7a8fac00-9325-4b33-b2df-96e8bd76d6b0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  <property fmtid="{D5CDD505-2E9C-101B-9397-08002B2CF9AE}" pid="11" name="TechnicalWriter">
    <vt:lpwstr/>
  </property>
</Properties>
</file>