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02DCF" w14:textId="6C924E81" w:rsidR="0028365C" w:rsidRPr="00946D25" w:rsidRDefault="3DB2D569" w:rsidP="00946D25">
      <w:pPr>
        <w:pStyle w:val="Heading1"/>
        <w:rPr>
          <w:color w:val="auto"/>
        </w:rPr>
      </w:pPr>
      <w:bookmarkStart w:id="0" w:name="_top"/>
      <w:bookmarkStart w:id="1" w:name="_Toc526769266"/>
      <w:bookmarkStart w:id="2" w:name="_Toc173852"/>
      <w:bookmarkStart w:id="3" w:name="_Toc38004947"/>
      <w:bookmarkStart w:id="4" w:name="_Toc346541762"/>
      <w:bookmarkStart w:id="5" w:name="_Toc346544782"/>
      <w:bookmarkStart w:id="6" w:name="_Toc348123055"/>
      <w:bookmarkStart w:id="7" w:name="_Toc417054790"/>
      <w:bookmarkStart w:id="8" w:name="OLE_LINK1"/>
      <w:bookmarkEnd w:id="0"/>
      <w:r w:rsidRPr="3DB2D569">
        <w:rPr>
          <w:rFonts w:ascii="Verdana" w:hAnsi="Verdana"/>
          <w:color w:val="auto"/>
          <w:sz w:val="36"/>
          <w:szCs w:val="36"/>
        </w:rPr>
        <w:t>Caremark.com – Pharmacy Benefits</w:t>
      </w:r>
      <w:bookmarkEnd w:id="1"/>
      <w:bookmarkEnd w:id="2"/>
      <w:bookmarkEnd w:id="3"/>
      <w:r w:rsidRPr="3DB2D569">
        <w:rPr>
          <w:rFonts w:ascii="Verdana" w:hAnsi="Verdana"/>
          <w:color w:val="auto"/>
          <w:sz w:val="36"/>
          <w:szCs w:val="36"/>
        </w:rPr>
        <w:t xml:space="preserve"> </w:t>
      </w:r>
      <w:bookmarkEnd w:id="4"/>
      <w:bookmarkEnd w:id="5"/>
      <w:bookmarkEnd w:id="6"/>
      <w:bookmarkEnd w:id="7"/>
    </w:p>
    <w:bookmarkEnd w:id="8"/>
    <w:p w14:paraId="254A1007" w14:textId="77777777" w:rsidR="0028365C" w:rsidRDefault="0028365C" w:rsidP="000606DD">
      <w:pPr>
        <w:pStyle w:val="TOC1"/>
      </w:pPr>
    </w:p>
    <w:p w14:paraId="4F6854D8" w14:textId="039AA63D" w:rsidR="0002693D" w:rsidRPr="00754A6E" w:rsidRDefault="0081128D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r w:rsidRPr="00754A6E">
        <w:rPr>
          <w:rFonts w:ascii="Verdana" w:hAnsi="Verdana"/>
        </w:rPr>
        <w:fldChar w:fldCharType="begin"/>
      </w:r>
      <w:r w:rsidRPr="00754A6E">
        <w:rPr>
          <w:rFonts w:ascii="Verdana" w:hAnsi="Verdana"/>
        </w:rPr>
        <w:instrText xml:space="preserve"> TOC \o "2-2" \n \p " " \h \z \u </w:instrText>
      </w:r>
      <w:r w:rsidRPr="00754A6E">
        <w:rPr>
          <w:rFonts w:ascii="Verdana" w:hAnsi="Verdana"/>
        </w:rPr>
        <w:fldChar w:fldCharType="separate"/>
      </w:r>
      <w:hyperlink w:anchor="_Toc204260710" w:history="1">
        <w:r w:rsidR="0002693D" w:rsidRPr="00FA3B84">
          <w:rPr>
            <w:rStyle w:val="Hyperlink"/>
            <w:rFonts w:ascii="Verdana" w:hAnsi="Verdana"/>
            <w:noProof/>
          </w:rPr>
          <w:t>Pharmacy Benefits</w:t>
        </w:r>
      </w:hyperlink>
    </w:p>
    <w:p w14:paraId="708BC05A" w14:textId="0CBEDB75" w:rsidR="0002693D" w:rsidRPr="00754A6E" w:rsidRDefault="0002693D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4260711" w:history="1">
        <w:r w:rsidRPr="00754A6E">
          <w:rPr>
            <w:rStyle w:val="Hyperlink"/>
            <w:rFonts w:ascii="Verdana" w:hAnsi="Verdana"/>
            <w:noProof/>
          </w:rPr>
          <w:drawing>
            <wp:inline distT="0" distB="0" distL="0" distR="0" wp14:anchorId="4F3B8C18" wp14:editId="3A7A421F">
              <wp:extent cx="304762" cy="304762"/>
              <wp:effectExtent l="0" t="0" r="635" b="635"/>
              <wp:docPr id="131377908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762" cy="3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FA3B84">
          <w:rPr>
            <w:rStyle w:val="Hyperlink"/>
            <w:rFonts w:ascii="Verdana" w:hAnsi="Verdana"/>
            <w:noProof/>
          </w:rPr>
          <w:t xml:space="preserve"> Pharmacy Benefits Options</w:t>
        </w:r>
      </w:hyperlink>
    </w:p>
    <w:p w14:paraId="3C5F2D63" w14:textId="408FCFD2" w:rsidR="0002693D" w:rsidRPr="00754A6E" w:rsidRDefault="0002693D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4260712" w:history="1">
        <w:r w:rsidRPr="00FA3B84">
          <w:rPr>
            <w:rStyle w:val="Hyperlink"/>
            <w:rFonts w:ascii="Verdana" w:hAnsi="Verdana"/>
            <w:noProof/>
          </w:rPr>
          <w:t>Related Documents</w:t>
        </w:r>
      </w:hyperlink>
    </w:p>
    <w:p w14:paraId="5376D784" w14:textId="77777777" w:rsidR="00AD5BF9" w:rsidRPr="00B96C39" w:rsidRDefault="0081128D" w:rsidP="00630196">
      <w:pPr>
        <w:rPr>
          <w:rFonts w:ascii="Verdana" w:hAnsi="Verdana"/>
          <w:color w:val="0000FF"/>
        </w:rPr>
      </w:pPr>
      <w:r w:rsidRPr="00754A6E">
        <w:rPr>
          <w:rFonts w:ascii="Verdana" w:hAnsi="Verdana"/>
        </w:rPr>
        <w:fldChar w:fldCharType="end"/>
      </w:r>
      <w:r w:rsidR="00DC30B2" w:rsidRPr="00630196">
        <w:rPr>
          <w:rFonts w:ascii="Verdana" w:hAnsi="Verdana"/>
          <w:color w:val="0000FF"/>
        </w:rPr>
        <w:t xml:space="preserve"> </w:t>
      </w:r>
      <w:bookmarkStart w:id="9" w:name="_Overview"/>
      <w:bookmarkStart w:id="10" w:name="_Rationale"/>
      <w:bookmarkEnd w:id="9"/>
      <w:bookmarkEnd w:id="10"/>
    </w:p>
    <w:p w14:paraId="1136D5D2" w14:textId="77777777" w:rsidR="00DC30B2" w:rsidRDefault="000C27D2" w:rsidP="00C40912">
      <w:pPr>
        <w:spacing w:before="240" w:after="240"/>
        <w:rPr>
          <w:rFonts w:ascii="Verdana" w:hAnsi="Verdana"/>
        </w:rPr>
      </w:pPr>
      <w:r w:rsidRPr="000C27D2">
        <w:rPr>
          <w:rFonts w:ascii="Verdana" w:hAnsi="Verdana"/>
          <w:b/>
          <w:bCs/>
        </w:rPr>
        <w:t>Description:</w:t>
      </w:r>
      <w:r>
        <w:rPr>
          <w:rFonts w:ascii="Verdana" w:hAnsi="Verdana"/>
        </w:rPr>
        <w:t xml:space="preserve"> P</w:t>
      </w:r>
      <w:r w:rsidR="00630196" w:rsidRPr="006D09AC">
        <w:rPr>
          <w:rFonts w:ascii="Verdana" w:hAnsi="Verdana"/>
        </w:rPr>
        <w:t xml:space="preserve">rovides </w:t>
      </w:r>
      <w:r w:rsidR="00D160B1">
        <w:rPr>
          <w:rFonts w:ascii="Verdana" w:hAnsi="Verdana"/>
        </w:rPr>
        <w:t xml:space="preserve">an overview of </w:t>
      </w:r>
      <w:r w:rsidR="00135892">
        <w:rPr>
          <w:rFonts w:ascii="Verdana" w:hAnsi="Verdana"/>
        </w:rPr>
        <w:t xml:space="preserve">how to </w:t>
      </w:r>
      <w:r w:rsidR="00630196" w:rsidRPr="00A35F19">
        <w:rPr>
          <w:rFonts w:ascii="Verdana" w:hAnsi="Verdana"/>
        </w:rPr>
        <w:t xml:space="preserve">access plan and benefit information on Caremark.com by using the </w:t>
      </w:r>
      <w:r w:rsidR="00630196" w:rsidRPr="00D7544B">
        <w:rPr>
          <w:rFonts w:ascii="Verdana" w:hAnsi="Verdana"/>
          <w:b/>
        </w:rPr>
        <w:t xml:space="preserve">Plan </w:t>
      </w:r>
      <w:r w:rsidR="00135892">
        <w:rPr>
          <w:rFonts w:ascii="Verdana" w:hAnsi="Verdana"/>
          <w:b/>
        </w:rPr>
        <w:t>&amp;</w:t>
      </w:r>
      <w:r w:rsidR="00630196" w:rsidRPr="00D7544B">
        <w:rPr>
          <w:rFonts w:ascii="Verdana" w:hAnsi="Verdana"/>
          <w:b/>
        </w:rPr>
        <w:t xml:space="preserve"> Benefits</w:t>
      </w:r>
      <w:r w:rsidR="00630196" w:rsidRPr="00A35F19">
        <w:rPr>
          <w:rFonts w:ascii="Verdana" w:hAnsi="Verdana"/>
        </w:rPr>
        <w:t xml:space="preserve"> tab.</w:t>
      </w:r>
    </w:p>
    <w:p w14:paraId="7FB59E38" w14:textId="77777777" w:rsidR="00BE3A0E" w:rsidRPr="000C27D2" w:rsidRDefault="00BE3A0E" w:rsidP="000C27D2">
      <w:pPr>
        <w:pStyle w:val="BodyTextIndent2"/>
        <w:spacing w:after="0" w:line="240" w:lineRule="auto"/>
        <w:ind w:left="0"/>
        <w:rPr>
          <w:rFonts w:ascii="Verdana" w:hAnsi="Verdana"/>
        </w:rPr>
      </w:pPr>
      <w:bookmarkStart w:id="11" w:name="_E-Learning_Questions_/"/>
      <w:bookmarkStart w:id="12" w:name="_Edit_a_Predefined"/>
      <w:bookmarkStart w:id="13" w:name="_Member_Registration"/>
      <w:bookmarkStart w:id="14" w:name="_Understand_My_Plan"/>
      <w:bookmarkStart w:id="15" w:name="OLE_LINK23"/>
      <w:bookmarkEnd w:id="11"/>
      <w:bookmarkEnd w:id="12"/>
      <w:bookmarkEnd w:id="13"/>
      <w:bookmarkEnd w:id="14"/>
    </w:p>
    <w:p w14:paraId="7583CEBD" w14:textId="77777777" w:rsidR="00AD5BF9" w:rsidRPr="000C27D2" w:rsidRDefault="00AD5BF9" w:rsidP="000C27D2">
      <w:pPr>
        <w:jc w:val="right"/>
        <w:rPr>
          <w:rFonts w:ascii="Verdana" w:hAnsi="Verdana"/>
        </w:rPr>
      </w:pPr>
      <w:bookmarkStart w:id="16" w:name="_Logging_In"/>
      <w:bookmarkEnd w:id="15"/>
      <w:bookmarkEnd w:id="1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630196" w:rsidRPr="00BF74E9" w14:paraId="60B5FA9E" w14:textId="77777777" w:rsidTr="3DB2D569">
        <w:tc>
          <w:tcPr>
            <w:tcW w:w="5000" w:type="pct"/>
            <w:shd w:val="clear" w:color="auto" w:fill="C0C0C0"/>
          </w:tcPr>
          <w:p w14:paraId="5C9F275D" w14:textId="56290174" w:rsidR="00630196" w:rsidRPr="00546895" w:rsidRDefault="3DB2D569" w:rsidP="3DB2D56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7" w:name="_Toc96015256"/>
            <w:bookmarkStart w:id="18" w:name="_Toc204260710"/>
            <w:r w:rsidRPr="3DB2D569">
              <w:rPr>
                <w:rFonts w:ascii="Verdana" w:hAnsi="Verdana"/>
                <w:i w:val="0"/>
                <w:iCs w:val="0"/>
              </w:rPr>
              <w:t>Pharmacy Benefits</w:t>
            </w:r>
            <w:bookmarkEnd w:id="17"/>
            <w:bookmarkEnd w:id="18"/>
            <w:r w:rsidRPr="3DB2D569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405C6573" w14:textId="1B446784" w:rsidR="0028365C" w:rsidRDefault="3DB2D569" w:rsidP="00C40912">
      <w:pPr>
        <w:spacing w:before="240" w:after="240"/>
        <w:rPr>
          <w:rFonts w:ascii="Verdana" w:hAnsi="Verdana"/>
          <w:color w:val="000000"/>
        </w:rPr>
      </w:pPr>
      <w:r w:rsidRPr="3DB2D569">
        <w:rPr>
          <w:rFonts w:ascii="Verdana" w:hAnsi="Verdana"/>
          <w:b/>
          <w:bCs/>
          <w:color w:val="000000" w:themeColor="text1"/>
        </w:rPr>
        <w:t>Note:</w:t>
      </w:r>
      <w:r w:rsidRPr="3DB2D569">
        <w:rPr>
          <w:rStyle w:val="apple-converted-space"/>
          <w:rFonts w:ascii="Verdana" w:hAnsi="Verdana"/>
          <w:color w:val="000000" w:themeColor="text1"/>
        </w:rPr>
        <w:t xml:space="preserve"> Screen capture may not match </w:t>
      </w:r>
      <w:proofErr w:type="gramStart"/>
      <w:r w:rsidRPr="3DB2D569">
        <w:rPr>
          <w:rFonts w:ascii="Verdana" w:hAnsi="Verdana"/>
          <w:color w:val="000000" w:themeColor="text1"/>
        </w:rPr>
        <w:t>actual</w:t>
      </w:r>
      <w:proofErr w:type="gramEnd"/>
      <w:r w:rsidRPr="3DB2D569">
        <w:rPr>
          <w:rFonts w:ascii="Verdana" w:hAnsi="Verdana"/>
          <w:color w:val="000000" w:themeColor="text1"/>
        </w:rPr>
        <w:t xml:space="preserve"> scenario for this process. Some clients may not enlist in specific web features. This work instruction/job aid is intended as a guide only.</w:t>
      </w:r>
    </w:p>
    <w:p w14:paraId="33ACD5C1" w14:textId="77777777" w:rsidR="00630196" w:rsidRPr="00A35F19" w:rsidRDefault="00630196" w:rsidP="00C40912">
      <w:pPr>
        <w:spacing w:after="240"/>
        <w:rPr>
          <w:rFonts w:ascii="Verdana" w:hAnsi="Verdana"/>
        </w:rPr>
      </w:pPr>
      <w:r w:rsidRPr="00A35F19">
        <w:rPr>
          <w:rFonts w:ascii="Verdana" w:hAnsi="Verdana"/>
        </w:rPr>
        <w:t>Ask the member to perform the</w:t>
      </w:r>
      <w:r w:rsidR="00E40F0B">
        <w:rPr>
          <w:rFonts w:ascii="Verdana" w:hAnsi="Verdana"/>
        </w:rPr>
        <w:t>se</w:t>
      </w:r>
      <w:r w:rsidRPr="00A35F19">
        <w:rPr>
          <w:rFonts w:ascii="Verdana" w:hAnsi="Verdana"/>
        </w:rPr>
        <w:t xml:space="preserve"> steps: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1"/>
        <w:gridCol w:w="10479"/>
      </w:tblGrid>
      <w:tr w:rsidR="00056602" w:rsidRPr="00A35F19" w14:paraId="0A29D5A6" w14:textId="77777777" w:rsidTr="3DB2D569">
        <w:tc>
          <w:tcPr>
            <w:tcW w:w="954" w:type="pct"/>
            <w:shd w:val="clear" w:color="auto" w:fill="D9D9D9" w:themeFill="background1" w:themeFillShade="D9"/>
          </w:tcPr>
          <w:p w14:paraId="089112F3" w14:textId="77777777" w:rsidR="00630196" w:rsidRPr="00A35F19" w:rsidRDefault="00630196" w:rsidP="00946D25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A35F19">
              <w:rPr>
                <w:rFonts w:ascii="Verdana" w:hAnsi="Verdana"/>
                <w:b/>
              </w:rPr>
              <w:t>Step</w:t>
            </w:r>
          </w:p>
        </w:tc>
        <w:tc>
          <w:tcPr>
            <w:tcW w:w="4046" w:type="pct"/>
            <w:shd w:val="clear" w:color="auto" w:fill="D9D9D9" w:themeFill="background1" w:themeFillShade="D9"/>
          </w:tcPr>
          <w:p w14:paraId="4090B2D8" w14:textId="77777777" w:rsidR="00630196" w:rsidRPr="00A35F19" w:rsidRDefault="00630196" w:rsidP="00946D25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A35F19">
              <w:rPr>
                <w:rFonts w:ascii="Verdana" w:hAnsi="Verdana"/>
                <w:b/>
              </w:rPr>
              <w:t>Action</w:t>
            </w:r>
          </w:p>
        </w:tc>
      </w:tr>
      <w:tr w:rsidR="00887512" w:rsidRPr="00A35F19" w14:paraId="4F886CE1" w14:textId="77777777" w:rsidTr="3DB2D569">
        <w:tc>
          <w:tcPr>
            <w:tcW w:w="954" w:type="pct"/>
          </w:tcPr>
          <w:p w14:paraId="01F5F83B" w14:textId="77777777" w:rsidR="00630196" w:rsidRPr="00A35F19" w:rsidRDefault="00630196" w:rsidP="00C25801">
            <w:pPr>
              <w:jc w:val="center"/>
              <w:rPr>
                <w:rFonts w:ascii="Verdana" w:hAnsi="Verdana"/>
                <w:b/>
              </w:rPr>
            </w:pPr>
            <w:r w:rsidRPr="00A35F19">
              <w:rPr>
                <w:rFonts w:ascii="Verdana" w:hAnsi="Verdana"/>
                <w:b/>
              </w:rPr>
              <w:t>1</w:t>
            </w:r>
          </w:p>
        </w:tc>
        <w:tc>
          <w:tcPr>
            <w:tcW w:w="4046" w:type="pct"/>
          </w:tcPr>
          <w:p w14:paraId="5440A861" w14:textId="77777777" w:rsidR="000C27D2" w:rsidRPr="00A35F19" w:rsidRDefault="00430450" w:rsidP="00C25801">
            <w:pPr>
              <w:spacing w:after="240"/>
              <w:rPr>
                <w:rFonts w:ascii="Verdana" w:hAnsi="Verdana"/>
              </w:rPr>
            </w:pPr>
            <w:r w:rsidRPr="00A35F19">
              <w:rPr>
                <w:rFonts w:ascii="Verdana" w:hAnsi="Verdana"/>
              </w:rPr>
              <w:t xml:space="preserve">Access </w:t>
            </w:r>
            <w:hyperlink r:id="rId12" w:history="1">
              <w:r w:rsidRPr="00A35F19">
                <w:rPr>
                  <w:rStyle w:val="Hyperlink"/>
                  <w:rFonts w:ascii="Verdana" w:hAnsi="Verdana"/>
                </w:rPr>
                <w:t>www.caremark.com</w:t>
              </w:r>
            </w:hyperlink>
            <w:r>
              <w:t xml:space="preserve"> </w:t>
            </w:r>
            <w:r>
              <w:rPr>
                <w:rFonts w:ascii="Verdana" w:hAnsi="Verdana"/>
              </w:rPr>
              <w:t>and sign on.</w:t>
            </w:r>
          </w:p>
        </w:tc>
      </w:tr>
      <w:tr w:rsidR="00887512" w:rsidRPr="00A35F19" w14:paraId="5A86C79E" w14:textId="77777777" w:rsidTr="3DB2D569">
        <w:tc>
          <w:tcPr>
            <w:tcW w:w="954" w:type="pct"/>
          </w:tcPr>
          <w:p w14:paraId="3FC5C3D6" w14:textId="77777777" w:rsidR="00430450" w:rsidRPr="00A35F19" w:rsidRDefault="00430450" w:rsidP="00C2580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046" w:type="pct"/>
          </w:tcPr>
          <w:p w14:paraId="20F6C941" w14:textId="586F95B3" w:rsidR="00CC23CF" w:rsidRPr="0084299F" w:rsidRDefault="3DB2D569" w:rsidP="00C25801">
            <w:pPr>
              <w:spacing w:after="240"/>
              <w:rPr>
                <w:rFonts w:ascii="Verdana" w:hAnsi="Verdana"/>
                <w:color w:val="000000"/>
              </w:rPr>
            </w:pPr>
            <w:r w:rsidRPr="3DB2D569">
              <w:rPr>
                <w:rFonts w:ascii="Verdana" w:hAnsi="Verdana"/>
                <w:color w:val="000000" w:themeColor="text1"/>
              </w:rPr>
              <w:t xml:space="preserve">Select the Pharmacy Benefits tab to display the options available </w:t>
            </w:r>
            <w:proofErr w:type="gramStart"/>
            <w:r w:rsidRPr="3DB2D569">
              <w:rPr>
                <w:rFonts w:ascii="Verdana" w:hAnsi="Verdana"/>
                <w:color w:val="000000" w:themeColor="text1"/>
              </w:rPr>
              <w:t>in</w:t>
            </w:r>
            <w:proofErr w:type="gramEnd"/>
            <w:r w:rsidRPr="3DB2D569">
              <w:rPr>
                <w:rFonts w:ascii="Verdana" w:hAnsi="Verdana"/>
                <w:color w:val="000000" w:themeColor="text1"/>
              </w:rPr>
              <w:t xml:space="preserve"> the menu. Click on the desired option in the list. </w:t>
            </w:r>
          </w:p>
          <w:p w14:paraId="3693744B" w14:textId="77777777" w:rsidR="00430450" w:rsidRDefault="00CC23CF" w:rsidP="00C25801">
            <w:pPr>
              <w:rPr>
                <w:rFonts w:ascii="Verdana" w:hAnsi="Verdana"/>
                <w:color w:val="000000"/>
              </w:rPr>
            </w:pPr>
            <w:r w:rsidRPr="00CC23CF">
              <w:rPr>
                <w:rFonts w:ascii="Verdana" w:hAnsi="Verdana"/>
                <w:b/>
                <w:color w:val="000000"/>
              </w:rPr>
              <w:t>Note:</w:t>
            </w:r>
            <w:r w:rsidRPr="00CC23CF">
              <w:rPr>
                <w:rFonts w:ascii="Verdana" w:hAnsi="Verdana"/>
                <w:color w:val="000000"/>
              </w:rPr>
              <w:t xml:space="preserve"> The list of options </w:t>
            </w:r>
            <w:r w:rsidR="002A15D6">
              <w:rPr>
                <w:rFonts w:ascii="Verdana" w:hAnsi="Verdana"/>
                <w:color w:val="000000"/>
              </w:rPr>
              <w:t xml:space="preserve">available </w:t>
            </w:r>
            <w:r w:rsidRPr="00CC23CF">
              <w:rPr>
                <w:rFonts w:ascii="Verdana" w:hAnsi="Verdana"/>
                <w:color w:val="000000"/>
              </w:rPr>
              <w:t>may vary depending on the client.</w:t>
            </w:r>
          </w:p>
          <w:p w14:paraId="51E12521" w14:textId="77777777" w:rsidR="000C27D2" w:rsidRDefault="000C27D2" w:rsidP="00C25801">
            <w:pPr>
              <w:rPr>
                <w:rFonts w:ascii="Verdana" w:hAnsi="Verdana"/>
                <w:color w:val="000000"/>
              </w:rPr>
            </w:pPr>
          </w:p>
          <w:p w14:paraId="455A528E" w14:textId="20BBE109" w:rsidR="00430450" w:rsidRDefault="3DB2D569" w:rsidP="35ABA3E5">
            <w:pPr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3DB2D569">
              <w:rPr>
                <w:noProof/>
              </w:rPr>
              <w:t xml:space="preserve"> </w:t>
            </w:r>
            <w:r w:rsidR="00C25801">
              <w:rPr>
                <w:noProof/>
              </w:rPr>
              <w:drawing>
                <wp:inline distT="0" distB="0" distL="0" distR="0" wp14:anchorId="7364E57F" wp14:editId="57370823">
                  <wp:extent cx="6224398" cy="3995911"/>
                  <wp:effectExtent l="19050" t="19050" r="19050" b="19050"/>
                  <wp:docPr id="293746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4398" cy="3995911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DFD2F" w14:textId="77777777" w:rsidR="00430450" w:rsidRPr="00A35F19" w:rsidRDefault="00430450" w:rsidP="00C25801">
            <w:pPr>
              <w:rPr>
                <w:rFonts w:ascii="Verdana" w:hAnsi="Verdana"/>
              </w:rPr>
            </w:pPr>
          </w:p>
        </w:tc>
      </w:tr>
    </w:tbl>
    <w:p w14:paraId="344173E8" w14:textId="77777777" w:rsidR="00056602" w:rsidRDefault="00056602" w:rsidP="00630196">
      <w:pPr>
        <w:rPr>
          <w:rFonts w:ascii="Verdana" w:hAnsi="Verdana"/>
        </w:rPr>
      </w:pPr>
    </w:p>
    <w:p w14:paraId="33E41566" w14:textId="77777777" w:rsidR="00D45AC0" w:rsidRDefault="00D45AC0" w:rsidP="00630196">
      <w:pPr>
        <w:rPr>
          <w:rFonts w:ascii="Verdana" w:hAnsi="Verdana"/>
        </w:rPr>
      </w:pPr>
    </w:p>
    <w:p w14:paraId="054EED16" w14:textId="68A1831E" w:rsidR="00D45AC0" w:rsidRDefault="00D45AC0" w:rsidP="00403E05">
      <w:pPr>
        <w:jc w:val="right"/>
        <w:rPr>
          <w:rFonts w:ascii="Verdana" w:hAnsi="Verdana"/>
        </w:rPr>
      </w:pPr>
      <w:hyperlink w:anchor="_top" w:history="1">
        <w:r w:rsidRPr="00D45AC0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A910F8" w:rsidRPr="0064267B" w14:paraId="30B7E37B" w14:textId="77777777" w:rsidTr="3DB2D569">
        <w:tc>
          <w:tcPr>
            <w:tcW w:w="5000" w:type="pct"/>
            <w:shd w:val="clear" w:color="auto" w:fill="C0C0C0"/>
          </w:tcPr>
          <w:p w14:paraId="4E085529" w14:textId="487A7027" w:rsidR="00A910F8" w:rsidRPr="0064267B" w:rsidRDefault="007847C5" w:rsidP="3DB2D569">
            <w:pPr>
              <w:pStyle w:val="Heading2"/>
              <w:tabs>
                <w:tab w:val="left" w:pos="6223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9" w:name="_Toc204260711"/>
            <w:r>
              <w:rPr>
                <w:noProof/>
              </w:rPr>
              <w:drawing>
                <wp:inline distT="0" distB="0" distL="0" distR="0" wp14:anchorId="0634F2C1" wp14:editId="024EC47A">
                  <wp:extent cx="304762" cy="304762"/>
                  <wp:effectExtent l="0" t="0" r="635" b="635"/>
                  <wp:docPr id="106767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DB2D569" w:rsidRPr="3DB2D569">
              <w:rPr>
                <w:rFonts w:ascii="Verdana" w:hAnsi="Verdana"/>
                <w:i w:val="0"/>
                <w:iCs w:val="0"/>
              </w:rPr>
              <w:t xml:space="preserve"> Pharmacy Benefits Options</w:t>
            </w:r>
            <w:bookmarkEnd w:id="19"/>
            <w:r w:rsidR="3DB2D569" w:rsidRPr="3DB2D569">
              <w:rPr>
                <w:rFonts w:ascii="Verdana" w:hAnsi="Verdana"/>
                <w:i w:val="0"/>
                <w:iCs w:val="0"/>
              </w:rPr>
              <w:t xml:space="preserve"> </w:t>
            </w:r>
            <w:r>
              <w:tab/>
            </w:r>
          </w:p>
        </w:tc>
      </w:tr>
    </w:tbl>
    <w:p w14:paraId="199EBA81" w14:textId="77777777" w:rsidR="00056602" w:rsidRDefault="00056602" w:rsidP="00630196">
      <w:pPr>
        <w:rPr>
          <w:rFonts w:ascii="Verdana" w:hAnsi="Verdana"/>
        </w:rPr>
      </w:pPr>
    </w:p>
    <w:p w14:paraId="7965B203" w14:textId="77777777" w:rsidR="00056602" w:rsidRDefault="00FC7958" w:rsidP="00630196">
      <w:pPr>
        <w:rPr>
          <w:rFonts w:ascii="Verdana" w:hAnsi="Verdana"/>
        </w:rPr>
      </w:pPr>
      <w:r>
        <w:rPr>
          <w:rFonts w:ascii="Verdana" w:hAnsi="Verdana"/>
        </w:rPr>
        <w:t xml:space="preserve">The following chart has a brief overview of the </w:t>
      </w:r>
      <w:r w:rsidR="00105A1B">
        <w:rPr>
          <w:rFonts w:ascii="Verdana" w:hAnsi="Verdana"/>
        </w:rPr>
        <w:t>options presented in the Plan &amp; Benefits drop down menu</w:t>
      </w:r>
      <w:r w:rsidR="00CF1C45">
        <w:rPr>
          <w:rFonts w:ascii="Verdana" w:hAnsi="Verdana"/>
        </w:rPr>
        <w:t>.</w:t>
      </w:r>
    </w:p>
    <w:p w14:paraId="4D6B2469" w14:textId="77777777" w:rsidR="00056602" w:rsidRDefault="00056602" w:rsidP="00630196">
      <w:pPr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63"/>
        <w:gridCol w:w="9387"/>
      </w:tblGrid>
      <w:tr w:rsidR="00D60054" w14:paraId="46D6FD1C" w14:textId="77777777" w:rsidTr="00D60054">
        <w:tc>
          <w:tcPr>
            <w:tcW w:w="1715" w:type="pct"/>
            <w:shd w:val="clear" w:color="auto" w:fill="D9D9D9" w:themeFill="background1" w:themeFillShade="D9"/>
          </w:tcPr>
          <w:p w14:paraId="2260ABC9" w14:textId="77777777" w:rsidR="00195B72" w:rsidRPr="00946D25" w:rsidRDefault="008B1B74" w:rsidP="00946D25">
            <w:pPr>
              <w:spacing w:before="120" w:after="120"/>
              <w:jc w:val="center"/>
              <w:rPr>
                <w:rFonts w:ascii="Verdana" w:hAnsi="Verdana" w:cs="Arial"/>
                <w:b/>
                <w:bCs/>
                <w:sz w:val="28"/>
                <w:szCs w:val="28"/>
              </w:rPr>
            </w:pPr>
            <w:r w:rsidRPr="00946D25">
              <w:rPr>
                <w:rFonts w:ascii="Verdana" w:hAnsi="Verdana"/>
                <w:b/>
                <w:bCs/>
              </w:rPr>
              <w:t>Overview</w:t>
            </w:r>
          </w:p>
        </w:tc>
        <w:tc>
          <w:tcPr>
            <w:tcW w:w="3285" w:type="pct"/>
            <w:shd w:val="clear" w:color="auto" w:fill="D9D9D9" w:themeFill="background1" w:themeFillShade="D9"/>
          </w:tcPr>
          <w:p w14:paraId="71AAF71D" w14:textId="77777777" w:rsidR="00195B72" w:rsidRPr="00946D25" w:rsidRDefault="008B1B74" w:rsidP="00946D25">
            <w:pPr>
              <w:spacing w:before="120" w:after="120"/>
              <w:jc w:val="center"/>
              <w:rPr>
                <w:rFonts w:ascii="Verdana" w:hAnsi="Verdana" w:cs="Arial"/>
                <w:b/>
                <w:bCs/>
                <w:sz w:val="28"/>
                <w:szCs w:val="28"/>
              </w:rPr>
            </w:pPr>
            <w:r w:rsidRPr="00946D25">
              <w:rPr>
                <w:rFonts w:ascii="Verdana" w:hAnsi="Verdana"/>
                <w:b/>
                <w:bCs/>
              </w:rPr>
              <w:t>Screen print</w:t>
            </w:r>
          </w:p>
        </w:tc>
      </w:tr>
      <w:tr w:rsidR="00D60054" w14:paraId="0B221CE2" w14:textId="77777777" w:rsidTr="00D60054">
        <w:tc>
          <w:tcPr>
            <w:tcW w:w="1715" w:type="pct"/>
          </w:tcPr>
          <w:p w14:paraId="40B8F277" w14:textId="77777777" w:rsidR="00505460" w:rsidRPr="00505460" w:rsidRDefault="00505460" w:rsidP="00505460">
            <w:pPr>
              <w:spacing w:after="240"/>
              <w:rPr>
                <w:rFonts w:ascii="Verdana" w:hAnsi="Verdana"/>
                <w:color w:val="000000"/>
              </w:rPr>
            </w:pPr>
            <w:r w:rsidRPr="00505460">
              <w:rPr>
                <w:rFonts w:ascii="Verdana" w:hAnsi="Verdana"/>
                <w:color w:val="000000"/>
              </w:rPr>
              <w:t xml:space="preserve">The </w:t>
            </w:r>
            <w:r w:rsidRPr="00505460">
              <w:rPr>
                <w:rFonts w:ascii="Verdana" w:hAnsi="Verdana"/>
                <w:b/>
                <w:color w:val="000000"/>
              </w:rPr>
              <w:t>Plan Summary</w:t>
            </w:r>
            <w:r w:rsidRPr="00505460">
              <w:rPr>
                <w:rFonts w:ascii="Verdana" w:hAnsi="Verdana"/>
                <w:color w:val="000000"/>
              </w:rPr>
              <w:t xml:space="preserve"> page displays plan specific information that may include: </w:t>
            </w:r>
          </w:p>
          <w:p w14:paraId="123A8A29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Copay/Co-insurance</w:t>
            </w:r>
          </w:p>
          <w:p w14:paraId="6AD312F2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Deductibles</w:t>
            </w:r>
          </w:p>
          <w:p w14:paraId="3E8AB5C4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Maximum Allowable Benefit</w:t>
            </w:r>
          </w:p>
          <w:p w14:paraId="6A6BF0C0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Maximum Out of Pocket</w:t>
            </w:r>
          </w:p>
          <w:p w14:paraId="49FFD9B4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Maximum Allowable Benefit</w:t>
            </w:r>
          </w:p>
          <w:p w14:paraId="774FB411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Day</w:t>
            </w:r>
            <w:r w:rsidRPr="00505460">
              <w:rPr>
                <w:rFonts w:ascii="Verdana" w:hAnsi="Verdana"/>
                <w:color w:val="FF0000"/>
              </w:rPr>
              <w:t xml:space="preserve"> </w:t>
            </w:r>
            <w:r w:rsidRPr="00505460">
              <w:rPr>
                <w:rFonts w:ascii="Verdana" w:hAnsi="Verdana"/>
                <w:color w:val="000000"/>
              </w:rPr>
              <w:t>Supply</w:t>
            </w:r>
          </w:p>
          <w:p w14:paraId="47BBDCAC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Refill Limits</w:t>
            </w:r>
          </w:p>
          <w:p w14:paraId="0D0D8CED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Paper Claims</w:t>
            </w:r>
          </w:p>
          <w:p w14:paraId="5BE41CCA" w14:textId="77777777" w:rsidR="00505460" w:rsidRPr="00505460" w:rsidRDefault="00505460" w:rsidP="00505460">
            <w:pPr>
              <w:numPr>
                <w:ilvl w:val="0"/>
                <w:numId w:val="29"/>
              </w:numPr>
              <w:spacing w:after="240" w:line="278" w:lineRule="auto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>Plan Specific Drug Lists</w:t>
            </w:r>
          </w:p>
          <w:p w14:paraId="5931502A" w14:textId="1CC81446" w:rsidR="00505460" w:rsidRPr="00505460" w:rsidRDefault="00505460" w:rsidP="00505460">
            <w:pPr>
              <w:spacing w:after="240"/>
              <w:rPr>
                <w:b/>
                <w:bCs/>
                <w:sz w:val="22"/>
                <w:szCs w:val="22"/>
              </w:rPr>
            </w:pPr>
            <w:r w:rsidRPr="00505460">
              <w:rPr>
                <w:rFonts w:ascii="Verdana" w:hAnsi="Verdana"/>
                <w:color w:val="000000"/>
              </w:rPr>
              <w:t xml:space="preserve">Refer to </w:t>
            </w:r>
            <w:hyperlink r:id="rId14" w:anchor="!/view?docid=376063e7-2765-4ff1-bf6e-239158e0b328" w:history="1">
              <w:r w:rsidR="0028482C">
                <w:rPr>
                  <w:rFonts w:ascii="Verdana" w:hAnsi="Verdana"/>
                  <w:color w:val="0000FF"/>
                  <w:u w:val="single"/>
                </w:rPr>
                <w:t>Caremark.com - Plan Summary (038249)</w:t>
              </w:r>
            </w:hyperlink>
            <w:r w:rsidRPr="00505460">
              <w:rPr>
                <w:rFonts w:ascii="Verdana" w:hAnsi="Verdana"/>
                <w:color w:val="FF0000"/>
              </w:rPr>
              <w:t xml:space="preserve"> </w:t>
            </w:r>
            <w:r w:rsidRPr="00505460">
              <w:rPr>
                <w:rFonts w:ascii="Verdana" w:hAnsi="Verdana"/>
              </w:rPr>
              <w:t>for more detailed information.</w:t>
            </w:r>
          </w:p>
          <w:p w14:paraId="53DD52D8" w14:textId="77777777" w:rsidR="009D5964" w:rsidRDefault="00505460" w:rsidP="00505460">
            <w:pPr>
              <w:spacing w:after="240"/>
              <w:rPr>
                <w:rFonts w:ascii="Verdana" w:hAnsi="Verdana"/>
                <w:color w:val="000000"/>
              </w:rPr>
            </w:pPr>
            <w:r w:rsidRPr="00505460">
              <w:rPr>
                <w:rFonts w:ascii="Verdana" w:hAnsi="Verdana"/>
                <w:b/>
                <w:color w:val="000000"/>
              </w:rPr>
              <w:t>Note:</w:t>
            </w:r>
            <w:r w:rsidRPr="00505460">
              <w:rPr>
                <w:rFonts w:ascii="Verdana" w:hAnsi="Verdana"/>
                <w:color w:val="000000"/>
              </w:rPr>
              <w:t xml:space="preserve">  </w:t>
            </w:r>
          </w:p>
          <w:p w14:paraId="6CBFFE69" w14:textId="77777777" w:rsidR="00505460" w:rsidRPr="00946D25" w:rsidRDefault="00505460" w:rsidP="00946D25">
            <w:pPr>
              <w:pStyle w:val="ListParagraph"/>
              <w:numPr>
                <w:ilvl w:val="0"/>
                <w:numId w:val="31"/>
              </w:numPr>
              <w:spacing w:after="240"/>
              <w:rPr>
                <w:rFonts w:ascii="Verdana" w:hAnsi="Verdana"/>
                <w:color w:val="000000"/>
              </w:rPr>
            </w:pPr>
            <w:r w:rsidRPr="00946D25">
              <w:rPr>
                <w:rFonts w:ascii="Verdana" w:hAnsi="Verdana"/>
                <w:color w:val="000000"/>
              </w:rPr>
              <w:t>The information displayed varies depending on the member’s benefit plan.</w:t>
            </w:r>
          </w:p>
          <w:p w14:paraId="1C8FE919" w14:textId="77777777" w:rsidR="009D5964" w:rsidRPr="00946D25" w:rsidRDefault="009D5964" w:rsidP="00946D25">
            <w:pPr>
              <w:pStyle w:val="ListParagraph"/>
              <w:numPr>
                <w:ilvl w:val="0"/>
                <w:numId w:val="31"/>
              </w:numPr>
              <w:spacing w:after="240"/>
              <w:rPr>
                <w:rFonts w:ascii="Verdana" w:hAnsi="Verdana"/>
                <w:color w:val="000000"/>
              </w:rPr>
            </w:pPr>
            <w:r w:rsidRPr="00946D25">
              <w:rPr>
                <w:rFonts w:ascii="Verdana" w:hAnsi="Verdana"/>
                <w:color w:val="000000"/>
              </w:rPr>
              <w:t xml:space="preserve">The Time Period may display Monthly, Semi-annual, Quarterly, Annual, or Lifetime (when applicable).  </w:t>
            </w:r>
          </w:p>
          <w:p w14:paraId="57EE2DBC" w14:textId="77777777" w:rsidR="009D5964" w:rsidRPr="00505460" w:rsidRDefault="009D5964" w:rsidP="00505460">
            <w:pPr>
              <w:spacing w:after="240"/>
              <w:rPr>
                <w:rFonts w:ascii="Verdana" w:hAnsi="Verdana"/>
                <w:color w:val="000000"/>
              </w:rPr>
            </w:pPr>
          </w:p>
          <w:p w14:paraId="675D7457" w14:textId="77777777" w:rsidR="00195B72" w:rsidRDefault="00195B72" w:rsidP="00630196">
            <w:pPr>
              <w:rPr>
                <w:rFonts w:ascii="Verdana" w:hAnsi="Verdana"/>
              </w:rPr>
            </w:pPr>
          </w:p>
        </w:tc>
        <w:tc>
          <w:tcPr>
            <w:tcW w:w="3285" w:type="pct"/>
          </w:tcPr>
          <w:p w14:paraId="07450ECB" w14:textId="77777777" w:rsidR="00A079D5" w:rsidRDefault="00A079D5" w:rsidP="00585947">
            <w:pPr>
              <w:jc w:val="center"/>
              <w:rPr>
                <w:rFonts w:ascii="Verdana" w:hAnsi="Verdana"/>
              </w:rPr>
            </w:pPr>
          </w:p>
          <w:p w14:paraId="7F552569" w14:textId="1597718A" w:rsidR="00195B72" w:rsidRDefault="002A7CD7" w:rsidP="00946D25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185FB41" wp14:editId="4AC6AD7B">
                  <wp:extent cx="5284062" cy="4710989"/>
                  <wp:effectExtent l="19050" t="19050" r="19050" b="19050"/>
                  <wp:docPr id="64289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062" cy="471098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R="3DB2D569" w:rsidRPr="3DB2D569">
              <w:rPr>
                <w:noProof/>
              </w:rPr>
              <w:t xml:space="preserve"> </w:t>
            </w:r>
          </w:p>
          <w:p w14:paraId="008918AC" w14:textId="77777777" w:rsidR="00A079D5" w:rsidRDefault="00A079D5" w:rsidP="00585947">
            <w:pPr>
              <w:jc w:val="center"/>
              <w:rPr>
                <w:rFonts w:ascii="Verdana" w:hAnsi="Verdana"/>
              </w:rPr>
            </w:pPr>
          </w:p>
          <w:p w14:paraId="268424C6" w14:textId="77777777" w:rsidR="008D7D80" w:rsidRDefault="008D7D80" w:rsidP="00946D25">
            <w:pPr>
              <w:jc w:val="center"/>
              <w:rPr>
                <w:rFonts w:ascii="Verdana" w:hAnsi="Verdana"/>
              </w:rPr>
            </w:pPr>
            <w:r w:rsidRPr="00F22200">
              <w:rPr>
                <w:noProof/>
              </w:rPr>
              <w:drawing>
                <wp:inline distT="0" distB="0" distL="0" distR="0" wp14:anchorId="3FE9FC65" wp14:editId="445E9055">
                  <wp:extent cx="5486400" cy="2123908"/>
                  <wp:effectExtent l="19050" t="19050" r="19050" b="10160"/>
                  <wp:docPr id="815045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7351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2390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8392CD" w14:textId="77777777" w:rsidR="00A079D5" w:rsidRDefault="00A079D5" w:rsidP="00585947">
            <w:pPr>
              <w:jc w:val="center"/>
              <w:rPr>
                <w:rFonts w:ascii="Verdana" w:hAnsi="Verdana"/>
              </w:rPr>
            </w:pPr>
          </w:p>
          <w:p w14:paraId="70A3A3C4" w14:textId="77777777" w:rsidR="008D7D80" w:rsidRDefault="003A4BA6" w:rsidP="00946D25">
            <w:pPr>
              <w:jc w:val="center"/>
              <w:rPr>
                <w:rFonts w:ascii="Verdana" w:hAnsi="Verdana"/>
              </w:rPr>
            </w:pPr>
            <w:r w:rsidRPr="00F22200">
              <w:rPr>
                <w:noProof/>
              </w:rPr>
              <w:drawing>
                <wp:inline distT="0" distB="0" distL="0" distR="0" wp14:anchorId="0A6B9E21" wp14:editId="1004B4AB">
                  <wp:extent cx="5486400" cy="2159725"/>
                  <wp:effectExtent l="19050" t="19050" r="19050" b="12065"/>
                  <wp:docPr id="1870273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11230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597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E7DE7" w14:textId="77777777" w:rsidR="00A079D5" w:rsidRDefault="00A079D5" w:rsidP="00585947">
            <w:pPr>
              <w:jc w:val="center"/>
              <w:rPr>
                <w:rFonts w:ascii="Verdana" w:hAnsi="Verdana"/>
              </w:rPr>
            </w:pPr>
          </w:p>
          <w:p w14:paraId="1CC0EFBF" w14:textId="77777777" w:rsidR="003A4BA6" w:rsidRDefault="00D97D62" w:rsidP="00946D25">
            <w:pPr>
              <w:jc w:val="center"/>
              <w:rPr>
                <w:rFonts w:ascii="Verdana" w:hAnsi="Verdana"/>
              </w:rPr>
            </w:pPr>
            <w:r w:rsidRPr="00F22200">
              <w:rPr>
                <w:noProof/>
              </w:rPr>
              <w:drawing>
                <wp:inline distT="0" distB="0" distL="0" distR="0" wp14:anchorId="13BD3F4F" wp14:editId="2F566178">
                  <wp:extent cx="5486400" cy="2854499"/>
                  <wp:effectExtent l="19050" t="19050" r="19050" b="22225"/>
                  <wp:docPr id="2031470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1651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54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A2A49" w14:textId="77777777" w:rsidR="00A079D5" w:rsidRDefault="00A079D5" w:rsidP="00585947">
            <w:pPr>
              <w:jc w:val="center"/>
              <w:rPr>
                <w:rFonts w:ascii="Verdana" w:hAnsi="Verdana"/>
              </w:rPr>
            </w:pPr>
          </w:p>
          <w:p w14:paraId="70F4F953" w14:textId="77777777" w:rsidR="002451BE" w:rsidRDefault="002451BE" w:rsidP="00585947">
            <w:pPr>
              <w:jc w:val="center"/>
              <w:rPr>
                <w:rFonts w:ascii="Verdana" w:hAnsi="Verdana"/>
              </w:rPr>
            </w:pPr>
            <w:r w:rsidRPr="00F22200">
              <w:rPr>
                <w:noProof/>
              </w:rPr>
              <w:drawing>
                <wp:inline distT="0" distB="0" distL="0" distR="0" wp14:anchorId="52816744" wp14:editId="79F76FC2">
                  <wp:extent cx="5486400" cy="3698304"/>
                  <wp:effectExtent l="19050" t="19050" r="19050" b="16510"/>
                  <wp:docPr id="916781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1631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9830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0DD7F2" w14:textId="77777777" w:rsidR="00A079D5" w:rsidRDefault="00A079D5" w:rsidP="00946D25">
            <w:pPr>
              <w:jc w:val="center"/>
              <w:rPr>
                <w:rFonts w:ascii="Verdana" w:hAnsi="Verdana"/>
              </w:rPr>
            </w:pPr>
          </w:p>
        </w:tc>
      </w:tr>
      <w:tr w:rsidR="00D60054" w14:paraId="51B72BEB" w14:textId="77777777" w:rsidTr="00D60054">
        <w:tc>
          <w:tcPr>
            <w:tcW w:w="1715" w:type="pct"/>
          </w:tcPr>
          <w:p w14:paraId="2E3F9142" w14:textId="274AFCE1" w:rsidR="00195B72" w:rsidRDefault="000D17AA" w:rsidP="0063019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 </w:t>
            </w:r>
            <w:r w:rsidRPr="00946D25">
              <w:rPr>
                <w:rFonts w:ascii="Verdana" w:hAnsi="Verdana"/>
                <w:b/>
                <w:bCs/>
              </w:rPr>
              <w:t xml:space="preserve">Drug Savings </w:t>
            </w:r>
            <w:r w:rsidR="003840C1" w:rsidRPr="00946D25">
              <w:rPr>
                <w:rFonts w:ascii="Verdana" w:hAnsi="Verdana"/>
                <w:b/>
                <w:bCs/>
              </w:rPr>
              <w:t>Opportunities</w:t>
            </w:r>
            <w:r w:rsidR="003840C1">
              <w:rPr>
                <w:rFonts w:ascii="Verdana" w:hAnsi="Verdana"/>
              </w:rPr>
              <w:t xml:space="preserve"> page displays</w:t>
            </w:r>
            <w:r w:rsidR="00F60B0B">
              <w:rPr>
                <w:rFonts w:ascii="Verdana" w:hAnsi="Verdana"/>
              </w:rPr>
              <w:t xml:space="preserve"> the members medications and will advise if there is a cheaper alternative. </w:t>
            </w:r>
          </w:p>
        </w:tc>
        <w:tc>
          <w:tcPr>
            <w:tcW w:w="3285" w:type="pct"/>
          </w:tcPr>
          <w:p w14:paraId="57B46678" w14:textId="77777777" w:rsidR="00195B72" w:rsidRDefault="00195B72" w:rsidP="00630196">
            <w:pPr>
              <w:rPr>
                <w:rFonts w:ascii="Verdana" w:hAnsi="Verdana"/>
              </w:rPr>
            </w:pPr>
          </w:p>
          <w:p w14:paraId="3ECBED19" w14:textId="77777777" w:rsidR="000B0B66" w:rsidRDefault="000B0B66" w:rsidP="00BD2B30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456D3BB" wp14:editId="6B7059A3">
                  <wp:extent cx="5474904" cy="1956740"/>
                  <wp:effectExtent l="19050" t="19050" r="12065" b="24765"/>
                  <wp:docPr id="1381300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300604" name=""/>
                          <pic:cNvPicPr/>
                        </pic:nvPicPr>
                        <pic:blipFill rotWithShape="1">
                          <a:blip r:embed="rId20"/>
                          <a:srcRect l="186" t="268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187" cy="1957198"/>
                          </a:xfrm>
                          <a:prstGeom prst="rect">
                            <a:avLst/>
                          </a:prstGeom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3BA50" w14:textId="77777777" w:rsidR="00BD2B30" w:rsidRDefault="00BD2B30" w:rsidP="00946D25">
            <w:pPr>
              <w:jc w:val="center"/>
              <w:rPr>
                <w:rFonts w:ascii="Verdana" w:hAnsi="Verdana"/>
              </w:rPr>
            </w:pPr>
          </w:p>
          <w:p w14:paraId="171F6DED" w14:textId="77777777" w:rsidR="000B0B66" w:rsidRDefault="00A84605" w:rsidP="00BD2B30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93E2988" wp14:editId="78BE3C62">
                  <wp:extent cx="5486400" cy="3566600"/>
                  <wp:effectExtent l="19050" t="19050" r="19050" b="15240"/>
                  <wp:docPr id="1097398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9899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666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8CEED" w14:textId="77777777" w:rsidR="00BD2B30" w:rsidRDefault="00BD2B30" w:rsidP="00946D25">
            <w:pPr>
              <w:jc w:val="center"/>
              <w:rPr>
                <w:rFonts w:ascii="Verdana" w:hAnsi="Verdana"/>
              </w:rPr>
            </w:pPr>
          </w:p>
        </w:tc>
      </w:tr>
      <w:tr w:rsidR="00D60054" w14:paraId="51866A90" w14:textId="77777777" w:rsidTr="00D60054">
        <w:tc>
          <w:tcPr>
            <w:tcW w:w="1715" w:type="pct"/>
          </w:tcPr>
          <w:p w14:paraId="7B1CBDB2" w14:textId="77777777" w:rsidR="00D50A72" w:rsidRPr="00D50A72" w:rsidRDefault="00D50A72" w:rsidP="00D50A72">
            <w:pPr>
              <w:spacing w:after="240"/>
              <w:rPr>
                <w:rFonts w:ascii="Verdana" w:hAnsi="Verdana"/>
                <w:color w:val="000000"/>
              </w:rPr>
            </w:pPr>
            <w:r w:rsidRPr="00D50A72">
              <w:rPr>
                <w:rFonts w:ascii="Verdana" w:hAnsi="Verdana"/>
                <w:color w:val="000000"/>
              </w:rPr>
              <w:t xml:space="preserve">The </w:t>
            </w:r>
            <w:r w:rsidRPr="00D50A72">
              <w:rPr>
                <w:rFonts w:ascii="Verdana" w:hAnsi="Verdana"/>
                <w:b/>
                <w:color w:val="000000"/>
              </w:rPr>
              <w:t>Covered Drug List (Formulary)</w:t>
            </w:r>
            <w:r w:rsidRPr="00D50A72">
              <w:rPr>
                <w:rFonts w:ascii="Verdana" w:hAnsi="Verdana"/>
                <w:color w:val="000000"/>
              </w:rPr>
              <w:t xml:space="preserve"> option gives the member the ability to view their drug formulary list. </w:t>
            </w:r>
          </w:p>
          <w:p w14:paraId="18A64203" w14:textId="6A4CA159" w:rsidR="00D50A72" w:rsidRPr="00D50A72" w:rsidRDefault="3DB2D569" w:rsidP="00D50A72">
            <w:pPr>
              <w:spacing w:after="240"/>
              <w:rPr>
                <w:rFonts w:ascii="Verdana" w:hAnsi="Verdana"/>
                <w:color w:val="000000"/>
              </w:rPr>
            </w:pPr>
            <w:r w:rsidRPr="3DB2D569">
              <w:rPr>
                <w:rFonts w:ascii="Verdana" w:hAnsi="Verdana"/>
                <w:b/>
                <w:bCs/>
                <w:color w:val="000000" w:themeColor="text1"/>
              </w:rPr>
              <w:t>Note:</w:t>
            </w:r>
            <w:r w:rsidRPr="3DB2D569">
              <w:rPr>
                <w:rFonts w:ascii="Verdana" w:hAnsi="Verdana"/>
                <w:color w:val="000000" w:themeColor="text1"/>
              </w:rPr>
              <w:t xml:space="preserve"> The information displayed is client specific and varies depending on the member’s benefit plan. </w:t>
            </w:r>
          </w:p>
          <w:p w14:paraId="3D3F39BE" w14:textId="237A4D35" w:rsidR="00D50A72" w:rsidRPr="00D50A72" w:rsidRDefault="00D50A72" w:rsidP="00D50A72">
            <w:pPr>
              <w:spacing w:after="240"/>
              <w:rPr>
                <w:rFonts w:ascii="Verdana" w:hAnsi="Verdana"/>
                <w:color w:val="000000"/>
              </w:rPr>
            </w:pPr>
            <w:r w:rsidRPr="00D50A72">
              <w:rPr>
                <w:rFonts w:ascii="Verdana" w:hAnsi="Verdana"/>
                <w:color w:val="000000"/>
              </w:rPr>
              <w:t xml:space="preserve">Refer to </w:t>
            </w:r>
            <w:hyperlink r:id="rId22" w:anchor="!/view?docid=c0d789ba-e92a-46dc-8d94-061c20d54508" w:history="1">
              <w:r w:rsidR="00584282">
                <w:rPr>
                  <w:rFonts w:ascii="Verdana" w:hAnsi="Verdana"/>
                  <w:color w:val="0000FF"/>
                  <w:u w:val="single"/>
                </w:rPr>
                <w:t>Covered Drug List-Formulary (038389)</w:t>
              </w:r>
            </w:hyperlink>
            <w:r w:rsidRPr="00D50A72">
              <w:rPr>
                <w:rFonts w:ascii="Verdana" w:hAnsi="Verdana"/>
                <w:color w:val="000000"/>
              </w:rPr>
              <w:t xml:space="preserve"> for more detailed information.</w:t>
            </w:r>
          </w:p>
          <w:p w14:paraId="3D9700E5" w14:textId="77777777" w:rsidR="00195B72" w:rsidRDefault="00195B72" w:rsidP="00630196">
            <w:pPr>
              <w:rPr>
                <w:rFonts w:ascii="Verdana" w:hAnsi="Verdana"/>
              </w:rPr>
            </w:pPr>
          </w:p>
        </w:tc>
        <w:tc>
          <w:tcPr>
            <w:tcW w:w="3285" w:type="pct"/>
          </w:tcPr>
          <w:p w14:paraId="650A26FB" w14:textId="77777777" w:rsidR="00195B72" w:rsidRDefault="00D8474E" w:rsidP="00946D25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538A90B6" wp14:editId="5B17FCCF">
                  <wp:extent cx="5486400" cy="2588256"/>
                  <wp:effectExtent l="0" t="0" r="0" b="3175"/>
                  <wp:docPr id="20719800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588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054" w14:paraId="592532F3" w14:textId="77777777" w:rsidTr="00D60054">
        <w:tc>
          <w:tcPr>
            <w:tcW w:w="1715" w:type="pct"/>
          </w:tcPr>
          <w:p w14:paraId="6EABCB93" w14:textId="77777777" w:rsidR="00B5742F" w:rsidRDefault="006372A6" w:rsidP="00D50A72">
            <w:pPr>
              <w:spacing w:after="240"/>
              <w:rPr>
                <w:rFonts w:ascii="Verdana" w:hAnsi="Verdana"/>
                <w:color w:val="000000"/>
              </w:rPr>
            </w:pPr>
            <w:r w:rsidRPr="005B7842">
              <w:rPr>
                <w:rFonts w:ascii="Verdana" w:hAnsi="Verdana"/>
                <w:b/>
                <w:bCs/>
                <w:color w:val="000000"/>
              </w:rPr>
              <w:t>F</w:t>
            </w:r>
            <w:r w:rsidR="0066777B" w:rsidRPr="005B7842">
              <w:rPr>
                <w:rFonts w:ascii="Verdana" w:hAnsi="Verdana"/>
                <w:b/>
                <w:bCs/>
                <w:color w:val="000000"/>
              </w:rPr>
              <w:t>ina</w:t>
            </w:r>
            <w:r w:rsidR="004F351F" w:rsidRPr="005B7842">
              <w:rPr>
                <w:rFonts w:ascii="Verdana" w:hAnsi="Verdana"/>
                <w:b/>
                <w:bCs/>
                <w:color w:val="000000"/>
              </w:rPr>
              <w:t>ncial Summary</w:t>
            </w:r>
            <w:r w:rsidR="00A56D98">
              <w:rPr>
                <w:rFonts w:ascii="Verdana" w:hAnsi="Verdana"/>
                <w:color w:val="000000"/>
              </w:rPr>
              <w:t xml:space="preserve"> allows the member t</w:t>
            </w:r>
            <w:r w:rsidR="00EF6639">
              <w:rPr>
                <w:rFonts w:ascii="Verdana" w:hAnsi="Verdana"/>
                <w:color w:val="000000"/>
              </w:rPr>
              <w:t xml:space="preserve">o see the total prescription costs for the member and their family </w:t>
            </w:r>
            <w:r w:rsidR="00F23927">
              <w:rPr>
                <w:rFonts w:ascii="Verdana" w:hAnsi="Verdana"/>
                <w:color w:val="000000"/>
              </w:rPr>
              <w:t>for bu</w:t>
            </w:r>
            <w:r w:rsidR="003213F0">
              <w:rPr>
                <w:rFonts w:ascii="Verdana" w:hAnsi="Verdana"/>
                <w:color w:val="000000"/>
              </w:rPr>
              <w:t xml:space="preserve">dgeting and tax purposes. </w:t>
            </w:r>
            <w:r w:rsidR="00F879FC" w:rsidRPr="00F879FC">
              <w:rPr>
                <w:rFonts w:ascii="Verdana" w:hAnsi="Verdana"/>
                <w:color w:val="000000"/>
              </w:rPr>
              <w:t xml:space="preserve">The member </w:t>
            </w:r>
            <w:proofErr w:type="gramStart"/>
            <w:r w:rsidR="00F879FC" w:rsidRPr="00F879FC">
              <w:rPr>
                <w:rFonts w:ascii="Verdana" w:hAnsi="Verdana"/>
                <w:color w:val="000000"/>
              </w:rPr>
              <w:t>is able to</w:t>
            </w:r>
            <w:proofErr w:type="gramEnd"/>
            <w:r w:rsidR="00F879FC" w:rsidRPr="00F879FC">
              <w:rPr>
                <w:rFonts w:ascii="Verdana" w:hAnsi="Verdana"/>
                <w:color w:val="000000"/>
              </w:rPr>
              <w:t xml:space="preserve"> view prescription history for their spouse and adult dependents if Family Access has been granted.</w:t>
            </w:r>
          </w:p>
          <w:p w14:paraId="01E808F3" w14:textId="77777777" w:rsidR="00F879FC" w:rsidRDefault="00F879FC" w:rsidP="00D50A72">
            <w:pPr>
              <w:spacing w:after="240"/>
              <w:rPr>
                <w:rFonts w:ascii="Verdana" w:hAnsi="Verdana"/>
                <w:color w:val="000000"/>
              </w:rPr>
            </w:pPr>
          </w:p>
          <w:p w14:paraId="175D5B26" w14:textId="745E2F5E" w:rsidR="00F879FC" w:rsidRPr="00D50A72" w:rsidRDefault="00F879FC" w:rsidP="00D50A72">
            <w:pPr>
              <w:spacing w:after="24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Refer to</w:t>
            </w:r>
            <w:r w:rsidR="00BA793D">
              <w:rPr>
                <w:rFonts w:ascii="Verdana" w:hAnsi="Verdana"/>
                <w:color w:val="000000"/>
              </w:rPr>
              <w:t xml:space="preserve"> </w:t>
            </w:r>
            <w:hyperlink r:id="rId24" w:anchor="!/view?docid=49174a61-def5-436c-9087-69cf5f17a352" w:history="1">
              <w:r w:rsidR="00BA793D" w:rsidRPr="00BA793D">
                <w:rPr>
                  <w:rStyle w:val="Hyperlink"/>
                  <w:rFonts w:ascii="Verdana" w:hAnsi="Verdana"/>
                </w:rPr>
                <w:t>Caremark.com - Financial Summary (018771)</w:t>
              </w:r>
            </w:hyperlink>
            <w:r w:rsidR="003A2AD6">
              <w:rPr>
                <w:rFonts w:ascii="Verdana" w:hAnsi="Verdana"/>
                <w:color w:val="000000"/>
              </w:rPr>
              <w:t xml:space="preserve"> </w:t>
            </w:r>
            <w:r w:rsidR="00FB7481">
              <w:rPr>
                <w:rFonts w:ascii="Verdana" w:hAnsi="Verdana"/>
                <w:color w:val="000000"/>
              </w:rPr>
              <w:t>for detailed instructions.</w:t>
            </w:r>
          </w:p>
        </w:tc>
        <w:tc>
          <w:tcPr>
            <w:tcW w:w="3285" w:type="pct"/>
          </w:tcPr>
          <w:p w14:paraId="737E8E47" w14:textId="34407D93" w:rsidR="00B5742F" w:rsidRDefault="00D60054" w:rsidP="00BC61D2">
            <w:pPr>
              <w:spacing w:before="240" w:after="240"/>
              <w:jc w:val="center"/>
              <w:rPr>
                <w:rFonts w:ascii="Verdana" w:hAnsi="Verdana"/>
                <w:noProof/>
              </w:rPr>
            </w:pPr>
            <w:r w:rsidRPr="00D60054">
              <w:rPr>
                <w:rFonts w:ascii="Verdana" w:hAnsi="Verdana"/>
                <w:noProof/>
              </w:rPr>
              <w:drawing>
                <wp:inline distT="0" distB="0" distL="0" distR="0" wp14:anchorId="291E5269" wp14:editId="4EDD0B27">
                  <wp:extent cx="7713345" cy="2782583"/>
                  <wp:effectExtent l="0" t="0" r="1905" b="0"/>
                  <wp:docPr id="1697126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1263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0853" cy="280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054" w14:paraId="7492C2C9" w14:textId="77777777" w:rsidTr="00D60054">
        <w:tc>
          <w:tcPr>
            <w:tcW w:w="1715" w:type="pct"/>
          </w:tcPr>
          <w:p w14:paraId="2CB2E810" w14:textId="258F9FF7" w:rsidR="00691C18" w:rsidRPr="00691C18" w:rsidRDefault="00691C18" w:rsidP="00691C18">
            <w:pPr>
              <w:spacing w:after="240"/>
              <w:rPr>
                <w:rFonts w:ascii="Verdana" w:hAnsi="Verdana" w:cs="Microsoft Sans Serif"/>
                <w:color w:val="000000"/>
              </w:rPr>
            </w:pPr>
            <w:r w:rsidRPr="00691C18">
              <w:rPr>
                <w:rFonts w:ascii="Verdana" w:hAnsi="Verdana" w:cs="Microsoft Sans Serif"/>
                <w:b/>
                <w:color w:val="000000"/>
              </w:rPr>
              <w:t>Reimbursement Claims</w:t>
            </w:r>
            <w:r w:rsidRPr="00691C18">
              <w:rPr>
                <w:rFonts w:ascii="Verdana" w:hAnsi="Verdana" w:cs="Microsoft Sans Serif"/>
                <w:color w:val="000000"/>
              </w:rPr>
              <w:t xml:space="preserve"> allows members to submit reimbursement claims for</w:t>
            </w:r>
            <w:r>
              <w:rPr>
                <w:rFonts w:ascii="Verdana" w:hAnsi="Verdana" w:cs="Microsoft Sans Serif"/>
                <w:color w:val="000000"/>
              </w:rPr>
              <w:t xml:space="preserve"> </w:t>
            </w:r>
            <w:r w:rsidRPr="00691C18">
              <w:rPr>
                <w:rFonts w:ascii="Verdana" w:hAnsi="Verdana" w:cs="Microsoft Sans Serif"/>
                <w:color w:val="000000"/>
              </w:rPr>
              <w:t>prescription</w:t>
            </w:r>
            <w:r>
              <w:rPr>
                <w:rFonts w:ascii="Verdana" w:hAnsi="Verdana" w:cs="Microsoft Sans Serif"/>
                <w:color w:val="000000"/>
              </w:rPr>
              <w:t xml:space="preserve">s </w:t>
            </w:r>
            <w:r w:rsidR="00323277">
              <w:rPr>
                <w:rFonts w:ascii="Verdana" w:hAnsi="Verdana" w:cs="Microsoft Sans Serif"/>
                <w:color w:val="000000"/>
              </w:rPr>
              <w:t>where the member has paid out of pocket</w:t>
            </w:r>
            <w:r w:rsidRPr="00691C18">
              <w:rPr>
                <w:rFonts w:ascii="Verdana" w:hAnsi="Verdana" w:cs="Microsoft Sans Serif"/>
                <w:color w:val="000000"/>
              </w:rPr>
              <w:t>. </w:t>
            </w:r>
          </w:p>
          <w:p w14:paraId="667D67CE" w14:textId="1F972A4A" w:rsidR="00691C18" w:rsidRPr="00691C18" w:rsidRDefault="00691C18" w:rsidP="00691C18">
            <w:pPr>
              <w:spacing w:after="240"/>
              <w:rPr>
                <w:rFonts w:ascii="Verdana" w:hAnsi="Verdana" w:cs="Microsoft Sans Serif"/>
                <w:bCs/>
              </w:rPr>
            </w:pPr>
            <w:r w:rsidRPr="00691C18">
              <w:rPr>
                <w:rFonts w:ascii="Verdana" w:hAnsi="Verdana" w:cs="Microsoft Sans Serif"/>
                <w:b/>
                <w:bCs/>
                <w:color w:val="000000"/>
              </w:rPr>
              <w:t xml:space="preserve">Refer to: </w:t>
            </w:r>
            <w:r w:rsidRPr="00691C18">
              <w:rPr>
                <w:rFonts w:ascii="Verdana" w:hAnsi="Verdana" w:cs="Microsoft Sans Serif"/>
                <w:color w:val="000000"/>
              </w:rPr>
              <w:t xml:space="preserve"> </w:t>
            </w:r>
            <w:hyperlink r:id="rId26" w:anchor="!/view?docid=54a38024-1554-4f79-b741-7a24347df7d3" w:history="1">
              <w:r w:rsidR="00C54F2E">
                <w:rPr>
                  <w:rFonts w:ascii="Verdana" w:hAnsi="Verdana" w:cs="Microsoft Sans Serif"/>
                  <w:bCs/>
                  <w:color w:val="0000FF"/>
                  <w:u w:val="single"/>
                </w:rPr>
                <w:t>Caremark.com – Submitting Paper Claims Through Desktop/Mobile Site or Mobile App (Commercial Clients) (021490)</w:t>
              </w:r>
            </w:hyperlink>
            <w:r w:rsidRPr="00691C18">
              <w:rPr>
                <w:rFonts w:ascii="Verdana" w:hAnsi="Verdana" w:cs="Microsoft Sans Serif"/>
                <w:bCs/>
              </w:rPr>
              <w:t xml:space="preserve"> for more detailed information. </w:t>
            </w:r>
          </w:p>
          <w:p w14:paraId="74043A4D" w14:textId="3D6EFD6A" w:rsidR="00691C18" w:rsidRPr="00691C18" w:rsidRDefault="00691C18" w:rsidP="00691C18">
            <w:pPr>
              <w:numPr>
                <w:ilvl w:val="0"/>
                <w:numId w:val="30"/>
              </w:numPr>
              <w:spacing w:after="240" w:line="278" w:lineRule="auto"/>
              <w:rPr>
                <w:rFonts w:ascii="Verdana" w:hAnsi="Verdana" w:cs="Microsoft Sans Serif"/>
                <w:color w:val="000000"/>
              </w:rPr>
            </w:pPr>
            <w:r w:rsidRPr="00691C18">
              <w:rPr>
                <w:rFonts w:ascii="Verdana" w:hAnsi="Verdana" w:cs="Microsoft Sans Serif"/>
                <w:b/>
                <w:bCs/>
                <w:color w:val="000000"/>
              </w:rPr>
              <w:t xml:space="preserve">MED D </w:t>
            </w:r>
            <w:r w:rsidRPr="00691C18">
              <w:rPr>
                <w:rFonts w:ascii="Verdana" w:hAnsi="Verdana" w:cs="Microsoft Sans Serif"/>
                <w:color w:val="000000"/>
              </w:rPr>
              <w:t xml:space="preserve">Refer to:  </w:t>
            </w:r>
            <w:hyperlink r:id="rId27" w:anchor="!/view?docid=4905a393-82c6-41fc-8e9d-b6c3a139c78a" w:history="1">
              <w:r w:rsidR="008B0C7B">
                <w:rPr>
                  <w:rFonts w:ascii="Verdana" w:hAnsi="Verdana" w:cs="Microsoft Sans Serif"/>
                  <w:color w:val="0000FF"/>
                  <w:u w:val="single"/>
                </w:rPr>
                <w:t>Caremark.com – Submitting Paper Claims Through Desktop/Mobile Site or Mobile App (Medicare D) (046782)</w:t>
              </w:r>
            </w:hyperlink>
          </w:p>
          <w:p w14:paraId="613D8E76" w14:textId="28D313D5" w:rsidR="00691C18" w:rsidRPr="00691C18" w:rsidRDefault="00691C18" w:rsidP="00691C18">
            <w:pPr>
              <w:numPr>
                <w:ilvl w:val="0"/>
                <w:numId w:val="30"/>
              </w:numPr>
              <w:spacing w:after="240" w:line="278" w:lineRule="auto"/>
              <w:rPr>
                <w:rFonts w:ascii="Verdana" w:hAnsi="Verdana" w:cs="Microsoft Sans Serif"/>
                <w:color w:val="000000"/>
              </w:rPr>
            </w:pPr>
            <w:r w:rsidRPr="00691C18">
              <w:rPr>
                <w:rFonts w:ascii="Verdana" w:hAnsi="Verdana" w:cs="Microsoft Sans Serif"/>
                <w:b/>
                <w:bCs/>
                <w:color w:val="000000"/>
              </w:rPr>
              <w:t xml:space="preserve">FEP </w:t>
            </w:r>
            <w:r w:rsidRPr="00691C18">
              <w:rPr>
                <w:rFonts w:ascii="Verdana" w:hAnsi="Verdana" w:cs="Microsoft Sans Serif"/>
                <w:color w:val="000000"/>
              </w:rPr>
              <w:t xml:space="preserve">Refer to:  </w:t>
            </w:r>
            <w:hyperlink r:id="rId28" w:anchor="!/view?docid=1dd301b7-7dd0-4314-ac32-dcf830985076" w:history="1">
              <w:r w:rsidR="00542351">
                <w:rPr>
                  <w:rFonts w:ascii="Verdana" w:hAnsi="Verdana" w:cs="Microsoft Sans Serif"/>
                  <w:color w:val="0000FF"/>
                  <w:u w:val="single"/>
                </w:rPr>
                <w:t>Caremark.com – FEP – Submitting Paper Claims Through Desktop/Mobile Site or Mobile App (043918)</w:t>
              </w:r>
            </w:hyperlink>
          </w:p>
          <w:p w14:paraId="118F33B0" w14:textId="77777777" w:rsidR="00195B72" w:rsidRDefault="00195B72" w:rsidP="00630196">
            <w:pPr>
              <w:rPr>
                <w:rFonts w:ascii="Verdana" w:hAnsi="Verdana"/>
              </w:rPr>
            </w:pPr>
          </w:p>
        </w:tc>
        <w:tc>
          <w:tcPr>
            <w:tcW w:w="3285" w:type="pct"/>
          </w:tcPr>
          <w:p w14:paraId="3DBEB337" w14:textId="77777777" w:rsidR="00647B1D" w:rsidRDefault="00647B1D" w:rsidP="00647B1D">
            <w:pPr>
              <w:jc w:val="center"/>
              <w:rPr>
                <w:rFonts w:ascii="Verdana" w:hAnsi="Verdana"/>
              </w:rPr>
            </w:pPr>
          </w:p>
          <w:p w14:paraId="57EE1B5F" w14:textId="77777777" w:rsidR="00195B72" w:rsidRDefault="00E6523E" w:rsidP="00647B1D">
            <w:pPr>
              <w:jc w:val="center"/>
              <w:rPr>
                <w:rFonts w:ascii="Verdana" w:hAnsi="Verdana"/>
              </w:rPr>
            </w:pPr>
            <w:r w:rsidRPr="00F22200">
              <w:rPr>
                <w:noProof/>
              </w:rPr>
              <w:drawing>
                <wp:inline distT="0" distB="0" distL="0" distR="0" wp14:anchorId="426B50D0" wp14:editId="02D5F731">
                  <wp:extent cx="5486400" cy="3803670"/>
                  <wp:effectExtent l="19050" t="19050" r="19050" b="25400"/>
                  <wp:docPr id="725434031" name="Picture 725434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036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9CF5E8" w14:textId="77777777" w:rsidR="00647B1D" w:rsidRDefault="00647B1D" w:rsidP="00946D25">
            <w:pPr>
              <w:jc w:val="center"/>
              <w:rPr>
                <w:rFonts w:ascii="Verdana" w:hAnsi="Verdana"/>
              </w:rPr>
            </w:pPr>
          </w:p>
        </w:tc>
      </w:tr>
      <w:tr w:rsidR="00D60054" w14:paraId="472A960C" w14:textId="77777777" w:rsidTr="00D60054">
        <w:tc>
          <w:tcPr>
            <w:tcW w:w="1715" w:type="pct"/>
          </w:tcPr>
          <w:p w14:paraId="3D477C60" w14:textId="1D26D8A9" w:rsidR="00BB34DC" w:rsidRPr="00F22200" w:rsidRDefault="00BB34DC" w:rsidP="00BB34DC">
            <w:pPr>
              <w:textAlignment w:val="top"/>
              <w:rPr>
                <w:rFonts w:ascii="Verdana" w:hAnsi="Verdana"/>
                <w:noProof/>
              </w:rPr>
            </w:pPr>
            <w:r w:rsidRPr="00F22200">
              <w:rPr>
                <w:rFonts w:ascii="Verdana" w:hAnsi="Verdana"/>
                <w:b/>
                <w:noProof/>
              </w:rPr>
              <w:t>Medicare D Members</w:t>
            </w:r>
            <w:r w:rsidRPr="00F22200">
              <w:rPr>
                <w:rFonts w:ascii="Verdana" w:hAnsi="Verdana"/>
                <w:noProof/>
              </w:rPr>
              <w:t xml:space="preserve"> </w:t>
            </w:r>
            <w:r w:rsidRPr="00F22200">
              <w:rPr>
                <w:rFonts w:ascii="Verdana" w:hAnsi="Verdana"/>
                <w:b/>
                <w:bCs/>
                <w:noProof/>
              </w:rPr>
              <w:t>– Plan B</w:t>
            </w:r>
            <w:r w:rsidRPr="00F22200">
              <w:rPr>
                <w:rFonts w:ascii="Verdana" w:hAnsi="Verdana"/>
                <w:b/>
                <w:noProof/>
              </w:rPr>
              <w:t xml:space="preserve">enefits Documents. </w:t>
            </w:r>
            <w:r w:rsidRPr="00F22200">
              <w:rPr>
                <w:rFonts w:ascii="Verdana" w:hAnsi="Verdana"/>
                <w:noProof/>
              </w:rPr>
              <w:t xml:space="preserve">Refer to </w:t>
            </w:r>
            <w:r w:rsidRPr="00F22200">
              <w:rPr>
                <w:rFonts w:ascii="Verdana" w:hAnsi="Verdana"/>
                <w:b/>
                <w:noProof/>
                <w:color w:val="FF0000"/>
              </w:rPr>
              <w:t xml:space="preserve"> </w:t>
            </w:r>
            <w:hyperlink r:id="rId30" w:anchor="!/view?docid=19c6c98b-238e-4b05-b1b7-6afd73e834fb" w:history="1">
              <w:r w:rsidR="00622D7D">
                <w:rPr>
                  <w:rFonts w:ascii="Verdana" w:hAnsi="Verdana"/>
                  <w:noProof/>
                  <w:color w:val="0000FF"/>
                  <w:u w:val="single"/>
                </w:rPr>
                <w:t>Caremark.com – Electronic EOB’s and Paperless Documents (MED-D) (050504)</w:t>
              </w:r>
            </w:hyperlink>
            <w:r w:rsidRPr="00F22200">
              <w:rPr>
                <w:rFonts w:ascii="Verdana" w:hAnsi="Verdana"/>
                <w:noProof/>
                <w:color w:val="FF0000"/>
              </w:rPr>
              <w:t xml:space="preserve"> </w:t>
            </w:r>
            <w:r w:rsidRPr="00F22200">
              <w:rPr>
                <w:rFonts w:ascii="Verdana" w:hAnsi="Verdana"/>
                <w:bCs/>
                <w:noProof/>
              </w:rPr>
              <w:t>and</w:t>
            </w:r>
            <w:r w:rsidRPr="00F22200">
              <w:rPr>
                <w:rFonts w:ascii="Verdana" w:hAnsi="Verdana"/>
                <w:b/>
                <w:noProof/>
              </w:rPr>
              <w:t xml:space="preserve"> </w:t>
            </w:r>
            <w:hyperlink r:id="rId31" w:anchor="!/view?docid=eeb4b2b7-f5f0-471f-93ef-3c57939c5ae8" w:history="1">
              <w:r w:rsidR="00897448">
                <w:rPr>
                  <w:rFonts w:ascii="Verdana" w:hAnsi="Verdana"/>
                  <w:noProof/>
                  <w:color w:val="0000FF"/>
                  <w:u w:val="single"/>
                </w:rPr>
                <w:t>MED D - Electronic EOBs (101602)</w:t>
              </w:r>
            </w:hyperlink>
            <w:r w:rsidRPr="00F22200">
              <w:rPr>
                <w:rFonts w:ascii="Verdana" w:hAnsi="Verdana"/>
                <w:noProof/>
                <w:color w:val="FF0000"/>
              </w:rPr>
              <w:t xml:space="preserve"> </w:t>
            </w:r>
            <w:r w:rsidRPr="00F22200">
              <w:rPr>
                <w:rFonts w:ascii="Verdana" w:hAnsi="Verdana"/>
                <w:noProof/>
              </w:rPr>
              <w:t>for more detailed information.</w:t>
            </w:r>
          </w:p>
          <w:p w14:paraId="7A7B4351" w14:textId="77777777" w:rsidR="002E2E86" w:rsidRPr="00946D25" w:rsidRDefault="002E2E86" w:rsidP="00BC61D2">
            <w:pPr>
              <w:numPr>
                <w:ilvl w:val="0"/>
                <w:numId w:val="10"/>
              </w:numPr>
              <w:spacing w:before="120" w:after="120" w:line="256" w:lineRule="auto"/>
              <w:textAlignment w:val="top"/>
              <w:rPr>
                <w:rFonts w:ascii="Verdana" w:hAnsi="Verdana" w:cs="Arial"/>
              </w:rPr>
            </w:pPr>
            <w:r w:rsidRPr="00F22200">
              <w:rPr>
                <w:rFonts w:ascii="Verdana" w:hAnsi="Verdana" w:cs="Arial"/>
              </w:rPr>
              <w:t xml:space="preserve">The </w:t>
            </w:r>
            <w:r w:rsidRPr="00F22200">
              <w:rPr>
                <w:rFonts w:ascii="Verdana" w:hAnsi="Verdana" w:cs="Arial"/>
                <w:b/>
                <w:bCs/>
              </w:rPr>
              <w:t xml:space="preserve">Plan benefit documents </w:t>
            </w:r>
            <w:r w:rsidRPr="00F22200">
              <w:rPr>
                <w:rFonts w:ascii="Verdana" w:hAnsi="Verdana" w:cs="Arial"/>
              </w:rPr>
              <w:t xml:space="preserve">page displays. Click </w:t>
            </w:r>
            <w:r w:rsidRPr="00F22200">
              <w:rPr>
                <w:rFonts w:ascii="Verdana" w:hAnsi="Verdana" w:cs="Arial"/>
                <w:b/>
                <w:bCs/>
              </w:rPr>
              <w:t>Continue.</w:t>
            </w:r>
          </w:p>
          <w:p w14:paraId="550AF794" w14:textId="70F37E7D" w:rsidR="00E6523E" w:rsidRPr="00691C18" w:rsidRDefault="00A35932" w:rsidP="00946D25">
            <w:pPr>
              <w:numPr>
                <w:ilvl w:val="0"/>
                <w:numId w:val="10"/>
              </w:numPr>
              <w:textAlignment w:val="top"/>
              <w:rPr>
                <w:rFonts w:ascii="Verdana" w:hAnsi="Verdana" w:cs="Microsoft Sans Serif"/>
                <w:b/>
                <w:color w:val="000000"/>
              </w:rPr>
            </w:pPr>
            <w:r w:rsidRPr="00F22200">
              <w:rPr>
                <w:rFonts w:ascii="Verdana" w:hAnsi="Verdana" w:cs="Calibri"/>
                <w:noProof/>
              </w:rPr>
              <w:t>Plan benefit documents page opens in a new window/tab and lists documents available to the member.</w:t>
            </w:r>
          </w:p>
        </w:tc>
        <w:tc>
          <w:tcPr>
            <w:tcW w:w="3285" w:type="pct"/>
          </w:tcPr>
          <w:p w14:paraId="20C8D052" w14:textId="77777777" w:rsidR="00647B1D" w:rsidRDefault="00647B1D" w:rsidP="00647B1D">
            <w:pPr>
              <w:jc w:val="center"/>
              <w:rPr>
                <w:noProof/>
              </w:rPr>
            </w:pPr>
          </w:p>
          <w:p w14:paraId="52EC8E50" w14:textId="77777777" w:rsidR="00E6523E" w:rsidRDefault="00861AFE" w:rsidP="00946D2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6246C" wp14:editId="090FA95F">
                  <wp:extent cx="5486400" cy="1511760"/>
                  <wp:effectExtent l="0" t="0" r="0" b="0"/>
                  <wp:docPr id="19789395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11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1C7990" w14:textId="77777777" w:rsidR="0023777F" w:rsidRDefault="0023777F" w:rsidP="00630196">
            <w:pPr>
              <w:rPr>
                <w:noProof/>
              </w:rPr>
            </w:pPr>
          </w:p>
          <w:p w14:paraId="577075BC" w14:textId="77777777" w:rsidR="0023777F" w:rsidRDefault="0023777F" w:rsidP="00946D25">
            <w:pPr>
              <w:jc w:val="center"/>
              <w:rPr>
                <w:noProof/>
              </w:rPr>
            </w:pPr>
            <w:r w:rsidRPr="00F22200">
              <w:rPr>
                <w:noProof/>
              </w:rPr>
              <w:drawing>
                <wp:inline distT="0" distB="0" distL="0" distR="0" wp14:anchorId="35957AF7" wp14:editId="1800A284">
                  <wp:extent cx="5486400" cy="1779583"/>
                  <wp:effectExtent l="0" t="0" r="0" b="0"/>
                  <wp:docPr id="765258097" name="Picture 765258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7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180C5" w14:textId="77777777" w:rsidR="00F2075F" w:rsidRDefault="00F2075F" w:rsidP="00630196">
            <w:pPr>
              <w:rPr>
                <w:noProof/>
              </w:rPr>
            </w:pPr>
          </w:p>
          <w:p w14:paraId="0795C662" w14:textId="77777777" w:rsidR="00F2075F" w:rsidRDefault="00F2075F" w:rsidP="00647B1D">
            <w:pPr>
              <w:jc w:val="center"/>
              <w:rPr>
                <w:noProof/>
              </w:rPr>
            </w:pPr>
            <w:r w:rsidRPr="00F22200">
              <w:rPr>
                <w:noProof/>
              </w:rPr>
              <w:drawing>
                <wp:inline distT="0" distB="0" distL="0" distR="0" wp14:anchorId="5260B50B" wp14:editId="630E4C86">
                  <wp:extent cx="5486400" cy="4630189"/>
                  <wp:effectExtent l="0" t="0" r="0" b="0"/>
                  <wp:docPr id="1003081684" name="Picture 1003081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63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855A7" w14:textId="77777777" w:rsidR="00647B1D" w:rsidRPr="00F22200" w:rsidRDefault="00647B1D" w:rsidP="00946D25">
            <w:pPr>
              <w:jc w:val="center"/>
              <w:rPr>
                <w:noProof/>
              </w:rPr>
            </w:pPr>
          </w:p>
        </w:tc>
      </w:tr>
      <w:tr w:rsidR="00D60054" w14:paraId="65A563AB" w14:textId="77777777" w:rsidTr="00D60054">
        <w:tc>
          <w:tcPr>
            <w:tcW w:w="1715" w:type="pct"/>
          </w:tcPr>
          <w:p w14:paraId="47CB34E8" w14:textId="4703396E" w:rsidR="005B4967" w:rsidRPr="005B4967" w:rsidRDefault="005B4967" w:rsidP="005B4967">
            <w:pPr>
              <w:spacing w:after="240"/>
              <w:rPr>
                <w:rFonts w:ascii="Verdana" w:hAnsi="Verdana"/>
                <w:color w:val="000000"/>
              </w:rPr>
            </w:pPr>
            <w:r w:rsidRPr="005B4967">
              <w:rPr>
                <w:rFonts w:ascii="Verdana" w:hAnsi="Verdana"/>
                <w:color w:val="000000"/>
              </w:rPr>
              <w:t xml:space="preserve">The </w:t>
            </w:r>
            <w:r w:rsidRPr="005B4967">
              <w:rPr>
                <w:rFonts w:ascii="Verdana" w:hAnsi="Verdana"/>
                <w:b/>
                <w:color w:val="000000"/>
              </w:rPr>
              <w:t>Print Plan Forms</w:t>
            </w:r>
            <w:r w:rsidRPr="005B4967">
              <w:rPr>
                <w:rFonts w:ascii="Verdana" w:hAnsi="Verdana"/>
                <w:color w:val="000000"/>
              </w:rPr>
              <w:t xml:space="preserve"> options </w:t>
            </w:r>
            <w:r w:rsidR="00580505" w:rsidRPr="005B4967">
              <w:rPr>
                <w:rFonts w:ascii="Verdana" w:hAnsi="Verdana"/>
                <w:color w:val="000000"/>
              </w:rPr>
              <w:t>give</w:t>
            </w:r>
            <w:r w:rsidRPr="005B4967">
              <w:rPr>
                <w:rFonts w:ascii="Verdana" w:hAnsi="Verdana"/>
                <w:color w:val="000000"/>
              </w:rPr>
              <w:t xml:space="preserve"> the member the ability to print </w:t>
            </w:r>
            <w:r w:rsidRPr="005B4967">
              <w:rPr>
                <w:rFonts w:ascii="Verdana" w:hAnsi="Verdana"/>
                <w:b/>
                <w:color w:val="000000"/>
              </w:rPr>
              <w:t>Mail Service Order Forms, Paper Claim Reimbursement Forms</w:t>
            </w:r>
            <w:r w:rsidRPr="005B4967">
              <w:rPr>
                <w:rFonts w:ascii="Verdana" w:hAnsi="Verdana"/>
                <w:color w:val="000000"/>
              </w:rPr>
              <w:t xml:space="preserve">, and </w:t>
            </w:r>
            <w:r w:rsidRPr="005B4967">
              <w:rPr>
                <w:rFonts w:ascii="Verdana" w:hAnsi="Verdana"/>
                <w:b/>
                <w:color w:val="000000"/>
              </w:rPr>
              <w:t>Release of PHI Forms</w:t>
            </w:r>
            <w:r w:rsidRPr="005B4967">
              <w:rPr>
                <w:rFonts w:ascii="Verdana" w:hAnsi="Verdana"/>
                <w:color w:val="000000"/>
              </w:rPr>
              <w:t xml:space="preserve">. </w:t>
            </w:r>
          </w:p>
          <w:p w14:paraId="59B98D5C" w14:textId="56A339A1" w:rsidR="005B4967" w:rsidRPr="005B4967" w:rsidRDefault="005B4967" w:rsidP="005B4967">
            <w:pPr>
              <w:spacing w:after="240"/>
              <w:rPr>
                <w:rFonts w:ascii="Verdana" w:hAnsi="Verdana"/>
                <w:color w:val="FF0000"/>
              </w:rPr>
            </w:pPr>
            <w:r w:rsidRPr="005B4967">
              <w:rPr>
                <w:rFonts w:ascii="Verdana" w:hAnsi="Verdana"/>
                <w:color w:val="000000"/>
              </w:rPr>
              <w:t xml:space="preserve">Refer to </w:t>
            </w:r>
            <w:hyperlink r:id="rId35" w:anchor="!/view?docid=0bbf55de-6048-4d78-be0e-e40dde8f724b" w:history="1">
              <w:r w:rsidR="00C17BBD">
                <w:rPr>
                  <w:rFonts w:ascii="Verdana" w:hAnsi="Verdana"/>
                  <w:color w:val="0000FF"/>
                  <w:u w:val="single"/>
                </w:rPr>
                <w:t>Caremark.com - Forms For Print and Adobe Reader (038391)</w:t>
              </w:r>
            </w:hyperlink>
            <w:r w:rsidRPr="005B4967">
              <w:rPr>
                <w:rFonts w:ascii="Verdana" w:hAnsi="Verdana"/>
                <w:color w:val="FF0000"/>
              </w:rPr>
              <w:t xml:space="preserve"> </w:t>
            </w:r>
            <w:r w:rsidRPr="005B4967">
              <w:rPr>
                <w:rFonts w:ascii="Verdana" w:hAnsi="Verdana"/>
                <w:color w:val="000000"/>
              </w:rPr>
              <w:t xml:space="preserve">for more detailed information. </w:t>
            </w:r>
          </w:p>
          <w:p w14:paraId="3E70DD89" w14:textId="77777777" w:rsidR="00E6523E" w:rsidRPr="00691C18" w:rsidRDefault="00E6523E" w:rsidP="00691C18">
            <w:pPr>
              <w:spacing w:after="240"/>
              <w:rPr>
                <w:rFonts w:ascii="Verdana" w:hAnsi="Verdana" w:cs="Microsoft Sans Serif"/>
                <w:b/>
                <w:color w:val="000000"/>
              </w:rPr>
            </w:pPr>
          </w:p>
        </w:tc>
        <w:tc>
          <w:tcPr>
            <w:tcW w:w="3285" w:type="pct"/>
          </w:tcPr>
          <w:p w14:paraId="0AEFA5D1" w14:textId="77777777" w:rsidR="00647B1D" w:rsidRDefault="00647B1D" w:rsidP="00647B1D">
            <w:pPr>
              <w:jc w:val="right"/>
              <w:rPr>
                <w:noProof/>
              </w:rPr>
            </w:pPr>
          </w:p>
          <w:p w14:paraId="26B8FC9F" w14:textId="77777777" w:rsidR="00E6523E" w:rsidRDefault="00580505" w:rsidP="00647B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9A8F3D" wp14:editId="32056FA4">
                  <wp:extent cx="5486400" cy="4352221"/>
                  <wp:effectExtent l="0" t="0" r="0" b="0"/>
                  <wp:docPr id="18748381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3522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1C0345C" w14:textId="77777777" w:rsidR="00647B1D" w:rsidRPr="00F22200" w:rsidRDefault="00647B1D" w:rsidP="00946D25">
            <w:pPr>
              <w:jc w:val="center"/>
              <w:rPr>
                <w:noProof/>
              </w:rPr>
            </w:pPr>
          </w:p>
        </w:tc>
      </w:tr>
      <w:tr w:rsidR="00D60054" w14:paraId="4F788E50" w14:textId="77777777" w:rsidTr="00D60054">
        <w:tc>
          <w:tcPr>
            <w:tcW w:w="1715" w:type="pct"/>
          </w:tcPr>
          <w:p w14:paraId="14ED8472" w14:textId="77777777" w:rsidR="006A168B" w:rsidRPr="00F22200" w:rsidRDefault="006A168B" w:rsidP="006A168B">
            <w:pPr>
              <w:rPr>
                <w:rFonts w:ascii="Verdana" w:hAnsi="Verdana" w:cs="Arial"/>
                <w:color w:val="006B78"/>
                <w:lang w:val="en"/>
              </w:rPr>
            </w:pPr>
            <w:r w:rsidRPr="00946D25">
              <w:rPr>
                <w:rFonts w:ascii="Verdana" w:hAnsi="Verdana" w:cs="Microsoft Sans Serif"/>
                <w:bCs/>
                <w:color w:val="000000"/>
              </w:rPr>
              <w:t>T</w:t>
            </w:r>
            <w:r w:rsidRPr="006A168B">
              <w:rPr>
                <w:rFonts w:ascii="Verdana" w:hAnsi="Verdana"/>
                <w:bCs/>
                <w:color w:val="000000"/>
              </w:rPr>
              <w:t>he</w:t>
            </w:r>
            <w:r w:rsidRPr="00F22200">
              <w:rPr>
                <w:rFonts w:ascii="Verdana" w:hAnsi="Verdana"/>
                <w:color w:val="000000"/>
              </w:rPr>
              <w:t xml:space="preserve"> </w:t>
            </w:r>
            <w:r w:rsidRPr="00F22200">
              <w:rPr>
                <w:rFonts w:ascii="Verdana" w:hAnsi="Verdana"/>
                <w:b/>
                <w:color w:val="000000"/>
              </w:rPr>
              <w:t>Specialty Pharmacy</w:t>
            </w:r>
            <w:r w:rsidRPr="00F22200">
              <w:rPr>
                <w:rFonts w:ascii="Verdana" w:hAnsi="Verdana"/>
                <w:color w:val="000000"/>
              </w:rPr>
              <w:t xml:space="preserve"> option gives the member the ability to access the Specialty Pharmacy website </w:t>
            </w:r>
            <w:hyperlink r:id="rId37" w:history="1">
              <w:r w:rsidRPr="00F22200">
                <w:rPr>
                  <w:rFonts w:ascii="Verdana" w:hAnsi="Verdana" w:cs="Arial"/>
                  <w:color w:val="0000FF"/>
                  <w:u w:val="single"/>
                  <w:lang w:val="en"/>
                </w:rPr>
                <w:t>www.CVSCaremarkSpecialtyRx.com</w:t>
              </w:r>
            </w:hyperlink>
            <w:r w:rsidRPr="00F22200">
              <w:rPr>
                <w:rFonts w:ascii="Verdana" w:hAnsi="Verdana" w:cs="Arial"/>
                <w:color w:val="006B78"/>
                <w:lang w:val="en"/>
              </w:rPr>
              <w:t>.</w:t>
            </w:r>
          </w:p>
          <w:p w14:paraId="76FEBD69" w14:textId="77777777" w:rsidR="00E6523E" w:rsidRPr="00691C18" w:rsidRDefault="00E6523E" w:rsidP="00691C18">
            <w:pPr>
              <w:spacing w:after="240"/>
              <w:rPr>
                <w:rFonts w:ascii="Verdana" w:hAnsi="Verdana" w:cs="Microsoft Sans Serif"/>
                <w:b/>
                <w:color w:val="000000"/>
              </w:rPr>
            </w:pPr>
          </w:p>
        </w:tc>
        <w:tc>
          <w:tcPr>
            <w:tcW w:w="3285" w:type="pct"/>
          </w:tcPr>
          <w:p w14:paraId="25B56799" w14:textId="77777777" w:rsidR="00647B1D" w:rsidRDefault="00647B1D" w:rsidP="00647B1D">
            <w:pPr>
              <w:jc w:val="center"/>
              <w:rPr>
                <w:noProof/>
              </w:rPr>
            </w:pPr>
          </w:p>
          <w:p w14:paraId="3B541533" w14:textId="77777777" w:rsidR="00E6523E" w:rsidRDefault="00C85E70" w:rsidP="00647B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FE8F69" wp14:editId="5AD094F9">
                  <wp:extent cx="5487035" cy="3230880"/>
                  <wp:effectExtent l="0" t="0" r="0" b="7620"/>
                  <wp:docPr id="141657297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7035" cy="3230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BE1D58" w14:textId="77777777" w:rsidR="00647B1D" w:rsidRPr="00F22200" w:rsidRDefault="00647B1D" w:rsidP="00946D25">
            <w:pPr>
              <w:jc w:val="center"/>
              <w:rPr>
                <w:noProof/>
              </w:rPr>
            </w:pPr>
          </w:p>
        </w:tc>
      </w:tr>
    </w:tbl>
    <w:p w14:paraId="14288370" w14:textId="46839A65" w:rsidR="3DB2D569" w:rsidRDefault="3DB2D569"/>
    <w:p w14:paraId="09EEE4BE" w14:textId="77777777" w:rsidR="008B21D9" w:rsidRDefault="008B21D9" w:rsidP="00630196">
      <w:pPr>
        <w:rPr>
          <w:rFonts w:ascii="Verdana" w:hAnsi="Verdana"/>
        </w:rPr>
      </w:pPr>
    </w:p>
    <w:p w14:paraId="4214521F" w14:textId="77777777" w:rsidR="00056602" w:rsidRPr="007B5E03" w:rsidRDefault="00056602" w:rsidP="00630196">
      <w:pPr>
        <w:rPr>
          <w:rFonts w:ascii="Verdana" w:hAnsi="Verdana"/>
        </w:rPr>
      </w:pPr>
    </w:p>
    <w:p w14:paraId="209F3C37" w14:textId="77777777" w:rsidR="00AD5BF9" w:rsidRPr="003E3606" w:rsidRDefault="0084142A" w:rsidP="003E3606">
      <w:pPr>
        <w:jc w:val="right"/>
        <w:rPr>
          <w:rFonts w:ascii="Verdana" w:hAnsi="Verdana"/>
        </w:rPr>
      </w:pPr>
      <w:hyperlink w:anchor="_top" w:history="1">
        <w:r w:rsidRPr="0084142A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DC30B2" w:rsidRPr="0064267B" w14:paraId="00F3FF19" w14:textId="77777777" w:rsidTr="00A910F8">
        <w:tc>
          <w:tcPr>
            <w:tcW w:w="5000" w:type="pct"/>
            <w:shd w:val="clear" w:color="auto" w:fill="C0C0C0"/>
          </w:tcPr>
          <w:p w14:paraId="17D5D25D" w14:textId="77777777" w:rsidR="00DC30B2" w:rsidRPr="0064267B" w:rsidRDefault="0028365C" w:rsidP="00946D25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0" w:name="_Toc96015257"/>
            <w:bookmarkStart w:id="21" w:name="_Toc204260712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20"/>
            <w:bookmarkEnd w:id="21"/>
          </w:p>
        </w:tc>
      </w:tr>
    </w:tbl>
    <w:p w14:paraId="2B8E163C" w14:textId="77777777" w:rsidR="00DC30B2" w:rsidRPr="000606DD" w:rsidRDefault="0028365C" w:rsidP="00DC30B2">
      <w:pPr>
        <w:rPr>
          <w:rFonts w:ascii="Verdana" w:hAnsi="Verdana"/>
          <w:b/>
        </w:rPr>
      </w:pPr>
      <w:bookmarkStart w:id="22" w:name="OLE_LINK21"/>
      <w:r w:rsidRPr="000606DD">
        <w:rPr>
          <w:rStyle w:val="Hyperlink"/>
          <w:rFonts w:ascii="Verdana" w:hAnsi="Verdana"/>
          <w:b/>
          <w:color w:val="auto"/>
          <w:u w:val="none"/>
        </w:rPr>
        <w:t xml:space="preserve">Parent </w:t>
      </w:r>
      <w:r w:rsidR="00C40912">
        <w:rPr>
          <w:rStyle w:val="Hyperlink"/>
          <w:rFonts w:ascii="Verdana" w:hAnsi="Verdana"/>
          <w:b/>
          <w:color w:val="auto"/>
          <w:u w:val="none"/>
        </w:rPr>
        <w:t>Documents</w:t>
      </w:r>
      <w:r w:rsidRPr="000606DD">
        <w:rPr>
          <w:rStyle w:val="Hyperlink"/>
          <w:rFonts w:ascii="Verdana" w:hAnsi="Verdana"/>
          <w:b/>
          <w:color w:val="auto"/>
          <w:u w:val="none"/>
        </w:rPr>
        <w:t>:</w:t>
      </w:r>
      <w:r>
        <w:rPr>
          <w:rStyle w:val="Hyperlink"/>
          <w:rFonts w:ascii="Verdana" w:hAnsi="Verdana"/>
          <w:b/>
          <w:color w:val="auto"/>
          <w:u w:val="none"/>
        </w:rPr>
        <w:t xml:space="preserve"> </w:t>
      </w:r>
      <w:hyperlink r:id="rId39" w:history="1">
        <w:r w:rsidR="00DC30B2" w:rsidRPr="00800220">
          <w:rPr>
            <w:rStyle w:val="Hyperlink"/>
            <w:rFonts w:ascii="Verdana" w:hAnsi="Verdana"/>
          </w:rPr>
          <w:t>CALL 0045 Customer Care Web Support Email Response and Handling</w:t>
        </w:r>
      </w:hyperlink>
    </w:p>
    <w:p w14:paraId="04F7BF76" w14:textId="77777777" w:rsidR="00DC30B2" w:rsidRDefault="00DC30B2" w:rsidP="00C40912">
      <w:pPr>
        <w:spacing w:after="240"/>
        <w:rPr>
          <w:rStyle w:val="Hyperlink"/>
          <w:rFonts w:ascii="Verdana" w:hAnsi="Verdana"/>
        </w:rPr>
      </w:pPr>
      <w:hyperlink r:id="rId40" w:history="1">
        <w:r w:rsidRPr="00800220">
          <w:rPr>
            <w:rStyle w:val="Hyperlink"/>
            <w:rFonts w:ascii="Verdana" w:hAnsi="Verdana"/>
          </w:rPr>
          <w:t>CALL 0011 Authenticating Caller</w:t>
        </w:r>
      </w:hyperlink>
    </w:p>
    <w:p w14:paraId="2F78D1AC" w14:textId="0592DC27" w:rsidR="0028365C" w:rsidRDefault="0028365C" w:rsidP="00C40912">
      <w:pPr>
        <w:spacing w:after="240"/>
        <w:rPr>
          <w:rFonts w:ascii="Verdana" w:hAnsi="Verdana"/>
          <w:color w:val="0000FF"/>
        </w:rPr>
      </w:pPr>
      <w:r w:rsidRPr="000606DD">
        <w:rPr>
          <w:rStyle w:val="Hyperlink"/>
          <w:rFonts w:ascii="Verdana" w:hAnsi="Verdana"/>
          <w:b/>
          <w:color w:val="auto"/>
          <w:u w:val="none"/>
        </w:rPr>
        <w:t>Abbreviations/Definitions:</w:t>
      </w:r>
      <w:r>
        <w:rPr>
          <w:rStyle w:val="Hyperlink"/>
          <w:rFonts w:ascii="Verdana" w:hAnsi="Verdana"/>
          <w:b/>
          <w:color w:val="auto"/>
          <w:u w:val="none"/>
        </w:rPr>
        <w:t xml:space="preserve"> </w:t>
      </w:r>
      <w:hyperlink r:id="rId41" w:anchor="!/view?docid=c1f1028b-e42c-4b4f-a4cf-cc0b42c91606" w:history="1">
        <w:r w:rsidR="00F1627C">
          <w:rPr>
            <w:rStyle w:val="Hyperlink"/>
            <w:rFonts w:ascii="Verdana" w:hAnsi="Verdana"/>
          </w:rPr>
          <w:t>Customer Care Abbreviations, Definitions, and Terms (017428)</w:t>
        </w:r>
      </w:hyperlink>
    </w:p>
    <w:p w14:paraId="49106D5E" w14:textId="4807F3FC" w:rsidR="00BE3A0E" w:rsidRPr="00BE3A0E" w:rsidRDefault="00BE3A0E" w:rsidP="00BE3A0E">
      <w:pPr>
        <w:rPr>
          <w:rFonts w:ascii="Verdana" w:hAnsi="Verdana"/>
          <w:bCs/>
          <w:color w:val="333333"/>
        </w:rPr>
      </w:pPr>
      <w:bookmarkStart w:id="23" w:name="OLE_LINK14"/>
      <w:r w:rsidRPr="00BE3A0E">
        <w:rPr>
          <w:rFonts w:ascii="Verdana" w:hAnsi="Verdana"/>
          <w:b/>
          <w:color w:val="333333"/>
        </w:rPr>
        <w:t>Index:</w:t>
      </w:r>
      <w:r w:rsidRPr="00BE3A0E">
        <w:rPr>
          <w:rFonts w:ascii="Verdana" w:hAnsi="Verdana"/>
          <w:bCs/>
          <w:color w:val="333333"/>
        </w:rPr>
        <w:t xml:space="preserve"> </w:t>
      </w:r>
      <w:hyperlink r:id="rId42" w:anchor="!/view?docid=8a2da44a-6336-454d-8deb-fca4a71ad69b" w:history="1">
        <w:r w:rsidR="00CB386B">
          <w:rPr>
            <w:rStyle w:val="Hyperlink"/>
            <w:rFonts w:ascii="Verdana" w:hAnsi="Verdana"/>
            <w:bCs/>
          </w:rPr>
          <w:t>Caremark.com - Work Instruction/Job Aid Index (105672)</w:t>
        </w:r>
      </w:hyperlink>
      <w:bookmarkEnd w:id="23"/>
    </w:p>
    <w:bookmarkEnd w:id="22"/>
    <w:p w14:paraId="164081FC" w14:textId="77777777" w:rsidR="0028365C" w:rsidRPr="000606DD" w:rsidRDefault="0028365C" w:rsidP="00DC30B2">
      <w:pPr>
        <w:rPr>
          <w:rFonts w:ascii="Verdana" w:hAnsi="Verdana"/>
          <w:b/>
        </w:rPr>
      </w:pPr>
    </w:p>
    <w:p w14:paraId="43C75FA3" w14:textId="77777777" w:rsidR="00DC30B2" w:rsidRPr="00800220" w:rsidRDefault="0084142A" w:rsidP="00DC30B2">
      <w:pPr>
        <w:jc w:val="right"/>
        <w:rPr>
          <w:rFonts w:ascii="Verdana" w:hAnsi="Verdana"/>
        </w:rPr>
      </w:pPr>
      <w:hyperlink w:anchor="_top" w:history="1">
        <w:r w:rsidRPr="0084142A">
          <w:rPr>
            <w:rStyle w:val="Hyperlink"/>
            <w:rFonts w:ascii="Verdana" w:hAnsi="Verdana"/>
          </w:rPr>
          <w:t>Top of the Document</w:t>
        </w:r>
      </w:hyperlink>
    </w:p>
    <w:p w14:paraId="52ACC7CE" w14:textId="77777777" w:rsidR="00630196" w:rsidRPr="00367AE4" w:rsidRDefault="00630196" w:rsidP="00630196">
      <w:pPr>
        <w:jc w:val="right"/>
        <w:rPr>
          <w:rFonts w:ascii="Verdana" w:hAnsi="Verdana"/>
          <w:strike/>
        </w:rPr>
      </w:pPr>
    </w:p>
    <w:p w14:paraId="497A10A3" w14:textId="77777777" w:rsidR="00630196" w:rsidRPr="00C247CB" w:rsidRDefault="00630196" w:rsidP="00630196">
      <w:pPr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6ADD1F25" w14:textId="77777777" w:rsidR="0088673D" w:rsidRPr="003E3606" w:rsidRDefault="00630196" w:rsidP="003E3606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>ELECTRONIC DATA = OFFICIAL VERSION – PAPER COPY – INFORMATIONAL ONLY</w:t>
      </w:r>
    </w:p>
    <w:sectPr w:rsidR="0088673D" w:rsidRPr="003E3606" w:rsidSect="005F53B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AAA262" w14:textId="77777777" w:rsidR="00BF256A" w:rsidRDefault="00BF256A">
      <w:r>
        <w:separator/>
      </w:r>
    </w:p>
  </w:endnote>
  <w:endnote w:type="continuationSeparator" w:id="0">
    <w:p w14:paraId="4A239D07" w14:textId="77777777" w:rsidR="00BF256A" w:rsidRDefault="00BF2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754738" w14:textId="77777777" w:rsidR="00BF256A" w:rsidRDefault="00BF256A">
      <w:r>
        <w:separator/>
      </w:r>
    </w:p>
  </w:footnote>
  <w:footnote w:type="continuationSeparator" w:id="0">
    <w:p w14:paraId="7C1B344F" w14:textId="77777777" w:rsidR="00BF256A" w:rsidRDefault="00BF25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2.5pt;height:14.25pt;visibility:visible" o:bullet="t">
        <v:imagedata r:id="rId1" o:title=""/>
      </v:shape>
    </w:pict>
  </w:numPicBullet>
  <w:abstractNum w:abstractNumId="0" w15:restartNumberingAfterBreak="0">
    <w:nsid w:val="0313188C"/>
    <w:multiLevelType w:val="multilevel"/>
    <w:tmpl w:val="EC0AB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310A01"/>
    <w:multiLevelType w:val="multilevel"/>
    <w:tmpl w:val="D8B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CE65CE"/>
    <w:multiLevelType w:val="hybridMultilevel"/>
    <w:tmpl w:val="AB5A5198"/>
    <w:lvl w:ilvl="0" w:tplc="A3C2F4FC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66D89"/>
    <w:multiLevelType w:val="hybridMultilevel"/>
    <w:tmpl w:val="C872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F577C"/>
    <w:multiLevelType w:val="hybridMultilevel"/>
    <w:tmpl w:val="DBF02314"/>
    <w:lvl w:ilvl="0" w:tplc="19A8A2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9E4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CE2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E5E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04C9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F83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AE81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D6AA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EB5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586CD3"/>
    <w:multiLevelType w:val="hybridMultilevel"/>
    <w:tmpl w:val="0B9C9D16"/>
    <w:lvl w:ilvl="0" w:tplc="11121D78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B7F16"/>
    <w:multiLevelType w:val="hybridMultilevel"/>
    <w:tmpl w:val="8CE8081E"/>
    <w:lvl w:ilvl="0" w:tplc="50AAF2C0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C67D60"/>
    <w:multiLevelType w:val="hybridMultilevel"/>
    <w:tmpl w:val="62B4E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4B1D8F"/>
    <w:multiLevelType w:val="hybridMultilevel"/>
    <w:tmpl w:val="45D67606"/>
    <w:lvl w:ilvl="0" w:tplc="242401E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36A4A9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3C6C6E9C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D86409CA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360CB2E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286C21E2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21C4BE1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D62CFF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D53E2F12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9" w15:restartNumberingAfterBreak="0">
    <w:nsid w:val="35677274"/>
    <w:multiLevelType w:val="hybridMultilevel"/>
    <w:tmpl w:val="1FEC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A45D32"/>
    <w:multiLevelType w:val="hybridMultilevel"/>
    <w:tmpl w:val="8BD881A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03CBAF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702CA30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AB44C92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84002C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01E391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D98D38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3FC4850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8B0610E2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1" w15:restartNumberingAfterBreak="0">
    <w:nsid w:val="37213794"/>
    <w:multiLevelType w:val="hybridMultilevel"/>
    <w:tmpl w:val="E592A8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A736BA"/>
    <w:multiLevelType w:val="hybridMultilevel"/>
    <w:tmpl w:val="9BCEB9D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2E30CB"/>
    <w:multiLevelType w:val="hybridMultilevel"/>
    <w:tmpl w:val="1BC26B7A"/>
    <w:lvl w:ilvl="0" w:tplc="04090001">
      <w:start w:val="1"/>
      <w:numFmt w:val="bullet"/>
      <w:lvlText w:val=""/>
      <w:lvlJc w:val="left"/>
      <w:pPr>
        <w:ind w:left="8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14" w15:restartNumberingAfterBreak="0">
    <w:nsid w:val="3E690534"/>
    <w:multiLevelType w:val="hybridMultilevel"/>
    <w:tmpl w:val="BC6C33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940CF5"/>
    <w:multiLevelType w:val="hybridMultilevel"/>
    <w:tmpl w:val="2F66A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672D1A"/>
    <w:multiLevelType w:val="hybridMultilevel"/>
    <w:tmpl w:val="41BEA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874082"/>
    <w:multiLevelType w:val="hybridMultilevel"/>
    <w:tmpl w:val="9D5A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44127"/>
    <w:multiLevelType w:val="hybridMultilevel"/>
    <w:tmpl w:val="78746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E937AE"/>
    <w:multiLevelType w:val="hybridMultilevel"/>
    <w:tmpl w:val="7BFC0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164B83"/>
    <w:multiLevelType w:val="hybridMultilevel"/>
    <w:tmpl w:val="2BE8B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1E7C52"/>
    <w:multiLevelType w:val="hybridMultilevel"/>
    <w:tmpl w:val="3228ADF8"/>
    <w:lvl w:ilvl="0" w:tplc="54FA6430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6F4A34"/>
    <w:multiLevelType w:val="hybridMultilevel"/>
    <w:tmpl w:val="06762A6C"/>
    <w:lvl w:ilvl="0" w:tplc="04090003">
      <w:start w:val="1"/>
      <w:numFmt w:val="bullet"/>
      <w:lvlText w:val="o"/>
      <w:lvlJc w:val="left"/>
      <w:pPr>
        <w:ind w:left="803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23" w15:restartNumberingAfterBreak="0">
    <w:nsid w:val="5CA901B9"/>
    <w:multiLevelType w:val="hybridMultilevel"/>
    <w:tmpl w:val="80F01A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B4766"/>
    <w:multiLevelType w:val="hybridMultilevel"/>
    <w:tmpl w:val="9DB47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7B4000"/>
    <w:multiLevelType w:val="hybridMultilevel"/>
    <w:tmpl w:val="2506D7FA"/>
    <w:lvl w:ilvl="0" w:tplc="1F12411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683361">
    <w:abstractNumId w:val="24"/>
  </w:num>
  <w:num w:numId="2" w16cid:durableId="197069820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0180394">
    <w:abstractNumId w:val="5"/>
  </w:num>
  <w:num w:numId="4" w16cid:durableId="375785484">
    <w:abstractNumId w:val="4"/>
  </w:num>
  <w:num w:numId="5" w16cid:durableId="1745225518">
    <w:abstractNumId w:val="20"/>
  </w:num>
  <w:num w:numId="6" w16cid:durableId="962152870">
    <w:abstractNumId w:val="1"/>
  </w:num>
  <w:num w:numId="7" w16cid:durableId="245068066">
    <w:abstractNumId w:val="0"/>
  </w:num>
  <w:num w:numId="8" w16cid:durableId="1945453647">
    <w:abstractNumId w:val="20"/>
  </w:num>
  <w:num w:numId="9" w16cid:durableId="403988303">
    <w:abstractNumId w:val="3"/>
  </w:num>
  <w:num w:numId="10" w16cid:durableId="325209976">
    <w:abstractNumId w:val="2"/>
  </w:num>
  <w:num w:numId="11" w16cid:durableId="1563059711">
    <w:abstractNumId w:val="8"/>
  </w:num>
  <w:num w:numId="12" w16cid:durableId="1659187761">
    <w:abstractNumId w:val="8"/>
  </w:num>
  <w:num w:numId="13" w16cid:durableId="561795723">
    <w:abstractNumId w:val="19"/>
  </w:num>
  <w:num w:numId="14" w16cid:durableId="1501846980">
    <w:abstractNumId w:val="10"/>
  </w:num>
  <w:num w:numId="15" w16cid:durableId="756248242">
    <w:abstractNumId w:val="13"/>
  </w:num>
  <w:num w:numId="16" w16cid:durableId="1891072129">
    <w:abstractNumId w:val="10"/>
  </w:num>
  <w:num w:numId="17" w16cid:durableId="962154192">
    <w:abstractNumId w:val="15"/>
  </w:num>
  <w:num w:numId="18" w16cid:durableId="63340147">
    <w:abstractNumId w:val="16"/>
  </w:num>
  <w:num w:numId="19" w16cid:durableId="908926407">
    <w:abstractNumId w:val="12"/>
  </w:num>
  <w:num w:numId="20" w16cid:durableId="1385104130">
    <w:abstractNumId w:val="18"/>
  </w:num>
  <w:num w:numId="21" w16cid:durableId="1802531890">
    <w:abstractNumId w:val="22"/>
  </w:num>
  <w:num w:numId="22" w16cid:durableId="156776637">
    <w:abstractNumId w:val="11"/>
  </w:num>
  <w:num w:numId="23" w16cid:durableId="223568520">
    <w:abstractNumId w:val="23"/>
  </w:num>
  <w:num w:numId="24" w16cid:durableId="32776851">
    <w:abstractNumId w:val="14"/>
  </w:num>
  <w:num w:numId="25" w16cid:durableId="375588377">
    <w:abstractNumId w:val="17"/>
  </w:num>
  <w:num w:numId="26" w16cid:durableId="1588034587">
    <w:abstractNumId w:val="7"/>
  </w:num>
  <w:num w:numId="27" w16cid:durableId="631983700">
    <w:abstractNumId w:val="3"/>
  </w:num>
  <w:num w:numId="28" w16cid:durableId="1670137135">
    <w:abstractNumId w:val="2"/>
  </w:num>
  <w:num w:numId="29" w16cid:durableId="1250114642">
    <w:abstractNumId w:val="21"/>
  </w:num>
  <w:num w:numId="30" w16cid:durableId="1769424329">
    <w:abstractNumId w:val="25"/>
  </w:num>
  <w:num w:numId="31" w16cid:durableId="295787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196"/>
    <w:rsid w:val="00002E36"/>
    <w:rsid w:val="00006874"/>
    <w:rsid w:val="00012D06"/>
    <w:rsid w:val="00020030"/>
    <w:rsid w:val="00023208"/>
    <w:rsid w:val="0002693D"/>
    <w:rsid w:val="00026B57"/>
    <w:rsid w:val="000272AC"/>
    <w:rsid w:val="00042054"/>
    <w:rsid w:val="00056602"/>
    <w:rsid w:val="00056998"/>
    <w:rsid w:val="000606DD"/>
    <w:rsid w:val="000636C9"/>
    <w:rsid w:val="0007186B"/>
    <w:rsid w:val="000774AA"/>
    <w:rsid w:val="0008168C"/>
    <w:rsid w:val="000821B9"/>
    <w:rsid w:val="000874DF"/>
    <w:rsid w:val="00093A76"/>
    <w:rsid w:val="0009552C"/>
    <w:rsid w:val="00095D97"/>
    <w:rsid w:val="00097ECE"/>
    <w:rsid w:val="000A42BF"/>
    <w:rsid w:val="000A5DC9"/>
    <w:rsid w:val="000B0B66"/>
    <w:rsid w:val="000B474F"/>
    <w:rsid w:val="000B6A72"/>
    <w:rsid w:val="000C27D2"/>
    <w:rsid w:val="000C5F39"/>
    <w:rsid w:val="000D0F68"/>
    <w:rsid w:val="000D17AA"/>
    <w:rsid w:val="000D2861"/>
    <w:rsid w:val="000E432A"/>
    <w:rsid w:val="000E4F8D"/>
    <w:rsid w:val="000E6441"/>
    <w:rsid w:val="000E7522"/>
    <w:rsid w:val="000F222D"/>
    <w:rsid w:val="000F5F1A"/>
    <w:rsid w:val="000F7E22"/>
    <w:rsid w:val="00105A1B"/>
    <w:rsid w:val="00112451"/>
    <w:rsid w:val="00114208"/>
    <w:rsid w:val="0011769D"/>
    <w:rsid w:val="00124176"/>
    <w:rsid w:val="00135892"/>
    <w:rsid w:val="00150A43"/>
    <w:rsid w:val="00173377"/>
    <w:rsid w:val="0017765D"/>
    <w:rsid w:val="00183951"/>
    <w:rsid w:val="001848CC"/>
    <w:rsid w:val="00186249"/>
    <w:rsid w:val="00195B72"/>
    <w:rsid w:val="001A0FEF"/>
    <w:rsid w:val="001A3D36"/>
    <w:rsid w:val="001A6070"/>
    <w:rsid w:val="001B1B36"/>
    <w:rsid w:val="001B4648"/>
    <w:rsid w:val="001B56E5"/>
    <w:rsid w:val="001B624B"/>
    <w:rsid w:val="001D04C6"/>
    <w:rsid w:val="001D2F71"/>
    <w:rsid w:val="001E326F"/>
    <w:rsid w:val="001E3702"/>
    <w:rsid w:val="001F080C"/>
    <w:rsid w:val="001F100B"/>
    <w:rsid w:val="001F7518"/>
    <w:rsid w:val="002024E6"/>
    <w:rsid w:val="00204BEA"/>
    <w:rsid w:val="0020692E"/>
    <w:rsid w:val="00210677"/>
    <w:rsid w:val="00212F81"/>
    <w:rsid w:val="00213D07"/>
    <w:rsid w:val="00232826"/>
    <w:rsid w:val="00234541"/>
    <w:rsid w:val="0023777F"/>
    <w:rsid w:val="002451BE"/>
    <w:rsid w:val="002455BB"/>
    <w:rsid w:val="002544AB"/>
    <w:rsid w:val="00257CB3"/>
    <w:rsid w:val="0026133D"/>
    <w:rsid w:val="00264299"/>
    <w:rsid w:val="00267A7D"/>
    <w:rsid w:val="0028365C"/>
    <w:rsid w:val="0028482C"/>
    <w:rsid w:val="00285E25"/>
    <w:rsid w:val="00286714"/>
    <w:rsid w:val="002A0519"/>
    <w:rsid w:val="002A15D6"/>
    <w:rsid w:val="002A5F3C"/>
    <w:rsid w:val="002A7CD7"/>
    <w:rsid w:val="002C2F11"/>
    <w:rsid w:val="002D0976"/>
    <w:rsid w:val="002D3173"/>
    <w:rsid w:val="002D5ED0"/>
    <w:rsid w:val="002E2E86"/>
    <w:rsid w:val="002E4600"/>
    <w:rsid w:val="002F2F66"/>
    <w:rsid w:val="003026B3"/>
    <w:rsid w:val="00304DCF"/>
    <w:rsid w:val="00310AA6"/>
    <w:rsid w:val="003213F0"/>
    <w:rsid w:val="0032209F"/>
    <w:rsid w:val="00323277"/>
    <w:rsid w:val="0032346E"/>
    <w:rsid w:val="003263F6"/>
    <w:rsid w:val="00335301"/>
    <w:rsid w:val="003375AC"/>
    <w:rsid w:val="00346A87"/>
    <w:rsid w:val="00347AEA"/>
    <w:rsid w:val="003516DD"/>
    <w:rsid w:val="00365A0E"/>
    <w:rsid w:val="00372206"/>
    <w:rsid w:val="00373E48"/>
    <w:rsid w:val="003840C1"/>
    <w:rsid w:val="003905E0"/>
    <w:rsid w:val="003A2A45"/>
    <w:rsid w:val="003A2AD6"/>
    <w:rsid w:val="003A4BA6"/>
    <w:rsid w:val="003B5FDA"/>
    <w:rsid w:val="003D31D9"/>
    <w:rsid w:val="003D6FE1"/>
    <w:rsid w:val="003E3606"/>
    <w:rsid w:val="003E3AD2"/>
    <w:rsid w:val="003E55E7"/>
    <w:rsid w:val="00401074"/>
    <w:rsid w:val="00403E05"/>
    <w:rsid w:val="00405C2A"/>
    <w:rsid w:val="0040613B"/>
    <w:rsid w:val="00406EE8"/>
    <w:rsid w:val="00416E69"/>
    <w:rsid w:val="00430450"/>
    <w:rsid w:val="00436211"/>
    <w:rsid w:val="00436A98"/>
    <w:rsid w:val="00452509"/>
    <w:rsid w:val="00452C34"/>
    <w:rsid w:val="00464F99"/>
    <w:rsid w:val="00467FB6"/>
    <w:rsid w:val="00492216"/>
    <w:rsid w:val="004C212D"/>
    <w:rsid w:val="004E352F"/>
    <w:rsid w:val="004F351F"/>
    <w:rsid w:val="004F606A"/>
    <w:rsid w:val="004F6AF5"/>
    <w:rsid w:val="00505460"/>
    <w:rsid w:val="005056F8"/>
    <w:rsid w:val="00515CD7"/>
    <w:rsid w:val="00521433"/>
    <w:rsid w:val="00521B89"/>
    <w:rsid w:val="00522A82"/>
    <w:rsid w:val="00526219"/>
    <w:rsid w:val="005357DF"/>
    <w:rsid w:val="00542351"/>
    <w:rsid w:val="00546895"/>
    <w:rsid w:val="00555DC2"/>
    <w:rsid w:val="00560D1F"/>
    <w:rsid w:val="00567F96"/>
    <w:rsid w:val="00580505"/>
    <w:rsid w:val="0058090E"/>
    <w:rsid w:val="005816A5"/>
    <w:rsid w:val="00584282"/>
    <w:rsid w:val="00585947"/>
    <w:rsid w:val="005A7060"/>
    <w:rsid w:val="005B15D1"/>
    <w:rsid w:val="005B4967"/>
    <w:rsid w:val="005B7842"/>
    <w:rsid w:val="005C4178"/>
    <w:rsid w:val="005D24B0"/>
    <w:rsid w:val="005E1688"/>
    <w:rsid w:val="005F53BB"/>
    <w:rsid w:val="005F7F81"/>
    <w:rsid w:val="00616E41"/>
    <w:rsid w:val="00617071"/>
    <w:rsid w:val="00622D7D"/>
    <w:rsid w:val="00630196"/>
    <w:rsid w:val="00630CAB"/>
    <w:rsid w:val="006334B9"/>
    <w:rsid w:val="006372A6"/>
    <w:rsid w:val="006424F1"/>
    <w:rsid w:val="00647B1D"/>
    <w:rsid w:val="00653EC9"/>
    <w:rsid w:val="00657583"/>
    <w:rsid w:val="00660927"/>
    <w:rsid w:val="00660BB0"/>
    <w:rsid w:val="00664C11"/>
    <w:rsid w:val="00666D88"/>
    <w:rsid w:val="0066777B"/>
    <w:rsid w:val="00680F59"/>
    <w:rsid w:val="00681F08"/>
    <w:rsid w:val="00691C18"/>
    <w:rsid w:val="00697552"/>
    <w:rsid w:val="006A032B"/>
    <w:rsid w:val="006A0838"/>
    <w:rsid w:val="006A0D4A"/>
    <w:rsid w:val="006A168B"/>
    <w:rsid w:val="006A5D2E"/>
    <w:rsid w:val="006C4EEE"/>
    <w:rsid w:val="006C76B9"/>
    <w:rsid w:val="006D014E"/>
    <w:rsid w:val="006D4517"/>
    <w:rsid w:val="00701BDF"/>
    <w:rsid w:val="00702422"/>
    <w:rsid w:val="00721498"/>
    <w:rsid w:val="00727DAE"/>
    <w:rsid w:val="00732A49"/>
    <w:rsid w:val="00752297"/>
    <w:rsid w:val="0075294D"/>
    <w:rsid w:val="00754A6E"/>
    <w:rsid w:val="0075646B"/>
    <w:rsid w:val="00762E0E"/>
    <w:rsid w:val="00766B53"/>
    <w:rsid w:val="0077609D"/>
    <w:rsid w:val="00782B37"/>
    <w:rsid w:val="007847C5"/>
    <w:rsid w:val="007963B7"/>
    <w:rsid w:val="007A5431"/>
    <w:rsid w:val="007B61A9"/>
    <w:rsid w:val="007B6DBE"/>
    <w:rsid w:val="007B6E0E"/>
    <w:rsid w:val="007C364D"/>
    <w:rsid w:val="007C4131"/>
    <w:rsid w:val="007C41A3"/>
    <w:rsid w:val="007C7575"/>
    <w:rsid w:val="007D2328"/>
    <w:rsid w:val="007D59A9"/>
    <w:rsid w:val="007F4E68"/>
    <w:rsid w:val="007F7367"/>
    <w:rsid w:val="00800C44"/>
    <w:rsid w:val="0080162C"/>
    <w:rsid w:val="0080440F"/>
    <w:rsid w:val="00807344"/>
    <w:rsid w:val="00810B6A"/>
    <w:rsid w:val="0081128D"/>
    <w:rsid w:val="00813199"/>
    <w:rsid w:val="0081486B"/>
    <w:rsid w:val="00822A3D"/>
    <w:rsid w:val="008245B1"/>
    <w:rsid w:val="00824CC5"/>
    <w:rsid w:val="0084142A"/>
    <w:rsid w:val="0084299F"/>
    <w:rsid w:val="00854885"/>
    <w:rsid w:val="0085639A"/>
    <w:rsid w:val="0086180A"/>
    <w:rsid w:val="00861AFE"/>
    <w:rsid w:val="008623FD"/>
    <w:rsid w:val="00865BC6"/>
    <w:rsid w:val="008665B1"/>
    <w:rsid w:val="00866FBC"/>
    <w:rsid w:val="00867DFA"/>
    <w:rsid w:val="0088673D"/>
    <w:rsid w:val="00887512"/>
    <w:rsid w:val="00897448"/>
    <w:rsid w:val="008A6DF3"/>
    <w:rsid w:val="008B0C7B"/>
    <w:rsid w:val="008B1B74"/>
    <w:rsid w:val="008B21D9"/>
    <w:rsid w:val="008C1C46"/>
    <w:rsid w:val="008C7D2E"/>
    <w:rsid w:val="008D7D80"/>
    <w:rsid w:val="008E2DF0"/>
    <w:rsid w:val="008F2A8B"/>
    <w:rsid w:val="0093281A"/>
    <w:rsid w:val="009366E6"/>
    <w:rsid w:val="009457F8"/>
    <w:rsid w:val="00946D25"/>
    <w:rsid w:val="009669C6"/>
    <w:rsid w:val="009715B2"/>
    <w:rsid w:val="0097279B"/>
    <w:rsid w:val="00977FF4"/>
    <w:rsid w:val="00981236"/>
    <w:rsid w:val="009A39F2"/>
    <w:rsid w:val="009A67DF"/>
    <w:rsid w:val="009B0705"/>
    <w:rsid w:val="009C0B64"/>
    <w:rsid w:val="009C565C"/>
    <w:rsid w:val="009C5EFB"/>
    <w:rsid w:val="009D5964"/>
    <w:rsid w:val="009D6474"/>
    <w:rsid w:val="009E2311"/>
    <w:rsid w:val="009E7D30"/>
    <w:rsid w:val="009F402B"/>
    <w:rsid w:val="00A05F6E"/>
    <w:rsid w:val="00A07286"/>
    <w:rsid w:val="00A079D5"/>
    <w:rsid w:val="00A12DE6"/>
    <w:rsid w:val="00A13F18"/>
    <w:rsid w:val="00A17487"/>
    <w:rsid w:val="00A25C62"/>
    <w:rsid w:val="00A33C35"/>
    <w:rsid w:val="00A35932"/>
    <w:rsid w:val="00A41835"/>
    <w:rsid w:val="00A56D98"/>
    <w:rsid w:val="00A75464"/>
    <w:rsid w:val="00A84605"/>
    <w:rsid w:val="00A87292"/>
    <w:rsid w:val="00A910F8"/>
    <w:rsid w:val="00AA005D"/>
    <w:rsid w:val="00AA7C3C"/>
    <w:rsid w:val="00AA7FFC"/>
    <w:rsid w:val="00AB3010"/>
    <w:rsid w:val="00AC09CB"/>
    <w:rsid w:val="00AC555C"/>
    <w:rsid w:val="00AD5BF9"/>
    <w:rsid w:val="00AF5C58"/>
    <w:rsid w:val="00AF7F09"/>
    <w:rsid w:val="00B12FD6"/>
    <w:rsid w:val="00B13CB3"/>
    <w:rsid w:val="00B161C6"/>
    <w:rsid w:val="00B20236"/>
    <w:rsid w:val="00B317A4"/>
    <w:rsid w:val="00B3275A"/>
    <w:rsid w:val="00B47785"/>
    <w:rsid w:val="00B53F4C"/>
    <w:rsid w:val="00B5742F"/>
    <w:rsid w:val="00B60E7F"/>
    <w:rsid w:val="00B6716B"/>
    <w:rsid w:val="00B67AC9"/>
    <w:rsid w:val="00B70765"/>
    <w:rsid w:val="00B75CDC"/>
    <w:rsid w:val="00B90DE8"/>
    <w:rsid w:val="00B96C39"/>
    <w:rsid w:val="00BA793D"/>
    <w:rsid w:val="00BB34DC"/>
    <w:rsid w:val="00BC61D2"/>
    <w:rsid w:val="00BD2B30"/>
    <w:rsid w:val="00BE1721"/>
    <w:rsid w:val="00BE3741"/>
    <w:rsid w:val="00BE3A0E"/>
    <w:rsid w:val="00BE3AF1"/>
    <w:rsid w:val="00BE4BE6"/>
    <w:rsid w:val="00BF256A"/>
    <w:rsid w:val="00C01591"/>
    <w:rsid w:val="00C03B15"/>
    <w:rsid w:val="00C12965"/>
    <w:rsid w:val="00C17BBD"/>
    <w:rsid w:val="00C246C4"/>
    <w:rsid w:val="00C25801"/>
    <w:rsid w:val="00C270B6"/>
    <w:rsid w:val="00C33029"/>
    <w:rsid w:val="00C35919"/>
    <w:rsid w:val="00C40912"/>
    <w:rsid w:val="00C43EF5"/>
    <w:rsid w:val="00C46889"/>
    <w:rsid w:val="00C47EB0"/>
    <w:rsid w:val="00C54F2E"/>
    <w:rsid w:val="00C72F69"/>
    <w:rsid w:val="00C74835"/>
    <w:rsid w:val="00C74D1B"/>
    <w:rsid w:val="00C839B6"/>
    <w:rsid w:val="00C855CD"/>
    <w:rsid w:val="00C85E70"/>
    <w:rsid w:val="00C86E4E"/>
    <w:rsid w:val="00C919EC"/>
    <w:rsid w:val="00C9413C"/>
    <w:rsid w:val="00C968FD"/>
    <w:rsid w:val="00CA0A80"/>
    <w:rsid w:val="00CA4205"/>
    <w:rsid w:val="00CB386B"/>
    <w:rsid w:val="00CB5109"/>
    <w:rsid w:val="00CC23CF"/>
    <w:rsid w:val="00CC42F5"/>
    <w:rsid w:val="00CC5F0E"/>
    <w:rsid w:val="00CD68CD"/>
    <w:rsid w:val="00CD7B02"/>
    <w:rsid w:val="00CE1F5D"/>
    <w:rsid w:val="00CF1C45"/>
    <w:rsid w:val="00CF22C3"/>
    <w:rsid w:val="00CF3947"/>
    <w:rsid w:val="00D131F0"/>
    <w:rsid w:val="00D14E50"/>
    <w:rsid w:val="00D14EC0"/>
    <w:rsid w:val="00D160B1"/>
    <w:rsid w:val="00D21993"/>
    <w:rsid w:val="00D334D2"/>
    <w:rsid w:val="00D45AC0"/>
    <w:rsid w:val="00D50A72"/>
    <w:rsid w:val="00D60054"/>
    <w:rsid w:val="00D6113C"/>
    <w:rsid w:val="00D61527"/>
    <w:rsid w:val="00D6525D"/>
    <w:rsid w:val="00D66691"/>
    <w:rsid w:val="00D7544B"/>
    <w:rsid w:val="00D8474E"/>
    <w:rsid w:val="00D86C9F"/>
    <w:rsid w:val="00D949D6"/>
    <w:rsid w:val="00D949EB"/>
    <w:rsid w:val="00D97D62"/>
    <w:rsid w:val="00DA2707"/>
    <w:rsid w:val="00DA4567"/>
    <w:rsid w:val="00DA7433"/>
    <w:rsid w:val="00DB7F19"/>
    <w:rsid w:val="00DC30B2"/>
    <w:rsid w:val="00DC4FAE"/>
    <w:rsid w:val="00DC61A6"/>
    <w:rsid w:val="00DD119D"/>
    <w:rsid w:val="00DD2CBC"/>
    <w:rsid w:val="00DD5B26"/>
    <w:rsid w:val="00DE0461"/>
    <w:rsid w:val="00DF37CC"/>
    <w:rsid w:val="00E0209C"/>
    <w:rsid w:val="00E02D7F"/>
    <w:rsid w:val="00E10C3D"/>
    <w:rsid w:val="00E14B62"/>
    <w:rsid w:val="00E20961"/>
    <w:rsid w:val="00E2118A"/>
    <w:rsid w:val="00E2749D"/>
    <w:rsid w:val="00E31CD2"/>
    <w:rsid w:val="00E40F0B"/>
    <w:rsid w:val="00E523B3"/>
    <w:rsid w:val="00E543FC"/>
    <w:rsid w:val="00E545FC"/>
    <w:rsid w:val="00E56067"/>
    <w:rsid w:val="00E61747"/>
    <w:rsid w:val="00E618E0"/>
    <w:rsid w:val="00E6523E"/>
    <w:rsid w:val="00E75754"/>
    <w:rsid w:val="00E82786"/>
    <w:rsid w:val="00E976A6"/>
    <w:rsid w:val="00EB516F"/>
    <w:rsid w:val="00EB6A75"/>
    <w:rsid w:val="00EC2CE1"/>
    <w:rsid w:val="00EC62E8"/>
    <w:rsid w:val="00EF0091"/>
    <w:rsid w:val="00EF5D09"/>
    <w:rsid w:val="00EF6639"/>
    <w:rsid w:val="00F0778A"/>
    <w:rsid w:val="00F15B09"/>
    <w:rsid w:val="00F1627C"/>
    <w:rsid w:val="00F2075F"/>
    <w:rsid w:val="00F2322A"/>
    <w:rsid w:val="00F23927"/>
    <w:rsid w:val="00F263F0"/>
    <w:rsid w:val="00F264FE"/>
    <w:rsid w:val="00F31611"/>
    <w:rsid w:val="00F40C01"/>
    <w:rsid w:val="00F44455"/>
    <w:rsid w:val="00F60B0B"/>
    <w:rsid w:val="00F71F8E"/>
    <w:rsid w:val="00F7251C"/>
    <w:rsid w:val="00F879FC"/>
    <w:rsid w:val="00F90C83"/>
    <w:rsid w:val="00F93443"/>
    <w:rsid w:val="00F96A18"/>
    <w:rsid w:val="00FA2673"/>
    <w:rsid w:val="00FA3B84"/>
    <w:rsid w:val="00FB0533"/>
    <w:rsid w:val="00FB0D8D"/>
    <w:rsid w:val="00FB193A"/>
    <w:rsid w:val="00FB7481"/>
    <w:rsid w:val="00FC52D4"/>
    <w:rsid w:val="00FC5E22"/>
    <w:rsid w:val="00FC7958"/>
    <w:rsid w:val="00FF432D"/>
    <w:rsid w:val="00FF704C"/>
    <w:rsid w:val="00FF7A49"/>
    <w:rsid w:val="0F44EC49"/>
    <w:rsid w:val="35ABA3E5"/>
    <w:rsid w:val="3DB2D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E2EFE9"/>
  <w15:chartTrackingRefBased/>
  <w15:docId w15:val="{4717F5F4-A3E9-412E-89D1-960A6DBEF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0F8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630196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6301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12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196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30196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link w:val="Heading2"/>
    <w:rsid w:val="00630196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rsid w:val="0063019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63019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30196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8365C"/>
    <w:pPr>
      <w:tabs>
        <w:tab w:val="right" w:leader="dot" w:pos="12950"/>
      </w:tabs>
    </w:pPr>
    <w:rPr>
      <w:rFonts w:ascii="Verdana" w:hAnsi="Verdana"/>
      <w:b/>
      <w:color w:val="000000"/>
      <w:sz w:val="36"/>
      <w:szCs w:val="36"/>
    </w:rPr>
  </w:style>
  <w:style w:type="character" w:styleId="CommentReference">
    <w:name w:val="annotation reference"/>
    <w:uiPriority w:val="99"/>
    <w:semiHidden/>
    <w:unhideWhenUsed/>
    <w:rsid w:val="006301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30196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630196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link w:val="Heading4"/>
    <w:uiPriority w:val="9"/>
    <w:semiHidden/>
    <w:rsid w:val="00630196"/>
    <w:rPr>
      <w:rFonts w:ascii="Cambria" w:eastAsia="Times New Roman" w:hAnsi="Cambria" w:cs="Times New Roman"/>
      <w:b/>
      <w:bCs/>
      <w:i/>
      <w:iCs/>
      <w:color w:val="4F81BD"/>
      <w:sz w:val="24"/>
      <w:szCs w:val="24"/>
    </w:rPr>
  </w:style>
  <w:style w:type="character" w:styleId="FollowedHyperlink">
    <w:name w:val="FollowedHyperlink"/>
    <w:uiPriority w:val="99"/>
    <w:semiHidden/>
    <w:unhideWhenUsed/>
    <w:rsid w:val="00630196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01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0196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D30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E7D30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92216"/>
    <w:pPr>
      <w:tabs>
        <w:tab w:val="right" w:leader="dot" w:pos="12950"/>
      </w:tabs>
    </w:pPr>
  </w:style>
  <w:style w:type="paragraph" w:styleId="Revision">
    <w:name w:val="Revision"/>
    <w:hidden/>
    <w:uiPriority w:val="99"/>
    <w:semiHidden/>
    <w:rsid w:val="00D6525D"/>
    <w:rPr>
      <w:rFonts w:ascii="Times New Roman" w:eastAsia="Times New Roman" w:hAnsi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rsid w:val="00DC30B2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rsid w:val="00DC30B2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DC30B2"/>
  </w:style>
  <w:style w:type="paragraph" w:styleId="NormalWeb">
    <w:name w:val="Normal (Web)"/>
    <w:basedOn w:val="Normal"/>
    <w:uiPriority w:val="99"/>
    <w:rsid w:val="00204BEA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04B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749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2749D"/>
    <w:rPr>
      <w:rFonts w:ascii="Times New Roman" w:eastAsia="Times New Roman" w:hAnsi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C27D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12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195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6829">
              <w:marLeft w:val="2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98024">
                  <w:marLeft w:val="2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182">
              <w:marLeft w:val="20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6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86549">
                  <w:marLeft w:val="20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0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1295">
              <w:marLeft w:val="2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6706">
                  <w:marLeft w:val="2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8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87920">
                  <w:marLeft w:val="2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1324">
              <w:marLeft w:val="2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thesource.cvshealth.com/nuxeo/thesource/" TargetMode="External"/><Relationship Id="rId39" Type="http://schemas.openxmlformats.org/officeDocument/2006/relationships/hyperlink" Target="https://policy.corp.cvscaremark.com/pnp/faces/DocRenderer?documentId=CALL-0045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16.png"/><Relationship Id="rId42" Type="http://schemas.openxmlformats.org/officeDocument/2006/relationships/hyperlink" Target="https://thesource.cvshealth.com/nuxeo/thesource/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www.caremark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41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thesource.cvshealth.com/nuxeo/thesource/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www.cvsspecialty.com/wps/portal/specialty" TargetMode="External"/><Relationship Id="rId40" Type="http://schemas.openxmlformats.org/officeDocument/2006/relationships/hyperlink" Target="https://policy.corp.cvscaremark.com/pnp/faces/DocRenderer?documentId=CALL-001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thesource.cvshealth.com/nuxeo/thesource/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hyperlink" Target="https://thesource.cvshealth.com/nuxeo/thesource/" TargetMode="External"/><Relationship Id="rId30" Type="http://schemas.openxmlformats.org/officeDocument/2006/relationships/hyperlink" Target="https://thesource.cvshealth.com/nuxeo/thesource/" TargetMode="External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66406336-d89d-4b95-8dbe-a7f33533da3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ED2E89DFA6A14397059CDABE871961" ma:contentTypeVersion="5" ma:contentTypeDescription="Create a new document." ma:contentTypeScope="" ma:versionID="1f42902f513fcc82b52d0d1ef68e704c">
  <xsd:schema xmlns:xsd="http://www.w3.org/2001/XMLSchema" xmlns:xs="http://www.w3.org/2001/XMLSchema" xmlns:p="http://schemas.microsoft.com/office/2006/metadata/properties" xmlns:ns2="66406336-d89d-4b95-8dbe-a7f33533da37" targetNamespace="http://schemas.microsoft.com/office/2006/metadata/properties" ma:root="true" ma:fieldsID="23d1392bc15f37802d10033b72b21e74" ns2:_="">
    <xsd:import namespace="66406336-d89d-4b95-8dbe-a7f33533da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406336-d89d-4b95-8dbe-a7f33533d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tatus" ma:index="12" nillable="true" ma:displayName="Status" ma:format="Dropdown" ma:internalName="Status">
      <xsd:simpleType>
        <xsd:restriction base="dms:Choice">
          <xsd:enumeration value="Approved w/o edits"/>
          <xsd:enumeration value="Approved w/edits"/>
          <xsd:enumeration value="Choice 3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AE043-F78E-4951-9276-6A18CB892FF6}">
  <ds:schemaRefs>
    <ds:schemaRef ds:uri="http://schemas.microsoft.com/office/2006/metadata/properties"/>
    <ds:schemaRef ds:uri="http://schemas.microsoft.com/office/infopath/2007/PartnerControls"/>
    <ds:schemaRef ds:uri="66406336-d89d-4b95-8dbe-a7f33533da37"/>
  </ds:schemaRefs>
</ds:datastoreItem>
</file>

<file path=customXml/itemProps2.xml><?xml version="1.0" encoding="utf-8"?>
<ds:datastoreItem xmlns:ds="http://schemas.openxmlformats.org/officeDocument/2006/customXml" ds:itemID="{6BA03A86-A4A8-42AF-898B-CCA2D8692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406336-d89d-4b95-8dbe-a7f33533da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BCC8E-CA71-43AC-9DB6-136A4966CC1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0E3BAEB-0D72-4822-BBBB-C0BC2DB174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Links>
    <vt:vector size="114" baseType="variant">
      <vt:variant>
        <vt:i4>262192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6684723</vt:i4>
      </vt:variant>
      <vt:variant>
        <vt:i4>54</vt:i4>
      </vt:variant>
      <vt:variant>
        <vt:i4>0</vt:i4>
      </vt:variant>
      <vt:variant>
        <vt:i4>5</vt:i4>
      </vt:variant>
      <vt:variant>
        <vt:lpwstr>C:\Users\Ur17ihl\Ur17ihl\Desktop\1\CMS-PRD1-105672</vt:lpwstr>
      </vt:variant>
      <vt:variant>
        <vt:lpwstr/>
      </vt:variant>
      <vt:variant>
        <vt:i4>1376333</vt:i4>
      </vt:variant>
      <vt:variant>
        <vt:i4>51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!/view?docid=c1f1028b-e42c-4b4f-a4cf-cc0b42c91606</vt:lpwstr>
      </vt:variant>
      <vt:variant>
        <vt:i4>2949170</vt:i4>
      </vt:variant>
      <vt:variant>
        <vt:i4>48</vt:i4>
      </vt:variant>
      <vt:variant>
        <vt:i4>0</vt:i4>
      </vt:variant>
      <vt:variant>
        <vt:i4>5</vt:i4>
      </vt:variant>
      <vt:variant>
        <vt:lpwstr>https://policy.corp.cvscaremark.com/pnp/faces/DocRenderer?documentId=CALL-0011</vt:lpwstr>
      </vt:variant>
      <vt:variant>
        <vt:lpwstr/>
      </vt:variant>
      <vt:variant>
        <vt:i4>2687031</vt:i4>
      </vt:variant>
      <vt:variant>
        <vt:i4>45</vt:i4>
      </vt:variant>
      <vt:variant>
        <vt:i4>0</vt:i4>
      </vt:variant>
      <vt:variant>
        <vt:i4>5</vt:i4>
      </vt:variant>
      <vt:variant>
        <vt:lpwstr>https://policy.corp.cvscaremark.com/pnp/faces/DocRenderer?documentId=CALL-0045</vt:lpwstr>
      </vt:variant>
      <vt:variant>
        <vt:lpwstr/>
      </vt:variant>
      <vt:variant>
        <vt:i4>262192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1310723</vt:i4>
      </vt:variant>
      <vt:variant>
        <vt:i4>39</vt:i4>
      </vt:variant>
      <vt:variant>
        <vt:i4>0</vt:i4>
      </vt:variant>
      <vt:variant>
        <vt:i4>5</vt:i4>
      </vt:variant>
      <vt:variant>
        <vt:lpwstr>https://www.cvsspecialty.com/wps/portal/specialty</vt:lpwstr>
      </vt:variant>
      <vt:variant>
        <vt:lpwstr/>
      </vt:variant>
      <vt:variant>
        <vt:i4>1704009</vt:i4>
      </vt:variant>
      <vt:variant>
        <vt:i4>36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!/view?docid=0bbf55de-6048-4d78-be0e-e40dde8f724b</vt:lpwstr>
      </vt:variant>
      <vt:variant>
        <vt:i4>1835084</vt:i4>
      </vt:variant>
      <vt:variant>
        <vt:i4>33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!/view?docid=eeb4b2b7-f5f0-471f-93ef-3c57939c5ae8</vt:lpwstr>
      </vt:variant>
      <vt:variant>
        <vt:i4>1179715</vt:i4>
      </vt:variant>
      <vt:variant>
        <vt:i4>30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!/view?docid=19c6c98b-238e-4b05-b1b7-6afd73e834fb</vt:lpwstr>
      </vt:variant>
      <vt:variant>
        <vt:i4>1376324</vt:i4>
      </vt:variant>
      <vt:variant>
        <vt:i4>27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!/view?docid=1dd301b7-7dd0-4314-ac32-dcf830985076</vt:lpwstr>
      </vt:variant>
      <vt:variant>
        <vt:i4>1769550</vt:i4>
      </vt:variant>
      <vt:variant>
        <vt:i4>24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!/view?docid=4905a393-82c6-41fc-8e9d-b6c3a139c78a</vt:lpwstr>
      </vt:variant>
      <vt:variant>
        <vt:i4>4259916</vt:i4>
      </vt:variant>
      <vt:variant>
        <vt:i4>21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!/view?docid=54a38024-1554-4f79-b741-7a24347df7d3</vt:lpwstr>
      </vt:variant>
      <vt:variant>
        <vt:i4>5111881</vt:i4>
      </vt:variant>
      <vt:variant>
        <vt:i4>18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!/view?docid=c0d789ba-e92a-46dc-8d94-061c20d54508</vt:lpwstr>
      </vt:variant>
      <vt:variant>
        <vt:i4>1441869</vt:i4>
      </vt:variant>
      <vt:variant>
        <vt:i4>15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!/view?docid=376063e7-2765-4ff1-bf6e-239158e0b328</vt:lpwstr>
      </vt:variant>
      <vt:variant>
        <vt:i4>4915280</vt:i4>
      </vt:variant>
      <vt:variant>
        <vt:i4>12</vt:i4>
      </vt:variant>
      <vt:variant>
        <vt:i4>0</vt:i4>
      </vt:variant>
      <vt:variant>
        <vt:i4>5</vt:i4>
      </vt:variant>
      <vt:variant>
        <vt:lpwstr>http://www.caremark.com/</vt:lpwstr>
      </vt:variant>
      <vt:variant>
        <vt:lpwstr/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_Toc204260712</vt:lpwstr>
      </vt:variant>
      <vt:variant>
        <vt:i4>1310775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_Toc204260711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_Toc204260710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Emberton, Kaitlyn D</dc:creator>
  <cp:keywords/>
  <cp:lastModifiedBy>Jennings, Katie A</cp:lastModifiedBy>
  <cp:revision>4</cp:revision>
  <dcterms:created xsi:type="dcterms:W3CDTF">2025-07-28T12:59:00Z</dcterms:created>
  <dcterms:modified xsi:type="dcterms:W3CDTF">2025-07-28T13:02:00Z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2022-04-15T13:44:48Z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b9a5eb34-059f-47d2-992b-0414dd63f3dc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0x0101005FED2E89DFA6A14397059CDABE871961</vt:lpwstr>
  </property>
</Properties>
</file>