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DC37" w14:textId="77777777" w:rsidR="008A0B1F" w:rsidRDefault="00EA0128" w:rsidP="00A47FA0">
      <w:pPr>
        <w:pStyle w:val="Heading1"/>
        <w:rPr>
          <w:color w:val="000000"/>
          <w:szCs w:val="36"/>
        </w:rPr>
      </w:pPr>
      <w:bookmarkStart w:id="0" w:name="_top"/>
      <w:bookmarkStart w:id="1" w:name="_Toc533580128"/>
      <w:bookmarkStart w:id="2" w:name="_Toc12282742"/>
      <w:bookmarkStart w:id="3" w:name="_Toc87352724"/>
      <w:bookmarkStart w:id="4" w:name="_Toc96067910"/>
      <w:bookmarkStart w:id="5" w:name="_Toc385577947"/>
      <w:bookmarkStart w:id="6" w:name="_Toc385578351"/>
      <w:bookmarkStart w:id="7" w:name="_Toc418856476"/>
      <w:bookmarkStart w:id="8" w:name="_Toc418857301"/>
      <w:bookmarkStart w:id="9" w:name="_Toc419812756"/>
      <w:bookmarkStart w:id="10" w:name="OLE_LINK15"/>
      <w:bookmarkEnd w:id="0"/>
      <w:r>
        <w:rPr>
          <w:color w:val="000000"/>
          <w:szCs w:val="36"/>
        </w:rPr>
        <w:t xml:space="preserve">Caremark.com </w:t>
      </w:r>
      <w:r w:rsidR="006715A5">
        <w:rPr>
          <w:color w:val="000000"/>
          <w:szCs w:val="36"/>
        </w:rPr>
        <w:t xml:space="preserve">- </w:t>
      </w:r>
      <w:r>
        <w:rPr>
          <w:color w:val="000000"/>
          <w:szCs w:val="36"/>
        </w:rPr>
        <w:t xml:space="preserve">Mobile </w:t>
      </w:r>
      <w:r w:rsidR="00687D0D">
        <w:rPr>
          <w:color w:val="000000"/>
          <w:szCs w:val="36"/>
        </w:rPr>
        <w:t xml:space="preserve">Web </w:t>
      </w:r>
      <w:r>
        <w:rPr>
          <w:color w:val="000000"/>
          <w:szCs w:val="36"/>
        </w:rPr>
        <w:t>Navigation</w:t>
      </w:r>
      <w:bookmarkEnd w:id="1"/>
      <w:bookmarkEnd w:id="2"/>
      <w:bookmarkEnd w:id="3"/>
      <w:bookmarkEnd w:id="4"/>
    </w:p>
    <w:p w14:paraId="70ACDAE3" w14:textId="43DCB11F" w:rsidR="005650F8" w:rsidRDefault="00EA0128" w:rsidP="00A47FA0">
      <w:pPr>
        <w:pStyle w:val="Heading1"/>
        <w:rPr>
          <w:noProof/>
        </w:rPr>
      </w:pPr>
      <w:r>
        <w:rPr>
          <w:color w:val="000000"/>
          <w:szCs w:val="36"/>
        </w:rPr>
        <w:t xml:space="preserve"> </w:t>
      </w:r>
      <w:bookmarkEnd w:id="5"/>
      <w:bookmarkEnd w:id="6"/>
      <w:bookmarkEnd w:id="7"/>
      <w:bookmarkEnd w:id="8"/>
      <w:bookmarkEnd w:id="9"/>
      <w:r>
        <w:rPr>
          <w:rFonts w:ascii="Arial" w:hAnsi="Arial"/>
          <w:color w:val="FF9900"/>
          <w:sz w:val="32"/>
        </w:rPr>
        <w:fldChar w:fldCharType="begin"/>
      </w:r>
      <w:r>
        <w:instrText xml:space="preserve"> TOC \o "1-2" \n \p " " \h \z \u </w:instrText>
      </w:r>
      <w:r>
        <w:rPr>
          <w:rFonts w:ascii="Arial" w:hAnsi="Arial"/>
          <w:color w:val="FF9900"/>
          <w:sz w:val="32"/>
        </w:rPr>
        <w:fldChar w:fldCharType="separate"/>
      </w:r>
    </w:p>
    <w:p w14:paraId="2C1262C5" w14:textId="77777777" w:rsidR="005650F8" w:rsidRDefault="005650F8" w:rsidP="009E0A4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96067911" w:history="1">
        <w:r w:rsidRPr="00D3252E">
          <w:rPr>
            <w:rStyle w:val="Hyperlink"/>
            <w:noProof/>
          </w:rPr>
          <w:t>Information</w:t>
        </w:r>
      </w:hyperlink>
    </w:p>
    <w:p w14:paraId="5863E8D8" w14:textId="77777777" w:rsidR="005650F8" w:rsidRDefault="005650F8" w:rsidP="009E0A4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96067912" w:history="1">
        <w:r w:rsidRPr="00D3252E">
          <w:rPr>
            <w:rStyle w:val="Hyperlink"/>
            <w:noProof/>
          </w:rPr>
          <w:t>Authentication</w:t>
        </w:r>
      </w:hyperlink>
    </w:p>
    <w:p w14:paraId="0BE8990A" w14:textId="77777777" w:rsidR="005650F8" w:rsidRDefault="005650F8" w:rsidP="009E0A4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96067913" w:history="1">
        <w:r w:rsidRPr="00D3252E">
          <w:rPr>
            <w:rStyle w:val="Hyperlink"/>
            <w:noProof/>
          </w:rPr>
          <w:t>Mobile Site - Navigation</w:t>
        </w:r>
      </w:hyperlink>
    </w:p>
    <w:p w14:paraId="7543BDB1" w14:textId="77777777" w:rsidR="005650F8" w:rsidRDefault="005650F8" w:rsidP="009E0A4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96067914" w:history="1">
        <w:r w:rsidRPr="00D3252E">
          <w:rPr>
            <w:rStyle w:val="Hyperlink"/>
            <w:noProof/>
          </w:rPr>
          <w:t>Related Documents</w:t>
        </w:r>
      </w:hyperlink>
    </w:p>
    <w:p w14:paraId="0BF6AAEA" w14:textId="1D5D6020" w:rsidR="00B733D9" w:rsidRDefault="00EA0128" w:rsidP="009E0A4A">
      <w:pPr>
        <w:pStyle w:val="TOC2"/>
      </w:pPr>
      <w:r>
        <w:fldChar w:fldCharType="end"/>
      </w:r>
      <w:bookmarkEnd w:id="10"/>
    </w:p>
    <w:p w14:paraId="69D7346D" w14:textId="77777777" w:rsidR="00C8232D" w:rsidRDefault="00C8232D" w:rsidP="009E0A4A">
      <w:pPr>
        <w:spacing w:before="120" w:after="120"/>
        <w:rPr>
          <w:b/>
          <w:bCs/>
          <w:szCs w:val="24"/>
        </w:rPr>
      </w:pPr>
    </w:p>
    <w:p w14:paraId="3FF36978" w14:textId="47C84A4D" w:rsidR="00B733D9" w:rsidRPr="00B733D9" w:rsidRDefault="00B733D9" w:rsidP="009E0A4A">
      <w:pPr>
        <w:spacing w:before="120" w:after="120"/>
      </w:pPr>
      <w:r w:rsidRPr="00B733D9">
        <w:rPr>
          <w:b/>
          <w:bCs/>
          <w:szCs w:val="24"/>
        </w:rPr>
        <w:t>Description:</w:t>
      </w:r>
      <w:r>
        <w:t xml:space="preserve"> </w:t>
      </w:r>
      <w:r w:rsidR="005650F8">
        <w:rPr>
          <w:szCs w:val="24"/>
        </w:rPr>
        <w:t>A</w:t>
      </w:r>
      <w:r>
        <w:rPr>
          <w:szCs w:val="24"/>
        </w:rPr>
        <w:t xml:space="preserve">ssists CCRs with navigation on the Caremark.com mobile </w:t>
      </w:r>
      <w:r w:rsidR="005D303D">
        <w:rPr>
          <w:szCs w:val="24"/>
        </w:rPr>
        <w:t>web site.</w:t>
      </w:r>
      <w:r w:rsidR="0062446F">
        <w:rPr>
          <w:szCs w:val="24"/>
        </w:rPr>
        <w:t xml:space="preserve"> The mobile web is </w:t>
      </w:r>
      <w:r w:rsidR="00D51DB3">
        <w:rPr>
          <w:szCs w:val="24"/>
        </w:rPr>
        <w:t>different from</w:t>
      </w:r>
      <w:r w:rsidR="0062446F">
        <w:rPr>
          <w:szCs w:val="24"/>
        </w:rPr>
        <w:t xml:space="preserve"> the mobile app.</w:t>
      </w:r>
      <w:r w:rsidR="00915DD1">
        <w:rPr>
          <w:szCs w:val="24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0"/>
      </w:tblGrid>
      <w:tr w:rsidR="00EA0128" w:rsidRPr="00A866A3" w14:paraId="21DB913F" w14:textId="77777777" w:rsidTr="00633957">
        <w:tc>
          <w:tcPr>
            <w:tcW w:w="5000" w:type="pct"/>
            <w:shd w:val="clear" w:color="auto" w:fill="C0C0C0"/>
          </w:tcPr>
          <w:p w14:paraId="5FDC4F50" w14:textId="643EBFA7" w:rsidR="00EA0128" w:rsidRPr="009E0A4A" w:rsidRDefault="005650F8" w:rsidP="009E0A4A">
            <w:pPr>
              <w:pStyle w:val="Heading2"/>
            </w:pPr>
            <w:bookmarkStart w:id="11" w:name="_Overview"/>
            <w:bookmarkStart w:id="12" w:name="_Toc96067911"/>
            <w:bookmarkEnd w:id="11"/>
            <w:r w:rsidRPr="009E0A4A">
              <w:t>Information</w:t>
            </w:r>
            <w:bookmarkEnd w:id="12"/>
          </w:p>
        </w:tc>
      </w:tr>
    </w:tbl>
    <w:p w14:paraId="6A05EB8E" w14:textId="7D2E2615" w:rsidR="005A6C77" w:rsidRDefault="00590E96" w:rsidP="009E0A4A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  <w:color w:val="000000"/>
        </w:rPr>
        <w:t>Screen capture m</w:t>
      </w:r>
      <w:r w:rsidR="00DB416A">
        <w:rPr>
          <w:rFonts w:ascii="Verdana" w:hAnsi="Verdana"/>
          <w:color w:val="000000"/>
        </w:rPr>
        <w:t>ight</w:t>
      </w:r>
      <w:r>
        <w:rPr>
          <w:rFonts w:ascii="Verdana" w:hAnsi="Verdana"/>
          <w:color w:val="000000"/>
        </w:rPr>
        <w:t xml:space="preserve"> not match actual scenario for this process. Some clients may not enlist in specific web features. This work instruction/job aid is intended as a guide only.</w:t>
      </w:r>
      <w:r w:rsidR="00EA0128" w:rsidRPr="00A866A3">
        <w:rPr>
          <w:rFonts w:ascii="Verdana" w:hAnsi="Verdana"/>
        </w:rPr>
        <w:t xml:space="preserve"> </w:t>
      </w:r>
    </w:p>
    <w:p w14:paraId="14C4F68E" w14:textId="77777777" w:rsidR="00C8232D" w:rsidRPr="005A6C77" w:rsidRDefault="00C8232D" w:rsidP="009E0A4A">
      <w:pPr>
        <w:pStyle w:val="BodyTextIndent2"/>
        <w:spacing w:before="120" w:line="240" w:lineRule="auto"/>
        <w:ind w:left="0"/>
      </w:pPr>
    </w:p>
    <w:p w14:paraId="404CE74A" w14:textId="77777777" w:rsidR="00EA0128" w:rsidRPr="00A866A3" w:rsidRDefault="00EA0128" w:rsidP="00EA0128">
      <w:pPr>
        <w:jc w:val="right"/>
        <w:rPr>
          <w:szCs w:val="24"/>
        </w:rPr>
      </w:pPr>
      <w:hyperlink w:anchor="_top" w:history="1">
        <w:r w:rsidRPr="00D82F4C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0"/>
      </w:tblGrid>
      <w:tr w:rsidR="00EA0128" w:rsidRPr="00A866A3" w14:paraId="19DA973D" w14:textId="77777777" w:rsidTr="00EA0128">
        <w:tc>
          <w:tcPr>
            <w:tcW w:w="5000" w:type="pct"/>
            <w:shd w:val="clear" w:color="auto" w:fill="C0C0C0"/>
          </w:tcPr>
          <w:p w14:paraId="6151CAB6" w14:textId="77777777" w:rsidR="00EA0128" w:rsidRPr="009E0A4A" w:rsidRDefault="00EA0128" w:rsidP="009E0A4A">
            <w:pPr>
              <w:pStyle w:val="Heading2"/>
            </w:pPr>
            <w:bookmarkStart w:id="13" w:name="_Toc385577934"/>
            <w:bookmarkStart w:id="14" w:name="_Toc96067912"/>
            <w:r w:rsidRPr="009E0A4A">
              <w:t>Authentication</w:t>
            </w:r>
            <w:bookmarkEnd w:id="13"/>
            <w:bookmarkEnd w:id="14"/>
          </w:p>
        </w:tc>
      </w:tr>
    </w:tbl>
    <w:p w14:paraId="526C39C2" w14:textId="2789663F" w:rsidR="005032BC" w:rsidRDefault="001F0DA9" w:rsidP="009E0A4A">
      <w:pPr>
        <w:spacing w:before="120" w:after="120"/>
        <w:textAlignment w:val="top"/>
        <w:rPr>
          <w:bCs/>
          <w:szCs w:val="24"/>
        </w:rPr>
      </w:pPr>
      <w:r>
        <w:rPr>
          <w:rFonts w:cs="Arial"/>
          <w:bCs/>
          <w:color w:val="333333"/>
          <w:szCs w:val="24"/>
        </w:rPr>
        <w:t>T</w:t>
      </w:r>
      <w:r w:rsidR="00EA0128" w:rsidRPr="00A866A3">
        <w:rPr>
          <w:rFonts w:cs="Arial"/>
          <w:bCs/>
          <w:color w:val="333333"/>
          <w:szCs w:val="24"/>
        </w:rPr>
        <w:t xml:space="preserve">he Caremark.com </w:t>
      </w:r>
      <w:r>
        <w:rPr>
          <w:rFonts w:cs="Arial"/>
          <w:bCs/>
          <w:color w:val="333333"/>
          <w:szCs w:val="24"/>
        </w:rPr>
        <w:t xml:space="preserve">mobile </w:t>
      </w:r>
      <w:r w:rsidR="00DB2BC3">
        <w:rPr>
          <w:rFonts w:cs="Arial"/>
          <w:bCs/>
          <w:color w:val="333333"/>
          <w:szCs w:val="24"/>
        </w:rPr>
        <w:t xml:space="preserve">web </w:t>
      </w:r>
      <w:r w:rsidR="00EA0128" w:rsidRPr="00A866A3">
        <w:rPr>
          <w:rFonts w:cs="Arial"/>
          <w:bCs/>
          <w:color w:val="333333"/>
          <w:szCs w:val="24"/>
        </w:rPr>
        <w:t>contain</w:t>
      </w:r>
      <w:r>
        <w:rPr>
          <w:rFonts w:cs="Arial"/>
          <w:bCs/>
          <w:color w:val="333333"/>
          <w:szCs w:val="24"/>
        </w:rPr>
        <w:t>s</w:t>
      </w:r>
      <w:r w:rsidR="00EA0128" w:rsidRPr="00A866A3">
        <w:rPr>
          <w:rFonts w:cs="Arial"/>
          <w:bCs/>
          <w:color w:val="333333"/>
          <w:szCs w:val="24"/>
        </w:rPr>
        <w:t xml:space="preserve"> protected health information (PHI). </w:t>
      </w:r>
      <w:r w:rsidR="00900378">
        <w:rPr>
          <w:rFonts w:cs="Arial"/>
          <w:bCs/>
          <w:color w:val="333333"/>
          <w:szCs w:val="24"/>
        </w:rPr>
        <w:t>Because of</w:t>
      </w:r>
      <w:r w:rsidR="00EA0128" w:rsidRPr="00A866A3">
        <w:rPr>
          <w:rFonts w:cs="Arial"/>
          <w:bCs/>
          <w:color w:val="333333"/>
          <w:szCs w:val="24"/>
        </w:rPr>
        <w:t xml:space="preserve"> the sensitive nature of the information that can be obtained on the website, representatives are required to verify four</w:t>
      </w:r>
      <w:r w:rsidR="00EE7BA3">
        <w:rPr>
          <w:rFonts w:cs="Arial"/>
          <w:bCs/>
          <w:color w:val="333333"/>
          <w:szCs w:val="24"/>
        </w:rPr>
        <w:t xml:space="preserve"> (4)</w:t>
      </w:r>
      <w:r w:rsidR="00EA0128" w:rsidRPr="00A866A3">
        <w:rPr>
          <w:rFonts w:cs="Arial"/>
          <w:bCs/>
          <w:color w:val="333333"/>
          <w:szCs w:val="24"/>
        </w:rPr>
        <w:t xml:space="preserve"> pieces of information to authenticate a caller prior to assisting them with website related inquiries. Refer to</w:t>
      </w:r>
      <w:r w:rsidR="00E33062">
        <w:rPr>
          <w:rFonts w:cs="Arial"/>
          <w:bCs/>
          <w:color w:val="333333"/>
          <w:szCs w:val="24"/>
        </w:rPr>
        <w:t xml:space="preserve"> </w:t>
      </w:r>
      <w:bookmarkStart w:id="15" w:name="OLE_LINK13"/>
      <w:r w:rsidR="00A3394B" w:rsidRPr="000A3FA0">
        <w:rPr>
          <w:rFonts w:cs="Arial"/>
          <w:bCs/>
          <w:color w:val="333333"/>
          <w:szCs w:val="24"/>
        </w:rPr>
        <w:fldChar w:fldCharType="begin"/>
      </w:r>
      <w:r w:rsidR="00C81C12">
        <w:rPr>
          <w:rFonts w:cs="Arial"/>
          <w:bCs/>
          <w:color w:val="333333"/>
          <w:szCs w:val="24"/>
        </w:rPr>
        <w:instrText>HYPERLINK "https://thesource.cvshealth.com/nuxeo/thesource/" \l "!/view?docid=29c145e4-abda-481c-a24e-f3fd72145dbb"</w:instrText>
      </w:r>
      <w:r w:rsidR="00A3394B" w:rsidRPr="000A3FA0">
        <w:rPr>
          <w:rFonts w:cs="Arial"/>
          <w:bCs/>
          <w:color w:val="333333"/>
          <w:szCs w:val="24"/>
        </w:rPr>
      </w:r>
      <w:r w:rsidR="00A3394B" w:rsidRPr="000A3FA0">
        <w:rPr>
          <w:rFonts w:cs="Arial"/>
          <w:bCs/>
          <w:color w:val="333333"/>
          <w:szCs w:val="24"/>
        </w:rPr>
        <w:fldChar w:fldCharType="separate"/>
      </w:r>
      <w:bookmarkEnd w:id="15"/>
      <w:r w:rsidR="00C81C12">
        <w:rPr>
          <w:rStyle w:val="Hyperlink"/>
          <w:bCs/>
          <w:szCs w:val="24"/>
        </w:rPr>
        <w:t>Caremark.com - HIPAA Regulations and PHI Form (038100)</w:t>
      </w:r>
      <w:r w:rsidR="00A3394B" w:rsidRPr="000A3FA0">
        <w:rPr>
          <w:rFonts w:cs="Arial"/>
          <w:bCs/>
          <w:color w:val="333333"/>
          <w:szCs w:val="24"/>
        </w:rPr>
        <w:fldChar w:fldCharType="end"/>
      </w:r>
      <w:r w:rsidR="00A3394B" w:rsidRPr="000A3FA0">
        <w:rPr>
          <w:bCs/>
          <w:szCs w:val="24"/>
        </w:rPr>
        <w:t>.</w:t>
      </w:r>
    </w:p>
    <w:p w14:paraId="4667DDBA" w14:textId="77777777" w:rsidR="00C8232D" w:rsidRPr="009E0A4A" w:rsidRDefault="00C8232D" w:rsidP="009E0A4A">
      <w:pPr>
        <w:spacing w:before="120" w:after="120"/>
        <w:textAlignment w:val="top"/>
        <w:rPr>
          <w:bCs/>
          <w:szCs w:val="24"/>
        </w:rPr>
      </w:pPr>
    </w:p>
    <w:p w14:paraId="093EF030" w14:textId="77777777" w:rsidR="00EA0128" w:rsidRDefault="00EA0128" w:rsidP="00EA0128">
      <w:pPr>
        <w:jc w:val="right"/>
        <w:rPr>
          <w:szCs w:val="24"/>
        </w:rPr>
      </w:pPr>
      <w:hyperlink w:anchor="_top" w:history="1">
        <w:r w:rsidRPr="00D82F4C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0"/>
      </w:tblGrid>
      <w:tr w:rsidR="00EA0128" w:rsidRPr="00A866A3" w14:paraId="3193C762" w14:textId="77777777" w:rsidTr="00EA0128">
        <w:tc>
          <w:tcPr>
            <w:tcW w:w="5000" w:type="pct"/>
            <w:shd w:val="clear" w:color="auto" w:fill="C0C0C0"/>
          </w:tcPr>
          <w:p w14:paraId="4E91270C" w14:textId="534D8D32" w:rsidR="00EA0128" w:rsidRPr="009E0A4A" w:rsidRDefault="006D1846" w:rsidP="009E0A4A">
            <w:pPr>
              <w:pStyle w:val="Heading2"/>
            </w:pPr>
            <w:bookmarkStart w:id="16" w:name="_Toc385577941"/>
            <w:bookmarkStart w:id="17" w:name="_Toc96067913"/>
            <w:bookmarkStart w:id="18" w:name="OLE_LINK14"/>
            <w:r w:rsidRPr="009E0A4A">
              <w:rPr>
                <w:noProof/>
              </w:rPr>
              <w:drawing>
                <wp:inline distT="0" distB="0" distL="0" distR="0" wp14:anchorId="3A006D82" wp14:editId="7071F16D">
                  <wp:extent cx="304762" cy="304762"/>
                  <wp:effectExtent l="0" t="0" r="635" b="635"/>
                  <wp:docPr id="917010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10601" name="Picture 91701060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0A4A">
              <w:t xml:space="preserve"> </w:t>
            </w:r>
            <w:r w:rsidR="00EA0128" w:rsidRPr="009E0A4A">
              <w:t>Mobile Site - Navigation</w:t>
            </w:r>
            <w:bookmarkEnd w:id="16"/>
            <w:bookmarkEnd w:id="17"/>
            <w:r w:rsidR="00EA0128" w:rsidRPr="009E0A4A">
              <w:t xml:space="preserve"> </w:t>
            </w:r>
            <w:bookmarkEnd w:id="18"/>
          </w:p>
        </w:tc>
      </w:tr>
    </w:tbl>
    <w:p w14:paraId="1A8058EC" w14:textId="27BB7177" w:rsidR="00A90E43" w:rsidRPr="00C8232D" w:rsidRDefault="00A90E43" w:rsidP="009E0A4A">
      <w:pPr>
        <w:spacing w:before="120" w:after="120"/>
        <w:rPr>
          <w:rFonts w:cs="Arial"/>
          <w:bCs/>
          <w:color w:val="000000" w:themeColor="text1"/>
          <w:szCs w:val="24"/>
        </w:rPr>
      </w:pPr>
      <w:bookmarkStart w:id="19" w:name="TableMenu2"/>
      <w:bookmarkStart w:id="20" w:name="TableMenu"/>
      <w:r w:rsidRPr="00C8232D">
        <w:rPr>
          <w:rFonts w:cs="Arial"/>
          <w:bCs/>
          <w:color w:val="000000" w:themeColor="text1"/>
          <w:szCs w:val="24"/>
        </w:rPr>
        <w:t>Table Menu</w:t>
      </w:r>
      <w:bookmarkEnd w:id="19"/>
      <w:r w:rsidRPr="00C8232D">
        <w:rPr>
          <w:rFonts w:cs="Arial"/>
          <w:bCs/>
          <w:color w:val="000000" w:themeColor="text1"/>
          <w:szCs w:val="24"/>
        </w:rPr>
        <w:t>:</w:t>
      </w:r>
    </w:p>
    <w:p w14:paraId="70D7EE43" w14:textId="21F594FA" w:rsidR="00B86205" w:rsidRDefault="00EC1B21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"3-3" \n \p " " \h \z \u </w:instrText>
      </w:r>
      <w:r>
        <w:fldChar w:fldCharType="separate"/>
      </w:r>
      <w:hyperlink w:anchor="_Toc204260568" w:history="1">
        <w:r w:rsidR="00B86205" w:rsidRPr="00963539">
          <w:rPr>
            <w:rStyle w:val="Hyperlink"/>
            <w:noProof/>
          </w:rPr>
          <w:t>Accessing the Mobile Site</w:t>
        </w:r>
      </w:hyperlink>
    </w:p>
    <w:p w14:paraId="26DC699E" w14:textId="54B0B39D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69" w:history="1">
        <w:r w:rsidRPr="00963539">
          <w:rPr>
            <w:rStyle w:val="Hyperlink"/>
            <w:noProof/>
          </w:rPr>
          <w:t>Registration</w:t>
        </w:r>
      </w:hyperlink>
    </w:p>
    <w:p w14:paraId="70CC8DD0" w14:textId="5F6E9830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0" w:history="1">
        <w:r w:rsidRPr="00963539">
          <w:rPr>
            <w:rStyle w:val="Hyperlink"/>
            <w:noProof/>
          </w:rPr>
          <w:t>Logging in</w:t>
        </w:r>
      </w:hyperlink>
    </w:p>
    <w:p w14:paraId="72696656" w14:textId="6BDA353E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1" w:history="1">
        <w:r w:rsidRPr="00963539">
          <w:rPr>
            <w:rStyle w:val="Hyperlink"/>
            <w:noProof/>
          </w:rPr>
          <w:t>Forgot Username</w:t>
        </w:r>
      </w:hyperlink>
    </w:p>
    <w:p w14:paraId="5087E229" w14:textId="0EA1CA92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2" w:history="1">
        <w:r w:rsidRPr="00963539">
          <w:rPr>
            <w:rStyle w:val="Hyperlink"/>
            <w:noProof/>
          </w:rPr>
          <w:t>Forgot Password</w:t>
        </w:r>
      </w:hyperlink>
    </w:p>
    <w:p w14:paraId="07FC0E8C" w14:textId="4052FAC9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3" w:history="1">
        <w:r w:rsidRPr="00963539">
          <w:rPr>
            <w:rStyle w:val="Hyperlink"/>
            <w:noProof/>
          </w:rPr>
          <w:t>Multifactor Authentication (MFA)</w:t>
        </w:r>
      </w:hyperlink>
    </w:p>
    <w:p w14:paraId="6BC6C78E" w14:textId="2485E945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4" w:history="1">
        <w:r w:rsidRPr="00963539">
          <w:rPr>
            <w:rStyle w:val="Hyperlink"/>
            <w:noProof/>
          </w:rPr>
          <w:t>View all plans link (Carrier to Carrier Enhancements)</w:t>
        </w:r>
      </w:hyperlink>
    </w:p>
    <w:p w14:paraId="43E2835A" w14:textId="3F75B58C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5" w:history="1">
        <w:r w:rsidRPr="00963539">
          <w:rPr>
            <w:rStyle w:val="Hyperlink"/>
            <w:noProof/>
          </w:rPr>
          <w:t>Refill Prescriptions</w:t>
        </w:r>
      </w:hyperlink>
    </w:p>
    <w:p w14:paraId="63D5FBC5" w14:textId="40D906FE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6" w:history="1">
        <w:r w:rsidRPr="00963539">
          <w:rPr>
            <w:rStyle w:val="Hyperlink"/>
            <w:noProof/>
          </w:rPr>
          <w:t>Financial Summary (prescription history)</w:t>
        </w:r>
      </w:hyperlink>
    </w:p>
    <w:p w14:paraId="232899DF" w14:textId="297BDE12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7" w:history="1">
        <w:r w:rsidRPr="00963539">
          <w:rPr>
            <w:rStyle w:val="Hyperlink"/>
            <w:noProof/>
          </w:rPr>
          <w:t>Order Status</w:t>
        </w:r>
      </w:hyperlink>
    </w:p>
    <w:p w14:paraId="67A3C9AA" w14:textId="631B62A7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8" w:history="1">
        <w:r w:rsidRPr="00963539">
          <w:rPr>
            <w:rStyle w:val="Hyperlink"/>
            <w:noProof/>
          </w:rPr>
          <w:t>Plan Summary</w:t>
        </w:r>
      </w:hyperlink>
    </w:p>
    <w:p w14:paraId="117C6DCE" w14:textId="40FBF0DC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79" w:history="1">
        <w:r w:rsidRPr="00963539">
          <w:rPr>
            <w:rStyle w:val="Hyperlink"/>
            <w:noProof/>
          </w:rPr>
          <w:t>Covered Drug List</w:t>
        </w:r>
      </w:hyperlink>
    </w:p>
    <w:p w14:paraId="6D8D32A7" w14:textId="5C5EB853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0" w:history="1">
        <w:r w:rsidRPr="00963539">
          <w:rPr>
            <w:rStyle w:val="Hyperlink"/>
            <w:noProof/>
          </w:rPr>
          <w:t>Print Plan Forms</w:t>
        </w:r>
      </w:hyperlink>
    </w:p>
    <w:p w14:paraId="5CDD210F" w14:textId="7029E20C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1" w:history="1">
        <w:r w:rsidRPr="00963539">
          <w:rPr>
            <w:rStyle w:val="Hyperlink"/>
            <w:noProof/>
          </w:rPr>
          <w:t>Check Drug Cost</w:t>
        </w:r>
      </w:hyperlink>
    </w:p>
    <w:p w14:paraId="2A4A27F9" w14:textId="3A08D0C5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2" w:history="1">
        <w:r w:rsidRPr="00963539">
          <w:rPr>
            <w:rStyle w:val="Hyperlink"/>
            <w:noProof/>
          </w:rPr>
          <w:t>Pharmacy Locator</w:t>
        </w:r>
      </w:hyperlink>
    </w:p>
    <w:p w14:paraId="79EC4808" w14:textId="0630194B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3" w:history="1">
        <w:r w:rsidRPr="00963539">
          <w:rPr>
            <w:rStyle w:val="Hyperlink"/>
            <w:noProof/>
          </w:rPr>
          <w:t>View ID Card</w:t>
        </w:r>
      </w:hyperlink>
    </w:p>
    <w:p w14:paraId="78944D2B" w14:textId="05D5DA55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4" w:history="1">
        <w:r w:rsidRPr="00963539">
          <w:rPr>
            <w:rStyle w:val="Hyperlink"/>
            <w:noProof/>
          </w:rPr>
          <w:t>Prior Authorization</w:t>
        </w:r>
      </w:hyperlink>
    </w:p>
    <w:p w14:paraId="6C616AF9" w14:textId="551D6263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5" w:history="1">
        <w:r w:rsidRPr="00963539">
          <w:rPr>
            <w:rStyle w:val="Hyperlink"/>
            <w:noProof/>
          </w:rPr>
          <w:t>Contact Us</w:t>
        </w:r>
      </w:hyperlink>
    </w:p>
    <w:p w14:paraId="7051B223" w14:textId="3577A04D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6" w:history="1">
        <w:r w:rsidRPr="00963539">
          <w:rPr>
            <w:rStyle w:val="Hyperlink"/>
            <w:noProof/>
          </w:rPr>
          <w:t>Payment Method</w:t>
        </w:r>
      </w:hyperlink>
    </w:p>
    <w:p w14:paraId="092BE746" w14:textId="3A28FDE1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7" w:history="1">
        <w:r w:rsidRPr="00963539">
          <w:rPr>
            <w:rStyle w:val="Hyperlink"/>
            <w:noProof/>
          </w:rPr>
          <w:t>Profile</w:t>
        </w:r>
      </w:hyperlink>
    </w:p>
    <w:p w14:paraId="745413F6" w14:textId="121E6D60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8" w:history="1">
        <w:r w:rsidRPr="00963539">
          <w:rPr>
            <w:rStyle w:val="Hyperlink"/>
            <w:noProof/>
          </w:rPr>
          <w:t>Privacy Policy/Terms &amp; Conditions</w:t>
        </w:r>
      </w:hyperlink>
    </w:p>
    <w:p w14:paraId="588EB2A9" w14:textId="7DAB94B1" w:rsidR="00B86205" w:rsidRDefault="00B86205" w:rsidP="009E0A4A">
      <w:pP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4260589" w:history="1">
        <w:r w:rsidRPr="00963539">
          <w:rPr>
            <w:rStyle w:val="Hyperlink"/>
            <w:noProof/>
          </w:rPr>
          <w:t>Signing Out</w:t>
        </w:r>
      </w:hyperlink>
    </w:p>
    <w:p w14:paraId="3343170D" w14:textId="662A00F3" w:rsidR="00E554D9" w:rsidRDefault="00EC1B21" w:rsidP="009E0A4A">
      <w:r>
        <w:fldChar w:fldCharType="end"/>
      </w:r>
      <w:bookmarkEnd w:id="20"/>
    </w:p>
    <w:p w14:paraId="68ED9DCA" w14:textId="77777777" w:rsidR="00C8232D" w:rsidRPr="00A866A3" w:rsidRDefault="00C8232D" w:rsidP="009E0A4A">
      <w:pPr>
        <w:rPr>
          <w:rFonts w:cs="Arial"/>
          <w:bCs/>
          <w:color w:val="333333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297"/>
      </w:tblGrid>
      <w:tr w:rsidR="00E0554F" w:rsidRPr="00A866A3" w14:paraId="682BD879" w14:textId="77777777" w:rsidTr="00697A33">
        <w:tc>
          <w:tcPr>
            <w:tcW w:w="553" w:type="pct"/>
            <w:shd w:val="clear" w:color="auto" w:fill="D9D9D9" w:themeFill="background1" w:themeFillShade="D9"/>
          </w:tcPr>
          <w:p w14:paraId="6A7C1F08" w14:textId="77777777" w:rsidR="00EA0128" w:rsidRPr="009E0A4A" w:rsidRDefault="00EA0128" w:rsidP="009E0A4A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9E0A4A">
              <w:rPr>
                <w:rFonts w:cs="Arial"/>
                <w:b/>
                <w:bCs/>
                <w:color w:val="000000" w:themeColor="text1"/>
                <w:szCs w:val="24"/>
              </w:rPr>
              <w:t>Feature</w:t>
            </w:r>
          </w:p>
        </w:tc>
        <w:tc>
          <w:tcPr>
            <w:tcW w:w="4447" w:type="pct"/>
            <w:shd w:val="clear" w:color="auto" w:fill="D9D9D9" w:themeFill="background1" w:themeFillShade="D9"/>
          </w:tcPr>
          <w:p w14:paraId="36BF68FF" w14:textId="77777777" w:rsidR="00EA0128" w:rsidRPr="009E0A4A" w:rsidRDefault="00EA0128" w:rsidP="009E0A4A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9E0A4A">
              <w:rPr>
                <w:rFonts w:cs="Arial"/>
                <w:b/>
                <w:bCs/>
                <w:color w:val="000000" w:themeColor="text1"/>
                <w:szCs w:val="24"/>
              </w:rPr>
              <w:t>Navigation</w:t>
            </w:r>
          </w:p>
        </w:tc>
      </w:tr>
      <w:tr w:rsidR="00627E94" w:rsidRPr="00A866A3" w14:paraId="0C1F5FD8" w14:textId="77777777" w:rsidTr="00697A33">
        <w:tc>
          <w:tcPr>
            <w:tcW w:w="553" w:type="pct"/>
            <w:tcBorders>
              <w:bottom w:val="single" w:sz="4" w:space="0" w:color="auto"/>
            </w:tcBorders>
          </w:tcPr>
          <w:p w14:paraId="751C91FD" w14:textId="74735C64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21" w:name="_Toc204260568"/>
            <w:bookmarkStart w:id="22" w:name="OLE_LINK21"/>
            <w:bookmarkStart w:id="23" w:name="OLE_LINK22"/>
            <w:bookmarkStart w:id="24" w:name="Accessing"/>
            <w:r w:rsidRPr="00EA0128">
              <w:rPr>
                <w:szCs w:val="24"/>
              </w:rPr>
              <w:t>Accessing the Mobile Sit</w:t>
            </w:r>
            <w:r w:rsidR="00B86205">
              <w:rPr>
                <w:szCs w:val="24"/>
              </w:rPr>
              <w:t>e</w:t>
            </w:r>
            <w:bookmarkEnd w:id="21"/>
            <w:bookmarkEnd w:id="22"/>
            <w:bookmarkEnd w:id="23"/>
            <w:bookmarkEnd w:id="24"/>
          </w:p>
        </w:tc>
        <w:tc>
          <w:tcPr>
            <w:tcW w:w="4447" w:type="pct"/>
            <w:tcBorders>
              <w:bottom w:val="single" w:sz="4" w:space="0" w:color="auto"/>
            </w:tcBorders>
          </w:tcPr>
          <w:p w14:paraId="641996A9" w14:textId="4595E98E" w:rsidR="00EA0128" w:rsidRDefault="00EA0128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 xml:space="preserve">To access the mobile </w:t>
            </w:r>
            <w:r w:rsidR="007238DB">
              <w:rPr>
                <w:rFonts w:cs="Arial"/>
                <w:bCs/>
                <w:color w:val="333333"/>
                <w:szCs w:val="24"/>
              </w:rPr>
              <w:t>web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, type the web address </w:t>
            </w:r>
            <w:hyperlink r:id="rId12" w:history="1">
              <w:r w:rsidRPr="00A866A3">
                <w:rPr>
                  <w:rStyle w:val="Hyperlink"/>
                  <w:bCs/>
                  <w:szCs w:val="24"/>
                </w:rPr>
                <w:t>www.caremark.com</w:t>
              </w:r>
            </w:hyperlink>
            <w:r w:rsidRPr="00A866A3">
              <w:rPr>
                <w:rFonts w:cs="Arial"/>
                <w:bCs/>
                <w:color w:val="333333"/>
                <w:szCs w:val="24"/>
              </w:rPr>
              <w:t xml:space="preserve"> into the address bar of an internet browser on a Smartphone</w:t>
            </w:r>
            <w:r w:rsidR="00C159F0">
              <w:rPr>
                <w:rFonts w:cs="Arial"/>
                <w:bCs/>
                <w:color w:val="333333"/>
                <w:szCs w:val="24"/>
              </w:rPr>
              <w:t>, tablet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or handheld mobile device. </w:t>
            </w:r>
            <w:r w:rsidR="002609AA">
              <w:rPr>
                <w:rFonts w:cs="Arial"/>
                <w:bCs/>
                <w:color w:val="333333"/>
                <w:szCs w:val="24"/>
              </w:rPr>
              <w:t>There are three</w:t>
            </w:r>
            <w:r w:rsidR="00CB00F6">
              <w:rPr>
                <w:rFonts w:cs="Arial"/>
                <w:bCs/>
                <w:color w:val="333333"/>
                <w:szCs w:val="24"/>
              </w:rPr>
              <w:t xml:space="preserve"> (3)</w:t>
            </w:r>
            <w:r w:rsidR="002609AA">
              <w:rPr>
                <w:rFonts w:cs="Arial"/>
                <w:bCs/>
                <w:color w:val="333333"/>
                <w:szCs w:val="24"/>
              </w:rPr>
              <w:t xml:space="preserve"> paths a member can take</w:t>
            </w:r>
            <w:r w:rsidR="00CB00F6">
              <w:rPr>
                <w:rFonts w:cs="Arial"/>
                <w:bCs/>
                <w:color w:val="333333"/>
                <w:szCs w:val="24"/>
              </w:rPr>
              <w:t>:</w:t>
            </w:r>
          </w:p>
          <w:p w14:paraId="38C914D9" w14:textId="5E33B767" w:rsidR="00C74E2D" w:rsidRDefault="00D92258" w:rsidP="009E0A4A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Get Started with CVS Caremark link </w:t>
            </w:r>
            <w:r w:rsidR="00B45CCB">
              <w:rPr>
                <w:rFonts w:ascii="Verdana" w:hAnsi="Verdana" w:cs="Arial"/>
                <w:bCs/>
                <w:color w:val="333333"/>
              </w:rPr>
              <w:t>(</w:t>
            </w:r>
            <w:r w:rsidR="00A54D04">
              <w:rPr>
                <w:rFonts w:ascii="Verdana" w:hAnsi="Verdana" w:cs="Arial"/>
                <w:bCs/>
                <w:color w:val="333333"/>
              </w:rPr>
              <w:t>M</w:t>
            </w:r>
            <w:r w:rsidR="00B45CCB">
              <w:rPr>
                <w:rFonts w:ascii="Verdana" w:hAnsi="Verdana" w:cs="Arial"/>
                <w:bCs/>
                <w:color w:val="333333"/>
              </w:rPr>
              <w:t>ember</w:t>
            </w:r>
            <w:r w:rsidR="00411B92">
              <w:rPr>
                <w:rFonts w:ascii="Verdana" w:hAnsi="Verdana" w:cs="Arial"/>
                <w:bCs/>
                <w:color w:val="333333"/>
              </w:rPr>
              <w:t>s</w:t>
            </w:r>
            <w:r w:rsidR="00B45CCB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="00A54D04">
              <w:rPr>
                <w:rFonts w:ascii="Verdana" w:hAnsi="Verdana" w:cs="Arial"/>
                <w:bCs/>
                <w:color w:val="333333"/>
              </w:rPr>
              <w:t>are</w:t>
            </w:r>
            <w:r w:rsidR="00B45CCB">
              <w:rPr>
                <w:rFonts w:ascii="Verdana" w:hAnsi="Verdana" w:cs="Arial"/>
                <w:bCs/>
                <w:color w:val="333333"/>
              </w:rPr>
              <w:t xml:space="preserve"> directed to the registration</w:t>
            </w:r>
            <w:r w:rsidR="004631BB">
              <w:rPr>
                <w:rFonts w:ascii="Verdana" w:hAnsi="Verdana" w:cs="Arial"/>
                <w:bCs/>
                <w:color w:val="333333"/>
              </w:rPr>
              <w:t xml:space="preserve"> start</w:t>
            </w:r>
            <w:r w:rsidR="00B45CCB">
              <w:rPr>
                <w:rFonts w:ascii="Verdana" w:hAnsi="Verdana" w:cs="Arial"/>
                <w:bCs/>
                <w:color w:val="333333"/>
              </w:rPr>
              <w:t xml:space="preserve"> page</w:t>
            </w:r>
            <w:r w:rsidR="00A54D04">
              <w:rPr>
                <w:rFonts w:ascii="Verdana" w:hAnsi="Verdana" w:cs="Arial"/>
                <w:bCs/>
                <w:color w:val="333333"/>
              </w:rPr>
              <w:t>.</w:t>
            </w:r>
            <w:r w:rsidR="00B45CCB">
              <w:rPr>
                <w:rFonts w:ascii="Verdana" w:hAnsi="Verdana" w:cs="Arial"/>
                <w:bCs/>
                <w:color w:val="333333"/>
              </w:rPr>
              <w:t>)</w:t>
            </w:r>
          </w:p>
          <w:p w14:paraId="72834BDF" w14:textId="6FDF04ED" w:rsidR="00411B92" w:rsidRDefault="00D92258" w:rsidP="009E0A4A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Sign in to you</w:t>
            </w:r>
            <w:r w:rsidR="00A54D04">
              <w:rPr>
                <w:rFonts w:ascii="Verdana" w:hAnsi="Verdana" w:cs="Arial"/>
                <w:bCs/>
                <w:color w:val="333333"/>
              </w:rPr>
              <w:t>r</w:t>
            </w:r>
            <w:r>
              <w:rPr>
                <w:rFonts w:ascii="Verdana" w:hAnsi="Verdana" w:cs="Arial"/>
                <w:bCs/>
                <w:color w:val="333333"/>
              </w:rPr>
              <w:t xml:space="preserve"> CVS Caremark account link</w:t>
            </w:r>
            <w:r w:rsidR="00B45CCB">
              <w:rPr>
                <w:rFonts w:ascii="Verdana" w:hAnsi="Verdana" w:cs="Arial"/>
                <w:bCs/>
                <w:color w:val="333333"/>
              </w:rPr>
              <w:t xml:space="preserve"> (</w:t>
            </w:r>
            <w:r w:rsidR="00A54D04">
              <w:rPr>
                <w:rFonts w:ascii="Verdana" w:hAnsi="Verdana" w:cs="Arial"/>
                <w:bCs/>
                <w:color w:val="333333"/>
              </w:rPr>
              <w:t>M</w:t>
            </w:r>
            <w:r w:rsidR="00B45CCB">
              <w:rPr>
                <w:rFonts w:ascii="Verdana" w:hAnsi="Verdana" w:cs="Arial"/>
                <w:bCs/>
                <w:color w:val="333333"/>
              </w:rPr>
              <w:t>ember</w:t>
            </w:r>
            <w:r w:rsidR="00411B92">
              <w:rPr>
                <w:rFonts w:ascii="Verdana" w:hAnsi="Verdana" w:cs="Arial"/>
                <w:bCs/>
                <w:color w:val="333333"/>
              </w:rPr>
              <w:t xml:space="preserve">s </w:t>
            </w:r>
            <w:r w:rsidR="00A54D04">
              <w:rPr>
                <w:rFonts w:ascii="Verdana" w:hAnsi="Verdana" w:cs="Arial"/>
                <w:bCs/>
                <w:color w:val="333333"/>
              </w:rPr>
              <w:t>are</w:t>
            </w:r>
            <w:r w:rsidR="00411B92">
              <w:rPr>
                <w:rFonts w:ascii="Verdana" w:hAnsi="Verdana" w:cs="Arial"/>
                <w:bCs/>
                <w:color w:val="333333"/>
              </w:rPr>
              <w:t xml:space="preserve"> directed to the log in page</w:t>
            </w:r>
            <w:r w:rsidR="00A54D04">
              <w:rPr>
                <w:rFonts w:ascii="Verdana" w:hAnsi="Verdana" w:cs="Arial"/>
                <w:bCs/>
                <w:color w:val="333333"/>
              </w:rPr>
              <w:t>.</w:t>
            </w:r>
            <w:r w:rsidR="00411B92">
              <w:rPr>
                <w:rFonts w:ascii="Verdana" w:hAnsi="Verdana" w:cs="Arial"/>
                <w:bCs/>
                <w:color w:val="333333"/>
              </w:rPr>
              <w:t>)</w:t>
            </w:r>
          </w:p>
          <w:p w14:paraId="2304B46B" w14:textId="59CCDD8D" w:rsidR="00D92258" w:rsidRPr="00C03A52" w:rsidRDefault="00D92258" w:rsidP="009E0A4A">
            <w:pPr>
              <w:pStyle w:val="ListParagraph"/>
              <w:jc w:val="center"/>
              <w:rPr>
                <w:rFonts w:ascii="Verdana" w:hAnsi="Verdana" w:cs="Arial"/>
                <w:bCs/>
                <w:color w:val="333333"/>
              </w:rPr>
            </w:pPr>
          </w:p>
          <w:p w14:paraId="44B5C60F" w14:textId="2DB47BB0" w:rsidR="00EA0128" w:rsidRDefault="002F2BB0" w:rsidP="00CE2D2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B27FC4">
              <w:rPr>
                <w:noProof/>
              </w:rPr>
              <w:drawing>
                <wp:inline distT="0" distB="0" distL="0" distR="0" wp14:anchorId="0CFD5772" wp14:editId="6E07007C">
                  <wp:extent cx="4572000" cy="3441915"/>
                  <wp:effectExtent l="0" t="0" r="0" b="6350"/>
                  <wp:docPr id="932030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0306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C1602" w14:textId="77777777" w:rsidR="00A3394B" w:rsidRDefault="00A3394B" w:rsidP="00CE2D2B">
            <w:pPr>
              <w:jc w:val="center"/>
              <w:rPr>
                <w:rFonts w:cs="Arial"/>
                <w:bCs/>
                <w:color w:val="333333"/>
                <w:szCs w:val="24"/>
              </w:rPr>
            </w:pPr>
            <w:bookmarkStart w:id="25" w:name="OLE_LINK35"/>
          </w:p>
          <w:bookmarkStart w:id="26" w:name="OLE_LINK37"/>
          <w:bookmarkEnd w:id="25"/>
          <w:p w14:paraId="0C7C002C" w14:textId="582FEF4B" w:rsidR="00DC7069" w:rsidRPr="00A866A3" w:rsidRDefault="00F44619" w:rsidP="00DC7069">
            <w:pPr>
              <w:jc w:val="right"/>
              <w:rPr>
                <w:rFonts w:cs="Arial"/>
                <w:bCs/>
                <w:color w:val="333333"/>
                <w:szCs w:val="24"/>
              </w:rPr>
            </w:pPr>
            <w:r>
              <w:rPr>
                <w:rFonts w:cs="Arial"/>
                <w:bCs/>
                <w:color w:val="333333"/>
                <w:szCs w:val="24"/>
              </w:rPr>
              <w:fldChar w:fldCharType="begin"/>
            </w:r>
            <w:r w:rsidR="006D06AB">
              <w:rPr>
                <w:rFonts w:cs="Arial"/>
                <w:bCs/>
                <w:color w:val="333333"/>
                <w:szCs w:val="24"/>
              </w:rPr>
              <w:instrText>HYPERLINK  \l "TableMenu2"</w:instrText>
            </w:r>
            <w:r>
              <w:rPr>
                <w:rFonts w:cs="Arial"/>
                <w:bCs/>
                <w:color w:val="333333"/>
                <w:szCs w:val="24"/>
              </w:rPr>
            </w:r>
            <w:r>
              <w:rPr>
                <w:rFonts w:cs="Arial"/>
                <w:bCs/>
                <w:color w:val="333333"/>
                <w:szCs w:val="24"/>
              </w:rPr>
              <w:fldChar w:fldCharType="separate"/>
            </w:r>
            <w:r w:rsidRPr="00F44619">
              <w:rPr>
                <w:rStyle w:val="Hyperlink"/>
                <w:rFonts w:cs="Arial"/>
                <w:bCs/>
                <w:szCs w:val="24"/>
              </w:rPr>
              <w:t>Return to Table Menu</w:t>
            </w:r>
            <w:r>
              <w:rPr>
                <w:rFonts w:cs="Arial"/>
                <w:bCs/>
                <w:color w:val="333333"/>
                <w:szCs w:val="24"/>
              </w:rPr>
              <w:fldChar w:fldCharType="end"/>
            </w:r>
            <w:bookmarkEnd w:id="26"/>
          </w:p>
        </w:tc>
      </w:tr>
      <w:tr w:rsidR="00627E94" w:rsidRPr="00A866A3" w14:paraId="41151C0F" w14:textId="77777777" w:rsidTr="00697A33">
        <w:trPr>
          <w:trHeight w:val="710"/>
        </w:trPr>
        <w:tc>
          <w:tcPr>
            <w:tcW w:w="553" w:type="pct"/>
          </w:tcPr>
          <w:p w14:paraId="2AAC9C5D" w14:textId="77777777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27" w:name="OLE_LINK23"/>
            <w:bookmarkStart w:id="28" w:name="Registration"/>
            <w:bookmarkStart w:id="29" w:name="_Toc204260569"/>
            <w:r w:rsidRPr="00EA0128">
              <w:rPr>
                <w:szCs w:val="24"/>
              </w:rPr>
              <w:t>Registration</w:t>
            </w:r>
            <w:bookmarkEnd w:id="27"/>
            <w:bookmarkEnd w:id="28"/>
            <w:bookmarkEnd w:id="29"/>
          </w:p>
        </w:tc>
        <w:tc>
          <w:tcPr>
            <w:tcW w:w="4447" w:type="pct"/>
          </w:tcPr>
          <w:p w14:paraId="3DABC46B" w14:textId="77777777" w:rsidR="00805F51" w:rsidRDefault="00EA0128" w:rsidP="009E0A4A">
            <w:pPr>
              <w:spacing w:before="120" w:after="120"/>
              <w:rPr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>Tap</w:t>
            </w:r>
            <w:r w:rsidRPr="00A866A3">
              <w:rPr>
                <w:rFonts w:cs="Arial"/>
                <w:b/>
                <w:bCs/>
                <w:color w:val="333333"/>
                <w:szCs w:val="24"/>
              </w:rPr>
              <w:t xml:space="preserve"> </w:t>
            </w:r>
            <w:r w:rsidR="00003E3F">
              <w:rPr>
                <w:rFonts w:cs="Arial"/>
                <w:b/>
                <w:bCs/>
                <w:color w:val="333333"/>
                <w:szCs w:val="24"/>
              </w:rPr>
              <w:t>Get Started with CVS Caremark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to begin the registration process. Refer</w:t>
            </w:r>
            <w:r w:rsidR="00275688">
              <w:rPr>
                <w:rFonts w:cs="Arial"/>
                <w:bCs/>
                <w:color w:val="333333"/>
                <w:szCs w:val="24"/>
              </w:rPr>
              <w:t xml:space="preserve"> to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</w:t>
            </w:r>
            <w:hyperlink r:id="rId14" w:anchor="!/view?docid=3d8135d2-1892-464a-aa80-61a2d1ae3146" w:history="1">
              <w:r w:rsidR="009C5CE8" w:rsidRPr="00C03A52">
                <w:rPr>
                  <w:rStyle w:val="Hyperlink"/>
                  <w:szCs w:val="24"/>
                </w:rPr>
                <w:t>Caremark.com – Standard Registration Sign Up</w:t>
              </w:r>
              <w:r w:rsidR="00670D70" w:rsidRPr="00DA6AAD">
                <w:rPr>
                  <w:rStyle w:val="Hyperlink"/>
                  <w:szCs w:val="24"/>
                </w:rPr>
                <w:t xml:space="preserve"> (068972)</w:t>
              </w:r>
            </w:hyperlink>
            <w:r w:rsidR="006C4830">
              <w:rPr>
                <w:szCs w:val="24"/>
              </w:rPr>
              <w:t>.</w:t>
            </w:r>
            <w:r w:rsidR="004E2E3A" w:rsidRPr="00C03A52">
              <w:rPr>
                <w:szCs w:val="24"/>
              </w:rPr>
              <w:t xml:space="preserve"> </w:t>
            </w:r>
          </w:p>
          <w:p w14:paraId="0F4F5553" w14:textId="656DBAFF" w:rsidR="008E5529" w:rsidRPr="00A017A6" w:rsidRDefault="006D06AB" w:rsidP="009E0A4A">
            <w:pPr>
              <w:spacing w:before="120" w:after="120"/>
              <w:rPr>
                <w:rStyle w:val="Hyperlink"/>
                <w:color w:val="auto"/>
                <w:szCs w:val="24"/>
                <w:u w:val="none"/>
              </w:rPr>
            </w:pPr>
            <w:r w:rsidRPr="00EF4275">
              <w:rPr>
                <w:color w:val="333333"/>
                <w:szCs w:val="24"/>
              </w:rPr>
              <w:fldChar w:fldCharType="begin"/>
            </w:r>
            <w:r w:rsidRPr="00EF4275">
              <w:rPr>
                <w:color w:val="333333"/>
                <w:szCs w:val="24"/>
              </w:rPr>
              <w:instrText xml:space="preserve"> HYPERLINK  \l "TableMenu2" </w:instrText>
            </w:r>
            <w:r w:rsidRPr="00EF4275">
              <w:rPr>
                <w:color w:val="333333"/>
                <w:szCs w:val="24"/>
              </w:rPr>
            </w:r>
            <w:r w:rsidRPr="00EF4275">
              <w:rPr>
                <w:color w:val="333333"/>
                <w:szCs w:val="24"/>
              </w:rPr>
              <w:fldChar w:fldCharType="separate"/>
            </w:r>
          </w:p>
          <w:p w14:paraId="3AF76CC9" w14:textId="0FAE5D47" w:rsidR="00A3394B" w:rsidRPr="00C248E7" w:rsidRDefault="00F44619" w:rsidP="009E0A4A">
            <w:pPr>
              <w:spacing w:before="120"/>
              <w:jc w:val="right"/>
              <w:rPr>
                <w:rFonts w:cs="Arial"/>
                <w:color w:val="333333"/>
                <w:szCs w:val="24"/>
              </w:rPr>
            </w:pPr>
            <w:r w:rsidRPr="00EF4275">
              <w:rPr>
                <w:rStyle w:val="Hyperlink"/>
                <w:szCs w:val="24"/>
              </w:rPr>
              <w:t>Return to Table Menu</w:t>
            </w:r>
            <w:r w:rsidR="006D06AB" w:rsidRPr="00EF4275">
              <w:rPr>
                <w:color w:val="333333"/>
                <w:szCs w:val="24"/>
              </w:rPr>
              <w:fldChar w:fldCharType="end"/>
            </w:r>
          </w:p>
        </w:tc>
      </w:tr>
      <w:tr w:rsidR="00627E94" w:rsidRPr="00A866A3" w14:paraId="4A8B70C8" w14:textId="77777777" w:rsidTr="00697A33">
        <w:trPr>
          <w:trHeight w:val="377"/>
        </w:trPr>
        <w:tc>
          <w:tcPr>
            <w:tcW w:w="553" w:type="pct"/>
          </w:tcPr>
          <w:p w14:paraId="61E23866" w14:textId="77777777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30" w:name="OLE_LINK24"/>
            <w:bookmarkStart w:id="31" w:name="Logging"/>
            <w:bookmarkStart w:id="32" w:name="_Toc204260570"/>
            <w:r w:rsidRPr="00EA0128">
              <w:rPr>
                <w:szCs w:val="24"/>
              </w:rPr>
              <w:t>Logging in</w:t>
            </w:r>
            <w:bookmarkEnd w:id="30"/>
            <w:bookmarkEnd w:id="31"/>
            <w:bookmarkEnd w:id="32"/>
          </w:p>
        </w:tc>
        <w:tc>
          <w:tcPr>
            <w:tcW w:w="4447" w:type="pct"/>
          </w:tcPr>
          <w:p w14:paraId="3FC8A6DE" w14:textId="4596CBAB" w:rsidR="003C101D" w:rsidRDefault="008017AE" w:rsidP="009E0A4A">
            <w:pPr>
              <w:spacing w:before="120" w:after="120"/>
              <w:rPr>
                <w:rFonts w:cs="Arial"/>
                <w:b/>
                <w:bCs/>
                <w:color w:val="333333"/>
                <w:szCs w:val="24"/>
              </w:rPr>
            </w:pPr>
            <w:r>
              <w:rPr>
                <w:rFonts w:cs="Arial"/>
                <w:bCs/>
                <w:color w:val="333333"/>
                <w:szCs w:val="24"/>
              </w:rPr>
              <w:t>Type</w:t>
            </w:r>
            <w:r w:rsidR="00EA0128" w:rsidRPr="00A866A3">
              <w:rPr>
                <w:rFonts w:cs="Arial"/>
                <w:bCs/>
                <w:color w:val="333333"/>
                <w:szCs w:val="24"/>
              </w:rPr>
              <w:t xml:space="preserve"> the </w:t>
            </w:r>
            <w:r w:rsidR="00EA0128" w:rsidRPr="00A866A3">
              <w:rPr>
                <w:rFonts w:cs="Arial"/>
                <w:b/>
                <w:bCs/>
                <w:color w:val="333333"/>
                <w:szCs w:val="24"/>
              </w:rPr>
              <w:t>Username</w:t>
            </w:r>
            <w:r w:rsidR="00EA0128" w:rsidRPr="00A866A3">
              <w:rPr>
                <w:rFonts w:cs="Arial"/>
                <w:bCs/>
                <w:color w:val="333333"/>
                <w:szCs w:val="24"/>
              </w:rPr>
              <w:t xml:space="preserve"> and </w:t>
            </w:r>
            <w:r w:rsidR="00EA0128" w:rsidRPr="00A866A3">
              <w:rPr>
                <w:rFonts w:cs="Arial"/>
                <w:b/>
                <w:bCs/>
                <w:color w:val="333333"/>
                <w:szCs w:val="24"/>
              </w:rPr>
              <w:t>Password</w:t>
            </w:r>
            <w:r w:rsidR="00EA0128" w:rsidRPr="00A866A3">
              <w:rPr>
                <w:rFonts w:cs="Arial"/>
                <w:bCs/>
                <w:color w:val="333333"/>
                <w:szCs w:val="24"/>
              </w:rPr>
              <w:t xml:space="preserve"> in the required fields</w:t>
            </w:r>
            <w:r>
              <w:rPr>
                <w:rFonts w:cs="Arial"/>
                <w:bCs/>
                <w:color w:val="333333"/>
                <w:szCs w:val="24"/>
              </w:rPr>
              <w:t>,</w:t>
            </w:r>
            <w:r w:rsidR="00EA0128" w:rsidRPr="00A866A3">
              <w:rPr>
                <w:rFonts w:cs="Arial"/>
                <w:bCs/>
                <w:color w:val="333333"/>
                <w:szCs w:val="24"/>
              </w:rPr>
              <w:t xml:space="preserve"> and tap </w:t>
            </w:r>
            <w:r w:rsidR="00EA0128" w:rsidRPr="00A866A3">
              <w:rPr>
                <w:rFonts w:cs="Arial"/>
                <w:b/>
                <w:bCs/>
                <w:color w:val="333333"/>
                <w:szCs w:val="24"/>
              </w:rPr>
              <w:t>Sign In</w:t>
            </w:r>
            <w:r w:rsidR="00EA0128" w:rsidRPr="00A866A3">
              <w:rPr>
                <w:rFonts w:cs="Arial"/>
                <w:bCs/>
                <w:color w:val="333333"/>
                <w:szCs w:val="24"/>
              </w:rPr>
              <w:t>.</w:t>
            </w:r>
            <w:r w:rsidR="001B256B">
              <w:rPr>
                <w:rFonts w:cs="Arial"/>
                <w:bCs/>
                <w:color w:val="333333"/>
                <w:szCs w:val="24"/>
              </w:rPr>
              <w:t xml:space="preserve"> </w:t>
            </w:r>
            <w:r w:rsidR="00E00E8D" w:rsidRPr="00E00E8D">
              <w:rPr>
                <w:rFonts w:cs="Arial"/>
                <w:bCs/>
                <w:color w:val="333333"/>
                <w:szCs w:val="24"/>
              </w:rPr>
              <w:t>Refer to </w:t>
            </w:r>
            <w:bookmarkStart w:id="33" w:name="OLE_LINK67"/>
            <w:bookmarkEnd w:id="33"/>
            <w:r w:rsidR="00E00E8D" w:rsidRPr="00E00E8D">
              <w:rPr>
                <w:rFonts w:cs="Arial"/>
                <w:bCs/>
                <w:color w:val="333333"/>
                <w:szCs w:val="24"/>
              </w:rPr>
              <w:fldChar w:fldCharType="begin"/>
            </w:r>
            <w:r w:rsidR="00E00E8D" w:rsidRPr="00E00E8D">
              <w:rPr>
                <w:rFonts w:cs="Arial"/>
                <w:bCs/>
                <w:color w:val="333333"/>
                <w:szCs w:val="24"/>
              </w:rPr>
              <w:instrText>HYPERLINK "https://thesource.cvshealth.com/nuxeo/thesource/" \l "!/view?docid=464ca335-aeb6-4e16-8009-1ba14f766091" \t "_blank"</w:instrText>
            </w:r>
            <w:r w:rsidR="00E00E8D" w:rsidRPr="00E00E8D">
              <w:rPr>
                <w:rFonts w:cs="Arial"/>
                <w:bCs/>
                <w:color w:val="333333"/>
                <w:szCs w:val="24"/>
              </w:rPr>
            </w:r>
            <w:r w:rsidR="00E00E8D" w:rsidRPr="00E00E8D">
              <w:rPr>
                <w:rFonts w:cs="Arial"/>
                <w:bCs/>
                <w:color w:val="333333"/>
                <w:szCs w:val="24"/>
              </w:rPr>
              <w:fldChar w:fldCharType="separate"/>
            </w:r>
            <w:r w:rsidR="00E00E8D" w:rsidRPr="00E00E8D">
              <w:rPr>
                <w:rStyle w:val="Hyperlink"/>
                <w:rFonts w:cs="Arial"/>
                <w:bCs/>
                <w:szCs w:val="24"/>
              </w:rPr>
              <w:t>Caremark.com - Member Log In (068971)</w:t>
            </w:r>
            <w:r w:rsidR="00E00E8D" w:rsidRPr="00E00E8D">
              <w:rPr>
                <w:rFonts w:cs="Arial"/>
                <w:bCs/>
                <w:color w:val="333333"/>
                <w:szCs w:val="24"/>
              </w:rPr>
              <w:fldChar w:fldCharType="end"/>
            </w:r>
            <w:r w:rsidR="00E00E8D" w:rsidRPr="00E00E8D">
              <w:rPr>
                <w:rFonts w:cs="Arial"/>
                <w:b/>
                <w:bCs/>
                <w:color w:val="333333"/>
                <w:szCs w:val="24"/>
              </w:rPr>
              <w:t>.</w:t>
            </w:r>
          </w:p>
          <w:p w14:paraId="362A9122" w14:textId="77777777" w:rsidR="00805F51" w:rsidRPr="009E0A4A" w:rsidRDefault="00805F51" w:rsidP="009E0A4A">
            <w:pPr>
              <w:spacing w:before="120" w:after="120"/>
              <w:rPr>
                <w:rFonts w:cs="Arial"/>
                <w:b/>
                <w:bCs/>
                <w:color w:val="333333"/>
                <w:szCs w:val="24"/>
              </w:rPr>
            </w:pPr>
          </w:p>
          <w:p w14:paraId="3E9A8FCD" w14:textId="12E3F815" w:rsidR="00EA0128" w:rsidRPr="00A866A3" w:rsidRDefault="00F44619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9E0A4A" w:rsidRPr="00A866A3" w14:paraId="7496A800" w14:textId="77777777" w:rsidTr="00697A33">
        <w:trPr>
          <w:trHeight w:val="377"/>
        </w:trPr>
        <w:tc>
          <w:tcPr>
            <w:tcW w:w="553" w:type="pct"/>
          </w:tcPr>
          <w:p w14:paraId="67D4A5B1" w14:textId="10350BBE" w:rsidR="00107C6B" w:rsidRPr="00EA0128" w:rsidRDefault="00107C6B" w:rsidP="00C35D7F">
            <w:pPr>
              <w:pStyle w:val="Heading3"/>
              <w:rPr>
                <w:b/>
                <w:szCs w:val="24"/>
              </w:rPr>
            </w:pPr>
            <w:bookmarkStart w:id="34" w:name="_Toc204260571"/>
            <w:r w:rsidRPr="00EA0128">
              <w:rPr>
                <w:szCs w:val="24"/>
              </w:rPr>
              <w:t>Forgot Username</w:t>
            </w:r>
            <w:bookmarkEnd w:id="34"/>
          </w:p>
        </w:tc>
        <w:tc>
          <w:tcPr>
            <w:tcW w:w="4447" w:type="pct"/>
          </w:tcPr>
          <w:p w14:paraId="4A0597D9" w14:textId="174CB1AD" w:rsidR="003C101D" w:rsidRDefault="00107C6B" w:rsidP="00C35D7F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 xml:space="preserve">Tap </w:t>
            </w:r>
            <w:r w:rsidRPr="00A866A3">
              <w:rPr>
                <w:rFonts w:cs="Arial"/>
                <w:b/>
                <w:bCs/>
                <w:color w:val="333333"/>
                <w:szCs w:val="24"/>
              </w:rPr>
              <w:t xml:space="preserve">Forgot </w:t>
            </w:r>
            <w:r>
              <w:rPr>
                <w:rFonts w:cs="Arial"/>
                <w:b/>
                <w:bCs/>
                <w:color w:val="333333"/>
                <w:szCs w:val="24"/>
              </w:rPr>
              <w:t>your u</w:t>
            </w:r>
            <w:r w:rsidRPr="00A866A3">
              <w:rPr>
                <w:rFonts w:cs="Arial"/>
                <w:b/>
                <w:bCs/>
                <w:color w:val="333333"/>
                <w:szCs w:val="24"/>
              </w:rPr>
              <w:t>sername</w:t>
            </w:r>
            <w:r>
              <w:rPr>
                <w:rFonts w:cs="Arial"/>
                <w:b/>
                <w:bCs/>
                <w:color w:val="333333"/>
                <w:szCs w:val="24"/>
              </w:rPr>
              <w:t xml:space="preserve">. </w:t>
            </w:r>
            <w:r>
              <w:rPr>
                <w:rFonts w:cs="Arial"/>
                <w:bCs/>
                <w:color w:val="333333"/>
                <w:szCs w:val="24"/>
              </w:rPr>
              <w:t>Type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the requested Personal Information</w:t>
            </w:r>
            <w:r>
              <w:rPr>
                <w:rFonts w:cs="Arial"/>
                <w:bCs/>
                <w:color w:val="333333"/>
                <w:szCs w:val="24"/>
              </w:rPr>
              <w:t>,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and follow the prompts to </w:t>
            </w:r>
            <w:r>
              <w:rPr>
                <w:rFonts w:cs="Arial"/>
                <w:bCs/>
                <w:color w:val="333333"/>
                <w:szCs w:val="24"/>
              </w:rPr>
              <w:t>Verify Identity, R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etrieve a </w:t>
            </w:r>
            <w:r>
              <w:rPr>
                <w:rFonts w:cs="Arial"/>
                <w:bCs/>
                <w:color w:val="333333"/>
                <w:szCs w:val="24"/>
              </w:rPr>
              <w:t>U</w:t>
            </w:r>
            <w:r w:rsidRPr="00A866A3">
              <w:rPr>
                <w:rFonts w:cs="Arial"/>
                <w:bCs/>
                <w:color w:val="333333"/>
                <w:szCs w:val="24"/>
              </w:rPr>
              <w:t>sername</w:t>
            </w:r>
            <w:r>
              <w:rPr>
                <w:rFonts w:cs="Arial"/>
                <w:bCs/>
                <w:color w:val="333333"/>
                <w:szCs w:val="24"/>
              </w:rPr>
              <w:t>, and Sign in.</w:t>
            </w:r>
          </w:p>
          <w:p w14:paraId="3EB02FEB" w14:textId="77777777" w:rsidR="00805F51" w:rsidRDefault="00805F51" w:rsidP="00C35D7F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</w:p>
          <w:p w14:paraId="63E573C1" w14:textId="213AB19C" w:rsidR="00107C6B" w:rsidRDefault="00107C6B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100697C0" w14:textId="77777777" w:rsidTr="00697A33">
        <w:trPr>
          <w:trHeight w:val="935"/>
        </w:trPr>
        <w:tc>
          <w:tcPr>
            <w:tcW w:w="553" w:type="pct"/>
          </w:tcPr>
          <w:p w14:paraId="58B8D1E8" w14:textId="77777777" w:rsidR="00CA606D" w:rsidRPr="00EA0128" w:rsidRDefault="00B5031E" w:rsidP="00397D6E">
            <w:pPr>
              <w:pStyle w:val="Heading3"/>
              <w:rPr>
                <w:b/>
                <w:szCs w:val="24"/>
              </w:rPr>
            </w:pPr>
            <w:bookmarkStart w:id="35" w:name="OLE_LINK27"/>
            <w:bookmarkStart w:id="36" w:name="Forgotpassword"/>
            <w:bookmarkStart w:id="37" w:name="_Toc204260572"/>
            <w:r>
              <w:rPr>
                <w:szCs w:val="24"/>
              </w:rPr>
              <w:t>Forgot Password</w:t>
            </w:r>
            <w:bookmarkEnd w:id="35"/>
            <w:bookmarkEnd w:id="36"/>
            <w:bookmarkEnd w:id="37"/>
          </w:p>
        </w:tc>
        <w:tc>
          <w:tcPr>
            <w:tcW w:w="4447" w:type="pct"/>
          </w:tcPr>
          <w:p w14:paraId="5C679C24" w14:textId="291A4307" w:rsidR="008E5529" w:rsidRDefault="00C95573" w:rsidP="009E0A4A">
            <w:pPr>
              <w:spacing w:before="120" w:after="120"/>
              <w:contextualSpacing/>
              <w:rPr>
                <w:bCs/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 xml:space="preserve">Tap </w:t>
            </w:r>
            <w:r w:rsidRPr="00A866A3">
              <w:rPr>
                <w:rFonts w:cs="Arial"/>
                <w:b/>
                <w:bCs/>
                <w:color w:val="333333"/>
                <w:szCs w:val="24"/>
              </w:rPr>
              <w:t xml:space="preserve">Forgot </w:t>
            </w:r>
            <w:r w:rsidR="00066585">
              <w:rPr>
                <w:rFonts w:cs="Arial"/>
                <w:b/>
                <w:bCs/>
                <w:color w:val="333333"/>
                <w:szCs w:val="24"/>
              </w:rPr>
              <w:t>your p</w:t>
            </w:r>
            <w:r>
              <w:rPr>
                <w:rFonts w:cs="Arial"/>
                <w:b/>
                <w:bCs/>
                <w:color w:val="333333"/>
                <w:szCs w:val="24"/>
              </w:rPr>
              <w:t xml:space="preserve">assword. </w:t>
            </w:r>
            <w:r w:rsidR="00A3394B">
              <w:rPr>
                <w:color w:val="000000"/>
                <w:szCs w:val="24"/>
              </w:rPr>
              <w:t>T</w:t>
            </w:r>
            <w:r w:rsidR="00B5031E" w:rsidRPr="00B5031E">
              <w:rPr>
                <w:szCs w:val="24"/>
              </w:rPr>
              <w:t xml:space="preserve">his feature </w:t>
            </w:r>
            <w:r w:rsidR="00A3394B">
              <w:rPr>
                <w:szCs w:val="24"/>
              </w:rPr>
              <w:t xml:space="preserve">is for members </w:t>
            </w:r>
            <w:r w:rsidR="0046609B">
              <w:rPr>
                <w:szCs w:val="24"/>
              </w:rPr>
              <w:t>who</w:t>
            </w:r>
            <w:r w:rsidR="00CF2014">
              <w:rPr>
                <w:szCs w:val="24"/>
              </w:rPr>
              <w:t xml:space="preserve"> </w:t>
            </w:r>
            <w:r w:rsidR="00A3394B">
              <w:rPr>
                <w:szCs w:val="24"/>
              </w:rPr>
              <w:t xml:space="preserve">access </w:t>
            </w:r>
            <w:r w:rsidR="00B5031E" w:rsidRPr="00B5031E">
              <w:rPr>
                <w:szCs w:val="24"/>
              </w:rPr>
              <w:t xml:space="preserve">the unauthenticated homepage of Caremark.com on </w:t>
            </w:r>
            <w:r w:rsidR="00B5031E" w:rsidRPr="00B5031E">
              <w:rPr>
                <w:b/>
                <w:bCs/>
                <w:szCs w:val="24"/>
              </w:rPr>
              <w:t>Desktop</w:t>
            </w:r>
            <w:r w:rsidR="00B5031E" w:rsidRPr="00B5031E">
              <w:rPr>
                <w:szCs w:val="24"/>
              </w:rPr>
              <w:t xml:space="preserve"> and </w:t>
            </w:r>
            <w:r w:rsidR="00B5031E" w:rsidRPr="00B5031E">
              <w:rPr>
                <w:b/>
                <w:bCs/>
                <w:szCs w:val="24"/>
              </w:rPr>
              <w:t xml:space="preserve">Mobile Web. </w:t>
            </w:r>
            <w:r w:rsidR="00945E98">
              <w:rPr>
                <w:bCs/>
                <w:szCs w:val="24"/>
              </w:rPr>
              <w:t>Type</w:t>
            </w:r>
            <w:r w:rsidR="004B6C0E" w:rsidRPr="004B6C0E">
              <w:rPr>
                <w:bCs/>
                <w:szCs w:val="24"/>
              </w:rPr>
              <w:t xml:space="preserve"> the requested Personal Information</w:t>
            </w:r>
            <w:r w:rsidR="00945E98">
              <w:rPr>
                <w:bCs/>
                <w:szCs w:val="24"/>
              </w:rPr>
              <w:t>,</w:t>
            </w:r>
            <w:r w:rsidR="004B6C0E" w:rsidRPr="004B6C0E">
              <w:rPr>
                <w:bCs/>
                <w:szCs w:val="24"/>
              </w:rPr>
              <w:t xml:space="preserve"> and follow the prompts to Verify Identity, </w:t>
            </w:r>
            <w:r w:rsidR="00F943FA">
              <w:rPr>
                <w:bCs/>
                <w:szCs w:val="24"/>
              </w:rPr>
              <w:t>Reset Password</w:t>
            </w:r>
            <w:r w:rsidR="004B6C0E" w:rsidRPr="004B6C0E">
              <w:rPr>
                <w:bCs/>
                <w:szCs w:val="24"/>
              </w:rPr>
              <w:t>, and Sign in.</w:t>
            </w:r>
          </w:p>
          <w:p w14:paraId="7AC85566" w14:textId="77777777" w:rsidR="00805F51" w:rsidRDefault="00805F51" w:rsidP="009E0A4A">
            <w:pPr>
              <w:spacing w:before="120" w:after="120"/>
              <w:contextualSpacing/>
              <w:rPr>
                <w:rFonts w:cs="Arial"/>
                <w:bCs/>
                <w:color w:val="333333"/>
                <w:szCs w:val="24"/>
              </w:rPr>
            </w:pPr>
          </w:p>
          <w:bookmarkStart w:id="38" w:name="OLE_LINK34"/>
          <w:p w14:paraId="4B978CEF" w14:textId="65C623B2" w:rsidR="00221CB1" w:rsidRPr="00A866A3" w:rsidRDefault="00186459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instrText xml:space="preserve"> HYPERLINK \l "TableMenu2"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F44619">
              <w:rPr>
                <w:rStyle w:val="Hyperlink"/>
                <w:bCs/>
                <w:szCs w:val="24"/>
              </w:rPr>
              <w:t>Return to Table Menu</w:t>
            </w:r>
            <w:r>
              <w:rPr>
                <w:rStyle w:val="Hyperlink"/>
                <w:bCs/>
                <w:szCs w:val="24"/>
              </w:rPr>
              <w:fldChar w:fldCharType="end"/>
            </w:r>
            <w:bookmarkEnd w:id="38"/>
          </w:p>
        </w:tc>
      </w:tr>
      <w:tr w:rsidR="00627E94" w:rsidRPr="00A866A3" w14:paraId="2AEB0F0F" w14:textId="77777777" w:rsidTr="00697A33">
        <w:trPr>
          <w:trHeight w:val="79"/>
        </w:trPr>
        <w:tc>
          <w:tcPr>
            <w:tcW w:w="553" w:type="pct"/>
          </w:tcPr>
          <w:p w14:paraId="25981B27" w14:textId="17F80D14" w:rsidR="00B534E3" w:rsidRPr="000E3ABC" w:rsidRDefault="00B534E3" w:rsidP="009E0A4A">
            <w:pPr>
              <w:pStyle w:val="Heading3"/>
            </w:pPr>
            <w:bookmarkStart w:id="39" w:name="_Toc204260573"/>
            <w:bookmarkStart w:id="40" w:name="Multifactor"/>
            <w:r>
              <w:rPr>
                <w:szCs w:val="24"/>
              </w:rPr>
              <w:t>Multifactor Authentication (MFA)</w:t>
            </w:r>
            <w:bookmarkEnd w:id="39"/>
            <w:bookmarkEnd w:id="40"/>
          </w:p>
        </w:tc>
        <w:tc>
          <w:tcPr>
            <w:tcW w:w="4447" w:type="pct"/>
          </w:tcPr>
          <w:p w14:paraId="64136FFA" w14:textId="05241989" w:rsidR="003C101D" w:rsidRDefault="00837261" w:rsidP="009E0A4A">
            <w:pPr>
              <w:spacing w:before="120" w:after="120" w:line="240" w:lineRule="atLeast"/>
              <w:textAlignment w:val="top"/>
              <w:rPr>
                <w:rFonts w:eastAsia="Times New Roman" w:cs="Arial"/>
                <w:bCs/>
                <w:color w:val="333333"/>
                <w:szCs w:val="24"/>
              </w:rPr>
            </w:pPr>
            <w:r>
              <w:rPr>
                <w:color w:val="000000"/>
                <w:szCs w:val="24"/>
              </w:rPr>
              <w:t>Refer to</w:t>
            </w:r>
            <w:r w:rsidR="00E554D9">
              <w:rPr>
                <w:color w:val="000000"/>
                <w:szCs w:val="24"/>
              </w:rPr>
              <w:t xml:space="preserve"> </w:t>
            </w:r>
            <w:hyperlink r:id="rId15" w:anchor="!/view?docid=fb037e34-deba-4d00-af22-d401e0394aab" w:tgtFrame="_blank" w:history="1">
              <w:r w:rsidR="00A454FC">
                <w:rPr>
                  <w:rFonts w:eastAsia="Times New Roman"/>
                  <w:color w:val="0000FF"/>
                  <w:szCs w:val="24"/>
                  <w:u w:val="single"/>
                </w:rPr>
                <w:t>Caremark.com– Log In and Multifactor Authentication (MFA) (049718)</w:t>
              </w:r>
            </w:hyperlink>
            <w:r w:rsidR="00E554D9" w:rsidRPr="00E554D9">
              <w:rPr>
                <w:rFonts w:eastAsia="Times New Roman"/>
                <w:color w:val="000000"/>
                <w:szCs w:val="24"/>
              </w:rPr>
              <w:t>.</w:t>
            </w:r>
            <w:r w:rsidR="00E554D9" w:rsidRPr="00E554D9">
              <w:rPr>
                <w:rFonts w:eastAsia="Times New Roman" w:cs="Arial"/>
                <w:bCs/>
                <w:color w:val="333333"/>
                <w:szCs w:val="24"/>
              </w:rPr>
              <w:t xml:space="preserve"> </w:t>
            </w:r>
            <w:r w:rsidR="00E34442" w:rsidRPr="00E34442">
              <w:rPr>
                <w:rFonts w:eastAsia="Times New Roman" w:cs="Arial"/>
                <w:bCs/>
                <w:color w:val="333333"/>
                <w:szCs w:val="24"/>
              </w:rPr>
              <w:t>for more detailed information.</w:t>
            </w:r>
          </w:p>
          <w:p w14:paraId="5D003D2C" w14:textId="77777777" w:rsidR="00805F51" w:rsidRDefault="00805F51" w:rsidP="009E0A4A">
            <w:pPr>
              <w:spacing w:before="120" w:after="120" w:line="240" w:lineRule="atLeast"/>
              <w:textAlignment w:val="top"/>
              <w:rPr>
                <w:rFonts w:eastAsia="Times New Roman" w:cs="Arial"/>
                <w:bCs/>
                <w:color w:val="333333"/>
                <w:szCs w:val="24"/>
              </w:rPr>
            </w:pPr>
          </w:p>
          <w:p w14:paraId="5756759E" w14:textId="54F45D22" w:rsidR="00814604" w:rsidRPr="00814604" w:rsidRDefault="000C7C2A" w:rsidP="00E839A8">
            <w:pPr>
              <w:jc w:val="right"/>
              <w:rPr>
                <w:rFonts w:eastAsia="Times New Roman"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7C43FE4C" w14:textId="77777777" w:rsidTr="00697A33">
        <w:trPr>
          <w:trHeight w:val="79"/>
        </w:trPr>
        <w:tc>
          <w:tcPr>
            <w:tcW w:w="553" w:type="pct"/>
          </w:tcPr>
          <w:p w14:paraId="7E96BAFD" w14:textId="2DB908B2" w:rsidR="00F710FB" w:rsidRPr="00EA0128" w:rsidRDefault="00F710FB" w:rsidP="00397D6E">
            <w:pPr>
              <w:pStyle w:val="Heading3"/>
              <w:rPr>
                <w:b/>
                <w:szCs w:val="24"/>
              </w:rPr>
            </w:pPr>
            <w:bookmarkStart w:id="41" w:name="_Toc204260574"/>
            <w:r w:rsidRPr="00F710FB">
              <w:rPr>
                <w:szCs w:val="24"/>
              </w:rPr>
              <w:t>View all plans link</w:t>
            </w:r>
            <w:bookmarkStart w:id="42" w:name="ViewAllPlans"/>
            <w:bookmarkEnd w:id="42"/>
            <w:r w:rsidRPr="00F710FB">
              <w:rPr>
                <w:szCs w:val="24"/>
              </w:rPr>
              <w:t xml:space="preserve"> (Carrier to Carrier Enhancements)</w:t>
            </w:r>
            <w:bookmarkEnd w:id="41"/>
          </w:p>
        </w:tc>
        <w:tc>
          <w:tcPr>
            <w:tcW w:w="4447" w:type="pct"/>
          </w:tcPr>
          <w:p w14:paraId="524C1A18" w14:textId="1A363689" w:rsidR="00F710FB" w:rsidRPr="009E3B3E" w:rsidRDefault="00F710FB" w:rsidP="009E0A4A">
            <w:pPr>
              <w:spacing w:before="120" w:after="120"/>
              <w:rPr>
                <w:rStyle w:val="Hyperlink"/>
                <w:color w:val="000000" w:themeColor="text1"/>
                <w:szCs w:val="24"/>
                <w:u w:val="none"/>
              </w:rPr>
            </w:pPr>
            <w:r>
              <w:rPr>
                <w:rStyle w:val="Hyperlink"/>
                <w:color w:val="auto"/>
                <w:szCs w:val="24"/>
                <w:u w:val="none"/>
              </w:rPr>
              <w:t xml:space="preserve">Refer to </w:t>
            </w:r>
            <w:hyperlink r:id="rId16" w:anchor="!/view?docid=dd7f8b9f-cf1b-4f7c-86f7-ac6e0a015452" w:history="1">
              <w:r w:rsidR="00807D58">
                <w:rPr>
                  <w:rStyle w:val="Hyperlink"/>
                  <w:szCs w:val="24"/>
                </w:rPr>
                <w:t>Caremark.com Log in and Registration (Carrier to Carrier) Enhancements (058095)</w:t>
              </w:r>
            </w:hyperlink>
            <w:r w:rsidRPr="005829C5">
              <w:rPr>
                <w:rStyle w:val="Hyperlink"/>
                <w:color w:val="000000" w:themeColor="text1"/>
                <w:szCs w:val="24"/>
                <w:u w:val="none"/>
              </w:rPr>
              <w:t xml:space="preserve"> </w:t>
            </w:r>
            <w:r w:rsidRPr="009E3B3E">
              <w:rPr>
                <w:rStyle w:val="Hyperlink"/>
                <w:color w:val="000000" w:themeColor="text1"/>
                <w:szCs w:val="24"/>
                <w:u w:val="none"/>
              </w:rPr>
              <w:t>for more detailed information.</w:t>
            </w:r>
          </w:p>
          <w:p w14:paraId="4C91EFDF" w14:textId="77777777" w:rsidR="00F710FB" w:rsidRDefault="00F710FB" w:rsidP="009E0A4A">
            <w:pPr>
              <w:spacing w:before="120" w:after="120"/>
              <w:rPr>
                <w:rStyle w:val="Hyperlink"/>
                <w:color w:val="FF0000"/>
                <w:szCs w:val="24"/>
                <w:u w:val="none"/>
              </w:rPr>
            </w:pPr>
          </w:p>
          <w:p w14:paraId="0C19D3D3" w14:textId="64B7C945" w:rsidR="00F710FB" w:rsidRDefault="00F710FB" w:rsidP="009E0A4A">
            <w:pPr>
              <w:spacing w:before="120" w:after="120"/>
              <w:rPr>
                <w:color w:val="000000"/>
                <w:szCs w:val="24"/>
              </w:rPr>
            </w:pPr>
            <w:r w:rsidRPr="009E3B3E">
              <w:rPr>
                <w:color w:val="000000"/>
                <w:szCs w:val="24"/>
              </w:rPr>
              <w:t>Members who have or have had more than one plan with CVS Caremark in the past 36 months based on termination date have a new feature displayed on the dashboard titled “</w:t>
            </w:r>
            <w:r w:rsidRPr="009E3B3E">
              <w:rPr>
                <w:b/>
                <w:bCs/>
                <w:color w:val="000000"/>
                <w:szCs w:val="24"/>
              </w:rPr>
              <w:t>View my plans</w:t>
            </w:r>
            <w:r w:rsidR="009302AC">
              <w:rPr>
                <w:b/>
                <w:bCs/>
                <w:color w:val="000000"/>
                <w:szCs w:val="24"/>
              </w:rPr>
              <w:t>.</w:t>
            </w:r>
            <w:r w:rsidRPr="009E3B3E">
              <w:rPr>
                <w:b/>
                <w:bCs/>
                <w:color w:val="000000"/>
                <w:szCs w:val="24"/>
              </w:rPr>
              <w:t>”</w:t>
            </w:r>
            <w:r w:rsidRPr="009E3B3E">
              <w:rPr>
                <w:color w:val="000000"/>
                <w:szCs w:val="24"/>
              </w:rPr>
              <w:t> This allows members to access any of their plans by just clicking on the link, selecting the plan they want to access, and sign</w:t>
            </w:r>
            <w:r w:rsidR="009302AC">
              <w:rPr>
                <w:color w:val="000000"/>
                <w:szCs w:val="24"/>
              </w:rPr>
              <w:t>ing</w:t>
            </w:r>
            <w:r w:rsidRPr="009E3B3E">
              <w:rPr>
                <w:color w:val="000000"/>
                <w:szCs w:val="24"/>
              </w:rPr>
              <w:t xml:space="preserve"> in with the same username and password.</w:t>
            </w:r>
          </w:p>
          <w:p w14:paraId="5A9D0D04" w14:textId="77777777" w:rsidR="00805F51" w:rsidRDefault="00805F51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</w:p>
          <w:p w14:paraId="77907777" w14:textId="79B14D34" w:rsidR="00F710FB" w:rsidRPr="00A866A3" w:rsidRDefault="000C7C2A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3793420C" w14:textId="77777777" w:rsidTr="00697A33">
        <w:trPr>
          <w:trHeight w:val="79"/>
        </w:trPr>
        <w:tc>
          <w:tcPr>
            <w:tcW w:w="553" w:type="pct"/>
          </w:tcPr>
          <w:p w14:paraId="16AD7211" w14:textId="7691BDCD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43" w:name="OLE_LINK28"/>
            <w:bookmarkStart w:id="44" w:name="OLE_LINK29"/>
            <w:bookmarkStart w:id="45" w:name="RefillMailP"/>
            <w:bookmarkStart w:id="46" w:name="_Toc204260575"/>
            <w:r w:rsidRPr="00EA0128">
              <w:rPr>
                <w:szCs w:val="24"/>
              </w:rPr>
              <w:t>Refill Prescriptions</w:t>
            </w:r>
            <w:bookmarkEnd w:id="43"/>
            <w:bookmarkEnd w:id="44"/>
            <w:bookmarkEnd w:id="45"/>
            <w:bookmarkEnd w:id="46"/>
          </w:p>
        </w:tc>
        <w:tc>
          <w:tcPr>
            <w:tcW w:w="4447" w:type="pct"/>
          </w:tcPr>
          <w:p w14:paraId="3D1BF13C" w14:textId="117EE201" w:rsidR="00ED5CD3" w:rsidRDefault="006F0328" w:rsidP="009E0A4A">
            <w:pPr>
              <w:spacing w:before="120" w:after="12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Refer to </w:t>
            </w:r>
            <w:hyperlink r:id="rId17" w:anchor="!/view?docid=50e0a62b-df96-401e-9ab5-c52fa3774a17" w:history="1">
              <w:r w:rsidR="000F5A29" w:rsidRPr="00C03A52">
                <w:rPr>
                  <w:rStyle w:val="Hyperlink"/>
                  <w:rFonts w:eastAsia="Times New Roman"/>
                  <w:szCs w:val="24"/>
                </w:rPr>
                <w:t>Caremark.com – Order Placement (Refill)</w:t>
              </w:r>
              <w:r w:rsidR="00D809C0" w:rsidRPr="00D809C0">
                <w:rPr>
                  <w:rStyle w:val="Hyperlink"/>
                  <w:rFonts w:eastAsia="Times New Roman"/>
                  <w:szCs w:val="24"/>
                </w:rPr>
                <w:t xml:space="preserve"> (068958)</w:t>
              </w:r>
            </w:hyperlink>
            <w:r w:rsidR="000F5A29">
              <w:rPr>
                <w:rFonts w:eastAsia="Times New Roman"/>
                <w:color w:val="000000"/>
                <w:szCs w:val="24"/>
              </w:rPr>
              <w:t xml:space="preserve"> </w:t>
            </w:r>
            <w:r w:rsidR="000F5A29" w:rsidRPr="000F5A29">
              <w:rPr>
                <w:rFonts w:eastAsia="Times New Roman"/>
                <w:color w:val="000000"/>
                <w:szCs w:val="24"/>
              </w:rPr>
              <w:t>for more detailed information.</w:t>
            </w:r>
          </w:p>
          <w:p w14:paraId="39766519" w14:textId="77777777" w:rsidR="00805F51" w:rsidRPr="009E0A4A" w:rsidRDefault="00805F51" w:rsidP="009E0A4A">
            <w:pPr>
              <w:spacing w:before="120" w:after="120"/>
              <w:rPr>
                <w:rFonts w:eastAsia="Times New Roman"/>
                <w:color w:val="000000"/>
                <w:szCs w:val="24"/>
              </w:rPr>
            </w:pPr>
          </w:p>
          <w:p w14:paraId="3EC8C751" w14:textId="729223EF" w:rsidR="00221CB1" w:rsidRPr="00F57168" w:rsidRDefault="00F44619" w:rsidP="009E0A4A">
            <w:pPr>
              <w:spacing w:before="120"/>
              <w:jc w:val="right"/>
              <w:rPr>
                <w:b/>
                <w:noProof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2AD0C41A" w14:textId="77777777" w:rsidTr="00697A33">
        <w:tc>
          <w:tcPr>
            <w:tcW w:w="553" w:type="pct"/>
          </w:tcPr>
          <w:p w14:paraId="2759951C" w14:textId="42B61C25" w:rsidR="00EA0128" w:rsidRPr="00EA0128" w:rsidRDefault="00EA7EE6" w:rsidP="00397D6E">
            <w:pPr>
              <w:pStyle w:val="Heading3"/>
              <w:rPr>
                <w:b/>
                <w:szCs w:val="24"/>
              </w:rPr>
            </w:pPr>
            <w:bookmarkStart w:id="47" w:name="OLE_LINK3"/>
            <w:bookmarkStart w:id="48" w:name="PHistory"/>
            <w:bookmarkStart w:id="49" w:name="_Toc204260576"/>
            <w:r>
              <w:rPr>
                <w:szCs w:val="24"/>
              </w:rPr>
              <w:t>Financial Summary</w:t>
            </w:r>
            <w:bookmarkEnd w:id="47"/>
            <w:bookmarkEnd w:id="48"/>
            <w:r w:rsidR="00066585">
              <w:rPr>
                <w:szCs w:val="24"/>
              </w:rPr>
              <w:t xml:space="preserve"> (prescription history)</w:t>
            </w:r>
            <w:bookmarkEnd w:id="49"/>
          </w:p>
        </w:tc>
        <w:tc>
          <w:tcPr>
            <w:tcW w:w="4447" w:type="pct"/>
          </w:tcPr>
          <w:p w14:paraId="7B174B62" w14:textId="38AE56A9" w:rsidR="00ED5CD3" w:rsidRDefault="00EA0128" w:rsidP="009E0A4A">
            <w:pPr>
              <w:spacing w:before="120" w:after="120"/>
              <w:rPr>
                <w:rFonts w:cs="Arial"/>
                <w:color w:val="333333"/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>Refer to</w:t>
            </w:r>
            <w:r w:rsidR="00E33062">
              <w:rPr>
                <w:rFonts w:cs="Arial"/>
                <w:bCs/>
                <w:color w:val="333333"/>
                <w:szCs w:val="24"/>
              </w:rPr>
              <w:t xml:space="preserve"> </w:t>
            </w:r>
            <w:bookmarkStart w:id="50" w:name="OLE_LINK16"/>
            <w:r w:rsidR="00F57168" w:rsidRPr="00EF4275">
              <w:rPr>
                <w:rFonts w:cs="Arial"/>
                <w:color w:val="333333"/>
                <w:szCs w:val="24"/>
              </w:rPr>
              <w:fldChar w:fldCharType="begin"/>
            </w:r>
            <w:r w:rsidR="005E384F">
              <w:rPr>
                <w:rFonts w:cs="Arial"/>
                <w:color w:val="333333"/>
                <w:szCs w:val="24"/>
              </w:rPr>
              <w:instrText>HYPERLINK "https://thesource.cvshealth.com/nuxeo/thesource/" \l "!/view?docid=49174a61-def5-436c-9087-69cf5f17a352"</w:instrText>
            </w:r>
            <w:r w:rsidR="00F57168" w:rsidRPr="00EF4275">
              <w:rPr>
                <w:rFonts w:cs="Arial"/>
                <w:color w:val="333333"/>
                <w:szCs w:val="24"/>
              </w:rPr>
            </w:r>
            <w:r w:rsidR="00F57168" w:rsidRPr="00EF4275">
              <w:rPr>
                <w:rFonts w:cs="Arial"/>
                <w:color w:val="333333"/>
                <w:szCs w:val="24"/>
              </w:rPr>
              <w:fldChar w:fldCharType="separate"/>
            </w:r>
            <w:bookmarkEnd w:id="50"/>
            <w:r w:rsidR="005E384F">
              <w:rPr>
                <w:rStyle w:val="Hyperlink"/>
                <w:szCs w:val="24"/>
              </w:rPr>
              <w:t>Caremark.com - Financial Summary (018771)</w:t>
            </w:r>
            <w:r w:rsidR="00F57168" w:rsidRPr="00EF4275">
              <w:rPr>
                <w:rFonts w:cs="Arial"/>
                <w:color w:val="333333"/>
                <w:szCs w:val="24"/>
              </w:rPr>
              <w:fldChar w:fldCharType="end"/>
            </w:r>
            <w:r w:rsidR="00E34442">
              <w:rPr>
                <w:rFonts w:cs="Arial"/>
                <w:color w:val="333333"/>
                <w:szCs w:val="24"/>
              </w:rPr>
              <w:t xml:space="preserve"> </w:t>
            </w:r>
            <w:r w:rsidR="00E34442" w:rsidRPr="00E34442">
              <w:rPr>
                <w:rFonts w:cs="Arial"/>
                <w:color w:val="333333"/>
                <w:szCs w:val="24"/>
              </w:rPr>
              <w:t>for more detailed information.</w:t>
            </w:r>
          </w:p>
          <w:p w14:paraId="4930CA30" w14:textId="77777777" w:rsidR="00805F51" w:rsidRPr="00814604" w:rsidRDefault="00805F51" w:rsidP="009E0A4A">
            <w:pPr>
              <w:spacing w:before="120" w:after="120"/>
              <w:rPr>
                <w:rFonts w:cs="Arial"/>
                <w:color w:val="333333"/>
                <w:szCs w:val="24"/>
              </w:rPr>
            </w:pPr>
          </w:p>
          <w:p w14:paraId="32BA2957" w14:textId="18CC0825" w:rsidR="00F57168" w:rsidRPr="00A866A3" w:rsidRDefault="00F44619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17860A12" w14:textId="77777777" w:rsidTr="00697A33">
        <w:tc>
          <w:tcPr>
            <w:tcW w:w="553" w:type="pct"/>
          </w:tcPr>
          <w:p w14:paraId="25FFD697" w14:textId="77777777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51" w:name="OLE_LINK4"/>
            <w:bookmarkStart w:id="52" w:name="Ostatus"/>
            <w:bookmarkStart w:id="53" w:name="_Toc204260577"/>
            <w:r w:rsidRPr="00EA0128">
              <w:rPr>
                <w:szCs w:val="24"/>
              </w:rPr>
              <w:t>Order Status</w:t>
            </w:r>
            <w:bookmarkEnd w:id="51"/>
            <w:bookmarkEnd w:id="52"/>
            <w:bookmarkEnd w:id="53"/>
          </w:p>
        </w:tc>
        <w:tc>
          <w:tcPr>
            <w:tcW w:w="4447" w:type="pct"/>
          </w:tcPr>
          <w:p w14:paraId="2054CD3B" w14:textId="77777777" w:rsidR="00805F51" w:rsidRDefault="00E34442" w:rsidP="009E0A4A">
            <w:pPr>
              <w:spacing w:before="120" w:after="120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bCs/>
                <w:color w:val="333333"/>
                <w:szCs w:val="24"/>
              </w:rPr>
              <w:t>R</w:t>
            </w:r>
            <w:r w:rsidR="00EA0128" w:rsidRPr="00A866A3">
              <w:rPr>
                <w:rFonts w:cs="Arial"/>
                <w:bCs/>
                <w:color w:val="333333"/>
                <w:szCs w:val="24"/>
              </w:rPr>
              <w:t>efer to</w:t>
            </w:r>
            <w:r w:rsidR="00E33062">
              <w:rPr>
                <w:rFonts w:cs="Arial"/>
                <w:bCs/>
                <w:color w:val="333333"/>
                <w:szCs w:val="24"/>
              </w:rPr>
              <w:t xml:space="preserve"> </w:t>
            </w:r>
            <w:bookmarkStart w:id="54" w:name="OLE_LINK17"/>
            <w:r w:rsidR="005705AA" w:rsidRPr="00EF4275">
              <w:rPr>
                <w:rFonts w:cs="Arial"/>
                <w:color w:val="333333"/>
                <w:szCs w:val="24"/>
              </w:rPr>
              <w:fldChar w:fldCharType="begin"/>
            </w:r>
            <w:r w:rsidR="003C4DD2">
              <w:rPr>
                <w:rFonts w:cs="Arial"/>
                <w:color w:val="333333"/>
                <w:szCs w:val="24"/>
              </w:rPr>
              <w:instrText>HYPERLINK "https://thesource.cvshealth.com/nuxeo/thesource/" \l "!/view?docid=60a36823-0c27-4d84-953b-e4ecd7d7a569"</w:instrText>
            </w:r>
            <w:r w:rsidR="005705AA" w:rsidRPr="00EF4275">
              <w:rPr>
                <w:rFonts w:cs="Arial"/>
                <w:color w:val="333333"/>
                <w:szCs w:val="24"/>
              </w:rPr>
            </w:r>
            <w:r w:rsidR="005705AA" w:rsidRPr="00EF4275">
              <w:rPr>
                <w:rFonts w:cs="Arial"/>
                <w:color w:val="333333"/>
                <w:szCs w:val="24"/>
              </w:rPr>
              <w:fldChar w:fldCharType="separate"/>
            </w:r>
            <w:bookmarkEnd w:id="54"/>
            <w:r w:rsidR="003C4DD2">
              <w:rPr>
                <w:rStyle w:val="Hyperlink"/>
                <w:rFonts w:cs="Arial"/>
                <w:szCs w:val="24"/>
              </w:rPr>
              <w:t>Caremark.com – Order Status (018773)</w:t>
            </w:r>
            <w:r w:rsidR="005705AA" w:rsidRPr="00EF4275">
              <w:rPr>
                <w:rFonts w:cs="Arial"/>
                <w:color w:val="333333"/>
                <w:szCs w:val="24"/>
              </w:rPr>
              <w:fldChar w:fldCharType="end"/>
            </w:r>
            <w:r>
              <w:rPr>
                <w:rFonts w:cs="Arial"/>
                <w:color w:val="333333"/>
                <w:szCs w:val="24"/>
              </w:rPr>
              <w:t xml:space="preserve"> </w:t>
            </w:r>
            <w:r w:rsidRPr="00E34442">
              <w:rPr>
                <w:rFonts w:cs="Arial"/>
                <w:color w:val="333333"/>
                <w:szCs w:val="24"/>
              </w:rPr>
              <w:t>for more detailed information.</w:t>
            </w:r>
          </w:p>
          <w:p w14:paraId="3454BFE1" w14:textId="6FC98088" w:rsidR="008E5529" w:rsidRPr="00EF4275" w:rsidRDefault="006D06AB" w:rsidP="009E0A4A">
            <w:pPr>
              <w:spacing w:before="120" w:after="120"/>
              <w:rPr>
                <w:rStyle w:val="Hyperlink"/>
                <w:rFonts w:cs="Arial"/>
                <w:szCs w:val="24"/>
              </w:rPr>
            </w:pPr>
            <w:r w:rsidRPr="00EF4275">
              <w:rPr>
                <w:color w:val="333333"/>
                <w:szCs w:val="24"/>
              </w:rPr>
              <w:fldChar w:fldCharType="begin"/>
            </w:r>
            <w:r w:rsidRPr="00EF4275">
              <w:rPr>
                <w:color w:val="333333"/>
                <w:szCs w:val="24"/>
              </w:rPr>
              <w:instrText xml:space="preserve"> HYPERLINK  \l "TableMenu2" </w:instrText>
            </w:r>
            <w:r w:rsidRPr="00EF4275">
              <w:rPr>
                <w:color w:val="333333"/>
                <w:szCs w:val="24"/>
              </w:rPr>
            </w:r>
            <w:r w:rsidRPr="00EF4275">
              <w:rPr>
                <w:color w:val="333333"/>
                <w:szCs w:val="24"/>
              </w:rPr>
              <w:fldChar w:fldCharType="separate"/>
            </w:r>
          </w:p>
          <w:p w14:paraId="62D81AB9" w14:textId="523EB368" w:rsidR="00F57168" w:rsidRPr="00A866A3" w:rsidRDefault="00697A33" w:rsidP="00501E0F">
            <w:pPr>
              <w:jc w:val="right"/>
              <w:rPr>
                <w:rFonts w:cs="Arial"/>
                <w:bCs/>
                <w:color w:val="333333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  <w:r w:rsidR="006D06AB" w:rsidRPr="00EF4275">
              <w:rPr>
                <w:color w:val="333333"/>
              </w:rPr>
              <w:fldChar w:fldCharType="end"/>
            </w:r>
          </w:p>
        </w:tc>
      </w:tr>
      <w:tr w:rsidR="00627E94" w:rsidRPr="00A866A3" w14:paraId="235FD8AD" w14:textId="77777777" w:rsidTr="00697A33">
        <w:tc>
          <w:tcPr>
            <w:tcW w:w="553" w:type="pct"/>
          </w:tcPr>
          <w:p w14:paraId="62EA26A9" w14:textId="2EA03AA2" w:rsidR="009868AA" w:rsidRPr="00EA0128" w:rsidRDefault="00A46020" w:rsidP="00397D6E">
            <w:pPr>
              <w:pStyle w:val="Heading3"/>
              <w:rPr>
                <w:b/>
                <w:szCs w:val="24"/>
              </w:rPr>
            </w:pPr>
            <w:bookmarkStart w:id="55" w:name="_Toc204260578"/>
            <w:bookmarkStart w:id="56" w:name="OLE_LINK5"/>
            <w:bookmarkStart w:id="57" w:name="PSummary"/>
            <w:r w:rsidRPr="000E3ABC">
              <w:rPr>
                <w:szCs w:val="24"/>
              </w:rPr>
              <w:t>Plan Summary</w:t>
            </w:r>
            <w:bookmarkEnd w:id="55"/>
            <w:bookmarkEnd w:id="56"/>
            <w:bookmarkEnd w:id="57"/>
          </w:p>
        </w:tc>
        <w:tc>
          <w:tcPr>
            <w:tcW w:w="4447" w:type="pct"/>
          </w:tcPr>
          <w:p w14:paraId="2FC895DD" w14:textId="633C2AAB" w:rsidR="008E5529" w:rsidRDefault="001B1A2B" w:rsidP="009E0A4A">
            <w:pPr>
              <w:spacing w:before="120" w:after="12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Refer to</w:t>
            </w:r>
            <w:r w:rsidR="003F2741">
              <w:rPr>
                <w:rFonts w:eastAsia="Times New Roman"/>
                <w:szCs w:val="24"/>
              </w:rPr>
              <w:t xml:space="preserve"> </w:t>
            </w:r>
            <w:bookmarkStart w:id="58" w:name="OLE_LINK18"/>
            <w:r w:rsidR="003F2741" w:rsidRPr="00EF4275">
              <w:rPr>
                <w:rFonts w:eastAsia="Times New Roman"/>
                <w:szCs w:val="24"/>
              </w:rPr>
              <w:fldChar w:fldCharType="begin"/>
            </w:r>
            <w:r w:rsidR="001B767E">
              <w:rPr>
                <w:rFonts w:eastAsia="Times New Roman"/>
                <w:szCs w:val="24"/>
              </w:rPr>
              <w:instrText>HYPERLINK "https://thesource.cvshealth.com/nuxeo/thesource/" \l "!/view?docid=376063e7-2765-4ff1-bf6e-239158e0b328"</w:instrText>
            </w:r>
            <w:r w:rsidR="003F2741" w:rsidRPr="00EF4275">
              <w:rPr>
                <w:rFonts w:eastAsia="Times New Roman"/>
                <w:szCs w:val="24"/>
              </w:rPr>
            </w:r>
            <w:r w:rsidR="003F2741" w:rsidRPr="00EF4275">
              <w:rPr>
                <w:rFonts w:eastAsia="Times New Roman"/>
                <w:szCs w:val="24"/>
              </w:rPr>
              <w:fldChar w:fldCharType="separate"/>
            </w:r>
            <w:bookmarkEnd w:id="58"/>
            <w:r w:rsidR="001B767E">
              <w:rPr>
                <w:rStyle w:val="Hyperlink"/>
                <w:rFonts w:eastAsia="Times New Roman"/>
                <w:szCs w:val="24"/>
              </w:rPr>
              <w:t>Caremark.com – Plan Summary (038249)</w:t>
            </w:r>
            <w:r w:rsidR="003F2741" w:rsidRPr="00EF4275">
              <w:rPr>
                <w:rFonts w:eastAsia="Times New Roman"/>
                <w:szCs w:val="24"/>
              </w:rPr>
              <w:fldChar w:fldCharType="end"/>
            </w:r>
            <w:r w:rsidR="00E34442">
              <w:rPr>
                <w:rFonts w:eastAsia="Times New Roman"/>
                <w:szCs w:val="24"/>
              </w:rPr>
              <w:t xml:space="preserve"> </w:t>
            </w:r>
            <w:r w:rsidR="00E34442" w:rsidRPr="00E34442">
              <w:rPr>
                <w:rFonts w:eastAsia="Times New Roman"/>
                <w:szCs w:val="24"/>
              </w:rPr>
              <w:t>for more detailed information.</w:t>
            </w:r>
          </w:p>
          <w:p w14:paraId="17A039F9" w14:textId="77777777" w:rsidR="00805F51" w:rsidRDefault="00805F51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</w:p>
          <w:p w14:paraId="4A0E5857" w14:textId="637B91FD" w:rsidR="003F2741" w:rsidRPr="00A866A3" w:rsidRDefault="00697A33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07D28CE4" w14:textId="77777777" w:rsidTr="00697A33">
        <w:tc>
          <w:tcPr>
            <w:tcW w:w="553" w:type="pct"/>
          </w:tcPr>
          <w:p w14:paraId="64FBB56D" w14:textId="239BADAE" w:rsidR="00A46020" w:rsidRPr="009E0A4A" w:rsidRDefault="00A46020" w:rsidP="009E0A4A">
            <w:pPr>
              <w:pStyle w:val="Heading3"/>
              <w:rPr>
                <w:bCs w:val="0"/>
                <w:szCs w:val="24"/>
              </w:rPr>
            </w:pPr>
            <w:bookmarkStart w:id="59" w:name="OLE_LINK6"/>
            <w:bookmarkStart w:id="60" w:name="CoveredDL"/>
            <w:bookmarkStart w:id="61" w:name="_Toc204260579"/>
            <w:r w:rsidRPr="00397D6E">
              <w:rPr>
                <w:bCs w:val="0"/>
                <w:szCs w:val="24"/>
              </w:rPr>
              <w:t>Covered Drug List</w:t>
            </w:r>
            <w:bookmarkEnd w:id="59"/>
            <w:bookmarkEnd w:id="60"/>
            <w:bookmarkEnd w:id="61"/>
          </w:p>
        </w:tc>
        <w:tc>
          <w:tcPr>
            <w:tcW w:w="4447" w:type="pct"/>
          </w:tcPr>
          <w:p w14:paraId="5289CAA9" w14:textId="70C6AF36" w:rsidR="00EF4275" w:rsidRDefault="00AF563C" w:rsidP="009E0A4A">
            <w:pPr>
              <w:spacing w:before="120" w:after="120"/>
              <w:rPr>
                <w:rFonts w:eastAsia="Times New Roman"/>
                <w:szCs w:val="24"/>
              </w:rPr>
            </w:pPr>
            <w:bookmarkStart w:id="62" w:name="OLE_LINK2"/>
            <w:r>
              <w:rPr>
                <w:rFonts w:eastAsia="Times New Roman"/>
                <w:szCs w:val="24"/>
              </w:rPr>
              <w:t xml:space="preserve">Refer to </w:t>
            </w:r>
            <w:bookmarkStart w:id="63" w:name="OLE_LINK19"/>
            <w:bookmarkEnd w:id="62"/>
            <w:r w:rsidR="003F2741" w:rsidRPr="00EF4275">
              <w:rPr>
                <w:rFonts w:eastAsia="Times New Roman"/>
                <w:szCs w:val="24"/>
              </w:rPr>
              <w:fldChar w:fldCharType="begin"/>
            </w:r>
            <w:r w:rsidR="00A11435">
              <w:rPr>
                <w:rFonts w:eastAsia="Times New Roman"/>
                <w:szCs w:val="24"/>
              </w:rPr>
              <w:instrText>HYPERLINK "https://thesource.cvshealth.com/nuxeo/thesource/" \l "!/view?docid=c0d789ba-e92a-46dc-8d94-061c20d54508"</w:instrText>
            </w:r>
            <w:r w:rsidR="003F2741" w:rsidRPr="00EF4275">
              <w:rPr>
                <w:rFonts w:eastAsia="Times New Roman"/>
                <w:szCs w:val="24"/>
              </w:rPr>
            </w:r>
            <w:r w:rsidR="003F2741" w:rsidRPr="00EF4275">
              <w:rPr>
                <w:rFonts w:eastAsia="Times New Roman"/>
                <w:szCs w:val="24"/>
              </w:rPr>
              <w:fldChar w:fldCharType="separate"/>
            </w:r>
            <w:bookmarkEnd w:id="63"/>
            <w:r w:rsidR="00A11435">
              <w:rPr>
                <w:rStyle w:val="Hyperlink"/>
                <w:rFonts w:eastAsia="Times New Roman"/>
                <w:szCs w:val="24"/>
              </w:rPr>
              <w:t>Caremark.com – Covered Drug List – Formulary (038389)</w:t>
            </w:r>
            <w:r w:rsidR="003F2741" w:rsidRPr="00EF4275">
              <w:rPr>
                <w:rFonts w:eastAsia="Times New Roman"/>
                <w:szCs w:val="24"/>
              </w:rPr>
              <w:fldChar w:fldCharType="end"/>
            </w:r>
            <w:r w:rsidR="00E34442">
              <w:rPr>
                <w:rFonts w:eastAsia="Times New Roman"/>
                <w:szCs w:val="24"/>
              </w:rPr>
              <w:t xml:space="preserve"> </w:t>
            </w:r>
            <w:r w:rsidR="00E34442" w:rsidRPr="00E34442">
              <w:rPr>
                <w:rFonts w:eastAsia="Times New Roman"/>
                <w:szCs w:val="24"/>
              </w:rPr>
              <w:t>for more detailed information.</w:t>
            </w:r>
          </w:p>
          <w:p w14:paraId="46537EA2" w14:textId="77777777" w:rsidR="00805F51" w:rsidRPr="00C248E7" w:rsidRDefault="00805F51" w:rsidP="009E0A4A">
            <w:pPr>
              <w:spacing w:before="120" w:after="120"/>
              <w:rPr>
                <w:rFonts w:eastAsia="Times New Roman"/>
                <w:b/>
                <w:bCs/>
                <w:szCs w:val="24"/>
              </w:rPr>
            </w:pPr>
          </w:p>
          <w:p w14:paraId="02295C9C" w14:textId="0C9B1089" w:rsidR="003F2741" w:rsidRPr="00A866A3" w:rsidRDefault="00697A33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2315A871" w14:textId="77777777" w:rsidTr="00697A33">
        <w:tc>
          <w:tcPr>
            <w:tcW w:w="553" w:type="pct"/>
          </w:tcPr>
          <w:p w14:paraId="62B0A566" w14:textId="2E966DF0" w:rsidR="00627E94" w:rsidRPr="000E3ABC" w:rsidRDefault="00627E94" w:rsidP="009E0A4A">
            <w:pPr>
              <w:pStyle w:val="Heading3"/>
            </w:pPr>
            <w:bookmarkStart w:id="64" w:name="_Toc204260580"/>
            <w:r w:rsidRPr="000E3ABC">
              <w:t>Print Plan Forms</w:t>
            </w:r>
            <w:bookmarkEnd w:id="64"/>
            <w:r w:rsidRPr="000E3ABC">
              <w:t xml:space="preserve"> </w:t>
            </w:r>
          </w:p>
        </w:tc>
        <w:tc>
          <w:tcPr>
            <w:tcW w:w="4447" w:type="pct"/>
          </w:tcPr>
          <w:p w14:paraId="6214393C" w14:textId="26B23A7A" w:rsidR="00627E94" w:rsidRDefault="00627E94" w:rsidP="00C35D7F">
            <w:pPr>
              <w:spacing w:before="120" w:after="12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Refer to </w:t>
            </w:r>
            <w:hyperlink r:id="rId18" w:anchor="!/view?docid=0bbf55de-6048-4d78-be0e-e40dde8f724b" w:history="1">
              <w:r w:rsidR="00B5537C">
                <w:rPr>
                  <w:rStyle w:val="Hyperlink"/>
                  <w:rFonts w:eastAsia="Times New Roman"/>
                  <w:szCs w:val="24"/>
                </w:rPr>
                <w:t>Caremark.com – Forms For Print and Adobe Reader (038391)</w:t>
              </w:r>
            </w:hyperlink>
            <w:r>
              <w:rPr>
                <w:rFonts w:eastAsia="Times New Roman"/>
                <w:szCs w:val="24"/>
              </w:rPr>
              <w:t xml:space="preserve"> </w:t>
            </w:r>
            <w:r w:rsidRPr="00E34442">
              <w:rPr>
                <w:rFonts w:eastAsia="Times New Roman"/>
                <w:szCs w:val="24"/>
              </w:rPr>
              <w:t>for more detailed information.</w:t>
            </w:r>
          </w:p>
          <w:p w14:paraId="5A704985" w14:textId="77777777" w:rsidR="00805F51" w:rsidRDefault="00805F51" w:rsidP="00C35D7F">
            <w:pPr>
              <w:spacing w:before="120" w:after="120"/>
              <w:rPr>
                <w:rFonts w:eastAsia="Times New Roman"/>
                <w:szCs w:val="24"/>
              </w:rPr>
            </w:pPr>
          </w:p>
          <w:p w14:paraId="2DC614B8" w14:textId="3554E33E" w:rsidR="00627E94" w:rsidRPr="0053761F" w:rsidDel="00E34442" w:rsidRDefault="00697A33" w:rsidP="009E0A4A">
            <w:pPr>
              <w:spacing w:before="120"/>
              <w:jc w:val="right"/>
              <w:rPr>
                <w:rFonts w:eastAsia="Times New Roman"/>
                <w:b/>
                <w:bCs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34D90113" w14:textId="77777777" w:rsidTr="00697A33">
        <w:tc>
          <w:tcPr>
            <w:tcW w:w="553" w:type="pct"/>
          </w:tcPr>
          <w:p w14:paraId="2771002C" w14:textId="77777777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65" w:name="OLE_LINK8"/>
            <w:bookmarkStart w:id="66" w:name="CheckDC"/>
            <w:bookmarkStart w:id="67" w:name="_Toc204260581"/>
            <w:r w:rsidRPr="00EA0128">
              <w:rPr>
                <w:szCs w:val="24"/>
              </w:rPr>
              <w:t>Check Drug Cost</w:t>
            </w:r>
            <w:bookmarkEnd w:id="65"/>
            <w:bookmarkEnd w:id="66"/>
            <w:bookmarkEnd w:id="67"/>
          </w:p>
        </w:tc>
        <w:tc>
          <w:tcPr>
            <w:tcW w:w="4447" w:type="pct"/>
          </w:tcPr>
          <w:p w14:paraId="0D2F5A4F" w14:textId="08422E35" w:rsidR="006251CC" w:rsidRDefault="00003C86" w:rsidP="009E0A4A">
            <w:pPr>
              <w:spacing w:before="120" w:after="120"/>
              <w:rPr>
                <w:rFonts w:cs="Arial"/>
                <w:color w:val="333333"/>
                <w:szCs w:val="24"/>
              </w:rPr>
            </w:pPr>
            <w:r w:rsidRPr="00C03A52">
              <w:rPr>
                <w:rFonts w:cs="Arial"/>
                <w:color w:val="333333"/>
                <w:szCs w:val="24"/>
              </w:rPr>
              <w:t>Refer to</w:t>
            </w:r>
            <w:r>
              <w:rPr>
                <w:rFonts w:cs="Arial"/>
                <w:color w:val="333333"/>
                <w:szCs w:val="24"/>
              </w:rPr>
              <w:t xml:space="preserve"> </w:t>
            </w:r>
            <w:hyperlink r:id="rId19" w:anchor="!/view?docid=3e856dee-a7bb-466e-ba29-0f0e61339bc3" w:history="1">
              <w:r w:rsidR="00362EDE" w:rsidRPr="00DE1732">
                <w:rPr>
                  <w:rStyle w:val="Hyperlink"/>
                  <w:rFonts w:cs="Arial"/>
                  <w:szCs w:val="24"/>
                </w:rPr>
                <w:t>Caremark.com – Medication Coverage &amp; Cost/Copay</w:t>
              </w:r>
              <w:r w:rsidR="00375171" w:rsidRPr="00DE1732">
                <w:rPr>
                  <w:rStyle w:val="Hyperlink"/>
                  <w:rFonts w:cs="Arial"/>
                  <w:szCs w:val="24"/>
                </w:rPr>
                <w:t xml:space="preserve"> (068955)</w:t>
              </w:r>
            </w:hyperlink>
            <w:r w:rsidR="00E34442">
              <w:rPr>
                <w:rFonts w:cs="Arial"/>
                <w:color w:val="333333"/>
                <w:szCs w:val="24"/>
              </w:rPr>
              <w:t xml:space="preserve"> </w:t>
            </w:r>
            <w:r w:rsidR="00E34442" w:rsidRPr="00E34442">
              <w:rPr>
                <w:rFonts w:cs="Arial"/>
                <w:color w:val="333333"/>
                <w:szCs w:val="24"/>
              </w:rPr>
              <w:t>for more detailed information.</w:t>
            </w:r>
          </w:p>
          <w:p w14:paraId="34C4F1AB" w14:textId="77777777" w:rsidR="00805F51" w:rsidRPr="00C03A52" w:rsidRDefault="00805F51" w:rsidP="009E0A4A">
            <w:pPr>
              <w:spacing w:before="120" w:after="120"/>
              <w:rPr>
                <w:rFonts w:cs="Arial"/>
                <w:color w:val="333333"/>
                <w:szCs w:val="24"/>
              </w:rPr>
            </w:pPr>
          </w:p>
          <w:p w14:paraId="352057E7" w14:textId="20319932" w:rsidR="00EA0128" w:rsidRPr="00A866A3" w:rsidRDefault="009354A5" w:rsidP="009E0A4A">
            <w:pPr>
              <w:spacing w:before="120"/>
              <w:jc w:val="right"/>
              <w:rPr>
                <w:rFonts w:cs="Arial"/>
                <w:b/>
                <w:bCs/>
                <w:color w:val="333333"/>
                <w:szCs w:val="24"/>
              </w:rPr>
            </w:pPr>
            <w:r w:rsidRPr="009354A5">
              <w:rPr>
                <w:rFonts w:eastAsia="Times New Roman"/>
                <w:szCs w:val="24"/>
              </w:rPr>
              <w:t xml:space="preserve"> </w:t>
            </w:r>
            <w:hyperlink w:anchor="TableMenu2" w:history="1">
              <w:r w:rsidR="00697A33">
                <w:rPr>
                  <w:rStyle w:val="Hyperlink"/>
                  <w:bCs/>
                  <w:szCs w:val="24"/>
                </w:rPr>
                <w:t>Return to Table Menu</w:t>
              </w:r>
            </w:hyperlink>
            <w:r w:rsidR="00EA0128" w:rsidRPr="00A866A3">
              <w:rPr>
                <w:rFonts w:cs="Arial"/>
                <w:bCs/>
                <w:color w:val="333333"/>
                <w:szCs w:val="24"/>
              </w:rPr>
              <w:t xml:space="preserve">  </w:t>
            </w:r>
          </w:p>
        </w:tc>
      </w:tr>
      <w:tr w:rsidR="00627E94" w:rsidRPr="00A866A3" w14:paraId="63837816" w14:textId="77777777" w:rsidTr="00697A33">
        <w:trPr>
          <w:trHeight w:val="701"/>
        </w:trPr>
        <w:tc>
          <w:tcPr>
            <w:tcW w:w="553" w:type="pct"/>
          </w:tcPr>
          <w:p w14:paraId="040B0CAC" w14:textId="77777777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68" w:name="PLocator"/>
            <w:bookmarkStart w:id="69" w:name="_Toc204260582"/>
            <w:r w:rsidRPr="00EA0128">
              <w:rPr>
                <w:szCs w:val="24"/>
              </w:rPr>
              <w:t>Pharmacy Locator</w:t>
            </w:r>
            <w:bookmarkEnd w:id="68"/>
            <w:bookmarkEnd w:id="69"/>
          </w:p>
        </w:tc>
        <w:tc>
          <w:tcPr>
            <w:tcW w:w="4447" w:type="pct"/>
          </w:tcPr>
          <w:p w14:paraId="55572601" w14:textId="3CDB1C23" w:rsidR="00FF2322" w:rsidRDefault="000B55EE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  <w:r w:rsidRPr="000B55EE">
              <w:rPr>
                <w:rFonts w:cs="Arial"/>
                <w:bCs/>
                <w:color w:val="333333"/>
                <w:szCs w:val="24"/>
              </w:rPr>
              <w:t>Refer to </w:t>
            </w:r>
            <w:hyperlink r:id="rId20" w:anchor="!/view?docid=5cd07716-e1d2-4dcc-beb2-a8701aceeaf8" w:tgtFrame="_blank" w:history="1">
              <w:r w:rsidRPr="000B55EE">
                <w:rPr>
                  <w:rStyle w:val="Hyperlink"/>
                  <w:rFonts w:cs="Arial"/>
                  <w:bCs/>
                  <w:szCs w:val="24"/>
                </w:rPr>
                <w:t>Caremark.com - Pharmacy Locator (076403)</w:t>
              </w:r>
            </w:hyperlink>
            <w:r w:rsidR="00E34442">
              <w:rPr>
                <w:rFonts w:cs="Arial"/>
                <w:bCs/>
                <w:color w:val="333333"/>
                <w:szCs w:val="24"/>
              </w:rPr>
              <w:t xml:space="preserve"> </w:t>
            </w:r>
            <w:r w:rsidR="00E34442" w:rsidRPr="00E34442">
              <w:rPr>
                <w:rFonts w:cs="Arial"/>
                <w:bCs/>
                <w:color w:val="333333"/>
                <w:szCs w:val="24"/>
              </w:rPr>
              <w:t>for more detailed information.</w:t>
            </w:r>
          </w:p>
          <w:p w14:paraId="4E740249" w14:textId="77777777" w:rsidR="00805F51" w:rsidRDefault="00805F51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</w:p>
          <w:p w14:paraId="5B5B9582" w14:textId="01673C8D" w:rsidR="00897BE4" w:rsidRPr="00A866A3" w:rsidRDefault="00697A33" w:rsidP="009E0A4A">
            <w:pPr>
              <w:spacing w:before="120"/>
              <w:jc w:val="right"/>
              <w:rPr>
                <w:rFonts w:cs="Arial"/>
                <w:b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710B4767" w14:textId="77777777" w:rsidTr="00697A33">
        <w:trPr>
          <w:trHeight w:val="359"/>
        </w:trPr>
        <w:tc>
          <w:tcPr>
            <w:tcW w:w="553" w:type="pct"/>
          </w:tcPr>
          <w:p w14:paraId="45A2D85B" w14:textId="23CAE58F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70" w:name="OLE_LINK9"/>
            <w:bookmarkStart w:id="71" w:name="ViewID"/>
            <w:bookmarkStart w:id="72" w:name="_Toc204260583"/>
            <w:r w:rsidRPr="00EA0128">
              <w:rPr>
                <w:szCs w:val="24"/>
              </w:rPr>
              <w:t>View ID Card</w:t>
            </w:r>
            <w:bookmarkEnd w:id="70"/>
            <w:bookmarkEnd w:id="71"/>
            <w:bookmarkEnd w:id="72"/>
          </w:p>
        </w:tc>
        <w:tc>
          <w:tcPr>
            <w:tcW w:w="4447" w:type="pct"/>
          </w:tcPr>
          <w:p w14:paraId="370A0205" w14:textId="0AA626E1" w:rsidR="00CD1140" w:rsidRDefault="001E03D6" w:rsidP="009E0A4A">
            <w:pPr>
              <w:spacing w:before="120" w:after="120"/>
            </w:pPr>
            <w:r>
              <w:t>R</w:t>
            </w:r>
            <w:r w:rsidR="0090734A" w:rsidRPr="0090734A">
              <w:t>efer to </w:t>
            </w:r>
            <w:hyperlink r:id="rId21" w:anchor="!/view?docid=d0795d43-9d76-41b7-a8d2-40238235649f" w:tgtFrame="_blank" w:history="1">
              <w:r w:rsidR="0090734A" w:rsidRPr="0090734A">
                <w:rPr>
                  <w:rStyle w:val="Hyperlink"/>
                </w:rPr>
                <w:t>Caremark.com - Temporary ID Cards (038392)</w:t>
              </w:r>
            </w:hyperlink>
            <w:r w:rsidR="00E34442">
              <w:t xml:space="preserve"> </w:t>
            </w:r>
            <w:r w:rsidR="00E34442" w:rsidRPr="00E34442">
              <w:t>for more detailed information.</w:t>
            </w:r>
          </w:p>
          <w:p w14:paraId="36DD6B03" w14:textId="77777777" w:rsidR="00805F51" w:rsidRPr="00C03A52" w:rsidRDefault="00805F51" w:rsidP="009E0A4A">
            <w:pPr>
              <w:spacing w:before="120" w:after="120"/>
            </w:pPr>
          </w:p>
          <w:p w14:paraId="1352F846" w14:textId="0EABC294" w:rsidR="001F05A8" w:rsidRPr="00A866A3" w:rsidRDefault="00697A33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3D12C335" w14:textId="77777777" w:rsidTr="00697A33">
        <w:trPr>
          <w:trHeight w:val="647"/>
        </w:trPr>
        <w:tc>
          <w:tcPr>
            <w:tcW w:w="553" w:type="pct"/>
          </w:tcPr>
          <w:p w14:paraId="734825A4" w14:textId="79FF29D5" w:rsidR="00EA0128" w:rsidRPr="00EA0128" w:rsidRDefault="00822103" w:rsidP="00397D6E">
            <w:pPr>
              <w:pStyle w:val="Heading3"/>
              <w:rPr>
                <w:b/>
                <w:szCs w:val="24"/>
              </w:rPr>
            </w:pPr>
            <w:bookmarkStart w:id="73" w:name="OLE_LINK32"/>
            <w:bookmarkStart w:id="74" w:name="PA"/>
            <w:bookmarkStart w:id="75" w:name="_Toc204260584"/>
            <w:r>
              <w:rPr>
                <w:szCs w:val="24"/>
              </w:rPr>
              <w:t>Prior Authorization</w:t>
            </w:r>
            <w:bookmarkEnd w:id="73"/>
            <w:bookmarkEnd w:id="74"/>
            <w:bookmarkEnd w:id="75"/>
          </w:p>
        </w:tc>
        <w:tc>
          <w:tcPr>
            <w:tcW w:w="4447" w:type="pct"/>
          </w:tcPr>
          <w:p w14:paraId="3F377578" w14:textId="019B366A" w:rsidR="008E5529" w:rsidRDefault="00235592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  <w:r w:rsidRPr="00235592">
              <w:rPr>
                <w:rFonts w:cs="Arial"/>
                <w:bCs/>
                <w:color w:val="333333"/>
                <w:szCs w:val="24"/>
              </w:rPr>
              <w:t>Refer to </w:t>
            </w:r>
            <w:hyperlink r:id="rId22" w:anchor="!/view?docid=20ba7691-5b2a-4780-9c3a-f671151ab55c" w:tgtFrame="_blank" w:history="1">
              <w:r w:rsidRPr="00235592">
                <w:rPr>
                  <w:rStyle w:val="Hyperlink"/>
                  <w:rFonts w:cs="Arial"/>
                  <w:bCs/>
                  <w:szCs w:val="24"/>
                </w:rPr>
                <w:t>Caremark.com – Prior Authorization (070305)</w:t>
              </w:r>
            </w:hyperlink>
            <w:r w:rsidR="00E34442">
              <w:rPr>
                <w:rFonts w:cs="Arial"/>
                <w:bCs/>
                <w:color w:val="333333"/>
                <w:szCs w:val="24"/>
              </w:rPr>
              <w:t xml:space="preserve"> </w:t>
            </w:r>
            <w:r w:rsidR="00E34442" w:rsidRPr="00E34442">
              <w:rPr>
                <w:rFonts w:cs="Arial"/>
                <w:bCs/>
                <w:color w:val="333333"/>
                <w:szCs w:val="24"/>
              </w:rPr>
              <w:t>for more detailed information.</w:t>
            </w:r>
          </w:p>
          <w:p w14:paraId="4830C620" w14:textId="77777777" w:rsidR="00805F51" w:rsidRPr="008E5529" w:rsidRDefault="00805F51" w:rsidP="009E0A4A">
            <w:pPr>
              <w:spacing w:before="120" w:after="120"/>
              <w:rPr>
                <w:noProof/>
              </w:rPr>
            </w:pPr>
          </w:p>
          <w:p w14:paraId="6B65D7C0" w14:textId="35D86436" w:rsidR="00A42F3E" w:rsidRPr="00A866A3" w:rsidRDefault="00697A33" w:rsidP="009E0A4A">
            <w:pPr>
              <w:spacing w:before="120"/>
              <w:jc w:val="right"/>
              <w:rPr>
                <w:rFonts w:cs="Arial"/>
                <w:b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397D6E" w:rsidRPr="00A866A3" w14:paraId="7E7940FB" w14:textId="77777777" w:rsidTr="00697A33">
        <w:trPr>
          <w:trHeight w:val="647"/>
        </w:trPr>
        <w:tc>
          <w:tcPr>
            <w:tcW w:w="553" w:type="pct"/>
          </w:tcPr>
          <w:p w14:paraId="107898EC" w14:textId="037745DD" w:rsidR="001B1050" w:rsidRDefault="001B1050" w:rsidP="00C35D7F">
            <w:pPr>
              <w:pStyle w:val="Heading3"/>
              <w:rPr>
                <w:b/>
                <w:szCs w:val="24"/>
              </w:rPr>
            </w:pPr>
            <w:bookmarkStart w:id="76" w:name="_Toc204260585"/>
            <w:r w:rsidRPr="00EA0128">
              <w:rPr>
                <w:szCs w:val="24"/>
              </w:rPr>
              <w:t>Contact Us</w:t>
            </w:r>
            <w:bookmarkEnd w:id="76"/>
          </w:p>
        </w:tc>
        <w:tc>
          <w:tcPr>
            <w:tcW w:w="4447" w:type="pct"/>
          </w:tcPr>
          <w:p w14:paraId="59E77C2A" w14:textId="02203F6A" w:rsidR="001B1050" w:rsidRDefault="001B1050" w:rsidP="00C35D7F">
            <w:pPr>
              <w:spacing w:before="120" w:after="120"/>
              <w:rPr>
                <w:rFonts w:eastAsia="Times New Roman" w:cs="Arial"/>
                <w:bCs/>
                <w:color w:val="333333"/>
                <w:szCs w:val="24"/>
              </w:rPr>
            </w:pPr>
            <w:r w:rsidRPr="00F76DC7">
              <w:rPr>
                <w:rFonts w:eastAsia="Times New Roman" w:cs="Arial"/>
                <w:bCs/>
                <w:color w:val="333333"/>
                <w:szCs w:val="24"/>
              </w:rPr>
              <w:t>Refer to </w:t>
            </w:r>
            <w:hyperlink r:id="rId23" w:anchor="!/view?docid=e2b16147-8a77-4f8d-beb7-b7ee5d9dbf64" w:tgtFrame="_blank" w:history="1">
              <w:r w:rsidRPr="00F76DC7">
                <w:rPr>
                  <w:rStyle w:val="Hyperlink"/>
                  <w:rFonts w:eastAsia="Times New Roman" w:cs="Arial"/>
                  <w:bCs/>
                  <w:szCs w:val="24"/>
                </w:rPr>
                <w:t>Caremark.com - Contact Us (073641)</w:t>
              </w:r>
            </w:hyperlink>
            <w:r>
              <w:rPr>
                <w:rFonts w:eastAsia="Times New Roman" w:cs="Arial"/>
                <w:bCs/>
                <w:color w:val="333333"/>
                <w:szCs w:val="24"/>
              </w:rPr>
              <w:t xml:space="preserve"> </w:t>
            </w:r>
            <w:r w:rsidRPr="00E34442">
              <w:rPr>
                <w:rFonts w:eastAsia="Times New Roman" w:cs="Arial"/>
                <w:bCs/>
                <w:color w:val="333333"/>
                <w:szCs w:val="24"/>
              </w:rPr>
              <w:t>for more detailed information.</w:t>
            </w:r>
          </w:p>
          <w:p w14:paraId="7A2E6603" w14:textId="77777777" w:rsidR="00805F51" w:rsidRPr="009E0A4A" w:rsidRDefault="00805F51" w:rsidP="00C35D7F">
            <w:pPr>
              <w:spacing w:before="120" w:after="120"/>
              <w:rPr>
                <w:rFonts w:eastAsia="Times New Roman" w:cs="Arial"/>
                <w:bCs/>
                <w:color w:val="333333"/>
                <w:szCs w:val="24"/>
              </w:rPr>
            </w:pPr>
          </w:p>
          <w:p w14:paraId="7D8F533D" w14:textId="334E5EC3" w:rsidR="001B1050" w:rsidRPr="00620092" w:rsidDel="001E03D6" w:rsidRDefault="00697A33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0300F" w:rsidRPr="00A866A3" w14:paraId="5EFC78F8" w14:textId="77777777" w:rsidTr="00697A33">
        <w:trPr>
          <w:trHeight w:val="647"/>
        </w:trPr>
        <w:tc>
          <w:tcPr>
            <w:tcW w:w="553" w:type="pct"/>
          </w:tcPr>
          <w:p w14:paraId="344911C2" w14:textId="21E77A18" w:rsidR="00E0554F" w:rsidRPr="00EA0128" w:rsidRDefault="00E0554F" w:rsidP="00C35D7F">
            <w:pPr>
              <w:pStyle w:val="Heading3"/>
              <w:rPr>
                <w:b/>
                <w:szCs w:val="24"/>
              </w:rPr>
            </w:pPr>
            <w:bookmarkStart w:id="77" w:name="_Toc204260586"/>
            <w:r>
              <w:rPr>
                <w:szCs w:val="24"/>
              </w:rPr>
              <w:t>Payment Method</w:t>
            </w:r>
            <w:bookmarkEnd w:id="77"/>
          </w:p>
        </w:tc>
        <w:tc>
          <w:tcPr>
            <w:tcW w:w="4447" w:type="pct"/>
          </w:tcPr>
          <w:p w14:paraId="3166B203" w14:textId="6E662A34" w:rsidR="00E0554F" w:rsidRDefault="00E0554F" w:rsidP="00C35D7F">
            <w:pPr>
              <w:spacing w:before="120" w:after="120"/>
              <w:rPr>
                <w:rFonts w:eastAsia="Times New Roman" w:cs="Arial"/>
                <w:bCs/>
                <w:color w:val="333333"/>
                <w:szCs w:val="24"/>
              </w:rPr>
            </w:pPr>
            <w:r>
              <w:rPr>
                <w:rFonts w:eastAsia="Times New Roman" w:cs="Arial"/>
                <w:bCs/>
                <w:color w:val="333333"/>
                <w:szCs w:val="24"/>
              </w:rPr>
              <w:t xml:space="preserve">Refer to </w:t>
            </w:r>
            <w:hyperlink r:id="rId24" w:anchor="!/view?docid=e6c30ce7-caf7-4c75-96e7-ada6ab0731e3" w:history="1">
              <w:r w:rsidRPr="003D0E0A">
                <w:rPr>
                  <w:rStyle w:val="Hyperlink"/>
                  <w:rFonts w:eastAsia="Times New Roman" w:cs="Arial"/>
                  <w:bCs/>
                  <w:szCs w:val="24"/>
                </w:rPr>
                <w:t>Caremark.com – Account Balance and Payments</w:t>
              </w:r>
              <w:r w:rsidR="003D0E0A" w:rsidRPr="003D0E0A">
                <w:rPr>
                  <w:rStyle w:val="Hyperlink"/>
                  <w:rFonts w:eastAsia="Times New Roman" w:cs="Arial"/>
                  <w:bCs/>
                  <w:szCs w:val="24"/>
                </w:rPr>
                <w:t xml:space="preserve"> (038113)</w:t>
              </w:r>
            </w:hyperlink>
            <w:r w:rsidR="003D0E0A">
              <w:rPr>
                <w:rFonts w:eastAsia="Times New Roman" w:cs="Arial"/>
                <w:bCs/>
                <w:color w:val="333333"/>
                <w:szCs w:val="24"/>
              </w:rPr>
              <w:t>.</w:t>
            </w:r>
          </w:p>
          <w:p w14:paraId="625F20A2" w14:textId="77777777" w:rsidR="005B22B5" w:rsidRDefault="005B22B5" w:rsidP="00C35D7F">
            <w:pPr>
              <w:spacing w:before="120" w:after="120"/>
              <w:rPr>
                <w:rFonts w:eastAsia="Times New Roman" w:cs="Arial"/>
                <w:bCs/>
                <w:color w:val="333333"/>
                <w:szCs w:val="24"/>
              </w:rPr>
            </w:pPr>
          </w:p>
          <w:p w14:paraId="723B10B2" w14:textId="7C2C1259" w:rsidR="00E0554F" w:rsidRPr="00F76DC7" w:rsidRDefault="00697A33" w:rsidP="009E0A4A">
            <w:pPr>
              <w:spacing w:before="120"/>
              <w:jc w:val="right"/>
              <w:rPr>
                <w:rFonts w:eastAsia="Times New Roman"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E0554F" w:rsidRPr="00A866A3" w14:paraId="396915C7" w14:textId="77777777" w:rsidTr="00697A33">
        <w:trPr>
          <w:trHeight w:val="647"/>
        </w:trPr>
        <w:tc>
          <w:tcPr>
            <w:tcW w:w="553" w:type="pct"/>
          </w:tcPr>
          <w:p w14:paraId="2FB4A0FE" w14:textId="79EBB98F" w:rsidR="00E0554F" w:rsidRDefault="00E0554F" w:rsidP="00C35D7F">
            <w:pPr>
              <w:pStyle w:val="Heading3"/>
              <w:rPr>
                <w:b/>
                <w:szCs w:val="24"/>
              </w:rPr>
            </w:pPr>
            <w:bookmarkStart w:id="78" w:name="_Toc204260587"/>
            <w:r>
              <w:rPr>
                <w:szCs w:val="24"/>
              </w:rPr>
              <w:t>Profile</w:t>
            </w:r>
            <w:bookmarkEnd w:id="78"/>
          </w:p>
        </w:tc>
        <w:tc>
          <w:tcPr>
            <w:tcW w:w="4447" w:type="pct"/>
          </w:tcPr>
          <w:p w14:paraId="0AF5428E" w14:textId="2BD8B096" w:rsidR="00E0554F" w:rsidRDefault="00E0554F" w:rsidP="00C35D7F">
            <w:pPr>
              <w:spacing w:before="120" w:after="120"/>
              <w:rPr>
                <w:rFonts w:eastAsia="Times New Roman" w:cs="Arial"/>
                <w:bCs/>
                <w:color w:val="333333"/>
                <w:szCs w:val="24"/>
              </w:rPr>
            </w:pPr>
            <w:r w:rsidRPr="00E44B35">
              <w:rPr>
                <w:rFonts w:eastAsia="Times New Roman" w:cs="Arial"/>
                <w:bCs/>
                <w:color w:val="333333"/>
                <w:szCs w:val="24"/>
              </w:rPr>
              <w:t>Refer to</w:t>
            </w:r>
            <w:r>
              <w:rPr>
                <w:rFonts w:eastAsia="Times New Roman" w:cs="Arial"/>
                <w:bCs/>
                <w:color w:val="333333"/>
                <w:szCs w:val="24"/>
              </w:rPr>
              <w:t xml:space="preserve"> </w:t>
            </w:r>
            <w:hyperlink r:id="rId25" w:anchor="!/view?docid=90c8be08-51d0-4c28-ac12-010337674133" w:history="1">
              <w:r w:rsidRPr="00E0028B">
                <w:rPr>
                  <w:rStyle w:val="Hyperlink"/>
                  <w:rFonts w:eastAsia="Times New Roman" w:cs="Arial"/>
                  <w:bCs/>
                  <w:szCs w:val="24"/>
                </w:rPr>
                <w:t>Caremark.com – Update Profile – Customer Care (</w:t>
              </w:r>
              <w:r w:rsidR="0019517B" w:rsidRPr="00E0028B">
                <w:rPr>
                  <w:rStyle w:val="Hyperlink"/>
                  <w:rFonts w:eastAsia="Times New Roman" w:cs="Arial"/>
                  <w:bCs/>
                  <w:szCs w:val="24"/>
                </w:rPr>
                <w:t>0</w:t>
              </w:r>
              <w:r w:rsidRPr="00E0028B">
                <w:rPr>
                  <w:rStyle w:val="Hyperlink"/>
                  <w:rFonts w:eastAsia="Times New Roman" w:cs="Arial"/>
                  <w:bCs/>
                  <w:szCs w:val="24"/>
                </w:rPr>
                <w:t>38104)</w:t>
              </w:r>
            </w:hyperlink>
            <w:r w:rsidR="00E0028B">
              <w:rPr>
                <w:rFonts w:eastAsia="Times New Roman" w:cs="Arial"/>
                <w:bCs/>
                <w:color w:val="333333"/>
                <w:szCs w:val="24"/>
              </w:rPr>
              <w:t>.</w:t>
            </w:r>
          </w:p>
          <w:p w14:paraId="55A5160B" w14:textId="77777777" w:rsidR="005B22B5" w:rsidRDefault="005B22B5" w:rsidP="00C35D7F">
            <w:pPr>
              <w:spacing w:before="120" w:after="120"/>
              <w:rPr>
                <w:rFonts w:eastAsia="Times New Roman" w:cs="Arial"/>
                <w:bCs/>
                <w:color w:val="333333"/>
                <w:szCs w:val="24"/>
              </w:rPr>
            </w:pPr>
          </w:p>
          <w:p w14:paraId="3F910491" w14:textId="5152456A" w:rsidR="00E0554F" w:rsidRDefault="00697A33" w:rsidP="009E0A4A">
            <w:pPr>
              <w:spacing w:before="120"/>
              <w:jc w:val="right"/>
              <w:rPr>
                <w:rFonts w:eastAsia="Times New Roman"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123976A0" w14:textId="77777777" w:rsidTr="00697A33">
        <w:trPr>
          <w:trHeight w:val="566"/>
        </w:trPr>
        <w:tc>
          <w:tcPr>
            <w:tcW w:w="553" w:type="pct"/>
          </w:tcPr>
          <w:p w14:paraId="335ADCE7" w14:textId="77777777" w:rsidR="00EA0128" w:rsidRPr="00EA0128" w:rsidRDefault="00EA0128" w:rsidP="00397D6E">
            <w:pPr>
              <w:pStyle w:val="Heading3"/>
              <w:rPr>
                <w:b/>
                <w:szCs w:val="24"/>
              </w:rPr>
            </w:pPr>
            <w:bookmarkStart w:id="79" w:name="OLE_LINK33"/>
            <w:bookmarkStart w:id="80" w:name="Privacy"/>
            <w:bookmarkStart w:id="81" w:name="_Toc204260588"/>
            <w:r w:rsidRPr="00EA0128">
              <w:rPr>
                <w:szCs w:val="24"/>
              </w:rPr>
              <w:t>Privacy Policy</w:t>
            </w:r>
            <w:r w:rsidR="00494EF2">
              <w:rPr>
                <w:szCs w:val="24"/>
              </w:rPr>
              <w:t>/Terms &amp; Conditions</w:t>
            </w:r>
            <w:bookmarkEnd w:id="79"/>
            <w:bookmarkEnd w:id="80"/>
            <w:bookmarkEnd w:id="81"/>
          </w:p>
        </w:tc>
        <w:tc>
          <w:tcPr>
            <w:tcW w:w="4447" w:type="pct"/>
          </w:tcPr>
          <w:p w14:paraId="339F0C25" w14:textId="77777777" w:rsidR="00EF5F34" w:rsidRDefault="00EA0128" w:rsidP="006F6889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 xml:space="preserve">Tap the </w:t>
            </w:r>
            <w:r w:rsidRPr="00A866A3">
              <w:rPr>
                <w:rFonts w:cs="Arial"/>
                <w:b/>
                <w:bCs/>
                <w:color w:val="333333"/>
                <w:szCs w:val="24"/>
              </w:rPr>
              <w:t>Privacy Policy</w:t>
            </w:r>
            <w:r w:rsidR="00494EF2">
              <w:rPr>
                <w:rFonts w:cs="Arial"/>
                <w:b/>
                <w:bCs/>
                <w:color w:val="333333"/>
                <w:szCs w:val="24"/>
              </w:rPr>
              <w:t xml:space="preserve"> </w:t>
            </w:r>
            <w:r w:rsidR="00494EF2" w:rsidRPr="00EF4275">
              <w:rPr>
                <w:rFonts w:cs="Arial"/>
                <w:color w:val="333333"/>
                <w:szCs w:val="24"/>
              </w:rPr>
              <w:t>or</w:t>
            </w:r>
            <w:r w:rsidR="00494EF2">
              <w:rPr>
                <w:rFonts w:cs="Arial"/>
                <w:b/>
                <w:bCs/>
                <w:color w:val="333333"/>
                <w:szCs w:val="24"/>
              </w:rPr>
              <w:t xml:space="preserve"> Terms &amp; Conditions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listed at the bottom of the </w:t>
            </w:r>
            <w:r w:rsidR="00931254">
              <w:rPr>
                <w:rFonts w:cs="Arial"/>
                <w:bCs/>
                <w:color w:val="333333"/>
                <w:szCs w:val="24"/>
              </w:rPr>
              <w:t xml:space="preserve">screen 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to view </w:t>
            </w:r>
            <w:r w:rsidRPr="000E0BF4">
              <w:rPr>
                <w:rFonts w:cs="Arial"/>
                <w:b/>
                <w:color w:val="333333"/>
                <w:szCs w:val="24"/>
              </w:rPr>
              <w:t>Caremark’s Privacy Policy</w:t>
            </w:r>
            <w:r w:rsidR="00494EF2" w:rsidRPr="000E0BF4">
              <w:rPr>
                <w:rFonts w:cs="Arial"/>
                <w:b/>
                <w:color w:val="333333"/>
                <w:szCs w:val="24"/>
              </w:rPr>
              <w:t xml:space="preserve"> </w:t>
            </w:r>
            <w:r w:rsidR="00494EF2" w:rsidRPr="00EF4275">
              <w:rPr>
                <w:rFonts w:cs="Arial"/>
                <w:bCs/>
                <w:color w:val="333333"/>
                <w:szCs w:val="24"/>
              </w:rPr>
              <w:t>and</w:t>
            </w:r>
            <w:r w:rsidR="00494EF2" w:rsidRPr="000E0BF4">
              <w:rPr>
                <w:rFonts w:cs="Arial"/>
                <w:b/>
                <w:color w:val="333333"/>
                <w:szCs w:val="24"/>
              </w:rPr>
              <w:t xml:space="preserve"> Terms &amp; Conditions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.  </w:t>
            </w:r>
          </w:p>
          <w:p w14:paraId="12E156A2" w14:textId="77777777" w:rsidR="006F6889" w:rsidRDefault="006F6889" w:rsidP="006F6889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</w:p>
          <w:p w14:paraId="3FD96661" w14:textId="4A493D83" w:rsidR="002A3893" w:rsidRPr="006F6889" w:rsidRDefault="00697A33" w:rsidP="002A3893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  <w:tr w:rsidR="00627E94" w:rsidRPr="00A866A3" w14:paraId="292F3FFF" w14:textId="77777777" w:rsidTr="00697A33">
        <w:trPr>
          <w:trHeight w:val="314"/>
        </w:trPr>
        <w:tc>
          <w:tcPr>
            <w:tcW w:w="553" w:type="pct"/>
          </w:tcPr>
          <w:p w14:paraId="4188945E" w14:textId="79E3B5AF" w:rsidR="00EA0128" w:rsidRPr="00EA0128" w:rsidRDefault="00931254" w:rsidP="00397D6E">
            <w:pPr>
              <w:pStyle w:val="Heading3"/>
              <w:rPr>
                <w:b/>
                <w:szCs w:val="24"/>
                <w:u w:val="single"/>
              </w:rPr>
            </w:pPr>
            <w:bookmarkStart w:id="82" w:name="OLE_LINK12"/>
            <w:bookmarkStart w:id="83" w:name="LoggingOUT"/>
            <w:bookmarkStart w:id="84" w:name="_Toc204260589"/>
            <w:r>
              <w:rPr>
                <w:szCs w:val="24"/>
              </w:rPr>
              <w:t xml:space="preserve">Signing </w:t>
            </w:r>
            <w:r w:rsidR="00EA0128" w:rsidRPr="00EA0128">
              <w:rPr>
                <w:szCs w:val="24"/>
              </w:rPr>
              <w:t>Out</w:t>
            </w:r>
            <w:bookmarkEnd w:id="82"/>
            <w:bookmarkEnd w:id="83"/>
            <w:bookmarkEnd w:id="84"/>
          </w:p>
        </w:tc>
        <w:tc>
          <w:tcPr>
            <w:tcW w:w="4447" w:type="pct"/>
          </w:tcPr>
          <w:p w14:paraId="6026EF52" w14:textId="336C1312" w:rsidR="00CD1140" w:rsidRDefault="00EA0128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  <w:r w:rsidRPr="00A866A3">
              <w:rPr>
                <w:rFonts w:cs="Arial"/>
                <w:bCs/>
                <w:color w:val="333333"/>
                <w:szCs w:val="24"/>
              </w:rPr>
              <w:t xml:space="preserve">Tap </w:t>
            </w:r>
            <w:r w:rsidR="00494EF2">
              <w:rPr>
                <w:rFonts w:cs="Arial"/>
                <w:b/>
                <w:bCs/>
                <w:color w:val="333333"/>
                <w:szCs w:val="24"/>
              </w:rPr>
              <w:t>Log</w:t>
            </w:r>
            <w:r w:rsidRPr="00A866A3">
              <w:rPr>
                <w:rFonts w:cs="Arial"/>
                <w:b/>
                <w:bCs/>
                <w:color w:val="333333"/>
                <w:szCs w:val="24"/>
              </w:rPr>
              <w:t xml:space="preserve"> Out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 </w:t>
            </w:r>
            <w:r w:rsidR="00516423">
              <w:rPr>
                <w:rFonts w:cs="Arial"/>
                <w:bCs/>
                <w:color w:val="333333"/>
                <w:szCs w:val="24"/>
              </w:rPr>
              <w:t>at the bottom of t</w:t>
            </w:r>
            <w:r w:rsidR="00822103">
              <w:rPr>
                <w:rFonts w:cs="Arial"/>
                <w:bCs/>
                <w:color w:val="333333"/>
                <w:szCs w:val="24"/>
              </w:rPr>
              <w:t>he</w:t>
            </w:r>
            <w:r w:rsidR="00822103" w:rsidRPr="006774CF">
              <w:rPr>
                <w:rFonts w:cs="Arial"/>
                <w:b/>
                <w:color w:val="333333"/>
                <w:szCs w:val="24"/>
              </w:rPr>
              <w:t xml:space="preserve"> </w:t>
            </w:r>
            <w:r w:rsidR="005B5288">
              <w:rPr>
                <w:rFonts w:cs="Arial"/>
                <w:b/>
                <w:color w:val="333333"/>
                <w:szCs w:val="24"/>
              </w:rPr>
              <w:t>Acco</w:t>
            </w:r>
            <w:r w:rsidR="0061330C">
              <w:rPr>
                <w:rFonts w:cs="Arial"/>
                <w:b/>
                <w:color w:val="333333"/>
                <w:szCs w:val="24"/>
              </w:rPr>
              <w:t xml:space="preserve">unt </w:t>
            </w:r>
            <w:r w:rsidR="0061330C" w:rsidRPr="009E0A4A">
              <w:rPr>
                <w:rFonts w:cs="Arial"/>
                <w:bCs/>
                <w:color w:val="333333"/>
                <w:szCs w:val="24"/>
              </w:rPr>
              <w:t>menu</w:t>
            </w:r>
            <w:r w:rsidR="005B5288" w:rsidRPr="00A866A3">
              <w:rPr>
                <w:rFonts w:cs="Arial"/>
                <w:bCs/>
                <w:color w:val="333333"/>
                <w:szCs w:val="24"/>
              </w:rPr>
              <w:t xml:space="preserve"> </w:t>
            </w:r>
            <w:r w:rsidRPr="00A866A3">
              <w:rPr>
                <w:rFonts w:cs="Arial"/>
                <w:bCs/>
                <w:color w:val="333333"/>
                <w:szCs w:val="24"/>
              </w:rPr>
              <w:t xml:space="preserve">to log out of the account.  </w:t>
            </w:r>
          </w:p>
          <w:p w14:paraId="324468E4" w14:textId="77777777" w:rsidR="005B22B5" w:rsidRDefault="005B22B5" w:rsidP="009E0A4A">
            <w:pPr>
              <w:spacing w:before="120" w:after="120"/>
              <w:rPr>
                <w:rFonts w:cs="Arial"/>
                <w:bCs/>
                <w:color w:val="333333"/>
                <w:szCs w:val="24"/>
              </w:rPr>
            </w:pPr>
          </w:p>
          <w:p w14:paraId="2FB0B57D" w14:textId="31373BD0" w:rsidR="000E0BF4" w:rsidRPr="00A866A3" w:rsidRDefault="00697A33" w:rsidP="009E0A4A">
            <w:pPr>
              <w:spacing w:before="120"/>
              <w:jc w:val="right"/>
              <w:rPr>
                <w:rFonts w:cs="Arial"/>
                <w:bCs/>
                <w:color w:val="333333"/>
                <w:szCs w:val="24"/>
              </w:rPr>
            </w:pPr>
            <w:hyperlink w:anchor="TableMenu2" w:history="1">
              <w:r>
                <w:rPr>
                  <w:rStyle w:val="Hyperlink"/>
                  <w:bCs/>
                  <w:szCs w:val="24"/>
                </w:rPr>
                <w:t>Return to Table Menu</w:t>
              </w:r>
            </w:hyperlink>
          </w:p>
        </w:tc>
      </w:tr>
    </w:tbl>
    <w:p w14:paraId="14B6ED56" w14:textId="77777777" w:rsidR="00EA0128" w:rsidRDefault="00EA0128" w:rsidP="009E0A4A">
      <w:pPr>
        <w:jc w:val="right"/>
        <w:rPr>
          <w:szCs w:val="24"/>
        </w:rPr>
      </w:pPr>
    </w:p>
    <w:p w14:paraId="56C26147" w14:textId="77777777" w:rsidR="003D0E0A" w:rsidRPr="00A866A3" w:rsidRDefault="003D0E0A" w:rsidP="009E0A4A">
      <w:pPr>
        <w:jc w:val="right"/>
        <w:rPr>
          <w:szCs w:val="24"/>
        </w:rPr>
      </w:pPr>
    </w:p>
    <w:p w14:paraId="48BBAB99" w14:textId="31B3C1BE" w:rsidR="00590E96" w:rsidRPr="00A866A3" w:rsidRDefault="00EF4275" w:rsidP="00EA0128">
      <w:pPr>
        <w:jc w:val="right"/>
        <w:rPr>
          <w:szCs w:val="24"/>
        </w:rPr>
      </w:pPr>
      <w:hyperlink w:anchor="_top" w:history="1">
        <w:r w:rsidRPr="00EF4275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4390"/>
      </w:tblGrid>
      <w:tr w:rsidR="00590E96" w:rsidRPr="0064267B" w14:paraId="03139C5C" w14:textId="77777777" w:rsidTr="00590E96">
        <w:tc>
          <w:tcPr>
            <w:tcW w:w="5000" w:type="pct"/>
            <w:shd w:val="clear" w:color="auto" w:fill="C0C0C0"/>
          </w:tcPr>
          <w:p w14:paraId="62B2DEA0" w14:textId="77777777" w:rsidR="00590E96" w:rsidRPr="00D12BBD" w:rsidRDefault="007922BB" w:rsidP="009E0A4A">
            <w:pPr>
              <w:pStyle w:val="Heading2"/>
            </w:pPr>
            <w:bookmarkStart w:id="85" w:name="_Toc96067914"/>
            <w:r w:rsidRPr="00D12BBD">
              <w:t>Related Documents</w:t>
            </w:r>
            <w:bookmarkEnd w:id="85"/>
          </w:p>
        </w:tc>
      </w:tr>
    </w:tbl>
    <w:p w14:paraId="2BB386A0" w14:textId="77777777" w:rsidR="00590E96" w:rsidRDefault="007922BB" w:rsidP="009E0A4A">
      <w:pPr>
        <w:spacing w:before="120" w:after="120"/>
        <w:rPr>
          <w:szCs w:val="24"/>
        </w:rPr>
      </w:pPr>
      <w:r w:rsidRPr="007922BB">
        <w:rPr>
          <w:b/>
          <w:szCs w:val="24"/>
        </w:rPr>
        <w:t>Parent SOP</w:t>
      </w:r>
      <w:r w:rsidR="00322946">
        <w:rPr>
          <w:b/>
          <w:szCs w:val="24"/>
        </w:rPr>
        <w:t xml:space="preserve">:  </w:t>
      </w:r>
      <w:hyperlink r:id="rId26" w:history="1">
        <w:r w:rsidR="00590E96" w:rsidRPr="00800220">
          <w:rPr>
            <w:rStyle w:val="Hyperlink"/>
            <w:szCs w:val="24"/>
          </w:rPr>
          <w:t>CALL 0045 Customer Care Web Support Email Response and Handling</w:t>
        </w:r>
      </w:hyperlink>
    </w:p>
    <w:p w14:paraId="08903535" w14:textId="77777777" w:rsidR="000E0BF4" w:rsidRDefault="00590E96" w:rsidP="009E0A4A">
      <w:pPr>
        <w:spacing w:before="120" w:after="120"/>
        <w:rPr>
          <w:szCs w:val="24"/>
        </w:rPr>
      </w:pPr>
      <w:hyperlink r:id="rId27" w:history="1">
        <w:r w:rsidRPr="00800220">
          <w:rPr>
            <w:rStyle w:val="Hyperlink"/>
            <w:szCs w:val="24"/>
          </w:rPr>
          <w:t>CALL 0011 Authenticating Caller</w:t>
        </w:r>
      </w:hyperlink>
    </w:p>
    <w:p w14:paraId="2EA2352A" w14:textId="15CCDD84" w:rsidR="007922BB" w:rsidRDefault="007922BB" w:rsidP="009E0A4A">
      <w:pPr>
        <w:spacing w:before="120" w:after="120"/>
        <w:rPr>
          <w:szCs w:val="24"/>
        </w:rPr>
      </w:pPr>
      <w:r w:rsidRPr="007922BB">
        <w:rPr>
          <w:b/>
          <w:szCs w:val="24"/>
        </w:rPr>
        <w:t>Abbreviations/Definitions</w:t>
      </w:r>
      <w:r w:rsidR="00322946">
        <w:rPr>
          <w:b/>
          <w:szCs w:val="24"/>
        </w:rPr>
        <w:t xml:space="preserve">:  </w:t>
      </w:r>
      <w:hyperlink r:id="rId28" w:anchor="!/view?docid=c1f1028b-e42c-4b4f-a4cf-cc0b42c91606" w:history="1">
        <w:r w:rsidR="00E866B0">
          <w:rPr>
            <w:rStyle w:val="Hyperlink"/>
            <w:szCs w:val="24"/>
          </w:rPr>
          <w:t>Customer Care Abbreviations, Definitions, and Terms (017428)</w:t>
        </w:r>
      </w:hyperlink>
    </w:p>
    <w:p w14:paraId="0BCDE3D7" w14:textId="0A1CEB64" w:rsidR="000E0BF4" w:rsidRPr="000E0BF4" w:rsidRDefault="000E0BF4" w:rsidP="009E0A4A">
      <w:pPr>
        <w:spacing w:before="120" w:after="120"/>
        <w:rPr>
          <w:bCs/>
          <w:color w:val="333333"/>
          <w:szCs w:val="24"/>
        </w:rPr>
      </w:pPr>
      <w:r w:rsidRPr="000E0BF4">
        <w:rPr>
          <w:b/>
          <w:color w:val="333333"/>
          <w:szCs w:val="24"/>
        </w:rPr>
        <w:t>Index:</w:t>
      </w:r>
      <w:r w:rsidRPr="000E0BF4">
        <w:rPr>
          <w:bCs/>
          <w:color w:val="333333"/>
          <w:szCs w:val="24"/>
        </w:rPr>
        <w:t xml:space="preserve"> </w:t>
      </w:r>
      <w:hyperlink r:id="rId29" w:anchor="!/view?docid=8a2da44a-6336-454d-8deb-fca4a71ad69b" w:history="1">
        <w:r w:rsidR="00765EDF">
          <w:rPr>
            <w:rStyle w:val="Hyperlink"/>
            <w:bCs/>
            <w:szCs w:val="24"/>
          </w:rPr>
          <w:t>Caremark.com - Work Instruction/Job Aid Index (105672)</w:t>
        </w:r>
      </w:hyperlink>
    </w:p>
    <w:p w14:paraId="2FA9B9A8" w14:textId="06C3D6F4" w:rsidR="00EA0128" w:rsidRPr="00A866A3" w:rsidRDefault="00EF4275" w:rsidP="00EA0128">
      <w:pPr>
        <w:jc w:val="right"/>
        <w:rPr>
          <w:szCs w:val="24"/>
        </w:rPr>
      </w:pPr>
      <w:hyperlink w:anchor="_top" w:history="1">
        <w:r w:rsidRPr="00EF4275">
          <w:rPr>
            <w:rStyle w:val="Hyperlink"/>
            <w:szCs w:val="24"/>
          </w:rPr>
          <w:t>Top of the Document</w:t>
        </w:r>
      </w:hyperlink>
    </w:p>
    <w:p w14:paraId="1B749CDA" w14:textId="77777777" w:rsidR="00914CB9" w:rsidRDefault="00914CB9" w:rsidP="00EA0128">
      <w:pPr>
        <w:jc w:val="center"/>
        <w:rPr>
          <w:sz w:val="16"/>
          <w:szCs w:val="16"/>
        </w:rPr>
      </w:pPr>
    </w:p>
    <w:p w14:paraId="1D44223F" w14:textId="0C57B2D7" w:rsidR="00EA0128" w:rsidRPr="00EA0128" w:rsidRDefault="00EA0128" w:rsidP="00EA0128">
      <w:pPr>
        <w:jc w:val="center"/>
        <w:rPr>
          <w:sz w:val="16"/>
          <w:szCs w:val="16"/>
        </w:rPr>
      </w:pPr>
      <w:r w:rsidRPr="00EA0128">
        <w:rPr>
          <w:sz w:val="16"/>
          <w:szCs w:val="16"/>
        </w:rPr>
        <w:t xml:space="preserve">Not To Be Reproduced </w:t>
      </w:r>
      <w:proofErr w:type="gramStart"/>
      <w:r w:rsidRPr="00EA0128">
        <w:rPr>
          <w:sz w:val="16"/>
          <w:szCs w:val="16"/>
        </w:rPr>
        <w:t>Or</w:t>
      </w:r>
      <w:proofErr w:type="gramEnd"/>
      <w:r w:rsidRPr="00EA0128">
        <w:rPr>
          <w:sz w:val="16"/>
          <w:szCs w:val="16"/>
        </w:rPr>
        <w:t xml:space="preserve"> Disclosed to Others Without Prior Written Approval</w:t>
      </w:r>
    </w:p>
    <w:p w14:paraId="1C22799D" w14:textId="1133CB99" w:rsidR="0088673D" w:rsidRPr="005650F8" w:rsidRDefault="00EA0128" w:rsidP="005650F8">
      <w:pPr>
        <w:jc w:val="center"/>
        <w:rPr>
          <w:b/>
          <w:color w:val="000000"/>
          <w:sz w:val="16"/>
          <w:szCs w:val="16"/>
        </w:rPr>
      </w:pPr>
      <w:r w:rsidRPr="00EA0128">
        <w:rPr>
          <w:b/>
          <w:color w:val="000000"/>
          <w:sz w:val="16"/>
          <w:szCs w:val="16"/>
        </w:rPr>
        <w:t>ELECTRONIC DATA = OFFICIAL VERSION – PAPER COPY – INFORMATIONAL ONLY</w:t>
      </w:r>
    </w:p>
    <w:sectPr w:rsidR="0088673D" w:rsidRPr="005650F8" w:rsidSect="009E0A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4FD3C" w14:textId="77777777" w:rsidR="00C3382A" w:rsidRDefault="00C3382A" w:rsidP="00873DFA">
      <w:r>
        <w:separator/>
      </w:r>
    </w:p>
  </w:endnote>
  <w:endnote w:type="continuationSeparator" w:id="0">
    <w:p w14:paraId="2D1E8188" w14:textId="77777777" w:rsidR="00C3382A" w:rsidRDefault="00C3382A" w:rsidP="0087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648EB" w14:textId="77777777" w:rsidR="00C3382A" w:rsidRDefault="00C3382A" w:rsidP="00873DFA">
      <w:r>
        <w:separator/>
      </w:r>
    </w:p>
  </w:footnote>
  <w:footnote w:type="continuationSeparator" w:id="0">
    <w:p w14:paraId="72EB200B" w14:textId="77777777" w:rsidR="00C3382A" w:rsidRDefault="00C3382A" w:rsidP="0087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B1C"/>
    <w:multiLevelType w:val="hybridMultilevel"/>
    <w:tmpl w:val="A17EF96C"/>
    <w:lvl w:ilvl="0" w:tplc="A5622D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477C"/>
    <w:multiLevelType w:val="hybridMultilevel"/>
    <w:tmpl w:val="62F4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F96"/>
    <w:multiLevelType w:val="hybridMultilevel"/>
    <w:tmpl w:val="8446D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85867"/>
    <w:multiLevelType w:val="hybridMultilevel"/>
    <w:tmpl w:val="FD52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4DF4"/>
    <w:multiLevelType w:val="multilevel"/>
    <w:tmpl w:val="8DC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C4A75"/>
    <w:multiLevelType w:val="hybridMultilevel"/>
    <w:tmpl w:val="6156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03B2"/>
    <w:multiLevelType w:val="hybridMultilevel"/>
    <w:tmpl w:val="D82E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71DC8"/>
    <w:multiLevelType w:val="hybridMultilevel"/>
    <w:tmpl w:val="605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54A32"/>
    <w:multiLevelType w:val="hybridMultilevel"/>
    <w:tmpl w:val="2F5A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E5AEE"/>
    <w:multiLevelType w:val="hybridMultilevel"/>
    <w:tmpl w:val="4546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11CC"/>
    <w:multiLevelType w:val="hybridMultilevel"/>
    <w:tmpl w:val="C3CE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329FA"/>
    <w:multiLevelType w:val="hybridMultilevel"/>
    <w:tmpl w:val="0BC6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D0C8D"/>
    <w:multiLevelType w:val="hybridMultilevel"/>
    <w:tmpl w:val="52DE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D25D6"/>
    <w:multiLevelType w:val="hybridMultilevel"/>
    <w:tmpl w:val="A496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3714C"/>
    <w:multiLevelType w:val="hybridMultilevel"/>
    <w:tmpl w:val="840C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07C3C"/>
    <w:multiLevelType w:val="hybridMultilevel"/>
    <w:tmpl w:val="65025400"/>
    <w:lvl w:ilvl="0" w:tplc="A95EF53A">
      <w:numFmt w:val="bullet"/>
      <w:lvlText w:val="•"/>
      <w:lvlJc w:val="left"/>
      <w:pPr>
        <w:ind w:left="1080" w:hanging="72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65FF1"/>
    <w:multiLevelType w:val="multilevel"/>
    <w:tmpl w:val="DD06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A3DD7"/>
    <w:multiLevelType w:val="hybridMultilevel"/>
    <w:tmpl w:val="1F126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8D637F"/>
    <w:multiLevelType w:val="hybridMultilevel"/>
    <w:tmpl w:val="A19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B7964"/>
    <w:multiLevelType w:val="hybridMultilevel"/>
    <w:tmpl w:val="AA6C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62E00"/>
    <w:multiLevelType w:val="hybridMultilevel"/>
    <w:tmpl w:val="D16A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51C1D"/>
    <w:multiLevelType w:val="hybridMultilevel"/>
    <w:tmpl w:val="567E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D3B08"/>
    <w:multiLevelType w:val="hybridMultilevel"/>
    <w:tmpl w:val="E542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629C2"/>
    <w:multiLevelType w:val="hybridMultilevel"/>
    <w:tmpl w:val="1FE2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65E5D"/>
    <w:multiLevelType w:val="hybridMultilevel"/>
    <w:tmpl w:val="C542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32145"/>
    <w:multiLevelType w:val="hybridMultilevel"/>
    <w:tmpl w:val="32042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4A0D39"/>
    <w:multiLevelType w:val="hybridMultilevel"/>
    <w:tmpl w:val="1012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24B22"/>
    <w:multiLevelType w:val="hybridMultilevel"/>
    <w:tmpl w:val="0628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163B1"/>
    <w:multiLevelType w:val="hybridMultilevel"/>
    <w:tmpl w:val="2DAA5470"/>
    <w:lvl w:ilvl="0" w:tplc="CD385E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733DB1"/>
    <w:multiLevelType w:val="hybridMultilevel"/>
    <w:tmpl w:val="FFF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67268"/>
    <w:multiLevelType w:val="hybridMultilevel"/>
    <w:tmpl w:val="AD96DB6C"/>
    <w:lvl w:ilvl="0" w:tplc="70888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E3B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A79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0B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07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21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6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82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86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6D7E8F"/>
    <w:multiLevelType w:val="hybridMultilevel"/>
    <w:tmpl w:val="3620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D432C"/>
    <w:multiLevelType w:val="hybridMultilevel"/>
    <w:tmpl w:val="45EA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5324C"/>
    <w:multiLevelType w:val="multilevel"/>
    <w:tmpl w:val="8034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D76579"/>
    <w:multiLevelType w:val="hybridMultilevel"/>
    <w:tmpl w:val="2E10A7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C926821"/>
    <w:multiLevelType w:val="hybridMultilevel"/>
    <w:tmpl w:val="03727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E5662E"/>
    <w:multiLevelType w:val="hybridMultilevel"/>
    <w:tmpl w:val="6562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80D0D"/>
    <w:multiLevelType w:val="hybridMultilevel"/>
    <w:tmpl w:val="BF70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00BAE"/>
    <w:multiLevelType w:val="hybridMultilevel"/>
    <w:tmpl w:val="99B2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17FA9"/>
    <w:multiLevelType w:val="hybridMultilevel"/>
    <w:tmpl w:val="B1188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EB456B"/>
    <w:multiLevelType w:val="hybridMultilevel"/>
    <w:tmpl w:val="9BD61140"/>
    <w:lvl w:ilvl="0" w:tplc="BBD2F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4F7FD0"/>
    <w:multiLevelType w:val="hybridMultilevel"/>
    <w:tmpl w:val="A37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52DF7"/>
    <w:multiLevelType w:val="hybridMultilevel"/>
    <w:tmpl w:val="29A2B1B8"/>
    <w:lvl w:ilvl="0" w:tplc="624C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C3E0A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180A0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AF61A6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9C6781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54AF9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910BEB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1D653B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6D8C3F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3" w15:restartNumberingAfterBreak="0">
    <w:nsid w:val="7D6F5174"/>
    <w:multiLevelType w:val="hybridMultilevel"/>
    <w:tmpl w:val="4146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A1350B"/>
    <w:multiLevelType w:val="hybridMultilevel"/>
    <w:tmpl w:val="3E52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76829">
    <w:abstractNumId w:val="28"/>
  </w:num>
  <w:num w:numId="2" w16cid:durableId="1592735157">
    <w:abstractNumId w:val="40"/>
  </w:num>
  <w:num w:numId="3" w16cid:durableId="1825968345">
    <w:abstractNumId w:val="11"/>
  </w:num>
  <w:num w:numId="4" w16cid:durableId="1480800607">
    <w:abstractNumId w:val="10"/>
  </w:num>
  <w:num w:numId="5" w16cid:durableId="48859267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6260154">
    <w:abstractNumId w:val="24"/>
  </w:num>
  <w:num w:numId="7" w16cid:durableId="63573030">
    <w:abstractNumId w:val="27"/>
  </w:num>
  <w:num w:numId="8" w16cid:durableId="1747603882">
    <w:abstractNumId w:val="17"/>
  </w:num>
  <w:num w:numId="9" w16cid:durableId="1619533667">
    <w:abstractNumId w:val="7"/>
  </w:num>
  <w:num w:numId="10" w16cid:durableId="999886642">
    <w:abstractNumId w:val="15"/>
  </w:num>
  <w:num w:numId="11" w16cid:durableId="482502836">
    <w:abstractNumId w:val="0"/>
  </w:num>
  <w:num w:numId="12" w16cid:durableId="1630823688">
    <w:abstractNumId w:val="0"/>
  </w:num>
  <w:num w:numId="13" w16cid:durableId="637152823">
    <w:abstractNumId w:val="34"/>
  </w:num>
  <w:num w:numId="14" w16cid:durableId="1501920626">
    <w:abstractNumId w:val="37"/>
  </w:num>
  <w:num w:numId="15" w16cid:durableId="403379640">
    <w:abstractNumId w:val="31"/>
  </w:num>
  <w:num w:numId="16" w16cid:durableId="420758153">
    <w:abstractNumId w:val="44"/>
  </w:num>
  <w:num w:numId="17" w16cid:durableId="1867059448">
    <w:abstractNumId w:val="23"/>
  </w:num>
  <w:num w:numId="18" w16cid:durableId="2076472445">
    <w:abstractNumId w:val="13"/>
  </w:num>
  <w:num w:numId="19" w16cid:durableId="1437022689">
    <w:abstractNumId w:val="1"/>
  </w:num>
  <w:num w:numId="20" w16cid:durableId="412897515">
    <w:abstractNumId w:val="42"/>
  </w:num>
  <w:num w:numId="21" w16cid:durableId="474415656">
    <w:abstractNumId w:val="9"/>
  </w:num>
  <w:num w:numId="22" w16cid:durableId="1803382710">
    <w:abstractNumId w:val="6"/>
  </w:num>
  <w:num w:numId="23" w16cid:durableId="337779957">
    <w:abstractNumId w:val="36"/>
  </w:num>
  <w:num w:numId="24" w16cid:durableId="332491602">
    <w:abstractNumId w:val="14"/>
  </w:num>
  <w:num w:numId="25" w16cid:durableId="94135417">
    <w:abstractNumId w:val="41"/>
  </w:num>
  <w:num w:numId="26" w16cid:durableId="1335108679">
    <w:abstractNumId w:val="32"/>
  </w:num>
  <w:num w:numId="27" w16cid:durableId="1320813256">
    <w:abstractNumId w:val="22"/>
  </w:num>
  <w:num w:numId="28" w16cid:durableId="437410969">
    <w:abstractNumId w:val="5"/>
  </w:num>
  <w:num w:numId="29" w16cid:durableId="190655343">
    <w:abstractNumId w:val="25"/>
  </w:num>
  <w:num w:numId="30" w16cid:durableId="1027949545">
    <w:abstractNumId w:val="26"/>
  </w:num>
  <w:num w:numId="31" w16cid:durableId="1815101354">
    <w:abstractNumId w:val="18"/>
  </w:num>
  <w:num w:numId="32" w16cid:durableId="935863103">
    <w:abstractNumId w:val="30"/>
  </w:num>
  <w:num w:numId="33" w16cid:durableId="1158306697">
    <w:abstractNumId w:val="11"/>
  </w:num>
  <w:num w:numId="34" w16cid:durableId="255288823">
    <w:abstractNumId w:val="21"/>
  </w:num>
  <w:num w:numId="35" w16cid:durableId="1644433162">
    <w:abstractNumId w:val="35"/>
  </w:num>
  <w:num w:numId="36" w16cid:durableId="1247301584">
    <w:abstractNumId w:val="2"/>
  </w:num>
  <w:num w:numId="37" w16cid:durableId="810051527">
    <w:abstractNumId w:val="39"/>
  </w:num>
  <w:num w:numId="38" w16cid:durableId="567766630">
    <w:abstractNumId w:val="8"/>
  </w:num>
  <w:num w:numId="39" w16cid:durableId="773985272">
    <w:abstractNumId w:val="19"/>
  </w:num>
  <w:num w:numId="40" w16cid:durableId="1559439708">
    <w:abstractNumId w:val="38"/>
  </w:num>
  <w:num w:numId="41" w16cid:durableId="1190294469">
    <w:abstractNumId w:val="12"/>
  </w:num>
  <w:num w:numId="42" w16cid:durableId="446435791">
    <w:abstractNumId w:val="29"/>
  </w:num>
  <w:num w:numId="43" w16cid:durableId="159390430">
    <w:abstractNumId w:val="3"/>
  </w:num>
  <w:num w:numId="44" w16cid:durableId="2083330551">
    <w:abstractNumId w:val="16"/>
  </w:num>
  <w:num w:numId="45" w16cid:durableId="1143545478">
    <w:abstractNumId w:val="33"/>
  </w:num>
  <w:num w:numId="46" w16cid:durableId="993725014">
    <w:abstractNumId w:val="4"/>
  </w:num>
  <w:num w:numId="47" w16cid:durableId="9298940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28"/>
    <w:rsid w:val="00003C86"/>
    <w:rsid w:val="00003E3F"/>
    <w:rsid w:val="00014C76"/>
    <w:rsid w:val="00021566"/>
    <w:rsid w:val="00026B57"/>
    <w:rsid w:val="00042054"/>
    <w:rsid w:val="0004361D"/>
    <w:rsid w:val="0004624C"/>
    <w:rsid w:val="00052B32"/>
    <w:rsid w:val="00066585"/>
    <w:rsid w:val="000774AA"/>
    <w:rsid w:val="000812C7"/>
    <w:rsid w:val="00093C5E"/>
    <w:rsid w:val="00093D61"/>
    <w:rsid w:val="000A3E88"/>
    <w:rsid w:val="000A3FA0"/>
    <w:rsid w:val="000A435E"/>
    <w:rsid w:val="000B42AC"/>
    <w:rsid w:val="000B55EE"/>
    <w:rsid w:val="000C5604"/>
    <w:rsid w:val="000C5739"/>
    <w:rsid w:val="000C7C2A"/>
    <w:rsid w:val="000D3113"/>
    <w:rsid w:val="000E0BF4"/>
    <w:rsid w:val="000E3ABC"/>
    <w:rsid w:val="000E3E69"/>
    <w:rsid w:val="000E6698"/>
    <w:rsid w:val="000E675F"/>
    <w:rsid w:val="000E7522"/>
    <w:rsid w:val="000F5A29"/>
    <w:rsid w:val="00104037"/>
    <w:rsid w:val="00107500"/>
    <w:rsid w:val="00107C6B"/>
    <w:rsid w:val="001100DE"/>
    <w:rsid w:val="0013496B"/>
    <w:rsid w:val="00137465"/>
    <w:rsid w:val="0014518B"/>
    <w:rsid w:val="00147E56"/>
    <w:rsid w:val="0015252A"/>
    <w:rsid w:val="0015494E"/>
    <w:rsid w:val="00162F75"/>
    <w:rsid w:val="0016474B"/>
    <w:rsid w:val="001667EA"/>
    <w:rsid w:val="00171D81"/>
    <w:rsid w:val="00186459"/>
    <w:rsid w:val="0019517B"/>
    <w:rsid w:val="001A3D36"/>
    <w:rsid w:val="001B1050"/>
    <w:rsid w:val="001B1A2B"/>
    <w:rsid w:val="001B256B"/>
    <w:rsid w:val="001B767E"/>
    <w:rsid w:val="001E03D6"/>
    <w:rsid w:val="001F05A8"/>
    <w:rsid w:val="001F0DA9"/>
    <w:rsid w:val="00201015"/>
    <w:rsid w:val="0020397A"/>
    <w:rsid w:val="00221CB1"/>
    <w:rsid w:val="0022287B"/>
    <w:rsid w:val="00235592"/>
    <w:rsid w:val="002357BC"/>
    <w:rsid w:val="002455BB"/>
    <w:rsid w:val="00246DE4"/>
    <w:rsid w:val="0025745E"/>
    <w:rsid w:val="002609AA"/>
    <w:rsid w:val="00271B12"/>
    <w:rsid w:val="00275688"/>
    <w:rsid w:val="00286714"/>
    <w:rsid w:val="0029708D"/>
    <w:rsid w:val="00297DE2"/>
    <w:rsid w:val="002A3893"/>
    <w:rsid w:val="002A491C"/>
    <w:rsid w:val="002B3376"/>
    <w:rsid w:val="002B6EAD"/>
    <w:rsid w:val="002E2036"/>
    <w:rsid w:val="002F12A7"/>
    <w:rsid w:val="002F13B5"/>
    <w:rsid w:val="002F2BB0"/>
    <w:rsid w:val="002F539C"/>
    <w:rsid w:val="0030404E"/>
    <w:rsid w:val="00304DCF"/>
    <w:rsid w:val="00314B0D"/>
    <w:rsid w:val="00317430"/>
    <w:rsid w:val="00322946"/>
    <w:rsid w:val="00325719"/>
    <w:rsid w:val="0033375E"/>
    <w:rsid w:val="0033421E"/>
    <w:rsid w:val="003350B8"/>
    <w:rsid w:val="00336536"/>
    <w:rsid w:val="00336C95"/>
    <w:rsid w:val="00340CB1"/>
    <w:rsid w:val="003516DD"/>
    <w:rsid w:val="00356AF6"/>
    <w:rsid w:val="00362EDE"/>
    <w:rsid w:val="00366B60"/>
    <w:rsid w:val="00372D1A"/>
    <w:rsid w:val="00375171"/>
    <w:rsid w:val="003753BD"/>
    <w:rsid w:val="003801E7"/>
    <w:rsid w:val="00397D6E"/>
    <w:rsid w:val="003A2A61"/>
    <w:rsid w:val="003A5F49"/>
    <w:rsid w:val="003A65F8"/>
    <w:rsid w:val="003A74DD"/>
    <w:rsid w:val="003B57C9"/>
    <w:rsid w:val="003B60B0"/>
    <w:rsid w:val="003B6A5B"/>
    <w:rsid w:val="003B6F42"/>
    <w:rsid w:val="003C101D"/>
    <w:rsid w:val="003C4DD2"/>
    <w:rsid w:val="003D0E0A"/>
    <w:rsid w:val="003F0239"/>
    <w:rsid w:val="003F2741"/>
    <w:rsid w:val="003F7E88"/>
    <w:rsid w:val="00401074"/>
    <w:rsid w:val="00405099"/>
    <w:rsid w:val="00411B92"/>
    <w:rsid w:val="004272E7"/>
    <w:rsid w:val="00436A98"/>
    <w:rsid w:val="00441E54"/>
    <w:rsid w:val="004443E0"/>
    <w:rsid w:val="00452C34"/>
    <w:rsid w:val="004631BB"/>
    <w:rsid w:val="004641B6"/>
    <w:rsid w:val="0046609B"/>
    <w:rsid w:val="0047263C"/>
    <w:rsid w:val="004773C9"/>
    <w:rsid w:val="004805F9"/>
    <w:rsid w:val="00482422"/>
    <w:rsid w:val="00485E77"/>
    <w:rsid w:val="004937EA"/>
    <w:rsid w:val="00494EF2"/>
    <w:rsid w:val="00497063"/>
    <w:rsid w:val="004B5BF7"/>
    <w:rsid w:val="004B6C0E"/>
    <w:rsid w:val="004C74F5"/>
    <w:rsid w:val="004E2342"/>
    <w:rsid w:val="004E2E3A"/>
    <w:rsid w:val="004F222C"/>
    <w:rsid w:val="004F2CD7"/>
    <w:rsid w:val="004F5882"/>
    <w:rsid w:val="00501E0F"/>
    <w:rsid w:val="0050237E"/>
    <w:rsid w:val="005032BC"/>
    <w:rsid w:val="00514525"/>
    <w:rsid w:val="00516423"/>
    <w:rsid w:val="005172C1"/>
    <w:rsid w:val="0051764D"/>
    <w:rsid w:val="00526640"/>
    <w:rsid w:val="0052740D"/>
    <w:rsid w:val="005356AB"/>
    <w:rsid w:val="0053761F"/>
    <w:rsid w:val="005650F8"/>
    <w:rsid w:val="005670F0"/>
    <w:rsid w:val="005705AA"/>
    <w:rsid w:val="005829C5"/>
    <w:rsid w:val="005866A9"/>
    <w:rsid w:val="00590E96"/>
    <w:rsid w:val="00596D40"/>
    <w:rsid w:val="005A0031"/>
    <w:rsid w:val="005A6C77"/>
    <w:rsid w:val="005A7060"/>
    <w:rsid w:val="005A7B91"/>
    <w:rsid w:val="005B12B4"/>
    <w:rsid w:val="005B22B5"/>
    <w:rsid w:val="005B5288"/>
    <w:rsid w:val="005D303D"/>
    <w:rsid w:val="005E384F"/>
    <w:rsid w:val="005E5913"/>
    <w:rsid w:val="0060300F"/>
    <w:rsid w:val="0061330C"/>
    <w:rsid w:val="00617071"/>
    <w:rsid w:val="00620092"/>
    <w:rsid w:val="0062446F"/>
    <w:rsid w:val="006251CC"/>
    <w:rsid w:val="00627E94"/>
    <w:rsid w:val="00633957"/>
    <w:rsid w:val="00633EB5"/>
    <w:rsid w:val="0063534A"/>
    <w:rsid w:val="006424F1"/>
    <w:rsid w:val="006552B7"/>
    <w:rsid w:val="00656613"/>
    <w:rsid w:val="00660A46"/>
    <w:rsid w:val="006628A8"/>
    <w:rsid w:val="00664A0F"/>
    <w:rsid w:val="00670D70"/>
    <w:rsid w:val="006715A5"/>
    <w:rsid w:val="006721C8"/>
    <w:rsid w:val="00674B05"/>
    <w:rsid w:val="006774CF"/>
    <w:rsid w:val="00681778"/>
    <w:rsid w:val="006868A6"/>
    <w:rsid w:val="00687D0D"/>
    <w:rsid w:val="00691125"/>
    <w:rsid w:val="00691C14"/>
    <w:rsid w:val="00695901"/>
    <w:rsid w:val="00697A33"/>
    <w:rsid w:val="006A0838"/>
    <w:rsid w:val="006B79AF"/>
    <w:rsid w:val="006C37FF"/>
    <w:rsid w:val="006C3935"/>
    <w:rsid w:val="006C42DE"/>
    <w:rsid w:val="006C4830"/>
    <w:rsid w:val="006D06AB"/>
    <w:rsid w:val="006D1846"/>
    <w:rsid w:val="006D1BAB"/>
    <w:rsid w:val="006D7171"/>
    <w:rsid w:val="006F0328"/>
    <w:rsid w:val="006F0568"/>
    <w:rsid w:val="006F6889"/>
    <w:rsid w:val="007238DB"/>
    <w:rsid w:val="00744B50"/>
    <w:rsid w:val="00754849"/>
    <w:rsid w:val="00764769"/>
    <w:rsid w:val="00764B20"/>
    <w:rsid w:val="00765EDF"/>
    <w:rsid w:val="00766E8A"/>
    <w:rsid w:val="00783855"/>
    <w:rsid w:val="00784516"/>
    <w:rsid w:val="007922BB"/>
    <w:rsid w:val="007A6F8E"/>
    <w:rsid w:val="007C0A7E"/>
    <w:rsid w:val="007D59A9"/>
    <w:rsid w:val="007E3DF6"/>
    <w:rsid w:val="007E43AB"/>
    <w:rsid w:val="007F358E"/>
    <w:rsid w:val="008017AE"/>
    <w:rsid w:val="00805F51"/>
    <w:rsid w:val="00807D58"/>
    <w:rsid w:val="00813C19"/>
    <w:rsid w:val="00813CAE"/>
    <w:rsid w:val="00814604"/>
    <w:rsid w:val="00817E64"/>
    <w:rsid w:val="00822103"/>
    <w:rsid w:val="008364D8"/>
    <w:rsid w:val="00837261"/>
    <w:rsid w:val="00843CFF"/>
    <w:rsid w:val="00844767"/>
    <w:rsid w:val="00847DAD"/>
    <w:rsid w:val="0085412C"/>
    <w:rsid w:val="008550BF"/>
    <w:rsid w:val="008554BB"/>
    <w:rsid w:val="00873BA0"/>
    <w:rsid w:val="00873DFA"/>
    <w:rsid w:val="0088673D"/>
    <w:rsid w:val="00896A96"/>
    <w:rsid w:val="00897BE4"/>
    <w:rsid w:val="008A0B1F"/>
    <w:rsid w:val="008D232D"/>
    <w:rsid w:val="008E0301"/>
    <w:rsid w:val="008E2DF0"/>
    <w:rsid w:val="008E3C9D"/>
    <w:rsid w:val="008E5529"/>
    <w:rsid w:val="00900378"/>
    <w:rsid w:val="00905B82"/>
    <w:rsid w:val="0090734A"/>
    <w:rsid w:val="009104BC"/>
    <w:rsid w:val="00914CB9"/>
    <w:rsid w:val="00915DD1"/>
    <w:rsid w:val="009302AC"/>
    <w:rsid w:val="00931254"/>
    <w:rsid w:val="009344D6"/>
    <w:rsid w:val="009354A5"/>
    <w:rsid w:val="00945E98"/>
    <w:rsid w:val="00952954"/>
    <w:rsid w:val="00961519"/>
    <w:rsid w:val="00970A88"/>
    <w:rsid w:val="0098578C"/>
    <w:rsid w:val="009868AA"/>
    <w:rsid w:val="009967A6"/>
    <w:rsid w:val="009B3AC7"/>
    <w:rsid w:val="009C14D8"/>
    <w:rsid w:val="009C5CE8"/>
    <w:rsid w:val="009D6B88"/>
    <w:rsid w:val="009E0A4A"/>
    <w:rsid w:val="009E2AC8"/>
    <w:rsid w:val="009E7028"/>
    <w:rsid w:val="009E7675"/>
    <w:rsid w:val="009F2C67"/>
    <w:rsid w:val="009F38BB"/>
    <w:rsid w:val="00A017A6"/>
    <w:rsid w:val="00A03F31"/>
    <w:rsid w:val="00A11435"/>
    <w:rsid w:val="00A11806"/>
    <w:rsid w:val="00A12EA7"/>
    <w:rsid w:val="00A3394B"/>
    <w:rsid w:val="00A42F3E"/>
    <w:rsid w:val="00A44C0B"/>
    <w:rsid w:val="00A454FC"/>
    <w:rsid w:val="00A46020"/>
    <w:rsid w:val="00A47FA0"/>
    <w:rsid w:val="00A5121A"/>
    <w:rsid w:val="00A54D04"/>
    <w:rsid w:val="00A72DB2"/>
    <w:rsid w:val="00A75106"/>
    <w:rsid w:val="00A7551F"/>
    <w:rsid w:val="00A90E43"/>
    <w:rsid w:val="00AB2837"/>
    <w:rsid w:val="00AC39CA"/>
    <w:rsid w:val="00AC4494"/>
    <w:rsid w:val="00AE1414"/>
    <w:rsid w:val="00AE60A5"/>
    <w:rsid w:val="00AF5249"/>
    <w:rsid w:val="00AF563C"/>
    <w:rsid w:val="00B20236"/>
    <w:rsid w:val="00B20BE7"/>
    <w:rsid w:val="00B21DD9"/>
    <w:rsid w:val="00B27FC4"/>
    <w:rsid w:val="00B301F9"/>
    <w:rsid w:val="00B33BCD"/>
    <w:rsid w:val="00B45CCB"/>
    <w:rsid w:val="00B5031E"/>
    <w:rsid w:val="00B534E3"/>
    <w:rsid w:val="00B5537C"/>
    <w:rsid w:val="00B733D9"/>
    <w:rsid w:val="00B86205"/>
    <w:rsid w:val="00B96FFC"/>
    <w:rsid w:val="00BB5C0C"/>
    <w:rsid w:val="00BE5E36"/>
    <w:rsid w:val="00C02E0F"/>
    <w:rsid w:val="00C03A52"/>
    <w:rsid w:val="00C159F0"/>
    <w:rsid w:val="00C20B07"/>
    <w:rsid w:val="00C248E7"/>
    <w:rsid w:val="00C24A48"/>
    <w:rsid w:val="00C3382A"/>
    <w:rsid w:val="00C35D7F"/>
    <w:rsid w:val="00C36C1C"/>
    <w:rsid w:val="00C459A2"/>
    <w:rsid w:val="00C469C5"/>
    <w:rsid w:val="00C5035B"/>
    <w:rsid w:val="00C51DB2"/>
    <w:rsid w:val="00C6649F"/>
    <w:rsid w:val="00C67E06"/>
    <w:rsid w:val="00C70D7D"/>
    <w:rsid w:val="00C74E2D"/>
    <w:rsid w:val="00C80D7D"/>
    <w:rsid w:val="00C81C12"/>
    <w:rsid w:val="00C8232D"/>
    <w:rsid w:val="00C84DEA"/>
    <w:rsid w:val="00C95573"/>
    <w:rsid w:val="00CA4893"/>
    <w:rsid w:val="00CA606D"/>
    <w:rsid w:val="00CB00F6"/>
    <w:rsid w:val="00CC0E20"/>
    <w:rsid w:val="00CD1140"/>
    <w:rsid w:val="00CE1F5D"/>
    <w:rsid w:val="00CE2D2B"/>
    <w:rsid w:val="00CE5952"/>
    <w:rsid w:val="00CF2014"/>
    <w:rsid w:val="00CF752D"/>
    <w:rsid w:val="00D04F65"/>
    <w:rsid w:val="00D05905"/>
    <w:rsid w:val="00D06B55"/>
    <w:rsid w:val="00D12BBD"/>
    <w:rsid w:val="00D3048C"/>
    <w:rsid w:val="00D33E2E"/>
    <w:rsid w:val="00D51DB3"/>
    <w:rsid w:val="00D55164"/>
    <w:rsid w:val="00D70C11"/>
    <w:rsid w:val="00D809C0"/>
    <w:rsid w:val="00D824B7"/>
    <w:rsid w:val="00D82F4C"/>
    <w:rsid w:val="00D85F83"/>
    <w:rsid w:val="00D91C67"/>
    <w:rsid w:val="00D92258"/>
    <w:rsid w:val="00DA6AAD"/>
    <w:rsid w:val="00DB2BC3"/>
    <w:rsid w:val="00DB416A"/>
    <w:rsid w:val="00DC225D"/>
    <w:rsid w:val="00DC2FB9"/>
    <w:rsid w:val="00DC5F35"/>
    <w:rsid w:val="00DC61A6"/>
    <w:rsid w:val="00DC7069"/>
    <w:rsid w:val="00DD119D"/>
    <w:rsid w:val="00DD610F"/>
    <w:rsid w:val="00DD7179"/>
    <w:rsid w:val="00DE0F2B"/>
    <w:rsid w:val="00DE1732"/>
    <w:rsid w:val="00DE4FBA"/>
    <w:rsid w:val="00E0028B"/>
    <w:rsid w:val="00E00E8D"/>
    <w:rsid w:val="00E0554F"/>
    <w:rsid w:val="00E11F4C"/>
    <w:rsid w:val="00E13DF7"/>
    <w:rsid w:val="00E14B62"/>
    <w:rsid w:val="00E33062"/>
    <w:rsid w:val="00E34442"/>
    <w:rsid w:val="00E3505F"/>
    <w:rsid w:val="00E44B35"/>
    <w:rsid w:val="00E50049"/>
    <w:rsid w:val="00E554D9"/>
    <w:rsid w:val="00E81F9C"/>
    <w:rsid w:val="00E839A8"/>
    <w:rsid w:val="00E866B0"/>
    <w:rsid w:val="00E90CC4"/>
    <w:rsid w:val="00EA0128"/>
    <w:rsid w:val="00EA7EE6"/>
    <w:rsid w:val="00EB516F"/>
    <w:rsid w:val="00EB67CB"/>
    <w:rsid w:val="00EC1B21"/>
    <w:rsid w:val="00ED24EA"/>
    <w:rsid w:val="00ED344C"/>
    <w:rsid w:val="00ED56E8"/>
    <w:rsid w:val="00ED5CD3"/>
    <w:rsid w:val="00EE11FC"/>
    <w:rsid w:val="00EE7BA3"/>
    <w:rsid w:val="00EF1CCB"/>
    <w:rsid w:val="00EF4275"/>
    <w:rsid w:val="00EF43CA"/>
    <w:rsid w:val="00EF5F34"/>
    <w:rsid w:val="00F44619"/>
    <w:rsid w:val="00F57168"/>
    <w:rsid w:val="00F64CDD"/>
    <w:rsid w:val="00F710FB"/>
    <w:rsid w:val="00F71F8E"/>
    <w:rsid w:val="00F76DC7"/>
    <w:rsid w:val="00F8533F"/>
    <w:rsid w:val="00F90313"/>
    <w:rsid w:val="00F938AB"/>
    <w:rsid w:val="00F943FA"/>
    <w:rsid w:val="00F95735"/>
    <w:rsid w:val="00F95A5E"/>
    <w:rsid w:val="00FA2D4F"/>
    <w:rsid w:val="00FB4F49"/>
    <w:rsid w:val="00FD2B8C"/>
    <w:rsid w:val="00FE01AD"/>
    <w:rsid w:val="00FF0140"/>
    <w:rsid w:val="00FF12BA"/>
    <w:rsid w:val="00FF2322"/>
    <w:rsid w:val="00FF283F"/>
    <w:rsid w:val="00FF6BD0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9DE87"/>
  <w15:chartTrackingRefBased/>
  <w15:docId w15:val="{FD8ACD27-2D6B-4F26-B4D9-C8860798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0D"/>
    <w:rPr>
      <w:rFonts w:ascii="Verdana" w:hAnsi="Verdana"/>
      <w:sz w:val="24"/>
      <w:szCs w:val="22"/>
    </w:rPr>
  </w:style>
  <w:style w:type="paragraph" w:styleId="Heading1">
    <w:name w:val="heading 1"/>
    <w:basedOn w:val="Normal"/>
    <w:next w:val="Heading4"/>
    <w:link w:val="Heading1Char"/>
    <w:qFormat/>
    <w:rsid w:val="00D05905"/>
    <w:pPr>
      <w:spacing w:before="120" w:after="120"/>
      <w:outlineLvl w:val="0"/>
    </w:pPr>
    <w:rPr>
      <w:rFonts w:eastAsia="Times New Roman" w:cs="Arial"/>
      <w:b/>
      <w:color w:val="000000" w:themeColor="text1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D12BBD"/>
    <w:pPr>
      <w:keepNext/>
      <w:spacing w:before="120" w:after="120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00F"/>
    <w:pPr>
      <w:keepNext/>
      <w:spacing w:before="120" w:after="120"/>
      <w:outlineLvl w:val="2"/>
    </w:pPr>
    <w:rPr>
      <w:rFonts w:eastAsia="Times New Roman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28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5905"/>
    <w:rPr>
      <w:rFonts w:ascii="Verdana" w:eastAsia="Times New Roman" w:hAnsi="Verdana" w:cs="Arial"/>
      <w:b/>
      <w:color w:val="000000" w:themeColor="text1"/>
      <w:sz w:val="36"/>
    </w:rPr>
  </w:style>
  <w:style w:type="character" w:customStyle="1" w:styleId="Heading2Char">
    <w:name w:val="Heading 2 Char"/>
    <w:link w:val="Heading2"/>
    <w:rsid w:val="00D12BBD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EA01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52B32"/>
    <w:pPr>
      <w:tabs>
        <w:tab w:val="right" w:leader="dot" w:pos="10790"/>
      </w:tabs>
    </w:pPr>
    <w:rPr>
      <w:rFonts w:eastAsia="Times New Roman"/>
      <w:color w:val="0000FF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rsid w:val="00EA0128"/>
    <w:rPr>
      <w:rFonts w:eastAsia="Times New Roman"/>
      <w:szCs w:val="24"/>
    </w:rPr>
  </w:style>
  <w:style w:type="character" w:customStyle="1" w:styleId="Heading4Char">
    <w:name w:val="Heading 4 Char"/>
    <w:link w:val="Heading4"/>
    <w:uiPriority w:val="9"/>
    <w:semiHidden/>
    <w:rsid w:val="00EA01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3Char">
    <w:name w:val="Heading 3 Char"/>
    <w:link w:val="Heading3"/>
    <w:uiPriority w:val="9"/>
    <w:rsid w:val="0060300F"/>
    <w:rPr>
      <w:rFonts w:ascii="Verdana" w:eastAsia="Times New Roman" w:hAnsi="Verdana"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0128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A6C77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590E96"/>
    <w:pPr>
      <w:spacing w:after="120" w:line="480" w:lineRule="auto"/>
      <w:ind w:left="360"/>
    </w:pPr>
    <w:rPr>
      <w:rFonts w:ascii="Times New Roman" w:eastAsia="Times New Roman" w:hAnsi="Times New Roman"/>
      <w:szCs w:val="24"/>
    </w:rPr>
  </w:style>
  <w:style w:type="character" w:customStyle="1" w:styleId="BodyTextIndent2Char">
    <w:name w:val="Body Text Indent 2 Char"/>
    <w:link w:val="BodyTextIndent2"/>
    <w:rsid w:val="00590E96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590E96"/>
  </w:style>
  <w:style w:type="paragraph" w:styleId="ListParagraph">
    <w:name w:val="List Paragraph"/>
    <w:basedOn w:val="Normal"/>
    <w:uiPriority w:val="34"/>
    <w:qFormat/>
    <w:rsid w:val="00B534E3"/>
    <w:pPr>
      <w:ind w:left="720"/>
      <w:contextualSpacing/>
    </w:pPr>
    <w:rPr>
      <w:rFonts w:ascii="Times New Roman" w:eastAsia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E3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39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0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0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0A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A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2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1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2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1C8"/>
    <w:rPr>
      <w:sz w:val="22"/>
      <w:szCs w:val="22"/>
    </w:rPr>
  </w:style>
  <w:style w:type="paragraph" w:styleId="Revision">
    <w:name w:val="Revision"/>
    <w:hidden/>
    <w:uiPriority w:val="99"/>
    <w:semiHidden/>
    <w:rsid w:val="00C70D7D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1B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caremark.com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DocRenderer?documentId=CALL-001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AF21CF-BFBB-4B49-BE40-D4F5F75AB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94DE2-5BB3-4A2B-B245-9A4FB72B86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5C44F-DCC3-4609-BEAE-2FF4A1223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1D1CBE-FF0B-475A-9D6F-7935037DFD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Links>
    <vt:vector size="426" baseType="variant">
      <vt:variant>
        <vt:i4>262192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131102</vt:i4>
      </vt:variant>
      <vt:variant>
        <vt:i4>210</vt:i4>
      </vt:variant>
      <vt:variant>
        <vt:i4>0</vt:i4>
      </vt:variant>
      <vt:variant>
        <vt:i4>5</vt:i4>
      </vt:variant>
      <vt:variant>
        <vt:lpwstr>../1/CMS-PRD1-105672</vt:lpwstr>
      </vt:variant>
      <vt:variant>
        <vt:lpwstr/>
      </vt:variant>
      <vt:variant>
        <vt:i4>3407933</vt:i4>
      </vt:variant>
      <vt:variant>
        <vt:i4>207</vt:i4>
      </vt:variant>
      <vt:variant>
        <vt:i4>0</vt:i4>
      </vt:variant>
      <vt:variant>
        <vt:i4>5</vt:i4>
      </vt:variant>
      <vt:variant>
        <vt:lpwstr>../../../afbuccil/AppData/Local/Microsoft/windows/INetCache/AppData/Local/Microsoft/afbuccil/AppData/Local/Microsoft/windows/AppData/Local/Microsoft/Windows/INetCache/Content.Outlook/AppData/Local/Microsoft/Windows/AppData/Local/Microsoft/Windows/INetCache/Content.Outlook/AppData/Local/Microsoft/Windows/AppData/Local/Microsoft/Windows/Temporary Internet Files/Content.Outlook/AppData/Local/Downloads/CMS-2-017428</vt:lpwstr>
      </vt:variant>
      <vt:variant>
        <vt:lpwstr/>
      </vt:variant>
      <vt:variant>
        <vt:i4>2949170</vt:i4>
      </vt:variant>
      <vt:variant>
        <vt:i4>204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201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7798867</vt:i4>
      </vt:variant>
      <vt:variant>
        <vt:i4>195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192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189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186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183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180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177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174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171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168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1245197</vt:i4>
      </vt:variant>
      <vt:variant>
        <vt:i4>165</vt:i4>
      </vt:variant>
      <vt:variant>
        <vt:i4>0</vt:i4>
      </vt:variant>
      <vt:variant>
        <vt:i4>5</vt:i4>
      </vt:variant>
      <vt:variant>
        <vt:lpwstr>../1/CMS-PCP1-038391</vt:lpwstr>
      </vt:variant>
      <vt:variant>
        <vt:lpwstr/>
      </vt:variant>
      <vt:variant>
        <vt:i4>7798867</vt:i4>
      </vt:variant>
      <vt:variant>
        <vt:i4>162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1769484</vt:i4>
      </vt:variant>
      <vt:variant>
        <vt:i4>159</vt:i4>
      </vt:variant>
      <vt:variant>
        <vt:i4>0</vt:i4>
      </vt:variant>
      <vt:variant>
        <vt:i4>5</vt:i4>
      </vt:variant>
      <vt:variant>
        <vt:lpwstr>../1/CMS-PCP1-038389</vt:lpwstr>
      </vt:variant>
      <vt:variant>
        <vt:lpwstr/>
      </vt:variant>
      <vt:variant>
        <vt:i4>7798867</vt:i4>
      </vt:variant>
      <vt:variant>
        <vt:i4>156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1703936</vt:i4>
      </vt:variant>
      <vt:variant>
        <vt:i4>153</vt:i4>
      </vt:variant>
      <vt:variant>
        <vt:i4>0</vt:i4>
      </vt:variant>
      <vt:variant>
        <vt:i4>5</vt:i4>
      </vt:variant>
      <vt:variant>
        <vt:lpwstr>../1/CMS-PCP1-038249</vt:lpwstr>
      </vt:variant>
      <vt:variant>
        <vt:lpwstr/>
      </vt:variant>
      <vt:variant>
        <vt:i4>7798867</vt:i4>
      </vt:variant>
      <vt:variant>
        <vt:i4>150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147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144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141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1900554</vt:i4>
      </vt:variant>
      <vt:variant>
        <vt:i4>138</vt:i4>
      </vt:variant>
      <vt:variant>
        <vt:i4>0</vt:i4>
      </vt:variant>
      <vt:variant>
        <vt:i4>5</vt:i4>
      </vt:variant>
      <vt:variant>
        <vt:lpwstr>../1/TSRC-PROD-018773</vt:lpwstr>
      </vt:variant>
      <vt:variant>
        <vt:lpwstr/>
      </vt:variant>
      <vt:variant>
        <vt:i4>7798867</vt:i4>
      </vt:variant>
      <vt:variant>
        <vt:i4>135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1900554</vt:i4>
      </vt:variant>
      <vt:variant>
        <vt:i4>132</vt:i4>
      </vt:variant>
      <vt:variant>
        <vt:i4>0</vt:i4>
      </vt:variant>
      <vt:variant>
        <vt:i4>5</vt:i4>
      </vt:variant>
      <vt:variant>
        <vt:lpwstr>../1/TSRC-PROD-018771</vt:lpwstr>
      </vt:variant>
      <vt:variant>
        <vt:lpwstr/>
      </vt:variant>
      <vt:variant>
        <vt:i4>7798867</vt:i4>
      </vt:variant>
      <vt:variant>
        <vt:i4>129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126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3342438</vt:i4>
      </vt:variant>
      <vt:variant>
        <vt:i4>123</vt:i4>
      </vt:variant>
      <vt:variant>
        <vt:i4>0</vt:i4>
      </vt:variant>
      <vt:variant>
        <vt:i4>5</vt:i4>
      </vt:variant>
      <vt:variant>
        <vt:lpwstr>../../../afbuccil/AppData/Local/Microsoft/windows/INetCache/AppData/Local/Microsoft/Windows/INetCache/Content.Outlook/WY47H1SD/TSRC-PROD-041615</vt:lpwstr>
      </vt:variant>
      <vt:variant>
        <vt:lpwstr/>
      </vt:variant>
      <vt:variant>
        <vt:i4>7798867</vt:i4>
      </vt:variant>
      <vt:variant>
        <vt:i4>120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117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114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7798867</vt:i4>
      </vt:variant>
      <vt:variant>
        <vt:i4>111</vt:i4>
      </vt:variant>
      <vt:variant>
        <vt:i4>0</vt:i4>
      </vt:variant>
      <vt:variant>
        <vt:i4>5</vt:i4>
      </vt:variant>
      <vt:variant>
        <vt:lpwstr>C:\Users\Ur17ihl\Desktop\OOOOOOOOOOOOOOOOOOOOO\Caremark.com Mobile Site Navigation 11-07-2021.doc</vt:lpwstr>
      </vt:variant>
      <vt:variant>
        <vt:lpwstr>TableMenu2</vt:lpwstr>
      </vt:variant>
      <vt:variant>
        <vt:i4>2031627</vt:i4>
      </vt:variant>
      <vt:variant>
        <vt:i4>108</vt:i4>
      </vt:variant>
      <vt:variant>
        <vt:i4>0</vt:i4>
      </vt:variant>
      <vt:variant>
        <vt:i4>5</vt:i4>
      </vt:variant>
      <vt:variant>
        <vt:lpwstr>../1/CMS-PCP1-035729</vt:lpwstr>
      </vt:variant>
      <vt:variant>
        <vt:lpwstr/>
      </vt:variant>
      <vt:variant>
        <vt:i4>3932259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TableMenu2</vt:lpwstr>
      </vt:variant>
      <vt:variant>
        <vt:i4>4915280</vt:i4>
      </vt:variant>
      <vt:variant>
        <vt:i4>102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8192112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LoggingOUT</vt:lpwstr>
      </vt:variant>
      <vt:variant>
        <vt:i4>6750328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Privacy</vt:lpwstr>
      </vt:variant>
      <vt:variant>
        <vt:i4>7733356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HelpCenter</vt:lpwstr>
      </vt:variant>
      <vt:variant>
        <vt:i4>720898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Feedback</vt:lpwstr>
      </vt:variant>
      <vt:variant>
        <vt:i4>6357104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</vt:lpwstr>
      </vt:variant>
      <vt:variant>
        <vt:i4>7864438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Profile</vt:lpwstr>
      </vt:variant>
      <vt:variant>
        <vt:i4>7995514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ViewID</vt:lpwstr>
      </vt:variant>
      <vt:variant>
        <vt:i4>589841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PLocator</vt:lpwstr>
      </vt:variant>
      <vt:variant>
        <vt:i4>7274605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CheckDC</vt:lpwstr>
      </vt:variant>
      <vt:variant>
        <vt:i4>1835033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Print</vt:lpwstr>
      </vt:variant>
      <vt:variant>
        <vt:i4>720899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CoveredDL</vt:lpwstr>
      </vt:variant>
      <vt:variant>
        <vt:i4>393242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PSummary</vt:lpwstr>
      </vt:variant>
      <vt:variant>
        <vt:i4>6881406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Integrated</vt:lpwstr>
      </vt:variant>
      <vt:variant>
        <vt:i4>7471140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OD4OHOrders</vt:lpwstr>
      </vt:variant>
      <vt:variant>
        <vt:i4>6553705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MOHold</vt:lpwstr>
      </vt:variant>
      <vt:variant>
        <vt:i4>6750319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Ostatus</vt:lpwstr>
      </vt:variant>
      <vt:variant>
        <vt:i4>851999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PHistory</vt:lpwstr>
      </vt:variant>
      <vt:variant>
        <vt:i4>7143548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RefillMailP</vt:lpwstr>
      </vt:variant>
      <vt:variant>
        <vt:i4>7012477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Multifactor</vt:lpwstr>
      </vt:variant>
      <vt:variant>
        <vt:i4>6619261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Forgotpassword</vt:lpwstr>
      </vt:variant>
      <vt:variant>
        <vt:i4>8126577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Forget</vt:lpwstr>
      </vt:variant>
      <vt:variant>
        <vt:i4>6684770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Logging</vt:lpwstr>
      </vt:variant>
      <vt:variant>
        <vt:i4>1966095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Registration</vt:lpwstr>
      </vt:variant>
      <vt:variant>
        <vt:i4>1769496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Accessing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1048580</vt:i4>
      </vt:variant>
      <vt:variant>
        <vt:i4>24</vt:i4>
      </vt:variant>
      <vt:variant>
        <vt:i4>0</vt:i4>
      </vt:variant>
      <vt:variant>
        <vt:i4>5</vt:i4>
      </vt:variant>
      <vt:variant>
        <vt:lpwstr>../1/CMS-PCP1-038100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3407933</vt:i4>
      </vt:variant>
      <vt:variant>
        <vt:i4>18</vt:i4>
      </vt:variant>
      <vt:variant>
        <vt:i4>0</vt:i4>
      </vt:variant>
      <vt:variant>
        <vt:i4>5</vt:i4>
      </vt:variant>
      <vt:variant>
        <vt:lpwstr>../../../afbuccil/AppData/Local/Microsoft/windows/INetCache/AppData/Local/Microsoft/afbuccil/AppData/Local/Microsoft/windows/AppData/Local/Microsoft/Windows/INetCache/Content.Outlook/AppData/Local/Microsoft/Windows/AppData/Local/Microsoft/Windows/INetCache/Content.Outlook/AppData/Local/Microsoft/Windows/AppData/Local/Microsoft/Windows/Temporary Internet Files/Content.Outlook/AppData/Local/Microsoft/Windows/Downloads/CMS-PRD1-084774</vt:lpwstr>
      </vt:variant>
      <vt:variant>
        <vt:lpwstr/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>../../../afbuccil/AppData/Local/Microsoft/windows/INetCache/AppData/Local/Microsoft/afbuccil/AppData/Local/Microsoft/windows/AppData/Local/Microsoft/Windows/INetCache/Content.Outlook/AppData/Local/Microsoft/Windows/AppData/Local/Microsoft/Windows/INetCache/Content.Outlook/AppData/Local/Microsoft/Windows/AppData/Local/Microsoft/Windows/Temporary Internet Files/Content.Outlook/AppData/Local/Microsoft/Windows/Downloads/CMS-PRD1-096977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_Toc87352728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_Toc87352727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_Toc87352726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_Toc87352725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Schoenstein, Holly C</dc:creator>
  <cp:keywords/>
  <cp:lastModifiedBy>Blyden, Jinique</cp:lastModifiedBy>
  <cp:revision>13</cp:revision>
  <dcterms:created xsi:type="dcterms:W3CDTF">2025-07-24T18:55:00Z</dcterms:created>
  <dcterms:modified xsi:type="dcterms:W3CDTF">2025-07-24T19:18:00Z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2022-02-18T13:54:25Z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90c588c6-f9e6-47d3-9f50-a531033fc9d1</vt:lpwstr>
  </property>
  <property fmtid="{D5CDD505-2E9C-101B-9397-08002B2CF9AE}" pid="8" name="MSIP_Label_67599526-06ca-49cc-9fa9-5307800a949a_ContentBits">
    <vt:lpwstr>0</vt:lpwstr>
  </property>
</Properties>
</file>