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0A63C" w14:textId="008ED1B0" w:rsidR="00023EE5" w:rsidRDefault="00B65045" w:rsidP="00920B27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30876431"/>
      <w:bookmarkStart w:id="2" w:name="_Toc526851509"/>
      <w:bookmarkStart w:id="3" w:name="_Toc32580050"/>
      <w:bookmarkStart w:id="4" w:name="_Toc87623650"/>
      <w:bookmarkStart w:id="5" w:name="_Toc92262830"/>
      <w:bookmarkStart w:id="6" w:name="_Toc97124810"/>
      <w:bookmarkStart w:id="7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Caremark.com – Locating </w:t>
      </w:r>
      <w:bookmarkEnd w:id="1"/>
      <w:r>
        <w:rPr>
          <w:rFonts w:ascii="Verdana" w:hAnsi="Verdana"/>
          <w:color w:val="000000"/>
          <w:sz w:val="36"/>
          <w:szCs w:val="36"/>
        </w:rPr>
        <w:t>the Pharmacists and Medical Professionals Page</w:t>
      </w:r>
      <w:bookmarkEnd w:id="2"/>
      <w:bookmarkEnd w:id="3"/>
      <w:bookmarkEnd w:id="4"/>
      <w:bookmarkEnd w:id="5"/>
      <w:bookmarkEnd w:id="6"/>
    </w:p>
    <w:bookmarkEnd w:id="7"/>
    <w:p w14:paraId="28862FAE" w14:textId="77777777" w:rsidR="00023EE5" w:rsidRDefault="00B650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"2-2" \n \p " " \h \z \u </w:instrText>
      </w:r>
      <w:r>
        <w:rPr>
          <w:rFonts w:ascii="Verdana" w:hAnsi="Verdana"/>
        </w:rPr>
        <w:fldChar w:fldCharType="separate"/>
      </w:r>
      <w:hyperlink w:anchor="_Toc112666893" w:history="1">
        <w:r w:rsidRPr="00F03BA5">
          <w:rPr>
            <w:rStyle w:val="Hyperlink"/>
            <w:rFonts w:ascii="Verdana" w:hAnsi="Verdana"/>
            <w:noProof/>
          </w:rPr>
          <w:t>Locating the Pharmacists and Medical Professionals Page</w:t>
        </w:r>
      </w:hyperlink>
    </w:p>
    <w:p w14:paraId="3EDFDE8F" w14:textId="77777777" w:rsidR="00023EE5" w:rsidRDefault="00B650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666894" w:history="1">
        <w:r w:rsidRPr="00F03BA5">
          <w:rPr>
            <w:rStyle w:val="Hyperlink"/>
            <w:rFonts w:ascii="Verdana" w:hAnsi="Verdana"/>
            <w:noProof/>
          </w:rPr>
          <w:t>Related Documents</w:t>
        </w:r>
      </w:hyperlink>
    </w:p>
    <w:p w14:paraId="2D69DE34" w14:textId="77777777" w:rsidR="00023EE5" w:rsidRPr="00D130C7" w:rsidRDefault="00B65045" w:rsidP="00AD7AB4">
      <w:pPr>
        <w:rPr>
          <w:rFonts w:ascii="Verdana" w:hAnsi="Verdana"/>
          <w:color w:val="0000FF"/>
        </w:rPr>
      </w:pPr>
      <w:r>
        <w:rPr>
          <w:rFonts w:ascii="Verdana" w:hAnsi="Verdana"/>
        </w:rPr>
        <w:fldChar w:fldCharType="end"/>
      </w:r>
    </w:p>
    <w:p w14:paraId="517E4AF4" w14:textId="77777777" w:rsidR="00023EE5" w:rsidRDefault="00023EE5" w:rsidP="001226A7">
      <w:pPr>
        <w:ind w:left="720"/>
        <w:rPr>
          <w:rFonts w:ascii="Verdana" w:hAnsi="Verdana"/>
        </w:rPr>
      </w:pPr>
      <w:bookmarkStart w:id="8" w:name="_Overview"/>
      <w:bookmarkEnd w:id="8"/>
    </w:p>
    <w:p w14:paraId="750E5937" w14:textId="77777777" w:rsidR="00023EE5" w:rsidRPr="00087B3C" w:rsidRDefault="00B65045" w:rsidP="001226A7">
      <w:pPr>
        <w:rPr>
          <w:rFonts w:ascii="Verdana" w:hAnsi="Verdana"/>
        </w:rPr>
      </w:pPr>
      <w:r w:rsidRPr="00087B3C">
        <w:rPr>
          <w:rFonts w:ascii="Verdana" w:hAnsi="Verdana"/>
          <w:b/>
          <w:bCs/>
        </w:rPr>
        <w:t>Description:</w:t>
      </w:r>
      <w:r w:rsidRPr="00087B3C">
        <w:rPr>
          <w:rFonts w:ascii="Verdana" w:hAnsi="Verdana"/>
        </w:rPr>
        <w:t xml:space="preserve"> Information for locating </w:t>
      </w:r>
      <w:r w:rsidRPr="00087B3C">
        <w:rPr>
          <w:rFonts w:ascii="Verdana" w:hAnsi="Verdana"/>
          <w:b/>
          <w:bCs/>
        </w:rPr>
        <w:t>For Pharmacists</w:t>
      </w:r>
      <w:r w:rsidRPr="00087B3C">
        <w:rPr>
          <w:rFonts w:ascii="Verdana" w:hAnsi="Verdana"/>
        </w:rPr>
        <w:t xml:space="preserve"> and </w:t>
      </w:r>
      <w:r w:rsidRPr="00087B3C">
        <w:rPr>
          <w:rFonts w:ascii="Verdana" w:hAnsi="Verdana"/>
          <w:b/>
          <w:bCs/>
        </w:rPr>
        <w:t>Medical Professionals</w:t>
      </w:r>
      <w:r w:rsidRPr="00087B3C">
        <w:rPr>
          <w:rFonts w:ascii="Verdana" w:hAnsi="Verdana"/>
        </w:rPr>
        <w:t xml:space="preserve"> pages.</w:t>
      </w:r>
    </w:p>
    <w:p w14:paraId="4281865F" w14:textId="77777777" w:rsidR="00023EE5" w:rsidRDefault="00023EE5" w:rsidP="001226A7"/>
    <w:p w14:paraId="7E0CB9DB" w14:textId="77777777" w:rsidR="00023EE5" w:rsidRPr="00117F22" w:rsidRDefault="00023EE5" w:rsidP="001226A7"/>
    <w:p w14:paraId="49431479" w14:textId="77777777" w:rsidR="00023EE5" w:rsidRDefault="00023EE5" w:rsidP="000014D2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A5737" w14:paraId="064B44B7" w14:textId="77777777" w:rsidTr="000014D2">
        <w:tc>
          <w:tcPr>
            <w:tcW w:w="5000" w:type="pct"/>
            <w:shd w:val="clear" w:color="auto" w:fill="C0C0C0"/>
          </w:tcPr>
          <w:p w14:paraId="2D7540FF" w14:textId="0FD1C71A" w:rsidR="00023EE5" w:rsidRPr="00D32D37" w:rsidRDefault="00B65045" w:rsidP="00CE2C0E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Toc97124811"/>
            <w:bookmarkStart w:id="10" w:name="_Toc112666893"/>
            <w:r>
              <w:rPr>
                <w:rFonts w:ascii="Verdana" w:hAnsi="Verdana"/>
                <w:i w:val="0"/>
                <w:iCs w:val="0"/>
              </w:rPr>
              <w:t>Pharmacists and Medical Professionals Page</w:t>
            </w:r>
            <w:bookmarkEnd w:id="9"/>
            <w:bookmarkEnd w:id="10"/>
          </w:p>
        </w:tc>
      </w:tr>
    </w:tbl>
    <w:p w14:paraId="1097DE4D" w14:textId="3FC66F10" w:rsidR="00023EE5" w:rsidRDefault="00B65045" w:rsidP="000014D2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  <w:bCs/>
          <w:color w:val="000000"/>
        </w:rPr>
        <w:t>Note: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Screen capture </w:t>
      </w:r>
      <w:r w:rsidR="002228C5">
        <w:rPr>
          <w:rFonts w:ascii="Verdana" w:hAnsi="Verdana"/>
          <w:color w:val="000000"/>
        </w:rPr>
        <w:t>might</w:t>
      </w:r>
      <w:r>
        <w:rPr>
          <w:rFonts w:ascii="Verdana" w:hAnsi="Verdana"/>
          <w:color w:val="000000"/>
        </w:rPr>
        <w:t xml:space="preserve"> not match actual scenario for this process. Some clients may not enlist in specific web features. This work instruction/job aid is intended as a guide only.</w:t>
      </w:r>
    </w:p>
    <w:p w14:paraId="2D37DDD5" w14:textId="77777777" w:rsidR="00023EE5" w:rsidRDefault="00023EE5" w:rsidP="00087B3C">
      <w:pPr>
        <w:rPr>
          <w:rFonts w:ascii="Verdana" w:hAnsi="Verdana"/>
        </w:rPr>
      </w:pPr>
    </w:p>
    <w:p w14:paraId="5345EE26" w14:textId="3A9F9340" w:rsidR="00023EE5" w:rsidRDefault="00B65045" w:rsidP="0083395D">
      <w:p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Assist </w:t>
      </w:r>
      <w:r w:rsidR="002228C5">
        <w:rPr>
          <w:rFonts w:ascii="Verdana" w:hAnsi="Verdana"/>
        </w:rPr>
        <w:t>Customer Care Representatives (</w:t>
      </w:r>
      <w:r>
        <w:rPr>
          <w:rFonts w:ascii="Verdana" w:hAnsi="Verdana"/>
        </w:rPr>
        <w:t>CCR</w:t>
      </w:r>
      <w:r w:rsidR="002228C5">
        <w:rPr>
          <w:rFonts w:ascii="Verdana" w:hAnsi="Verdana"/>
        </w:rPr>
        <w:t>)</w:t>
      </w:r>
      <w:r>
        <w:rPr>
          <w:rFonts w:ascii="Verdana" w:hAnsi="Verdana"/>
        </w:rPr>
        <w:t xml:space="preserve">s with directing </w:t>
      </w:r>
      <w:r w:rsidRPr="0022644D">
        <w:rPr>
          <w:rFonts w:ascii="Verdana" w:hAnsi="Verdana"/>
          <w:b/>
          <w:bCs/>
        </w:rPr>
        <w:t>Pharmacists and H</w:t>
      </w:r>
      <w:r>
        <w:rPr>
          <w:rFonts w:ascii="Verdana" w:hAnsi="Verdana"/>
          <w:b/>
        </w:rPr>
        <w:t xml:space="preserve">ealth Care Professionals (Prescribers) </w:t>
      </w:r>
      <w:r w:rsidRPr="0022644D">
        <w:rPr>
          <w:rFonts w:ascii="Verdana" w:hAnsi="Verdana"/>
          <w:bCs/>
        </w:rPr>
        <w:t>with locating</w:t>
      </w:r>
      <w:r>
        <w:rPr>
          <w:rFonts w:ascii="Verdana" w:hAnsi="Verdana"/>
        </w:rPr>
        <w:t xml:space="preserve"> information/forms available for variety of topics including:</w:t>
      </w:r>
    </w:p>
    <w:p w14:paraId="3CCE035E" w14:textId="77777777" w:rsidR="00023EE5" w:rsidRDefault="00B65045" w:rsidP="0083395D">
      <w:pPr>
        <w:pStyle w:val="Heading4"/>
        <w:numPr>
          <w:ilvl w:val="0"/>
          <w:numId w:val="18"/>
        </w:numPr>
        <w:spacing w:before="0" w:after="24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>Download PDFs for Emergency Response Documents.</w:t>
      </w:r>
    </w:p>
    <w:p w14:paraId="466405A4" w14:textId="663BF7BE" w:rsidR="00023EE5" w:rsidRDefault="00B65045" w:rsidP="0083395D">
      <w:pPr>
        <w:pStyle w:val="Heading4"/>
        <w:numPr>
          <w:ilvl w:val="0"/>
          <w:numId w:val="18"/>
        </w:numPr>
        <w:spacing w:before="0" w:after="24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 xml:space="preserve">Information and </w:t>
      </w:r>
      <w:r w:rsidR="002228C5">
        <w:rPr>
          <w:rFonts w:ascii="Verdana" w:hAnsi="Verdana"/>
          <w:b w:val="0"/>
          <w:sz w:val="24"/>
          <w:szCs w:val="24"/>
        </w:rPr>
        <w:t>Frequently Asked Questions (</w:t>
      </w:r>
      <w:r>
        <w:rPr>
          <w:rFonts w:ascii="Verdana" w:hAnsi="Verdana"/>
          <w:b w:val="0"/>
          <w:sz w:val="24"/>
          <w:szCs w:val="24"/>
        </w:rPr>
        <w:t>FAQs</w:t>
      </w:r>
      <w:r w:rsidR="002228C5">
        <w:rPr>
          <w:rFonts w:ascii="Verdana" w:hAnsi="Verdana"/>
          <w:b w:val="0"/>
          <w:sz w:val="24"/>
          <w:szCs w:val="24"/>
        </w:rPr>
        <w:t>)</w:t>
      </w:r>
      <w:r>
        <w:rPr>
          <w:rFonts w:ascii="Verdana" w:hAnsi="Verdana"/>
          <w:b w:val="0"/>
          <w:sz w:val="24"/>
          <w:szCs w:val="24"/>
        </w:rPr>
        <w:t>.</w:t>
      </w:r>
    </w:p>
    <w:p w14:paraId="06392BEA" w14:textId="77777777" w:rsidR="00023EE5" w:rsidRDefault="00B65045" w:rsidP="0083395D">
      <w:pPr>
        <w:pStyle w:val="Heading4"/>
        <w:numPr>
          <w:ilvl w:val="0"/>
          <w:numId w:val="18"/>
        </w:numPr>
        <w:spacing w:before="0" w:after="24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>Forms and Guides.</w:t>
      </w:r>
    </w:p>
    <w:p w14:paraId="5A56607C" w14:textId="77777777" w:rsidR="00023EE5" w:rsidRDefault="00B65045" w:rsidP="0083395D">
      <w:pPr>
        <w:pStyle w:val="Heading4"/>
        <w:numPr>
          <w:ilvl w:val="0"/>
          <w:numId w:val="18"/>
        </w:numPr>
        <w:spacing w:before="0" w:after="24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>Medicare and Medicaid Compliance Training.</w:t>
      </w:r>
    </w:p>
    <w:p w14:paraId="3EC062E4" w14:textId="77777777" w:rsidR="00023EE5" w:rsidRDefault="00B65045" w:rsidP="0083395D">
      <w:pPr>
        <w:pStyle w:val="Heading4"/>
        <w:numPr>
          <w:ilvl w:val="0"/>
          <w:numId w:val="18"/>
        </w:numPr>
        <w:spacing w:before="0" w:after="24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>Provider Credentialling.</w:t>
      </w:r>
    </w:p>
    <w:p w14:paraId="759EA99B" w14:textId="3D867B58" w:rsidR="00023EE5" w:rsidRDefault="00A7756C" w:rsidP="0083395D">
      <w:pPr>
        <w:pStyle w:val="Heading4"/>
        <w:numPr>
          <w:ilvl w:val="0"/>
          <w:numId w:val="18"/>
        </w:numPr>
        <w:spacing w:before="0" w:after="24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>National Council for Prescription Drug Programs (</w:t>
      </w:r>
      <w:r w:rsidR="00B65045">
        <w:rPr>
          <w:rFonts w:ascii="Verdana" w:hAnsi="Verdana"/>
          <w:b w:val="0"/>
          <w:sz w:val="24"/>
          <w:szCs w:val="24"/>
        </w:rPr>
        <w:t>NCPDP</w:t>
      </w:r>
      <w:r>
        <w:rPr>
          <w:rFonts w:ascii="Verdana" w:hAnsi="Verdana"/>
          <w:b w:val="0"/>
          <w:sz w:val="24"/>
          <w:szCs w:val="24"/>
        </w:rPr>
        <w:t>),</w:t>
      </w:r>
      <w:r w:rsidR="00B65045">
        <w:rPr>
          <w:rFonts w:ascii="Verdana" w:hAnsi="Verdana"/>
          <w:b w:val="0"/>
          <w:sz w:val="24"/>
          <w:szCs w:val="24"/>
        </w:rPr>
        <w:t xml:space="preserve"> Payer Sheets.</w:t>
      </w:r>
    </w:p>
    <w:p w14:paraId="62DD84E9" w14:textId="77777777" w:rsidR="00023EE5" w:rsidRDefault="00023EE5" w:rsidP="00920B27">
      <w:pPr>
        <w:textAlignment w:val="top"/>
        <w:rPr>
          <w:rFonts w:ascii="Verdana" w:hAnsi="Verdana" w:cs="Arial"/>
          <w:bCs/>
          <w:color w:val="333333"/>
        </w:rPr>
      </w:pPr>
    </w:p>
    <w:p w14:paraId="6740C42C" w14:textId="188E2D05" w:rsidR="00023EE5" w:rsidRPr="00920B27" w:rsidRDefault="00B65045" w:rsidP="00920B27">
      <w:pPr>
        <w:textAlignment w:val="top"/>
        <w:rPr>
          <w:rFonts w:ascii="Verdana" w:hAnsi="Verdana" w:cs="Arial"/>
          <w:bCs/>
          <w:color w:val="333333"/>
        </w:rPr>
      </w:pPr>
      <w:r w:rsidRPr="00920B27">
        <w:rPr>
          <w:rFonts w:ascii="Verdana" w:hAnsi="Verdana" w:cs="Arial"/>
          <w:bCs/>
          <w:color w:val="333333"/>
        </w:rPr>
        <w:t>Perform the steps below</w:t>
      </w:r>
      <w:r w:rsidR="00A43ADC">
        <w:rPr>
          <w:rFonts w:ascii="Verdana" w:hAnsi="Verdana" w:cs="Arial"/>
          <w:bCs/>
          <w:color w:val="333333"/>
        </w:rPr>
        <w:t xml:space="preserve"> to locate th</w:t>
      </w:r>
      <w:r w:rsidR="00875C66">
        <w:rPr>
          <w:rFonts w:ascii="Verdana" w:hAnsi="Verdana" w:cs="Arial"/>
          <w:bCs/>
          <w:color w:val="333333"/>
        </w:rPr>
        <w:t>e Pharmacists and Medical Professionals page</w:t>
      </w:r>
      <w:r w:rsidRPr="00920B27">
        <w:rPr>
          <w:rFonts w:ascii="Verdana" w:hAnsi="Verdana" w:cs="Arial"/>
          <w:bCs/>
          <w:color w:val="333333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539"/>
        <w:gridCol w:w="2171"/>
        <w:gridCol w:w="7416"/>
      </w:tblGrid>
      <w:tr w:rsidR="007E2695" w14:paraId="4B4695A7" w14:textId="77777777" w:rsidTr="00B44EDD">
        <w:tc>
          <w:tcPr>
            <w:tcW w:w="397" w:type="pct"/>
            <w:shd w:val="clear" w:color="auto" w:fill="D9D9D9" w:themeFill="background1" w:themeFillShade="D9"/>
          </w:tcPr>
          <w:p w14:paraId="3AB2AA8B" w14:textId="77777777" w:rsidR="00023EE5" w:rsidRPr="00920B27" w:rsidRDefault="00B65045" w:rsidP="00CE2C0E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920B27">
              <w:rPr>
                <w:rFonts w:ascii="Verdana" w:hAnsi="Verdana" w:cs="Arial"/>
                <w:b/>
                <w:bCs/>
                <w:color w:val="333333"/>
              </w:rPr>
              <w:t>Step</w:t>
            </w:r>
          </w:p>
        </w:tc>
        <w:tc>
          <w:tcPr>
            <w:tcW w:w="4603" w:type="pct"/>
            <w:gridSpan w:val="3"/>
            <w:shd w:val="clear" w:color="auto" w:fill="D9D9D9" w:themeFill="background1" w:themeFillShade="D9"/>
          </w:tcPr>
          <w:p w14:paraId="7345792D" w14:textId="77777777" w:rsidR="00023EE5" w:rsidRPr="00920B27" w:rsidRDefault="00B65045" w:rsidP="00CE2C0E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920B27">
              <w:rPr>
                <w:rFonts w:ascii="Verdana" w:hAnsi="Verdana" w:cs="Arial"/>
                <w:b/>
                <w:bCs/>
                <w:color w:val="333333"/>
              </w:rPr>
              <w:t>Action</w:t>
            </w:r>
          </w:p>
        </w:tc>
      </w:tr>
      <w:tr w:rsidR="007E2695" w14:paraId="22C0B366" w14:textId="77777777" w:rsidTr="00B44EDD">
        <w:tc>
          <w:tcPr>
            <w:tcW w:w="397" w:type="pct"/>
          </w:tcPr>
          <w:p w14:paraId="6DE80D7E" w14:textId="77777777" w:rsidR="00023EE5" w:rsidRPr="00920B27" w:rsidRDefault="00B65045" w:rsidP="008F688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920B27">
              <w:rPr>
                <w:rFonts w:ascii="Verdana" w:hAnsi="Verdana" w:cs="Arial"/>
                <w:b/>
                <w:bCs/>
                <w:color w:val="333333"/>
              </w:rPr>
              <w:t>1</w:t>
            </w:r>
          </w:p>
        </w:tc>
        <w:tc>
          <w:tcPr>
            <w:tcW w:w="4603" w:type="pct"/>
            <w:gridSpan w:val="3"/>
          </w:tcPr>
          <w:p w14:paraId="7A5A9534" w14:textId="77777777" w:rsidR="00023EE5" w:rsidRDefault="00B65045" w:rsidP="008F688B">
            <w:pPr>
              <w:spacing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 xml:space="preserve">Access </w:t>
            </w:r>
            <w:r w:rsidRPr="00920B27">
              <w:rPr>
                <w:rFonts w:ascii="Verdana" w:hAnsi="Verdana" w:cs="Arial"/>
                <w:b/>
                <w:bCs/>
                <w:color w:val="333333"/>
              </w:rPr>
              <w:t>Caremark.com</w:t>
            </w:r>
            <w:r>
              <w:rPr>
                <w:rFonts w:ascii="Verdana" w:hAnsi="Verdana" w:cs="Arial"/>
                <w:bCs/>
                <w:color w:val="333333"/>
              </w:rPr>
              <w:t xml:space="preserve"> from your browser.</w:t>
            </w:r>
          </w:p>
          <w:p w14:paraId="001AE49B" w14:textId="77777777" w:rsidR="00023EE5" w:rsidRPr="00920B27" w:rsidRDefault="00023EE5" w:rsidP="00221CAF">
            <w:pPr>
              <w:spacing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7E2695" w14:paraId="3097AE11" w14:textId="77777777" w:rsidTr="00B44EDD">
        <w:tc>
          <w:tcPr>
            <w:tcW w:w="397" w:type="pct"/>
          </w:tcPr>
          <w:p w14:paraId="55AF2686" w14:textId="77777777" w:rsidR="00023EE5" w:rsidRPr="00920B27" w:rsidRDefault="00B65045" w:rsidP="008F688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920B27">
              <w:rPr>
                <w:rFonts w:ascii="Verdana" w:hAnsi="Verdana" w:cs="Arial"/>
                <w:b/>
                <w:bCs/>
                <w:color w:val="333333"/>
              </w:rPr>
              <w:t>2</w:t>
            </w:r>
          </w:p>
        </w:tc>
        <w:tc>
          <w:tcPr>
            <w:tcW w:w="4603" w:type="pct"/>
            <w:gridSpan w:val="3"/>
            <w:shd w:val="clear" w:color="auto" w:fill="auto"/>
          </w:tcPr>
          <w:p w14:paraId="3B65BC12" w14:textId="4C304C1F" w:rsidR="00023EE5" w:rsidRDefault="00B65045" w:rsidP="008F688B">
            <w:pPr>
              <w:spacing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 xml:space="preserve">Scroll down to the bottom of the home page to locate </w:t>
            </w:r>
            <w:r>
              <w:rPr>
                <w:rFonts w:ascii="Verdana" w:hAnsi="Verdana" w:cs="Arial"/>
                <w:b/>
                <w:bCs/>
                <w:color w:val="333333"/>
              </w:rPr>
              <w:t xml:space="preserve">Pharmacists &amp; </w:t>
            </w:r>
            <w:r w:rsidR="00516FA7">
              <w:rPr>
                <w:rFonts w:ascii="Verdana" w:hAnsi="Verdana" w:cs="Arial"/>
                <w:b/>
                <w:bCs/>
                <w:color w:val="333333"/>
              </w:rPr>
              <w:t>Medical Professionals</w:t>
            </w:r>
            <w:r>
              <w:rPr>
                <w:rFonts w:ascii="Verdana" w:hAnsi="Verdana" w:cs="Arial"/>
                <w:b/>
                <w:bCs/>
                <w:color w:val="333333"/>
              </w:rPr>
              <w:t xml:space="preserve"> </w:t>
            </w:r>
            <w:r>
              <w:rPr>
                <w:rFonts w:ascii="Verdana" w:hAnsi="Verdana" w:cs="Arial"/>
                <w:bCs/>
                <w:color w:val="333333"/>
              </w:rPr>
              <w:t>located in the footer.</w:t>
            </w:r>
            <w:r w:rsidR="005A367E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="005A367E" w:rsidRPr="00453935">
              <w:rPr>
                <w:rFonts w:ascii="Verdana" w:hAnsi="Verdana" w:cs="Arial"/>
                <w:bCs/>
                <w:color w:val="333333"/>
              </w:rPr>
              <w:t xml:space="preserve">Click </w:t>
            </w:r>
            <w:r w:rsidR="005A367E" w:rsidRPr="00CE2C0E">
              <w:rPr>
                <w:rFonts w:ascii="Verdana" w:hAnsi="Verdana" w:cs="Arial"/>
                <w:b/>
                <w:color w:val="333333"/>
              </w:rPr>
              <w:t>Pharmacists &amp; Medical Professionals</w:t>
            </w:r>
            <w:r w:rsidR="00453935" w:rsidRPr="00453935">
              <w:rPr>
                <w:rFonts w:ascii="Verdana" w:hAnsi="Verdana" w:cs="Arial"/>
                <w:b/>
                <w:color w:val="333333"/>
              </w:rPr>
              <w:t>.</w:t>
            </w:r>
          </w:p>
          <w:p w14:paraId="48ECCCC4" w14:textId="77777777" w:rsidR="00023EE5" w:rsidRDefault="00023EE5" w:rsidP="008F688B">
            <w:pPr>
              <w:spacing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3F7846F5" w14:textId="73E5127B" w:rsidR="00023EE5" w:rsidRDefault="00B65045" w:rsidP="0DC38D14">
            <w:pPr>
              <w:spacing w:line="240" w:lineRule="atLeast"/>
              <w:jc w:val="center"/>
              <w:textAlignment w:val="top"/>
            </w:pPr>
            <w:r>
              <w:rPr>
                <w:noProof/>
              </w:rPr>
              <w:drawing>
                <wp:inline distT="0" distB="0" distL="0" distR="0" wp14:anchorId="7FE64602" wp14:editId="57E2136D">
                  <wp:extent cx="4572000" cy="2179340"/>
                  <wp:effectExtent l="0" t="0" r="0" b="0"/>
                  <wp:docPr id="1453868913" name="Picture 1453868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04B6F" w14:textId="77777777" w:rsidR="00023EE5" w:rsidRDefault="00023EE5" w:rsidP="00485392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0446F0FC" w14:textId="73BFC8CD" w:rsidR="00A83562" w:rsidRPr="00920B27" w:rsidRDefault="00A83562" w:rsidP="00CE2C0E">
            <w:pPr>
              <w:spacing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CE2C0E">
              <w:rPr>
                <w:rFonts w:ascii="Verdana" w:hAnsi="Verdana" w:cs="Arial"/>
                <w:b/>
                <w:color w:val="333333"/>
              </w:rPr>
              <w:t>Result:</w:t>
            </w:r>
            <w:r w:rsidRPr="00D83DAE">
              <w:rPr>
                <w:rFonts w:ascii="Verdana" w:hAnsi="Verdana" w:cs="Arial"/>
                <w:bCs/>
                <w:color w:val="333333"/>
              </w:rPr>
              <w:t xml:space="preserve"> The Information for health care professionals page displays</w:t>
            </w:r>
            <w:r w:rsidR="00D83DAE" w:rsidRPr="00D83DAE">
              <w:rPr>
                <w:rFonts w:ascii="Verdana" w:hAnsi="Verdana" w:cs="Arial"/>
                <w:bCs/>
                <w:color w:val="333333"/>
              </w:rPr>
              <w:t>.</w:t>
            </w:r>
          </w:p>
        </w:tc>
      </w:tr>
      <w:tr w:rsidR="007E2695" w14:paraId="2036B4C6" w14:textId="77777777" w:rsidTr="00B44EDD">
        <w:trPr>
          <w:trHeight w:val="1896"/>
        </w:trPr>
        <w:tc>
          <w:tcPr>
            <w:tcW w:w="397" w:type="pct"/>
            <w:vMerge w:val="restart"/>
          </w:tcPr>
          <w:p w14:paraId="6C6E5EA9" w14:textId="5674015D" w:rsidR="007E2695" w:rsidRPr="00920B27" w:rsidRDefault="007E2695" w:rsidP="008F688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3</w:t>
            </w:r>
          </w:p>
        </w:tc>
        <w:tc>
          <w:tcPr>
            <w:tcW w:w="4603" w:type="pct"/>
            <w:gridSpan w:val="3"/>
            <w:shd w:val="clear" w:color="auto" w:fill="auto"/>
          </w:tcPr>
          <w:p w14:paraId="52A9E0D6" w14:textId="0B5D50CC" w:rsidR="007E2695" w:rsidRDefault="007E2695" w:rsidP="0083395D">
            <w:pPr>
              <w:spacing w:after="24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Multiple options for Pharmacists and medical professionals are available</w:t>
            </w:r>
            <w:r w:rsidRPr="0080729A">
              <w:rPr>
                <w:rFonts w:ascii="Verdana" w:hAnsi="Verdana" w:cs="Arial"/>
                <w:bCs/>
                <w:color w:val="333333"/>
              </w:rPr>
              <w:t>. Click the best option</w:t>
            </w:r>
            <w:r w:rsidRPr="00CE2C0E">
              <w:rPr>
                <w:rFonts w:ascii="Verdana" w:hAnsi="Verdana" w:cs="Arial"/>
                <w:bCs/>
                <w:color w:val="333333"/>
              </w:rPr>
              <w:t>/button under Jump to a specific topic</w:t>
            </w:r>
            <w:r w:rsidR="0080729A" w:rsidRPr="0080729A">
              <w:rPr>
                <w:rFonts w:ascii="Verdana" w:hAnsi="Verdana" w:cs="Arial"/>
                <w:bCs/>
                <w:color w:val="333333"/>
              </w:rPr>
              <w:t>. Then click a subtopic</w:t>
            </w:r>
            <w:r w:rsidR="0080729A">
              <w:rPr>
                <w:rFonts w:ascii="Verdana" w:hAnsi="Verdana" w:cs="Arial"/>
                <w:bCs/>
                <w:color w:val="333333"/>
              </w:rPr>
              <w:t>.</w:t>
            </w:r>
          </w:p>
          <w:p w14:paraId="165F6D15" w14:textId="2E5BE09D" w:rsidR="007E2695" w:rsidRDefault="007E2695" w:rsidP="0083395D">
            <w:pPr>
              <w:spacing w:after="24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CE2C0E">
              <w:rPr>
                <w:rFonts w:ascii="Verdana" w:hAnsi="Verdana" w:cs="Arial"/>
                <w:b/>
                <w:color w:val="333333"/>
              </w:rPr>
              <w:t>Note:</w:t>
            </w:r>
            <w:r>
              <w:rPr>
                <w:rFonts w:ascii="Verdana" w:hAnsi="Verdana" w:cs="Arial"/>
                <w:bCs/>
                <w:color w:val="333333"/>
              </w:rPr>
              <w:t xml:space="preserve"> This information might change at any time. </w:t>
            </w:r>
          </w:p>
          <w:p w14:paraId="3FCFEA1B" w14:textId="1BCD3418" w:rsidR="007E2695" w:rsidRDefault="007E2695" w:rsidP="00CE2C0E">
            <w:pPr>
              <w:spacing w:after="240" w:line="240" w:lineRule="atLeast"/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643BFC" wp14:editId="3E4734EE">
                  <wp:extent cx="4572000" cy="2387977"/>
                  <wp:effectExtent l="76200" t="76200" r="133350" b="12700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8797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654D9DD" w14:textId="77777777" w:rsidR="007E2695" w:rsidRPr="00920B27" w:rsidRDefault="007E2695" w:rsidP="00693A20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7E2695" w14:paraId="4C1D4D1A" w14:textId="77777777" w:rsidTr="00B44EDD">
        <w:trPr>
          <w:trHeight w:val="755"/>
        </w:trPr>
        <w:tc>
          <w:tcPr>
            <w:tcW w:w="397" w:type="pct"/>
            <w:vMerge/>
          </w:tcPr>
          <w:p w14:paraId="28A7731F" w14:textId="77777777" w:rsidR="007E2695" w:rsidDel="00516FA7" w:rsidRDefault="007E2695" w:rsidP="008F688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534" w:type="pct"/>
            <w:shd w:val="clear" w:color="auto" w:fill="D9D9D9" w:themeFill="background1" w:themeFillShade="D9"/>
          </w:tcPr>
          <w:p w14:paraId="3AF836AB" w14:textId="1C420EB5" w:rsidR="007E2695" w:rsidRPr="009072F1" w:rsidRDefault="007E2695" w:rsidP="009072F1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Topic</w:t>
            </w:r>
          </w:p>
        </w:tc>
        <w:tc>
          <w:tcPr>
            <w:tcW w:w="1534" w:type="pct"/>
            <w:shd w:val="clear" w:color="auto" w:fill="D9D9D9" w:themeFill="background1" w:themeFillShade="D9"/>
          </w:tcPr>
          <w:p w14:paraId="5F55FFC2" w14:textId="4E6B190A" w:rsidR="007E2695" w:rsidRPr="00CE2C0E" w:rsidRDefault="005722EC" w:rsidP="009072F1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CE2C0E">
              <w:rPr>
                <w:rFonts w:ascii="Verdana" w:hAnsi="Verdana" w:cs="Arial"/>
                <w:b/>
                <w:bCs/>
              </w:rPr>
              <w:t>Sub</w:t>
            </w:r>
            <w:r w:rsidR="001E57DD" w:rsidRPr="00CE2C0E">
              <w:rPr>
                <w:rFonts w:ascii="Verdana" w:hAnsi="Verdana" w:cs="Arial"/>
                <w:b/>
                <w:bCs/>
              </w:rPr>
              <w:t>-topic</w:t>
            </w:r>
          </w:p>
        </w:tc>
        <w:tc>
          <w:tcPr>
            <w:tcW w:w="1535" w:type="pct"/>
            <w:shd w:val="clear" w:color="auto" w:fill="D9D9D9" w:themeFill="background1" w:themeFillShade="D9"/>
          </w:tcPr>
          <w:p w14:paraId="014193D1" w14:textId="7DAC6D1F" w:rsidR="007E2695" w:rsidRPr="00CE2C0E" w:rsidRDefault="005A0D31" w:rsidP="00CE2C0E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CE2C0E">
              <w:rPr>
                <w:rFonts w:ascii="Verdana" w:hAnsi="Verdana" w:cs="Arial"/>
                <w:b/>
                <w:bCs/>
              </w:rPr>
              <w:t>Sub-topic Visual</w:t>
            </w:r>
          </w:p>
        </w:tc>
      </w:tr>
      <w:tr w:rsidR="007E2695" w14:paraId="00B0FC7B" w14:textId="77777777" w:rsidTr="00B44EDD">
        <w:trPr>
          <w:trHeight w:val="1893"/>
        </w:trPr>
        <w:tc>
          <w:tcPr>
            <w:tcW w:w="397" w:type="pct"/>
            <w:vMerge/>
          </w:tcPr>
          <w:p w14:paraId="62608C08" w14:textId="77777777" w:rsidR="007E2695" w:rsidDel="00516FA7" w:rsidRDefault="007E2695" w:rsidP="008F688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534" w:type="pct"/>
            <w:vMerge w:val="restart"/>
            <w:shd w:val="clear" w:color="auto" w:fill="auto"/>
          </w:tcPr>
          <w:p w14:paraId="5AF92379" w14:textId="047449DC" w:rsidR="007E2695" w:rsidRPr="009072F1" w:rsidRDefault="007E2695" w:rsidP="009072F1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9072F1">
              <w:rPr>
                <w:rFonts w:ascii="Verdana" w:hAnsi="Verdana" w:cs="Arial"/>
                <w:b/>
                <w:bCs/>
              </w:rPr>
              <w:t>Information and FAQs</w:t>
            </w:r>
          </w:p>
        </w:tc>
        <w:tc>
          <w:tcPr>
            <w:tcW w:w="1534" w:type="pct"/>
            <w:shd w:val="clear" w:color="auto" w:fill="auto"/>
          </w:tcPr>
          <w:p w14:paraId="22D2B499" w14:textId="1245C78D" w:rsidR="007E2695" w:rsidRDefault="007E2695" w:rsidP="009072F1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</w:rPr>
              <w:t>Information for Pharmacist and medical Professional</w:t>
            </w:r>
          </w:p>
        </w:tc>
        <w:tc>
          <w:tcPr>
            <w:tcW w:w="1535" w:type="pct"/>
            <w:shd w:val="clear" w:color="auto" w:fill="auto"/>
          </w:tcPr>
          <w:p w14:paraId="1B42C759" w14:textId="77777777" w:rsidR="007E2695" w:rsidRDefault="007E2695" w:rsidP="0083395D">
            <w:pPr>
              <w:spacing w:after="24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1D3616B8" w14:textId="77777777" w:rsidR="007E2695" w:rsidRDefault="007E2695" w:rsidP="00B777B7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57EA339B" wp14:editId="1F31DDF5">
                  <wp:extent cx="4572000" cy="4202067"/>
                  <wp:effectExtent l="0" t="0" r="0" b="8255"/>
                  <wp:docPr id="2069874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8741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0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8F94E" w14:textId="57ED3B17" w:rsidR="007E2695" w:rsidRDefault="007E2695" w:rsidP="009072F1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7E2695" w14:paraId="185923AF" w14:textId="77777777" w:rsidTr="00B44EDD">
        <w:trPr>
          <w:trHeight w:val="1893"/>
        </w:trPr>
        <w:tc>
          <w:tcPr>
            <w:tcW w:w="397" w:type="pct"/>
            <w:vMerge/>
          </w:tcPr>
          <w:p w14:paraId="20D2B7AD" w14:textId="77777777" w:rsidR="007E2695" w:rsidDel="00516FA7" w:rsidRDefault="007E2695" w:rsidP="008F688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534" w:type="pct"/>
            <w:vMerge/>
            <w:shd w:val="clear" w:color="auto" w:fill="auto"/>
          </w:tcPr>
          <w:p w14:paraId="4753A6E1" w14:textId="311F3115" w:rsidR="007E2695" w:rsidRDefault="007E2695" w:rsidP="0083395D">
            <w:pPr>
              <w:spacing w:after="24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1534" w:type="pct"/>
            <w:shd w:val="clear" w:color="auto" w:fill="auto"/>
          </w:tcPr>
          <w:p w14:paraId="6F35E92B" w14:textId="14AAC4D4" w:rsidR="007E2695" w:rsidRDefault="007E2695" w:rsidP="00CE2C0E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C42920">
              <w:rPr>
                <w:rFonts w:ascii="Verdana" w:hAnsi="Verdana" w:cs="Arial"/>
              </w:rPr>
              <w:t>FAQs for Prescribers Office Staff</w:t>
            </w:r>
          </w:p>
        </w:tc>
        <w:tc>
          <w:tcPr>
            <w:tcW w:w="1535" w:type="pct"/>
            <w:shd w:val="clear" w:color="auto" w:fill="auto"/>
          </w:tcPr>
          <w:p w14:paraId="46E9B0D6" w14:textId="77777777" w:rsidR="007E2695" w:rsidRDefault="007E2695" w:rsidP="006B1EE2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4EDD3C24" w14:textId="5F0110AD" w:rsidR="007E2695" w:rsidRDefault="007E2695" w:rsidP="00CE2C0E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20130B3F" wp14:editId="0DD5CCD2">
                  <wp:extent cx="4572000" cy="2816678"/>
                  <wp:effectExtent l="0" t="0" r="0" b="3175"/>
                  <wp:docPr id="1221224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22401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16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695" w14:paraId="2F056043" w14:textId="77777777" w:rsidTr="00B44EDD">
        <w:trPr>
          <w:trHeight w:val="1893"/>
        </w:trPr>
        <w:tc>
          <w:tcPr>
            <w:tcW w:w="397" w:type="pct"/>
            <w:vMerge/>
          </w:tcPr>
          <w:p w14:paraId="2EBAB044" w14:textId="77777777" w:rsidR="007E2695" w:rsidDel="00516FA7" w:rsidRDefault="007E2695" w:rsidP="008F688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534" w:type="pct"/>
            <w:vMerge/>
            <w:shd w:val="clear" w:color="auto" w:fill="auto"/>
          </w:tcPr>
          <w:p w14:paraId="1C4BC270" w14:textId="77777777" w:rsidR="007E2695" w:rsidRDefault="007E2695" w:rsidP="0083395D">
            <w:pPr>
              <w:spacing w:after="24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1534" w:type="pct"/>
            <w:shd w:val="clear" w:color="auto" w:fill="auto"/>
          </w:tcPr>
          <w:p w14:paraId="064A848A" w14:textId="77777777" w:rsidR="007E2695" w:rsidRPr="002B235E" w:rsidRDefault="007E2695" w:rsidP="00CE2C0E">
            <w:pPr>
              <w:tabs>
                <w:tab w:val="left" w:pos="1080"/>
              </w:tabs>
              <w:jc w:val="center"/>
              <w:rPr>
                <w:rFonts w:ascii="Verdana" w:hAnsi="Verdana" w:cs="Arial"/>
              </w:rPr>
            </w:pPr>
            <w:r w:rsidRPr="002B235E">
              <w:rPr>
                <w:rFonts w:ascii="Verdana" w:hAnsi="Verdana" w:cs="Arial"/>
              </w:rPr>
              <w:t>FAQs for Pharmacists and Pharmacy Staff</w:t>
            </w:r>
          </w:p>
          <w:p w14:paraId="216EF5F1" w14:textId="77777777" w:rsidR="007E2695" w:rsidRDefault="007E2695" w:rsidP="0083395D">
            <w:pPr>
              <w:spacing w:after="240"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1535" w:type="pct"/>
            <w:shd w:val="clear" w:color="auto" w:fill="auto"/>
          </w:tcPr>
          <w:p w14:paraId="4BDBF0D9" w14:textId="77777777" w:rsidR="007E2695" w:rsidRDefault="007E2695" w:rsidP="00101429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4B08E350" w14:textId="4F3F563B" w:rsidR="007E2695" w:rsidRDefault="007E2695" w:rsidP="00CE2C0E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0956EA70" wp14:editId="2BE57612">
                  <wp:extent cx="4572000" cy="6225926"/>
                  <wp:effectExtent l="0" t="0" r="0" b="3810"/>
                  <wp:docPr id="556038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0381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22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695" w14:paraId="22604DDD" w14:textId="77777777" w:rsidTr="00B44EDD">
        <w:trPr>
          <w:trHeight w:val="1893"/>
        </w:trPr>
        <w:tc>
          <w:tcPr>
            <w:tcW w:w="397" w:type="pct"/>
            <w:vMerge/>
          </w:tcPr>
          <w:p w14:paraId="33B4A5C9" w14:textId="77777777" w:rsidR="007E2695" w:rsidDel="00516FA7" w:rsidRDefault="007E2695" w:rsidP="008F688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534" w:type="pct"/>
            <w:shd w:val="clear" w:color="auto" w:fill="auto"/>
          </w:tcPr>
          <w:p w14:paraId="3448D927" w14:textId="04452D30" w:rsidR="007E2695" w:rsidRDefault="007E2695" w:rsidP="00CE2C0E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201D61">
              <w:rPr>
                <w:rFonts w:ascii="Verdana" w:hAnsi="Verdana" w:cs="Arial"/>
                <w:b/>
                <w:bCs/>
                <w:color w:val="333333"/>
              </w:rPr>
              <w:t>Forms and Guides</w:t>
            </w:r>
          </w:p>
        </w:tc>
        <w:tc>
          <w:tcPr>
            <w:tcW w:w="1534" w:type="pct"/>
            <w:shd w:val="clear" w:color="auto" w:fill="auto"/>
          </w:tcPr>
          <w:p w14:paraId="69BF76EF" w14:textId="62A5699D" w:rsidR="007E2695" w:rsidRPr="000B0F56" w:rsidRDefault="007E2695" w:rsidP="006B1EE2">
            <w:pPr>
              <w:tabs>
                <w:tab w:val="left" w:pos="1080"/>
              </w:tabs>
              <w:jc w:val="center"/>
              <w:rPr>
                <w:rFonts w:ascii="Verdana" w:hAnsi="Verdana" w:cs="Arial"/>
                <w:bCs/>
              </w:rPr>
            </w:pPr>
            <w:r w:rsidRPr="00CE2C0E">
              <w:rPr>
                <w:rFonts w:ascii="Verdana" w:hAnsi="Verdana" w:cs="Arial"/>
                <w:bCs/>
                <w:color w:val="333333"/>
              </w:rPr>
              <w:t>Guides and Lists</w:t>
            </w:r>
          </w:p>
        </w:tc>
        <w:tc>
          <w:tcPr>
            <w:tcW w:w="1535" w:type="pct"/>
            <w:shd w:val="clear" w:color="auto" w:fill="auto"/>
          </w:tcPr>
          <w:p w14:paraId="31647800" w14:textId="77777777" w:rsidR="007E2695" w:rsidRDefault="007E2695" w:rsidP="00101429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71429523" w14:textId="2F141B34" w:rsidR="007E2695" w:rsidRDefault="007E2695" w:rsidP="00101429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2F73B9FD" wp14:editId="01018BC1">
                  <wp:extent cx="4572000" cy="4236982"/>
                  <wp:effectExtent l="0" t="0" r="0" b="0"/>
                  <wp:docPr id="1490899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8990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3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695" w14:paraId="5A24E781" w14:textId="77777777" w:rsidTr="00B44EDD">
        <w:trPr>
          <w:trHeight w:val="1893"/>
        </w:trPr>
        <w:tc>
          <w:tcPr>
            <w:tcW w:w="397" w:type="pct"/>
            <w:vMerge/>
          </w:tcPr>
          <w:p w14:paraId="08C1ED10" w14:textId="77777777" w:rsidR="007E2695" w:rsidDel="00516FA7" w:rsidRDefault="007E2695" w:rsidP="008F688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534" w:type="pct"/>
            <w:shd w:val="clear" w:color="auto" w:fill="auto"/>
          </w:tcPr>
          <w:p w14:paraId="12B04433" w14:textId="06FA0B84" w:rsidR="007E2695" w:rsidRPr="00D92AF4" w:rsidRDefault="007E2695" w:rsidP="004302D6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CE2C0E">
              <w:rPr>
                <w:rFonts w:ascii="Verdana" w:hAnsi="Verdana" w:cs="Arial"/>
                <w:b/>
                <w:bCs/>
              </w:rPr>
              <w:t>Medicare and Medicaid Compliance Training</w:t>
            </w:r>
          </w:p>
        </w:tc>
        <w:tc>
          <w:tcPr>
            <w:tcW w:w="1534" w:type="pct"/>
            <w:shd w:val="clear" w:color="auto" w:fill="auto"/>
          </w:tcPr>
          <w:p w14:paraId="39109F04" w14:textId="77777777" w:rsidR="007E2695" w:rsidRPr="00CE2C0E" w:rsidRDefault="007E2695" w:rsidP="00D92AF4">
            <w:pPr>
              <w:pStyle w:val="Heading3"/>
              <w:spacing w:before="0" w:after="0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CE2C0E"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  <w:t>Medicare &amp; Medicaid Compliance Training for Pharmacy Staff</w:t>
            </w:r>
          </w:p>
          <w:p w14:paraId="0F3513A6" w14:textId="77777777" w:rsidR="007E2695" w:rsidRPr="00D92AF4" w:rsidRDefault="007E2695" w:rsidP="006B1EE2">
            <w:pPr>
              <w:tabs>
                <w:tab w:val="left" w:pos="1080"/>
              </w:tabs>
              <w:jc w:val="center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1535" w:type="pct"/>
            <w:shd w:val="clear" w:color="auto" w:fill="auto"/>
          </w:tcPr>
          <w:p w14:paraId="5CEC7867" w14:textId="77777777" w:rsidR="007E2695" w:rsidRDefault="007E2695" w:rsidP="00101429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023F86D9" w14:textId="708FEFB9" w:rsidR="007E2695" w:rsidRDefault="007E2695" w:rsidP="00101429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4441BEEA" wp14:editId="241E3E6A">
                  <wp:extent cx="4572000" cy="3321620"/>
                  <wp:effectExtent l="0" t="0" r="0" b="0"/>
                  <wp:docPr id="929419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4191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2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695" w14:paraId="7ED5FA63" w14:textId="77777777" w:rsidTr="00B44EDD">
        <w:trPr>
          <w:trHeight w:val="1893"/>
        </w:trPr>
        <w:tc>
          <w:tcPr>
            <w:tcW w:w="397" w:type="pct"/>
            <w:vMerge/>
          </w:tcPr>
          <w:p w14:paraId="3C31C9FA" w14:textId="77777777" w:rsidR="007E2695" w:rsidDel="00516FA7" w:rsidRDefault="007E2695" w:rsidP="008F688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534" w:type="pct"/>
            <w:shd w:val="clear" w:color="auto" w:fill="auto"/>
          </w:tcPr>
          <w:p w14:paraId="5D1E47CC" w14:textId="1675D2EA" w:rsidR="007E2695" w:rsidRPr="00201D61" w:rsidRDefault="007E2695" w:rsidP="004302D6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1F0AB6">
              <w:rPr>
                <w:rFonts w:ascii="Verdana" w:hAnsi="Verdana" w:cs="Arial"/>
                <w:b/>
                <w:bCs/>
                <w:color w:val="333333"/>
              </w:rPr>
              <w:t>Provider Credentialing</w:t>
            </w:r>
          </w:p>
        </w:tc>
        <w:tc>
          <w:tcPr>
            <w:tcW w:w="1534" w:type="pct"/>
            <w:shd w:val="clear" w:color="auto" w:fill="auto"/>
          </w:tcPr>
          <w:p w14:paraId="2DAA85F6" w14:textId="77777777" w:rsidR="007E2695" w:rsidRPr="00CE2C0E" w:rsidRDefault="007E2695" w:rsidP="00CE2C0E">
            <w:pPr>
              <w:jc w:val="center"/>
              <w:outlineLvl w:val="2"/>
              <w:rPr>
                <w:rFonts w:ascii="Verdana" w:hAnsi="Verdana"/>
                <w:color w:val="000000"/>
              </w:rPr>
            </w:pPr>
            <w:r w:rsidRPr="00CE2C0E">
              <w:rPr>
                <w:rFonts w:ascii="Verdana" w:hAnsi="Verdana"/>
                <w:color w:val="000000"/>
              </w:rPr>
              <w:t>Provider Credentialing</w:t>
            </w:r>
          </w:p>
          <w:p w14:paraId="6DB53DFD" w14:textId="77777777" w:rsidR="007E2695" w:rsidRPr="004C786B" w:rsidRDefault="007E2695" w:rsidP="006B1EE2">
            <w:pPr>
              <w:tabs>
                <w:tab w:val="left" w:pos="1080"/>
              </w:tabs>
              <w:jc w:val="center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1535" w:type="pct"/>
            <w:shd w:val="clear" w:color="auto" w:fill="auto"/>
          </w:tcPr>
          <w:p w14:paraId="3E20168B" w14:textId="77777777" w:rsidR="007E2695" w:rsidRDefault="007E2695" w:rsidP="00101429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5D180DCB" w14:textId="2AB35DBE" w:rsidR="007E2695" w:rsidRDefault="007E2695" w:rsidP="00101429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336F01FF" wp14:editId="2AA67CF8">
                  <wp:extent cx="4572000" cy="2383375"/>
                  <wp:effectExtent l="0" t="0" r="0" b="0"/>
                  <wp:docPr id="170478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7846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8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695" w14:paraId="6074DF68" w14:textId="77777777" w:rsidTr="00B44EDD">
        <w:trPr>
          <w:trHeight w:val="1893"/>
        </w:trPr>
        <w:tc>
          <w:tcPr>
            <w:tcW w:w="397" w:type="pct"/>
            <w:vMerge/>
          </w:tcPr>
          <w:p w14:paraId="50E93740" w14:textId="77777777" w:rsidR="007E2695" w:rsidDel="00516FA7" w:rsidRDefault="007E2695" w:rsidP="008F688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534" w:type="pct"/>
            <w:vMerge w:val="restart"/>
            <w:shd w:val="clear" w:color="auto" w:fill="auto"/>
          </w:tcPr>
          <w:p w14:paraId="63304DC4" w14:textId="014593B0" w:rsidR="007E2695" w:rsidRPr="00B23235" w:rsidRDefault="007E2695" w:rsidP="00B23235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B23235">
              <w:rPr>
                <w:rFonts w:ascii="Verdana" w:hAnsi="Verdana" w:cs="Arial"/>
                <w:b/>
                <w:bCs/>
                <w:color w:val="333333"/>
              </w:rPr>
              <w:t>NCPDP Payer Sheets</w:t>
            </w:r>
          </w:p>
          <w:p w14:paraId="538A8EDF" w14:textId="29398CD3" w:rsidR="007E2695" w:rsidRPr="00CE2C0E" w:rsidRDefault="007E2695" w:rsidP="00B23235">
            <w:pPr>
              <w:spacing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B23235">
              <w:rPr>
                <w:rFonts w:ascii="Verdana" w:hAnsi="Verdana" w:cs="Arial"/>
                <w:b/>
                <w:color w:val="333333"/>
              </w:rPr>
              <w:t>The following i</w:t>
            </w:r>
            <w:r w:rsidR="005A0D31">
              <w:rPr>
                <w:rFonts w:ascii="Verdana" w:hAnsi="Verdana" w:cs="Arial"/>
                <w:b/>
                <w:color w:val="333333"/>
              </w:rPr>
              <w:t>s</w:t>
            </w:r>
            <w:r w:rsidRPr="00B23235">
              <w:rPr>
                <w:rFonts w:ascii="Verdana" w:hAnsi="Verdana" w:cs="Arial"/>
                <w:b/>
                <w:color w:val="333333"/>
              </w:rPr>
              <w:t xml:space="preserve"> a </w:t>
            </w:r>
            <w:r w:rsidR="00624625">
              <w:rPr>
                <w:rFonts w:ascii="Verdana" w:hAnsi="Verdana" w:cs="Arial"/>
                <w:b/>
                <w:color w:val="333333"/>
              </w:rPr>
              <w:t>N</w:t>
            </w:r>
            <w:r w:rsidRPr="00B23235">
              <w:rPr>
                <w:rFonts w:ascii="Verdana" w:hAnsi="Verdana" w:cs="Arial"/>
                <w:b/>
                <w:color w:val="333333"/>
              </w:rPr>
              <w:t xml:space="preserve">ote </w:t>
            </w:r>
            <w:r w:rsidR="00624625">
              <w:rPr>
                <w:rFonts w:ascii="Verdana" w:hAnsi="Verdana" w:cs="Arial"/>
                <w:b/>
                <w:color w:val="333333"/>
              </w:rPr>
              <w:t>to</w:t>
            </w:r>
            <w:r w:rsidR="00624625" w:rsidRPr="00B23235">
              <w:rPr>
                <w:rFonts w:ascii="Verdana" w:hAnsi="Verdana" w:cs="Arial"/>
                <w:b/>
                <w:color w:val="333333"/>
              </w:rPr>
              <w:t xml:space="preserve"> </w:t>
            </w:r>
            <w:r w:rsidRPr="00B23235">
              <w:rPr>
                <w:rFonts w:ascii="Verdana" w:hAnsi="Verdana" w:cs="Arial"/>
                <w:b/>
                <w:color w:val="333333"/>
              </w:rPr>
              <w:t>Pharmacies</w:t>
            </w:r>
            <w:r w:rsidR="00624625">
              <w:rPr>
                <w:rFonts w:ascii="Verdana" w:hAnsi="Verdana" w:cs="Arial"/>
                <w:b/>
                <w:color w:val="333333"/>
              </w:rPr>
              <w:t xml:space="preserve"> located</w:t>
            </w:r>
            <w:r w:rsidR="00B9770B">
              <w:rPr>
                <w:rFonts w:ascii="Verdana" w:hAnsi="Verdana" w:cs="Arial"/>
                <w:b/>
                <w:color w:val="333333"/>
              </w:rPr>
              <w:t xml:space="preserve"> at</w:t>
            </w:r>
            <w:r w:rsidR="00624625">
              <w:rPr>
                <w:rFonts w:ascii="Verdana" w:hAnsi="Verdana" w:cs="Arial"/>
                <w:b/>
                <w:color w:val="333333"/>
              </w:rPr>
              <w:t xml:space="preserve"> the </w:t>
            </w:r>
            <w:r w:rsidR="00B9770B">
              <w:rPr>
                <w:rFonts w:ascii="Verdana" w:hAnsi="Verdana" w:cs="Arial"/>
                <w:b/>
                <w:color w:val="333333"/>
              </w:rPr>
              <w:t>top of the</w:t>
            </w:r>
            <w:r w:rsidR="00B44EDD">
              <w:rPr>
                <w:rFonts w:ascii="Verdana" w:hAnsi="Verdana" w:cs="Arial"/>
                <w:b/>
                <w:color w:val="333333"/>
              </w:rPr>
              <w:t xml:space="preserve"> </w:t>
            </w:r>
            <w:r w:rsidR="00B44EDD" w:rsidRPr="00B44EDD">
              <w:rPr>
                <w:rFonts w:ascii="Verdana" w:hAnsi="Verdana" w:cs="Arial"/>
                <w:b/>
                <w:color w:val="333333"/>
              </w:rPr>
              <w:t>NCPDP Payer Sheets</w:t>
            </w:r>
            <w:r w:rsidRPr="00B23235">
              <w:rPr>
                <w:rFonts w:ascii="Verdana" w:hAnsi="Verdana" w:cs="Arial"/>
                <w:b/>
                <w:color w:val="333333"/>
              </w:rPr>
              <w:t xml:space="preserve">: </w:t>
            </w:r>
          </w:p>
          <w:p w14:paraId="0597F5D4" w14:textId="77777777" w:rsidR="007E2695" w:rsidRPr="00B23235" w:rsidRDefault="007E2695" w:rsidP="00B23235">
            <w:pPr>
              <w:spacing w:line="240" w:lineRule="atLeast"/>
              <w:textAlignment w:val="top"/>
              <w:rPr>
                <w:rFonts w:ascii="Verdana" w:hAnsi="Verdana"/>
                <w:color w:val="333333"/>
              </w:rPr>
            </w:pPr>
          </w:p>
          <w:p w14:paraId="31BE8050" w14:textId="77777777" w:rsidR="007E2695" w:rsidRPr="00B44EDD" w:rsidRDefault="007E2695" w:rsidP="00B23235">
            <w:pPr>
              <w:spacing w:line="240" w:lineRule="atLeast"/>
              <w:textAlignment w:val="top"/>
              <w:rPr>
                <w:rFonts w:ascii="Verdana" w:hAnsi="Verdana"/>
                <w:b/>
                <w:bCs/>
                <w:color w:val="333333"/>
              </w:rPr>
            </w:pPr>
            <w:r w:rsidRPr="00CE2C0E">
              <w:rPr>
                <w:rFonts w:ascii="Verdana" w:hAnsi="Verdana"/>
                <w:b/>
                <w:bCs/>
                <w:color w:val="333333"/>
              </w:rPr>
              <w:t>Note to Pharmacies:</w:t>
            </w:r>
          </w:p>
          <w:p w14:paraId="744D3CAC" w14:textId="77777777" w:rsidR="007E2695" w:rsidRPr="00B23235" w:rsidRDefault="007E2695" w:rsidP="00B23235">
            <w:pPr>
              <w:spacing w:line="240" w:lineRule="atLeast"/>
              <w:textAlignment w:val="top"/>
              <w:rPr>
                <w:rFonts w:ascii="Verdana" w:hAnsi="Verdana" w:cs="Arial"/>
                <w:b/>
                <w:color w:val="333333"/>
              </w:rPr>
            </w:pPr>
            <w:r w:rsidRPr="00B23235">
              <w:rPr>
                <w:rFonts w:ascii="Verdana" w:hAnsi="Verdana" w:cs="Arial"/>
                <w:b/>
                <w:color w:val="333333"/>
              </w:rPr>
              <w:t>For claims utilizing BIN 020099, 020115, 020107, 020123, 020396, 020388, or 610502, please refer to the CVS Caremark® payer sheets listed below. Download PDFs of the Pharmacy Payer Sheet documents you need.</w:t>
            </w:r>
          </w:p>
          <w:p w14:paraId="1DF96007" w14:textId="252DF7E2" w:rsidR="007E2695" w:rsidRPr="00B23235" w:rsidRDefault="007E2695" w:rsidP="004302D6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534" w:type="pct"/>
            <w:shd w:val="clear" w:color="auto" w:fill="auto"/>
          </w:tcPr>
          <w:p w14:paraId="0592A266" w14:textId="77777777" w:rsidR="007E2695" w:rsidRPr="00CE2C0E" w:rsidRDefault="007E2695" w:rsidP="00CE2C0E">
            <w:pPr>
              <w:jc w:val="center"/>
              <w:outlineLvl w:val="2"/>
              <w:rPr>
                <w:rFonts w:ascii="Verdana" w:hAnsi="Verdana"/>
                <w:color w:val="000000"/>
              </w:rPr>
            </w:pPr>
            <w:r w:rsidRPr="00CE2C0E">
              <w:rPr>
                <w:rFonts w:ascii="Verdana" w:hAnsi="Verdana"/>
                <w:color w:val="000000"/>
              </w:rPr>
              <w:t>Primary Claim NCPDP Version D.0 Payer Sheets</w:t>
            </w:r>
          </w:p>
          <w:p w14:paraId="02E5B4DA" w14:textId="77777777" w:rsidR="007E2695" w:rsidRPr="00B23235" w:rsidRDefault="007E2695" w:rsidP="00EA6274">
            <w:pPr>
              <w:jc w:val="center"/>
              <w:outlineLvl w:val="2"/>
              <w:rPr>
                <w:rFonts w:ascii="Verdana" w:hAnsi="Verdana"/>
                <w:color w:val="000000"/>
              </w:rPr>
            </w:pPr>
          </w:p>
        </w:tc>
        <w:tc>
          <w:tcPr>
            <w:tcW w:w="1535" w:type="pct"/>
            <w:shd w:val="clear" w:color="auto" w:fill="auto"/>
          </w:tcPr>
          <w:p w14:paraId="65B66446" w14:textId="77777777" w:rsidR="007E2695" w:rsidRDefault="007E2695" w:rsidP="00101429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4157CD89" w14:textId="32A1012A" w:rsidR="007E2695" w:rsidRDefault="007E2695" w:rsidP="00101429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1B9F99F1" wp14:editId="3804D4D9">
                  <wp:extent cx="4572000" cy="2473377"/>
                  <wp:effectExtent l="0" t="0" r="0" b="3175"/>
                  <wp:docPr id="605862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86259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7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695" w14:paraId="373823CD" w14:textId="77777777" w:rsidTr="00B44EDD">
        <w:trPr>
          <w:trHeight w:val="1893"/>
        </w:trPr>
        <w:tc>
          <w:tcPr>
            <w:tcW w:w="397" w:type="pct"/>
            <w:vMerge/>
          </w:tcPr>
          <w:p w14:paraId="4B6E73E4" w14:textId="77777777" w:rsidR="007E2695" w:rsidDel="00516FA7" w:rsidRDefault="007E2695" w:rsidP="008F688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534" w:type="pct"/>
            <w:vMerge/>
            <w:shd w:val="clear" w:color="auto" w:fill="auto"/>
          </w:tcPr>
          <w:p w14:paraId="6760C7EB" w14:textId="77777777" w:rsidR="007E2695" w:rsidRPr="00B23235" w:rsidRDefault="007E2695" w:rsidP="00B37414">
            <w:pPr>
              <w:jc w:val="center"/>
              <w:outlineLvl w:val="3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534" w:type="pct"/>
            <w:shd w:val="clear" w:color="auto" w:fill="auto"/>
          </w:tcPr>
          <w:p w14:paraId="74BB979B" w14:textId="77777777" w:rsidR="007E2695" w:rsidRPr="00CE2C0E" w:rsidRDefault="007E2695" w:rsidP="00335D0D">
            <w:pPr>
              <w:jc w:val="center"/>
              <w:outlineLvl w:val="3"/>
              <w:rPr>
                <w:rFonts w:ascii="Verdana" w:hAnsi="Verdana"/>
                <w:color w:val="000000"/>
              </w:rPr>
            </w:pPr>
            <w:r w:rsidRPr="00CE2C0E">
              <w:rPr>
                <w:rFonts w:ascii="Verdana" w:hAnsi="Verdana"/>
                <w:color w:val="000000"/>
              </w:rPr>
              <w:t>COB Claim NCPDP Version D.0 Payer Sheets</w:t>
            </w:r>
          </w:p>
          <w:p w14:paraId="06E27743" w14:textId="77777777" w:rsidR="007E2695" w:rsidRPr="000359F4" w:rsidRDefault="007E2695" w:rsidP="00B23235">
            <w:pPr>
              <w:jc w:val="center"/>
              <w:outlineLvl w:val="2"/>
              <w:rPr>
                <w:rFonts w:ascii="Verdana" w:hAnsi="Verdana"/>
                <w:color w:val="000000"/>
              </w:rPr>
            </w:pPr>
          </w:p>
        </w:tc>
        <w:tc>
          <w:tcPr>
            <w:tcW w:w="1535" w:type="pct"/>
            <w:shd w:val="clear" w:color="auto" w:fill="auto"/>
          </w:tcPr>
          <w:p w14:paraId="6D938092" w14:textId="77777777" w:rsidR="007E2695" w:rsidRDefault="007E2695" w:rsidP="00101429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3906069A" w14:textId="0113BF03" w:rsidR="007E2695" w:rsidRDefault="007E2695" w:rsidP="00101429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7B454A5B" wp14:editId="7180C8BE">
                  <wp:extent cx="4572000" cy="2445926"/>
                  <wp:effectExtent l="0" t="0" r="0" b="0"/>
                  <wp:docPr id="1736230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23006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4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695" w14:paraId="018B093C" w14:textId="77777777" w:rsidTr="00B44EDD">
        <w:trPr>
          <w:trHeight w:val="1893"/>
        </w:trPr>
        <w:tc>
          <w:tcPr>
            <w:tcW w:w="397" w:type="pct"/>
            <w:vMerge/>
          </w:tcPr>
          <w:p w14:paraId="4012AEC3" w14:textId="77777777" w:rsidR="007E2695" w:rsidDel="00516FA7" w:rsidRDefault="007E2695" w:rsidP="008F688B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534" w:type="pct"/>
            <w:vMerge/>
            <w:shd w:val="clear" w:color="auto" w:fill="auto"/>
          </w:tcPr>
          <w:p w14:paraId="27C74981" w14:textId="77777777" w:rsidR="007E2695" w:rsidRPr="00B23235" w:rsidRDefault="007E2695" w:rsidP="00B37414">
            <w:pPr>
              <w:jc w:val="center"/>
              <w:outlineLvl w:val="3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534" w:type="pct"/>
            <w:shd w:val="clear" w:color="auto" w:fill="auto"/>
          </w:tcPr>
          <w:p w14:paraId="46403EA7" w14:textId="77777777" w:rsidR="007E2695" w:rsidRPr="00CE2C0E" w:rsidRDefault="007E2695" w:rsidP="00CE2C0E">
            <w:pPr>
              <w:jc w:val="center"/>
              <w:outlineLvl w:val="2"/>
              <w:rPr>
                <w:rFonts w:ascii="Verdana" w:hAnsi="Verdana"/>
                <w:color w:val="000000"/>
              </w:rPr>
            </w:pPr>
            <w:r w:rsidRPr="00CE2C0E">
              <w:rPr>
                <w:rFonts w:ascii="Verdana" w:hAnsi="Verdana"/>
                <w:color w:val="000000"/>
              </w:rPr>
              <w:t>NCPDP Pharmacy Reject Code Reference</w:t>
            </w:r>
          </w:p>
          <w:p w14:paraId="235BAB76" w14:textId="77777777" w:rsidR="007E2695" w:rsidRPr="00B37414" w:rsidRDefault="007E2695" w:rsidP="00335D0D">
            <w:pPr>
              <w:jc w:val="center"/>
              <w:outlineLvl w:val="3"/>
              <w:rPr>
                <w:rFonts w:ascii="Verdana" w:hAnsi="Verdana"/>
                <w:color w:val="000000"/>
              </w:rPr>
            </w:pPr>
          </w:p>
        </w:tc>
        <w:tc>
          <w:tcPr>
            <w:tcW w:w="1535" w:type="pct"/>
            <w:shd w:val="clear" w:color="auto" w:fill="auto"/>
          </w:tcPr>
          <w:p w14:paraId="56CF644D" w14:textId="77777777" w:rsidR="007E2695" w:rsidRDefault="007E2695" w:rsidP="00101429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0ECDA04B" w14:textId="2B4D7D5F" w:rsidR="007E2695" w:rsidRDefault="007E2695" w:rsidP="00101429">
            <w:pPr>
              <w:spacing w:after="240" w:line="240" w:lineRule="atLeast"/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01BF1387" wp14:editId="6B297054">
                  <wp:extent cx="4572000" cy="1517715"/>
                  <wp:effectExtent l="0" t="0" r="0" b="6350"/>
                  <wp:docPr id="1967639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63984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1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2B6BE" w14:textId="77777777" w:rsidR="00023EE5" w:rsidRPr="00EB1F94" w:rsidRDefault="00023EE5" w:rsidP="00AD7AB4">
      <w:pPr>
        <w:rPr>
          <w:rFonts w:ascii="Verdana" w:hAnsi="Verdana"/>
        </w:rPr>
      </w:pPr>
    </w:p>
    <w:p w14:paraId="25B9786F" w14:textId="77777777" w:rsidR="00023EE5" w:rsidRDefault="00B65045" w:rsidP="000D78BC">
      <w:pPr>
        <w:jc w:val="right"/>
        <w:rPr>
          <w:rFonts w:ascii="Verdana" w:hAnsi="Verdana"/>
        </w:rPr>
      </w:pPr>
      <w:hyperlink w:anchor="_top" w:history="1">
        <w:r w:rsidRPr="001D4BA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A5737" w14:paraId="646C1A59" w14:textId="77777777" w:rsidTr="00E2597D">
        <w:tc>
          <w:tcPr>
            <w:tcW w:w="5000" w:type="pct"/>
            <w:shd w:val="clear" w:color="auto" w:fill="C0C0C0"/>
          </w:tcPr>
          <w:p w14:paraId="574DF2E5" w14:textId="77777777" w:rsidR="00023EE5" w:rsidRPr="0064267B" w:rsidRDefault="00B65045" w:rsidP="00CE2C0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Toc97124812"/>
            <w:bookmarkStart w:id="12" w:name="_Toc11266689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1"/>
            <w:bookmarkEnd w:id="12"/>
          </w:p>
        </w:tc>
      </w:tr>
    </w:tbl>
    <w:p w14:paraId="223BBC66" w14:textId="77777777" w:rsidR="00023EE5" w:rsidRPr="00007113" w:rsidRDefault="00B65045" w:rsidP="001226A7">
      <w:pPr>
        <w:rPr>
          <w:rFonts w:ascii="Verdana" w:hAnsi="Verdana"/>
          <w:b/>
        </w:rPr>
      </w:pPr>
      <w:r w:rsidRPr="00007113">
        <w:rPr>
          <w:rStyle w:val="Hyperlink"/>
          <w:rFonts w:ascii="Verdana" w:hAnsi="Verdana"/>
          <w:b/>
          <w:color w:val="auto"/>
          <w:u w:val="none"/>
        </w:rPr>
        <w:t>Parent SOP: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22" w:history="1">
        <w:r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68B75664" w14:textId="77777777" w:rsidR="00023EE5" w:rsidRDefault="00B65045" w:rsidP="001226A7">
      <w:pPr>
        <w:rPr>
          <w:rStyle w:val="Hyperlink"/>
          <w:rFonts w:ascii="Verdana" w:hAnsi="Verdana"/>
        </w:rPr>
      </w:pPr>
      <w:hyperlink r:id="rId23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5C7A2327" w14:textId="77777777" w:rsidR="00023EE5" w:rsidRPr="008D7401" w:rsidRDefault="00B65045" w:rsidP="00C05FC4">
      <w:pPr>
        <w:rPr>
          <w:rFonts w:ascii="Verdana" w:hAnsi="Verdana"/>
        </w:rPr>
      </w:pPr>
      <w:r w:rsidRPr="00007113">
        <w:rPr>
          <w:rStyle w:val="Hyperlink"/>
          <w:rFonts w:ascii="Verdana" w:hAnsi="Verdana"/>
          <w:b/>
          <w:color w:val="auto"/>
          <w:u w:val="none"/>
        </w:rPr>
        <w:t xml:space="preserve">Abbreviations/Definitions: </w:t>
      </w:r>
      <w:r>
        <w:rPr>
          <w:rStyle w:val="Hyperlink"/>
          <w:rFonts w:ascii="Verdana" w:hAnsi="Verdana"/>
        </w:rPr>
        <w:t>Customer Care Abbreviations, Definitions, and Terms</w:t>
      </w:r>
    </w:p>
    <w:p w14:paraId="54A36D6D" w14:textId="77777777" w:rsidR="00023EE5" w:rsidRPr="007F087A" w:rsidRDefault="00B65045" w:rsidP="007F087A">
      <w:pPr>
        <w:rPr>
          <w:rFonts w:ascii="Verdana" w:hAnsi="Verdana"/>
          <w:bCs/>
          <w:color w:val="333333"/>
        </w:rPr>
      </w:pPr>
      <w:bookmarkStart w:id="13" w:name="OLE_LINK14"/>
      <w:r w:rsidRPr="007F087A">
        <w:rPr>
          <w:rFonts w:ascii="Verdana" w:hAnsi="Verdana"/>
          <w:b/>
          <w:color w:val="333333"/>
        </w:rPr>
        <w:t>Index:</w:t>
      </w:r>
      <w:r w:rsidRPr="007F087A">
        <w:rPr>
          <w:rFonts w:ascii="Verdana" w:hAnsi="Verdana"/>
          <w:bCs/>
          <w:color w:val="333333"/>
        </w:rPr>
        <w:t xml:space="preserve"> </w:t>
      </w:r>
      <w:r w:rsidRPr="007F087A">
        <w:rPr>
          <w:rStyle w:val="Hyperlink"/>
          <w:rFonts w:ascii="Verdana" w:hAnsi="Verdana"/>
          <w:bCs/>
        </w:rPr>
        <w:t>Caremark.com - Work Instruction/Job Aid Index</w:t>
      </w:r>
      <w:bookmarkEnd w:id="13"/>
    </w:p>
    <w:p w14:paraId="1CA9DBC5" w14:textId="77777777" w:rsidR="00023EE5" w:rsidRPr="00007113" w:rsidRDefault="00023EE5" w:rsidP="001226A7">
      <w:pPr>
        <w:rPr>
          <w:rFonts w:ascii="Verdana" w:hAnsi="Verdana"/>
          <w:b/>
        </w:rPr>
      </w:pPr>
    </w:p>
    <w:p w14:paraId="3B60E0FE" w14:textId="77777777" w:rsidR="00023EE5" w:rsidRPr="00EB1F94" w:rsidRDefault="00B65045" w:rsidP="001D4BA0">
      <w:pPr>
        <w:jc w:val="right"/>
        <w:rPr>
          <w:rFonts w:ascii="Verdana" w:hAnsi="Verdana"/>
        </w:rPr>
      </w:pPr>
      <w:hyperlink w:anchor="_top" w:history="1">
        <w:r w:rsidRPr="001D4BA0">
          <w:rPr>
            <w:rStyle w:val="Hyperlink"/>
            <w:rFonts w:ascii="Verdana" w:hAnsi="Verdana"/>
          </w:rPr>
          <w:t>Top</w:t>
        </w:r>
        <w:r w:rsidRPr="001D4BA0">
          <w:rPr>
            <w:rStyle w:val="Hyperlink"/>
            <w:rFonts w:ascii="Verdana" w:hAnsi="Verdana"/>
          </w:rPr>
          <w:t xml:space="preserve"> </w:t>
        </w:r>
        <w:r w:rsidRPr="001D4BA0">
          <w:rPr>
            <w:rStyle w:val="Hyperlink"/>
            <w:rFonts w:ascii="Verdana" w:hAnsi="Verdana"/>
          </w:rPr>
          <w:t>of the Document</w:t>
        </w:r>
      </w:hyperlink>
    </w:p>
    <w:p w14:paraId="0EA4549B" w14:textId="77777777" w:rsidR="00023EE5" w:rsidRPr="00C247CB" w:rsidRDefault="00B65045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14E7A1A" w14:textId="77777777" w:rsidR="00023EE5" w:rsidRPr="00C247CB" w:rsidRDefault="00B65045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4AAF0F56" w14:textId="77777777" w:rsidR="00023EE5" w:rsidRPr="00C247CB" w:rsidRDefault="00023EE5" w:rsidP="00C247CB">
      <w:pPr>
        <w:jc w:val="center"/>
        <w:rPr>
          <w:rFonts w:ascii="Verdana" w:hAnsi="Verdana"/>
          <w:sz w:val="16"/>
          <w:szCs w:val="16"/>
        </w:rPr>
      </w:pPr>
    </w:p>
    <w:sectPr w:rsidR="00023EE5" w:rsidRPr="00C247CB" w:rsidSect="00EB1F94">
      <w:footerReference w:type="default" r:id="rId24"/>
      <w:headerReference w:type="first" r:id="rId25"/>
      <w:footerReference w:type="first" r:id="rId2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FFCC1" w14:textId="77777777" w:rsidR="00CD161D" w:rsidRDefault="00CD161D">
      <w:r>
        <w:separator/>
      </w:r>
    </w:p>
  </w:endnote>
  <w:endnote w:type="continuationSeparator" w:id="0">
    <w:p w14:paraId="559E001C" w14:textId="77777777" w:rsidR="00CD161D" w:rsidRDefault="00CD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BB1FD" w14:textId="77777777" w:rsidR="00023EE5" w:rsidRPr="00C32D18" w:rsidRDefault="00B65045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4764C" w14:textId="77777777" w:rsidR="00023EE5" w:rsidRPr="00CD2229" w:rsidRDefault="00B65045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F4EE6" w14:textId="77777777" w:rsidR="00CD161D" w:rsidRDefault="00CD161D">
      <w:r>
        <w:separator/>
      </w:r>
    </w:p>
  </w:footnote>
  <w:footnote w:type="continuationSeparator" w:id="0">
    <w:p w14:paraId="059CA585" w14:textId="77777777" w:rsidR="00CD161D" w:rsidRDefault="00CD1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26460" w14:textId="77777777" w:rsidR="00023EE5" w:rsidRDefault="00B65045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57571"/>
    <w:multiLevelType w:val="hybridMultilevel"/>
    <w:tmpl w:val="987AFDFA"/>
    <w:lvl w:ilvl="0" w:tplc="9F4EED7A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1EE80680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A9385D42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12B89664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E7E6F68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777E8094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37EE2A22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C1381BA0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47D632CC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130E08"/>
    <w:multiLevelType w:val="hybridMultilevel"/>
    <w:tmpl w:val="111EF3F0"/>
    <w:lvl w:ilvl="0" w:tplc="94561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A20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AC35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E6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C18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CC89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E1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693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7CA2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85EFB"/>
    <w:multiLevelType w:val="hybridMultilevel"/>
    <w:tmpl w:val="FA46196A"/>
    <w:lvl w:ilvl="0" w:tplc="CB7A9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807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0E5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0C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0D2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385F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039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26F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3C15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5224"/>
    <w:multiLevelType w:val="hybridMultilevel"/>
    <w:tmpl w:val="2A28A3B4"/>
    <w:lvl w:ilvl="0" w:tplc="646CEA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52480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9AC4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8E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34FD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E7AD2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4A2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CCCD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FA4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B728B"/>
    <w:multiLevelType w:val="hybridMultilevel"/>
    <w:tmpl w:val="6E2C0362"/>
    <w:lvl w:ilvl="0" w:tplc="DA349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D200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2FC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0C8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879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F4D4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0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282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7886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868EA"/>
    <w:multiLevelType w:val="hybridMultilevel"/>
    <w:tmpl w:val="442A51BA"/>
    <w:lvl w:ilvl="0" w:tplc="530A2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1690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3EF1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80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88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4ED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471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628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B4A3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5B2F"/>
    <w:multiLevelType w:val="hybridMultilevel"/>
    <w:tmpl w:val="B798E4F0"/>
    <w:lvl w:ilvl="0" w:tplc="61F6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76B6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86E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452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3418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2E3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1AF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9654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DAFA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3AB6"/>
    <w:multiLevelType w:val="hybridMultilevel"/>
    <w:tmpl w:val="2B50E18A"/>
    <w:lvl w:ilvl="0" w:tplc="E9BC8D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04490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067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FA48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D01B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70A08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65F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C46A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E254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F2DE9"/>
    <w:multiLevelType w:val="hybridMultilevel"/>
    <w:tmpl w:val="1DC6B35C"/>
    <w:lvl w:ilvl="0" w:tplc="3F74D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6E7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24CA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854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2B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D0C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A1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6AA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1814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801EE"/>
    <w:multiLevelType w:val="hybridMultilevel"/>
    <w:tmpl w:val="5084270E"/>
    <w:lvl w:ilvl="0" w:tplc="B4CCA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C88EAA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808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A90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C414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40A7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08C0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8F3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B24F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84971"/>
    <w:multiLevelType w:val="hybridMultilevel"/>
    <w:tmpl w:val="80026C0E"/>
    <w:lvl w:ilvl="0" w:tplc="9F1C7E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A88420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1C64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2CE67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BD2A0C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27EE06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E3090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BEC9B7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E2BC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7E81E6E"/>
    <w:multiLevelType w:val="hybridMultilevel"/>
    <w:tmpl w:val="35D20DD4"/>
    <w:lvl w:ilvl="0" w:tplc="4D66B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C59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303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865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857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420D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CC0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60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18F0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6786F"/>
    <w:multiLevelType w:val="hybridMultilevel"/>
    <w:tmpl w:val="472CDEC8"/>
    <w:lvl w:ilvl="0" w:tplc="FC1660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91AF5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2CA2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A8C81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4C6E17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8440DA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758BC1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83A3C9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DDA2A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069644B"/>
    <w:multiLevelType w:val="hybridMultilevel"/>
    <w:tmpl w:val="501C9892"/>
    <w:lvl w:ilvl="0" w:tplc="B358A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801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B437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AC9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A43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003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E05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2DB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EAA2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04CF3"/>
    <w:multiLevelType w:val="hybridMultilevel"/>
    <w:tmpl w:val="AC08530C"/>
    <w:lvl w:ilvl="0" w:tplc="2D16F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853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9E4C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809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2B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804E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C1C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ABD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20A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017CB"/>
    <w:multiLevelType w:val="hybridMultilevel"/>
    <w:tmpl w:val="E012C512"/>
    <w:lvl w:ilvl="0" w:tplc="4A32C08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6A832F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E3C7EF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91CBBC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D804CA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08A445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24E26F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CD603D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7C47AC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0F91C1D"/>
    <w:multiLevelType w:val="hybridMultilevel"/>
    <w:tmpl w:val="E1B8E304"/>
    <w:lvl w:ilvl="0" w:tplc="89089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4FC5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30C21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460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187F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6652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EA17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4A7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3CC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977A2"/>
    <w:multiLevelType w:val="hybridMultilevel"/>
    <w:tmpl w:val="AEEC2FA2"/>
    <w:lvl w:ilvl="0" w:tplc="37C01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C5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AA0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010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AF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2427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C3F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E5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CBB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C2157"/>
    <w:multiLevelType w:val="hybridMultilevel"/>
    <w:tmpl w:val="A26EC0FE"/>
    <w:lvl w:ilvl="0" w:tplc="94B8FB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F04EA4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2691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095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9CA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7385A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665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F0AD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82F7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339AF"/>
    <w:multiLevelType w:val="hybridMultilevel"/>
    <w:tmpl w:val="462C7B7C"/>
    <w:lvl w:ilvl="0" w:tplc="C7021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245F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68B4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65C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A73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164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03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C29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B644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F06A8"/>
    <w:multiLevelType w:val="hybridMultilevel"/>
    <w:tmpl w:val="FDE27758"/>
    <w:lvl w:ilvl="0" w:tplc="33EA1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C10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AE4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ECE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8E0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FA4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072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A66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FC0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E24DF"/>
    <w:multiLevelType w:val="hybridMultilevel"/>
    <w:tmpl w:val="7B5A9670"/>
    <w:lvl w:ilvl="0" w:tplc="8E142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0CA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843D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62E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2EC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20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64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EAA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6E98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F698C"/>
    <w:multiLevelType w:val="hybridMultilevel"/>
    <w:tmpl w:val="DAC67576"/>
    <w:lvl w:ilvl="0" w:tplc="AD52AC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0C2A9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69418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A8EE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174FDB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5DCA2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7E6266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9034F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AA01D6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5F79B2"/>
    <w:multiLevelType w:val="hybridMultilevel"/>
    <w:tmpl w:val="D3666EC0"/>
    <w:lvl w:ilvl="0" w:tplc="BFA825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3600B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27E3C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2F0D9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2F46B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48297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D2C22E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09E01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E50B6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1C14E7"/>
    <w:multiLevelType w:val="hybridMultilevel"/>
    <w:tmpl w:val="3B48BE0E"/>
    <w:lvl w:ilvl="0" w:tplc="1D303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905EF9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307D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AF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8A0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7A76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F29D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2AE5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8474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CA19CF"/>
    <w:multiLevelType w:val="hybridMultilevel"/>
    <w:tmpl w:val="A19A1A6A"/>
    <w:lvl w:ilvl="0" w:tplc="0D302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C25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6627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E5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EC2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CA3E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65A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41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2AFA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87548"/>
    <w:multiLevelType w:val="hybridMultilevel"/>
    <w:tmpl w:val="53369DD2"/>
    <w:lvl w:ilvl="0" w:tplc="148A4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CC52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226C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2F0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AFE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6606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69F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B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4EBE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11FF1"/>
    <w:multiLevelType w:val="hybridMultilevel"/>
    <w:tmpl w:val="3528B920"/>
    <w:lvl w:ilvl="0" w:tplc="99D0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C1E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82BE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4BF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052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2CF9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C3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42A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80FF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445026">
    <w:abstractNumId w:val="17"/>
  </w:num>
  <w:num w:numId="2" w16cid:durableId="2138374564">
    <w:abstractNumId w:val="7"/>
  </w:num>
  <w:num w:numId="3" w16cid:durableId="354691016">
    <w:abstractNumId w:val="23"/>
  </w:num>
  <w:num w:numId="4" w16cid:durableId="393043756">
    <w:abstractNumId w:val="24"/>
  </w:num>
  <w:num w:numId="5" w16cid:durableId="2113624962">
    <w:abstractNumId w:val="1"/>
  </w:num>
  <w:num w:numId="6" w16cid:durableId="340930503">
    <w:abstractNumId w:val="25"/>
  </w:num>
  <w:num w:numId="7" w16cid:durableId="281689385">
    <w:abstractNumId w:val="16"/>
  </w:num>
  <w:num w:numId="8" w16cid:durableId="6152137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2015835">
    <w:abstractNumId w:val="10"/>
  </w:num>
  <w:num w:numId="10" w16cid:durableId="1265306863">
    <w:abstractNumId w:val="0"/>
  </w:num>
  <w:num w:numId="11" w16cid:durableId="2142141954">
    <w:abstractNumId w:val="8"/>
  </w:num>
  <w:num w:numId="12" w16cid:durableId="1686324721">
    <w:abstractNumId w:val="4"/>
  </w:num>
  <w:num w:numId="13" w16cid:durableId="1410344224">
    <w:abstractNumId w:val="13"/>
  </w:num>
  <w:num w:numId="14" w16cid:durableId="166529030">
    <w:abstractNumId w:val="11"/>
  </w:num>
  <w:num w:numId="15" w16cid:durableId="1655253466">
    <w:abstractNumId w:val="19"/>
  </w:num>
  <w:num w:numId="16" w16cid:durableId="900822907">
    <w:abstractNumId w:val="3"/>
  </w:num>
  <w:num w:numId="17" w16cid:durableId="1942058669">
    <w:abstractNumId w:val="18"/>
  </w:num>
  <w:num w:numId="18" w16cid:durableId="1492720887">
    <w:abstractNumId w:val="18"/>
  </w:num>
  <w:num w:numId="19" w16cid:durableId="381909387">
    <w:abstractNumId w:val="15"/>
  </w:num>
  <w:num w:numId="20" w16cid:durableId="901452248">
    <w:abstractNumId w:val="2"/>
  </w:num>
  <w:num w:numId="21" w16cid:durableId="713503747">
    <w:abstractNumId w:val="6"/>
  </w:num>
  <w:num w:numId="22" w16cid:durableId="1029717799">
    <w:abstractNumId w:val="22"/>
  </w:num>
  <w:num w:numId="23" w16cid:durableId="624190856">
    <w:abstractNumId w:val="21"/>
  </w:num>
  <w:num w:numId="24" w16cid:durableId="1375929516">
    <w:abstractNumId w:val="9"/>
  </w:num>
  <w:num w:numId="25" w16cid:durableId="725953060">
    <w:abstractNumId w:val="12"/>
  </w:num>
  <w:num w:numId="26" w16cid:durableId="152381667">
    <w:abstractNumId w:val="5"/>
  </w:num>
  <w:num w:numId="27" w16cid:durableId="1892499971">
    <w:abstractNumId w:val="20"/>
  </w:num>
  <w:num w:numId="28" w16cid:durableId="1952395907">
    <w:abstractNumId w:val="27"/>
  </w:num>
  <w:num w:numId="29" w16cid:durableId="835876011">
    <w:abstractNumId w:val="26"/>
  </w:num>
  <w:num w:numId="30" w16cid:durableId="79060300">
    <w:abstractNumId w:val="28"/>
  </w:num>
  <w:num w:numId="31" w16cid:durableId="9549497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37"/>
    <w:rsid w:val="00000FCD"/>
    <w:rsid w:val="00023EE5"/>
    <w:rsid w:val="000359F4"/>
    <w:rsid w:val="00080DFF"/>
    <w:rsid w:val="000A17E8"/>
    <w:rsid w:val="000B0F56"/>
    <w:rsid w:val="000C2760"/>
    <w:rsid w:val="00101429"/>
    <w:rsid w:val="00133DC1"/>
    <w:rsid w:val="00152F6A"/>
    <w:rsid w:val="00186070"/>
    <w:rsid w:val="001A7A89"/>
    <w:rsid w:val="001D512A"/>
    <w:rsid w:val="001E57DD"/>
    <w:rsid w:val="001F0AB6"/>
    <w:rsid w:val="00201D61"/>
    <w:rsid w:val="00207E92"/>
    <w:rsid w:val="00213C4A"/>
    <w:rsid w:val="002228C5"/>
    <w:rsid w:val="00237CBB"/>
    <w:rsid w:val="00276673"/>
    <w:rsid w:val="00292F0F"/>
    <w:rsid w:val="002B235E"/>
    <w:rsid w:val="002C2D34"/>
    <w:rsid w:val="00323072"/>
    <w:rsid w:val="00323E3D"/>
    <w:rsid w:val="00335D0D"/>
    <w:rsid w:val="0033626E"/>
    <w:rsid w:val="00402EBC"/>
    <w:rsid w:val="004302D6"/>
    <w:rsid w:val="00453935"/>
    <w:rsid w:val="0048410C"/>
    <w:rsid w:val="004A0B00"/>
    <w:rsid w:val="004C786B"/>
    <w:rsid w:val="00516FA7"/>
    <w:rsid w:val="00521FCF"/>
    <w:rsid w:val="00522CD0"/>
    <w:rsid w:val="00531084"/>
    <w:rsid w:val="005722EC"/>
    <w:rsid w:val="005A0D31"/>
    <w:rsid w:val="005A367E"/>
    <w:rsid w:val="005A4BE4"/>
    <w:rsid w:val="005C1B13"/>
    <w:rsid w:val="006106FE"/>
    <w:rsid w:val="00624625"/>
    <w:rsid w:val="00626F99"/>
    <w:rsid w:val="00635B1F"/>
    <w:rsid w:val="006B1EE2"/>
    <w:rsid w:val="00712E23"/>
    <w:rsid w:val="00764889"/>
    <w:rsid w:val="00775BA8"/>
    <w:rsid w:val="007D6057"/>
    <w:rsid w:val="007E2695"/>
    <w:rsid w:val="0080729A"/>
    <w:rsid w:val="0083395D"/>
    <w:rsid w:val="00837667"/>
    <w:rsid w:val="008518CC"/>
    <w:rsid w:val="00875C66"/>
    <w:rsid w:val="008A5BE2"/>
    <w:rsid w:val="008B340B"/>
    <w:rsid w:val="009072F1"/>
    <w:rsid w:val="00937D7F"/>
    <w:rsid w:val="00953AB5"/>
    <w:rsid w:val="009603A8"/>
    <w:rsid w:val="0097722C"/>
    <w:rsid w:val="009804DC"/>
    <w:rsid w:val="009D46A9"/>
    <w:rsid w:val="009D79D1"/>
    <w:rsid w:val="009E772B"/>
    <w:rsid w:val="00A43ADC"/>
    <w:rsid w:val="00A54BCF"/>
    <w:rsid w:val="00A62EF0"/>
    <w:rsid w:val="00A7756C"/>
    <w:rsid w:val="00A83562"/>
    <w:rsid w:val="00AC5C40"/>
    <w:rsid w:val="00AE3726"/>
    <w:rsid w:val="00B23235"/>
    <w:rsid w:val="00B37414"/>
    <w:rsid w:val="00B44EDD"/>
    <w:rsid w:val="00B631C1"/>
    <w:rsid w:val="00B65045"/>
    <w:rsid w:val="00B777B7"/>
    <w:rsid w:val="00B9770B"/>
    <w:rsid w:val="00C0171E"/>
    <w:rsid w:val="00C42920"/>
    <w:rsid w:val="00CD161D"/>
    <w:rsid w:val="00CE2C0E"/>
    <w:rsid w:val="00D6484A"/>
    <w:rsid w:val="00D81FF4"/>
    <w:rsid w:val="00D83DAE"/>
    <w:rsid w:val="00D92AF4"/>
    <w:rsid w:val="00DA555A"/>
    <w:rsid w:val="00DE634B"/>
    <w:rsid w:val="00DF0256"/>
    <w:rsid w:val="00DF5A5D"/>
    <w:rsid w:val="00E15AF2"/>
    <w:rsid w:val="00E6597D"/>
    <w:rsid w:val="00E74E44"/>
    <w:rsid w:val="00EA6274"/>
    <w:rsid w:val="00F12B4A"/>
    <w:rsid w:val="00FA2B92"/>
    <w:rsid w:val="00FA5737"/>
    <w:rsid w:val="00FE2AB6"/>
    <w:rsid w:val="0DC38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9AF19"/>
  <w15:docId w15:val="{D9D1FCC4-9282-48B5-85B7-FB4FF7AD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D130C7"/>
  </w:style>
  <w:style w:type="paragraph" w:styleId="TOC2">
    <w:name w:val="toc 2"/>
    <w:basedOn w:val="Normal"/>
    <w:next w:val="Normal"/>
    <w:autoRedefine/>
    <w:uiPriority w:val="39"/>
    <w:rsid w:val="00D130C7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117F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7F2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rsid w:val="001226A7"/>
  </w:style>
  <w:style w:type="character" w:customStyle="1" w:styleId="Heading4Char">
    <w:name w:val="Heading 4 Char"/>
    <w:link w:val="Heading4"/>
    <w:rsid w:val="00CF1187"/>
    <w:rPr>
      <w:b/>
      <w:bCs/>
      <w:sz w:val="28"/>
      <w:szCs w:val="28"/>
    </w:rPr>
  </w:style>
  <w:style w:type="character" w:customStyle="1" w:styleId="UnresolvedMention1">
    <w:name w:val="Unresolved Mention1"/>
    <w:uiPriority w:val="99"/>
    <w:semiHidden/>
    <w:unhideWhenUsed/>
    <w:rsid w:val="007F087A"/>
    <w:rPr>
      <w:color w:val="605E5C"/>
      <w:shd w:val="clear" w:color="auto" w:fill="E1DFDD"/>
    </w:rPr>
  </w:style>
  <w:style w:type="character" w:customStyle="1" w:styleId="BodyTextIndent2Char">
    <w:name w:val="Body Text Indent 2 Char"/>
    <w:link w:val="BodyTextIndent2"/>
    <w:rsid w:val="00087B3C"/>
    <w:rPr>
      <w:sz w:val="24"/>
      <w:szCs w:val="24"/>
    </w:rPr>
  </w:style>
  <w:style w:type="paragraph" w:styleId="Revision">
    <w:name w:val="Revision"/>
    <w:hidden/>
    <w:uiPriority w:val="99"/>
    <w:semiHidden/>
    <w:rsid w:val="00276673"/>
    <w:rPr>
      <w:sz w:val="24"/>
      <w:szCs w:val="24"/>
    </w:rPr>
  </w:style>
  <w:style w:type="character" w:styleId="CommentReference">
    <w:name w:val="annotation reference"/>
    <w:basedOn w:val="DefaultParagraphFont"/>
    <w:rsid w:val="00837667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76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37667"/>
  </w:style>
  <w:style w:type="paragraph" w:styleId="CommentSubject">
    <w:name w:val="annotation subject"/>
    <w:basedOn w:val="CommentText"/>
    <w:next w:val="CommentText"/>
    <w:link w:val="CommentSubjectChar"/>
    <w:rsid w:val="008376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7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policy.corp.cvscaremark.com/pnp/faces/DocRenderer?documentId=CALL-0011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policy.corp.cvscaremark.com/pnp/faces/DocRenderer?documentId=CALL-0045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55280E-33A5-43A5-8FFE-0B09394B8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CCCF6C2-C2AA-4C6D-BA13-7A2CD50FA21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A111D8E-5DDE-446D-8952-461F0233A4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470</Words>
  <Characters>2681</Characters>
  <Application>Microsoft Office Word</Application>
  <DocSecurity>0</DocSecurity>
  <Lines>22</Lines>
  <Paragraphs>6</Paragraphs>
  <ScaleCrop>false</ScaleCrop>
  <Company>Caremark RX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creator>David Davis</dc:creator>
  <cp:lastModifiedBy>Schoenstein, Holly C</cp:lastModifiedBy>
  <cp:revision>2</cp:revision>
  <cp:lastPrinted>2007-01-03T16:56:00Z</cp:lastPrinted>
  <dcterms:created xsi:type="dcterms:W3CDTF">2024-12-30T16:55:00Z</dcterms:created>
  <dcterms:modified xsi:type="dcterms:W3CDTF">2024-12-30T16:55:00Z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ActionId">
    <vt:lpwstr>e5c90477-ed90-4d10-ace2-4c654ef5a5dc</vt:lpwstr>
  </property>
  <property fmtid="{D5CDD505-2E9C-101B-9397-08002B2CF9AE}" pid="3" name="MSIP_Label_67599526-06ca-49cc-9fa9-5307800a949a_ContentBits">
    <vt:lpwstr>0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etDate">
    <vt:lpwstr>2021-11-12T20:31:03Z</vt:lpwstr>
  </property>
  <property fmtid="{D5CDD505-2E9C-101B-9397-08002B2CF9AE}" pid="8" name="MSIP_Label_67599526-06ca-49cc-9fa9-5307800a949a_SiteId">
    <vt:lpwstr>fabb61b8-3afe-4e75-b934-a47f782b8cd7</vt:lpwstr>
  </property>
</Properties>
</file>