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0FAE" w14:textId="3945051D" w:rsidR="00255C6B" w:rsidRDefault="00000995" w:rsidP="006C0D33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624AAB">
        <w:rPr>
          <w:rFonts w:ascii="Verdana" w:hAnsi="Verdana"/>
          <w:color w:val="000000"/>
          <w:sz w:val="36"/>
          <w:szCs w:val="36"/>
        </w:rPr>
        <w:t>Handling Doctor and Prescribers Phone Calls</w:t>
      </w:r>
    </w:p>
    <w:p w14:paraId="3B36AB6D" w14:textId="77777777" w:rsidR="006C0D33" w:rsidRPr="006C0D33" w:rsidRDefault="006C0D33" w:rsidP="006C0D33">
      <w:pPr>
        <w:pStyle w:val="Heading4"/>
        <w:spacing w:before="120" w:after="120"/>
      </w:pPr>
    </w:p>
    <w:p w14:paraId="755370AF" w14:textId="2AED6B99" w:rsidR="000B193F" w:rsidRPr="006C0D33" w:rsidRDefault="00127A02" w:rsidP="006C0D33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6C0D33">
        <w:rPr>
          <w:rFonts w:ascii="Verdana" w:hAnsi="Verdana"/>
        </w:rPr>
        <w:fldChar w:fldCharType="begin"/>
      </w:r>
      <w:r w:rsidRPr="006C0D33">
        <w:rPr>
          <w:rFonts w:ascii="Verdana" w:hAnsi="Verdana"/>
        </w:rPr>
        <w:instrText xml:space="preserve"> TOC \o "2-2" \n \p " " \h \z \u </w:instrText>
      </w:r>
      <w:r w:rsidRPr="006C0D33">
        <w:rPr>
          <w:rFonts w:ascii="Verdana" w:hAnsi="Verdana"/>
        </w:rPr>
        <w:fldChar w:fldCharType="separate"/>
      </w:r>
      <w:hyperlink w:anchor="_Toc186551088" w:history="1">
        <w:r w:rsidR="000B193F" w:rsidRPr="006C0D33">
          <w:rPr>
            <w:rStyle w:val="Hyperlink"/>
            <w:rFonts w:ascii="Verdana" w:hAnsi="Verdana"/>
            <w:noProof/>
          </w:rPr>
          <w:t>Resolving Telephone Inquiries or Complaints from External Providers</w:t>
        </w:r>
      </w:hyperlink>
    </w:p>
    <w:p w14:paraId="1D16E369" w14:textId="15428F1C" w:rsidR="000B193F" w:rsidRPr="006C0D33" w:rsidRDefault="000B193F" w:rsidP="006C0D33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86551089" w:history="1">
        <w:r w:rsidRPr="006C0D33">
          <w:rPr>
            <w:rStyle w:val="Hyperlink"/>
            <w:rFonts w:ascii="Verdana" w:hAnsi="Verdana"/>
            <w:noProof/>
          </w:rPr>
          <w:t>Related Documents</w:t>
        </w:r>
      </w:hyperlink>
    </w:p>
    <w:p w14:paraId="220B4C91" w14:textId="121EF41C" w:rsidR="00127A02" w:rsidRDefault="00127A02" w:rsidP="006C0D33">
      <w:pPr>
        <w:spacing w:before="120" w:after="120"/>
      </w:pPr>
      <w:r w:rsidRPr="006C0D33">
        <w:rPr>
          <w:rFonts w:ascii="Verdana" w:hAnsi="Verdana"/>
        </w:rPr>
        <w:fldChar w:fldCharType="end"/>
      </w:r>
    </w:p>
    <w:p w14:paraId="7166B927" w14:textId="77777777" w:rsidR="003744AA" w:rsidRPr="004D69DD" w:rsidRDefault="003744AA" w:rsidP="006C0D33">
      <w:pPr>
        <w:spacing w:before="120" w:after="120"/>
        <w:rPr>
          <w:rFonts w:ascii="Verdana" w:hAnsi="Verdana"/>
        </w:rPr>
      </w:pPr>
    </w:p>
    <w:p w14:paraId="45147DF0" w14:textId="0B7DA8F7" w:rsidR="005A64DA" w:rsidRDefault="00F77C2E" w:rsidP="006C0D33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1" w:name="_Overview"/>
      <w:bookmarkEnd w:id="1"/>
      <w:r w:rsidRPr="006B7E50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553726">
        <w:rPr>
          <w:rFonts w:ascii="Verdana" w:hAnsi="Verdana"/>
        </w:rPr>
        <w:t>P</w:t>
      </w:r>
      <w:r w:rsidR="004D69DD" w:rsidRPr="00AE2A35">
        <w:rPr>
          <w:rFonts w:ascii="Verdana" w:hAnsi="Verdana"/>
        </w:rPr>
        <w:t xml:space="preserve">rocess for handling telephone inquiries or complaints from an external </w:t>
      </w:r>
      <w:r w:rsidR="005D5E6D">
        <w:rPr>
          <w:rFonts w:ascii="Verdana" w:hAnsi="Verdana"/>
        </w:rPr>
        <w:t>prescriber</w:t>
      </w:r>
      <w:r>
        <w:rPr>
          <w:rFonts w:ascii="Verdana" w:hAnsi="Verdana"/>
        </w:rPr>
        <w:t>/</w:t>
      </w:r>
      <w:r w:rsidR="00890034">
        <w:rPr>
          <w:rFonts w:ascii="Verdana" w:hAnsi="Verdana"/>
        </w:rPr>
        <w:t>prescriber’s office</w:t>
      </w:r>
      <w:r w:rsidR="004D69DD">
        <w:rPr>
          <w:rFonts w:ascii="Verdana" w:hAnsi="Verdana"/>
        </w:rPr>
        <w:t>.</w:t>
      </w:r>
      <w:r w:rsidR="00443F8C">
        <w:rPr>
          <w:rFonts w:ascii="Verdana" w:hAnsi="Verdana"/>
        </w:rPr>
        <w:t xml:space="preserve"> </w:t>
      </w:r>
    </w:p>
    <w:p w14:paraId="53916287" w14:textId="77777777" w:rsidR="006C0D33" w:rsidRDefault="006C0D33" w:rsidP="006C0D33">
      <w:pPr>
        <w:pStyle w:val="BodyTextIndent2"/>
        <w:spacing w:before="120" w:line="240" w:lineRule="auto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85FF4" w14:paraId="5C7F4115" w14:textId="77777777" w:rsidTr="006C0D33">
        <w:tc>
          <w:tcPr>
            <w:tcW w:w="5000" w:type="pct"/>
            <w:shd w:val="clear" w:color="auto" w:fill="BFBFBF" w:themeFill="background1" w:themeFillShade="BF"/>
          </w:tcPr>
          <w:p w14:paraId="3E3042CB" w14:textId="5F811D41" w:rsidR="005A64DA" w:rsidRPr="00185FF4" w:rsidRDefault="004D69DD" w:rsidP="006C0D3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Various_Work_Instructions"/>
            <w:bookmarkStart w:id="3" w:name="_PAR_Process_after_a_FRX_/_FRC_confl"/>
            <w:bookmarkStart w:id="4" w:name="_Next_Day_and"/>
            <w:bookmarkStart w:id="5" w:name="_Scanning_the_Targets"/>
            <w:bookmarkStart w:id="6" w:name="_LAN_Log_In"/>
            <w:bookmarkStart w:id="7" w:name="_AMOS_Log_In"/>
            <w:bookmarkStart w:id="8" w:name="_Search_by_Order#"/>
            <w:bookmarkStart w:id="9" w:name="_Check_Look_Up"/>
            <w:bookmarkStart w:id="10" w:name="_Process_for_Handling"/>
            <w:bookmarkStart w:id="11" w:name="_Resolving_Telephone_Inquiries"/>
            <w:bookmarkStart w:id="12" w:name="_Toc186551088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185FF4">
              <w:rPr>
                <w:rFonts w:ascii="Verdana" w:hAnsi="Verdana"/>
                <w:i w:val="0"/>
                <w:iCs w:val="0"/>
              </w:rPr>
              <w:t>Resolving Telephone Inquiries or Complain</w:t>
            </w:r>
            <w:r w:rsidR="00920A0C">
              <w:rPr>
                <w:rFonts w:ascii="Verdana" w:hAnsi="Verdana"/>
                <w:i w:val="0"/>
                <w:iCs w:val="0"/>
              </w:rPr>
              <w:t>t</w:t>
            </w:r>
            <w:r w:rsidRPr="00185FF4">
              <w:rPr>
                <w:rFonts w:ascii="Verdana" w:hAnsi="Verdana"/>
                <w:i w:val="0"/>
                <w:iCs w:val="0"/>
              </w:rPr>
              <w:t>s from External Providers</w:t>
            </w:r>
            <w:bookmarkEnd w:id="12"/>
          </w:p>
        </w:tc>
      </w:tr>
    </w:tbl>
    <w:p w14:paraId="604F41C9" w14:textId="77777777" w:rsidR="003744AA" w:rsidRDefault="003744AA" w:rsidP="003744AA">
      <w:pPr>
        <w:spacing w:before="120" w:after="120"/>
        <w:rPr>
          <w:rFonts w:ascii="Verdana" w:hAnsi="Verdana"/>
        </w:rPr>
      </w:pPr>
    </w:p>
    <w:p w14:paraId="18F0AC95" w14:textId="40DFAF27" w:rsidR="005A64DA" w:rsidRPr="006C0D33" w:rsidRDefault="00176400" w:rsidP="003744AA">
      <w:pPr>
        <w:spacing w:before="120" w:after="120"/>
        <w:rPr>
          <w:rFonts w:ascii="Verdana" w:hAnsi="Verdana"/>
        </w:rPr>
      </w:pPr>
      <w:r w:rsidRPr="006C0D33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695"/>
        <w:gridCol w:w="9431"/>
      </w:tblGrid>
      <w:tr w:rsidR="005A64DA" w:rsidRPr="006C0D33" w14:paraId="291D658A" w14:textId="77777777" w:rsidTr="003D6E22">
        <w:trPr>
          <w:trHeight w:val="368"/>
        </w:trPr>
        <w:tc>
          <w:tcPr>
            <w:tcW w:w="261" w:type="pct"/>
            <w:shd w:val="clear" w:color="auto" w:fill="D9D9D9" w:themeFill="background1" w:themeFillShade="D9"/>
          </w:tcPr>
          <w:p w14:paraId="64197D75" w14:textId="77777777" w:rsidR="005A64DA" w:rsidRPr="006C0D33" w:rsidRDefault="005A64DA" w:rsidP="003744A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6C0D33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39" w:type="pct"/>
            <w:gridSpan w:val="2"/>
            <w:shd w:val="clear" w:color="auto" w:fill="D9D9D9" w:themeFill="background1" w:themeFillShade="D9"/>
          </w:tcPr>
          <w:p w14:paraId="40EEED96" w14:textId="37A32E18" w:rsidR="005A64DA" w:rsidRPr="006C0D33" w:rsidRDefault="005A64DA" w:rsidP="003744A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6C0D33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740C5A" w:rsidRPr="006C0D33" w14:paraId="242045B8" w14:textId="77777777" w:rsidTr="003D6E22">
        <w:trPr>
          <w:trHeight w:val="413"/>
        </w:trPr>
        <w:tc>
          <w:tcPr>
            <w:tcW w:w="261" w:type="pct"/>
            <w:vMerge w:val="restart"/>
            <w:tcBorders>
              <w:bottom w:val="single" w:sz="4" w:space="0" w:color="auto"/>
            </w:tcBorders>
          </w:tcPr>
          <w:p w14:paraId="67CD3500" w14:textId="7FADEBCF" w:rsidR="00740C5A" w:rsidRPr="006C0D33" w:rsidRDefault="00740C5A" w:rsidP="003744A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C0D33">
              <w:rPr>
                <w:rFonts w:ascii="Verdana" w:hAnsi="Verdana"/>
                <w:b/>
              </w:rPr>
              <w:t>1</w:t>
            </w:r>
          </w:p>
        </w:tc>
        <w:tc>
          <w:tcPr>
            <w:tcW w:w="4739" w:type="pct"/>
            <w:gridSpan w:val="2"/>
            <w:tcBorders>
              <w:bottom w:val="single" w:sz="4" w:space="0" w:color="auto"/>
            </w:tcBorders>
          </w:tcPr>
          <w:p w14:paraId="6339312C" w14:textId="470F2784" w:rsidR="00740C5A" w:rsidRPr="006C0D33" w:rsidRDefault="00740C5A" w:rsidP="003744AA">
            <w:pPr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</w:rPr>
              <w:t>Obtain information from prescriber to locate member account in question</w:t>
            </w:r>
            <w:r w:rsidR="00D8471C" w:rsidRPr="006C0D33">
              <w:rPr>
                <w:rFonts w:ascii="Verdana" w:hAnsi="Verdana"/>
              </w:rPr>
              <w:t>. T</w:t>
            </w:r>
            <w:r w:rsidRPr="006C0D33">
              <w:rPr>
                <w:rFonts w:ascii="Verdana" w:hAnsi="Verdana"/>
              </w:rPr>
              <w:t>hen determine the nature of the inquiry or complaint and attempt to resolve using existing processes.</w:t>
            </w:r>
          </w:p>
        </w:tc>
      </w:tr>
      <w:tr w:rsidR="00E44601" w:rsidRPr="006C0D33" w14:paraId="0111E487" w14:textId="77777777" w:rsidTr="003D6E22">
        <w:trPr>
          <w:trHeight w:val="413"/>
        </w:trPr>
        <w:tc>
          <w:tcPr>
            <w:tcW w:w="261" w:type="pct"/>
            <w:vMerge/>
          </w:tcPr>
          <w:p w14:paraId="48831DBD" w14:textId="77777777" w:rsidR="00740C5A" w:rsidRPr="006C0D33" w:rsidRDefault="00740C5A" w:rsidP="003744A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  <w:shd w:val="clear" w:color="auto" w:fill="D9D9D9" w:themeFill="background1" w:themeFillShade="D9"/>
          </w:tcPr>
          <w:p w14:paraId="6918A90F" w14:textId="77777777" w:rsidR="00740C5A" w:rsidRPr="006C0D33" w:rsidRDefault="00740C5A" w:rsidP="003744A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C0D33">
              <w:rPr>
                <w:rFonts w:ascii="Verdana" w:hAnsi="Verdana"/>
                <w:b/>
              </w:rPr>
              <w:t>If…</w:t>
            </w:r>
          </w:p>
        </w:tc>
        <w:tc>
          <w:tcPr>
            <w:tcW w:w="3670" w:type="pct"/>
            <w:shd w:val="clear" w:color="auto" w:fill="D9D9D9" w:themeFill="background1" w:themeFillShade="D9"/>
          </w:tcPr>
          <w:p w14:paraId="721A96A3" w14:textId="77777777" w:rsidR="00740C5A" w:rsidRPr="006C0D33" w:rsidRDefault="00740C5A" w:rsidP="003744A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C0D33">
              <w:rPr>
                <w:rFonts w:ascii="Verdana" w:hAnsi="Verdana"/>
                <w:b/>
              </w:rPr>
              <w:t>Then…</w:t>
            </w:r>
          </w:p>
        </w:tc>
      </w:tr>
      <w:tr w:rsidR="00B43A38" w:rsidRPr="006C0D33" w14:paraId="3316B9D0" w14:textId="77777777" w:rsidTr="003D6E22">
        <w:trPr>
          <w:trHeight w:val="324"/>
        </w:trPr>
        <w:tc>
          <w:tcPr>
            <w:tcW w:w="261" w:type="pct"/>
            <w:vMerge/>
          </w:tcPr>
          <w:p w14:paraId="2678C585" w14:textId="77777777" w:rsidR="00740C5A" w:rsidRPr="006C0D33" w:rsidRDefault="00740C5A" w:rsidP="003744A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023E34D2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</w:rPr>
              <w:t>Calling in a new prescription</w:t>
            </w:r>
          </w:p>
        </w:tc>
        <w:tc>
          <w:tcPr>
            <w:tcW w:w="3670" w:type="pct"/>
          </w:tcPr>
          <w:p w14:paraId="42492061" w14:textId="61BAF40D" w:rsidR="00740C5A" w:rsidRPr="006C0D33" w:rsidRDefault="00740C5A" w:rsidP="003744A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</w:rPr>
              <w:t xml:space="preserve">Make sure </w:t>
            </w:r>
            <w:r w:rsidR="00F66138" w:rsidRPr="006C0D33">
              <w:rPr>
                <w:rFonts w:ascii="Verdana" w:hAnsi="Verdana"/>
              </w:rPr>
              <w:t xml:space="preserve">a </w:t>
            </w:r>
            <w:r w:rsidRPr="006C0D33">
              <w:rPr>
                <w:rFonts w:ascii="Verdana" w:hAnsi="Verdana"/>
              </w:rPr>
              <w:t xml:space="preserve">new script is needed, if so, follow normal processes to </w:t>
            </w:r>
            <w:hyperlink r:id="rId8" w:anchor="!/view?docid=18c64566-0ebb-4760-96fe-04da06185de0" w:history="1">
              <w:r w:rsidR="003744AA" w:rsidRPr="006C0D33">
                <w:rPr>
                  <w:rStyle w:val="Hyperlink"/>
                  <w:rFonts w:ascii="Verdana" w:hAnsi="Verdana"/>
                </w:rPr>
                <w:t>transfer (066076)</w:t>
              </w:r>
            </w:hyperlink>
            <w:r w:rsidRPr="006C0D33">
              <w:rPr>
                <w:rFonts w:ascii="Verdana" w:hAnsi="Verdana"/>
              </w:rPr>
              <w:t xml:space="preserve"> and properly introduce the caller to the correct department. (</w:t>
            </w:r>
            <w:r w:rsidRPr="006C0D33">
              <w:rPr>
                <w:rFonts w:ascii="Verdana" w:hAnsi="Verdana"/>
                <w:b/>
              </w:rPr>
              <w:t>Example:</w:t>
            </w:r>
            <w:r w:rsidRPr="006C0D33">
              <w:rPr>
                <w:rFonts w:ascii="Verdana" w:hAnsi="Verdana"/>
              </w:rPr>
              <w:t xml:space="preserve"> FastStart, etc.)</w:t>
            </w:r>
          </w:p>
          <w:p w14:paraId="13C678DE" w14:textId="77777777" w:rsidR="00A3731B" w:rsidRPr="006C0D33" w:rsidRDefault="00A3731B" w:rsidP="003744A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2A8DC42" w14:textId="786D04DC" w:rsidR="00A3731B" w:rsidRPr="006C0D33" w:rsidRDefault="00A3731B" w:rsidP="00F55282">
            <w:pPr>
              <w:spacing w:before="120" w:after="120"/>
              <w:rPr>
                <w:rFonts w:ascii="Verdana" w:hAnsi="Verdana" w:cs="Helvetica"/>
                <w:color w:val="000000"/>
              </w:rPr>
            </w:pPr>
            <w:r w:rsidRPr="006C0D33">
              <w:rPr>
                <w:rFonts w:ascii="Verdana" w:hAnsi="Verdana"/>
              </w:rPr>
              <w:t xml:space="preserve">If </w:t>
            </w:r>
            <w:r w:rsidR="005A7FD3" w:rsidRPr="006C0D33">
              <w:rPr>
                <w:rFonts w:ascii="Verdana" w:hAnsi="Verdana"/>
              </w:rPr>
              <w:t>member</w:t>
            </w:r>
            <w:r w:rsidR="00A3770C" w:rsidRPr="006C0D33">
              <w:rPr>
                <w:rFonts w:ascii="Verdana" w:hAnsi="Verdana"/>
              </w:rPr>
              <w:t>’</w:t>
            </w:r>
            <w:r w:rsidR="005A7FD3" w:rsidRPr="006C0D33">
              <w:rPr>
                <w:rFonts w:ascii="Verdana" w:hAnsi="Verdana"/>
              </w:rPr>
              <w:t>s</w:t>
            </w:r>
            <w:r w:rsidRPr="006C0D33">
              <w:rPr>
                <w:rFonts w:ascii="Verdana" w:hAnsi="Verdana"/>
              </w:rPr>
              <w:t xml:space="preserve"> script is being held due to delayed prescriber </w:t>
            </w:r>
            <w:r w:rsidR="006B6AF7" w:rsidRPr="006C0D33">
              <w:rPr>
                <w:rFonts w:ascii="Verdana" w:hAnsi="Verdana"/>
              </w:rPr>
              <w:t>r</w:t>
            </w:r>
            <w:r w:rsidR="00AF4F15" w:rsidRPr="006C0D33">
              <w:rPr>
                <w:rFonts w:ascii="Verdana" w:hAnsi="Verdana"/>
              </w:rPr>
              <w:t>esponse</w:t>
            </w:r>
            <w:r w:rsidR="006B6AF7" w:rsidRPr="006C0D33">
              <w:rPr>
                <w:rFonts w:ascii="Verdana" w:hAnsi="Verdana"/>
              </w:rPr>
              <w:t>,</w:t>
            </w:r>
            <w:r w:rsidRPr="006C0D33">
              <w:rPr>
                <w:rFonts w:ascii="Verdana" w:hAnsi="Verdana"/>
              </w:rPr>
              <w:t xml:space="preserve"> </w:t>
            </w:r>
            <w:r w:rsidR="006B6AF7" w:rsidRPr="006C0D33">
              <w:rPr>
                <w:rFonts w:ascii="Verdana" w:hAnsi="Verdana"/>
              </w:rPr>
              <w:t xml:space="preserve">refer to </w:t>
            </w:r>
            <w:hyperlink r:id="rId9" w:anchor="!/view?docid=0df7701a-8e8e-402b-8041-d21ce4828e44" w:history="1">
              <w:r w:rsidR="003744AA" w:rsidRPr="006C0D33">
                <w:rPr>
                  <w:rStyle w:val="Hyperlink"/>
                  <w:rFonts w:ascii="Verdana" w:hAnsi="Verdana"/>
                </w:rPr>
                <w:t>Delayed Prescriber Response/Prescriber Request Holds (023699).</w:t>
              </w:r>
            </w:hyperlink>
          </w:p>
        </w:tc>
      </w:tr>
      <w:tr w:rsidR="00B43A38" w:rsidRPr="006C0D33" w14:paraId="2384DF96" w14:textId="77777777" w:rsidTr="003D6E22">
        <w:trPr>
          <w:trHeight w:val="324"/>
        </w:trPr>
        <w:tc>
          <w:tcPr>
            <w:tcW w:w="261" w:type="pct"/>
            <w:vMerge/>
          </w:tcPr>
          <w:p w14:paraId="09E33D07" w14:textId="77777777" w:rsidR="00740C5A" w:rsidRPr="006C0D33" w:rsidRDefault="00740C5A" w:rsidP="00F5528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6DA8EE90" w14:textId="3F8933D2" w:rsidR="00740C5A" w:rsidRPr="006C0D33" w:rsidRDefault="00740C5A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Caller requests to speak to PBM Clinical Counseling or questions about drug interactions</w:t>
            </w:r>
          </w:p>
        </w:tc>
        <w:tc>
          <w:tcPr>
            <w:tcW w:w="3670" w:type="pct"/>
          </w:tcPr>
          <w:p w14:paraId="1E2F0DE9" w14:textId="628A7D54" w:rsidR="00740C5A" w:rsidRPr="006C0D33" w:rsidRDefault="00740C5A" w:rsidP="006C0D33">
            <w:pPr>
              <w:pStyle w:val="BodyTextIndent2"/>
              <w:numPr>
                <w:ilvl w:val="0"/>
                <w:numId w:val="16"/>
              </w:numPr>
              <w:spacing w:before="120" w:line="240" w:lineRule="auto"/>
              <w:rPr>
                <w:rFonts w:ascii="Verdana" w:hAnsi="Verdana"/>
              </w:rPr>
            </w:pPr>
            <w:r w:rsidRPr="006C0D33">
              <w:rPr>
                <w:rFonts w:ascii="Verdana" w:hAnsi="Verdana"/>
              </w:rPr>
              <w:t xml:space="preserve">Ensure Clinical Care Services is open. Refer to </w:t>
            </w:r>
            <w:hyperlink r:id="rId10" w:anchor="!/view?docid=ff2706a9-6f42-4ccd-87e1-59cb2ce103a8" w:history="1">
              <w:r w:rsidR="00677738" w:rsidRPr="006C0D33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When to Transfer Calls to Clinical Care (024833)</w:t>
              </w:r>
            </w:hyperlink>
            <w:r w:rsidRPr="006C0D33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.  </w:t>
            </w:r>
          </w:p>
          <w:p w14:paraId="2FB3DFB4" w14:textId="0FE549D9" w:rsidR="00740C5A" w:rsidRPr="006C0D33" w:rsidRDefault="003744AA" w:rsidP="006C0D3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hyperlink r:id="rId11" w:anchor="!/view?docid=18c64566-0ebb-4760-96fe-04da06185de0" w:history="1">
              <w:r w:rsidRPr="006C0D33">
                <w:rPr>
                  <w:rStyle w:val="Hyperlink"/>
                  <w:rFonts w:ascii="Verdana" w:hAnsi="Verdana"/>
                </w:rPr>
                <w:t>Warm transfer (066076)</w:t>
              </w:r>
            </w:hyperlink>
            <w:r w:rsidR="00740C5A" w:rsidRPr="006C0D33">
              <w:rPr>
                <w:rFonts w:ascii="Verdana" w:hAnsi="Verdana"/>
              </w:rPr>
              <w:t xml:space="preserve"> and properly introduce to</w:t>
            </w:r>
            <w:r w:rsidR="00740C5A" w:rsidRPr="006C0D33">
              <w:rPr>
                <w:rFonts w:ascii="Verdana" w:hAnsi="Verdana"/>
                <w:color w:val="333333"/>
              </w:rPr>
              <w:t xml:space="preserve"> </w:t>
            </w:r>
            <w:hyperlink r:id="rId12" w:anchor="!/view?docid=f22eb77e-4033-4ad9-9afb-fc262f29faad" w:history="1">
              <w:r w:rsidR="00677738" w:rsidRPr="006C0D33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740C5A" w:rsidRPr="006C0D33">
              <w:rPr>
                <w:rFonts w:ascii="Verdana" w:hAnsi="Verdana"/>
              </w:rPr>
              <w:t xml:space="preserve">. </w:t>
            </w:r>
          </w:p>
          <w:p w14:paraId="59B22D68" w14:textId="1BDE47FE" w:rsidR="00740C5A" w:rsidRPr="006C0D33" w:rsidRDefault="00740C5A" w:rsidP="006C0D33">
            <w:pPr>
              <w:pStyle w:val="BodyTextIndent2"/>
              <w:numPr>
                <w:ilvl w:val="0"/>
                <w:numId w:val="16"/>
              </w:numPr>
              <w:spacing w:before="120" w:line="240" w:lineRule="auto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</w:rPr>
              <w:t>Check any client specific process</w:t>
            </w:r>
            <w:r w:rsidR="00E44601">
              <w:rPr>
                <w:rFonts w:ascii="Verdana" w:hAnsi="Verdana"/>
              </w:rPr>
              <w:t xml:space="preserve"> </w:t>
            </w:r>
            <w:r w:rsidR="003D6E22">
              <w:rPr>
                <w:rFonts w:ascii="Verdana" w:hAnsi="Verdana"/>
              </w:rPr>
              <w:t xml:space="preserve">in </w:t>
            </w:r>
            <w:r w:rsidR="003D6E22" w:rsidRPr="003D6E22">
              <w:rPr>
                <w:rFonts w:ascii="Verdana" w:hAnsi="Verdana"/>
              </w:rPr>
              <w:t xml:space="preserve">Client Information Form </w:t>
            </w:r>
            <w:r w:rsidR="00E44601">
              <w:rPr>
                <w:rFonts w:ascii="Verdana" w:hAnsi="Verdana"/>
              </w:rPr>
              <w:t>(CIF)</w:t>
            </w:r>
            <w:r w:rsidRPr="006C0D33">
              <w:rPr>
                <w:rFonts w:ascii="Verdana" w:hAnsi="Verdana"/>
              </w:rPr>
              <w:t>, if applicable</w:t>
            </w:r>
            <w:r w:rsidR="00F35378" w:rsidRPr="006C0D33">
              <w:rPr>
                <w:rFonts w:ascii="Verdana" w:hAnsi="Verdana"/>
              </w:rPr>
              <w:t>.</w:t>
            </w:r>
          </w:p>
        </w:tc>
      </w:tr>
      <w:tr w:rsidR="00B43A38" w:rsidRPr="006C0D33" w14:paraId="2D8BBDAA" w14:textId="77777777" w:rsidTr="003D6E22">
        <w:trPr>
          <w:trHeight w:val="324"/>
        </w:trPr>
        <w:tc>
          <w:tcPr>
            <w:tcW w:w="261" w:type="pct"/>
            <w:vMerge/>
          </w:tcPr>
          <w:p w14:paraId="3B8255C2" w14:textId="77777777" w:rsidR="00740C5A" w:rsidRPr="006C0D33" w:rsidRDefault="00740C5A" w:rsidP="00F5528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1220CC45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</w:rPr>
              <w:t>Hospital calls requesting list of member’s medications due to emergency</w:t>
            </w:r>
          </w:p>
        </w:tc>
        <w:tc>
          <w:tcPr>
            <w:tcW w:w="3670" w:type="pct"/>
          </w:tcPr>
          <w:p w14:paraId="28CF2358" w14:textId="68A6770F" w:rsidR="00740C5A" w:rsidRPr="006C0D33" w:rsidRDefault="00B43A38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3" w:name="OLE_LINK1"/>
            <w:r>
              <w:rPr>
                <w:rFonts w:ascii="Verdana" w:hAnsi="Verdana"/>
                <w:noProof/>
              </w:rPr>
              <w:drawing>
                <wp:inline distT="0" distB="0" distL="0" distR="0" wp14:anchorId="3D2F49C9" wp14:editId="1BE601C4">
                  <wp:extent cx="237490" cy="237490"/>
                  <wp:effectExtent l="0" t="0" r="0" b="0"/>
                  <wp:docPr id="1412294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740C5A" w:rsidRPr="006C0D33">
              <w:rPr>
                <w:rFonts w:ascii="Verdana" w:hAnsi="Verdana"/>
              </w:rPr>
              <w:t xml:space="preserve">Refer to </w:t>
            </w:r>
            <w:hyperlink r:id="rId14" w:anchor="_Toc195105395" w:history="1">
              <w:r w:rsidR="00E44601" w:rsidRPr="00E44601">
                <w:rPr>
                  <w:rFonts w:ascii="Verdana" w:hAnsi="Verdana"/>
                  <w:color w:val="0000FF"/>
                  <w:u w:val="single"/>
                </w:rPr>
                <w:t>Hospital or Emergency Medical Personnel (Non-Member or Third-Party Caller)</w:t>
              </w:r>
            </w:hyperlink>
            <w:r w:rsidR="00E44601">
              <w:t xml:space="preserve"> </w:t>
            </w:r>
            <w:r w:rsidR="00644886" w:rsidRPr="006C0D33">
              <w:rPr>
                <w:rFonts w:ascii="Verdana" w:hAnsi="Verdana"/>
              </w:rPr>
              <w:t xml:space="preserve">in the </w:t>
            </w:r>
            <w:hyperlink r:id="rId15" w:anchor="!/view?docid=5b354e50-0d15-42d0-b9c2-0711ea02d9ce" w:history="1">
              <w:r>
                <w:rPr>
                  <w:rStyle w:val="Hyperlink"/>
                  <w:rFonts w:ascii="Verdana" w:hAnsi="Verdana"/>
                </w:rPr>
                <w:t>HIPAA Grid (028920)</w:t>
              </w:r>
            </w:hyperlink>
            <w:r w:rsidR="00644886" w:rsidRPr="006C0D33">
              <w:rPr>
                <w:rFonts w:ascii="Verdana" w:hAnsi="Verdana"/>
              </w:rPr>
              <w:t>.</w:t>
            </w:r>
            <w:bookmarkEnd w:id="13"/>
            <w:r w:rsidR="00740C5A" w:rsidRPr="006C0D33">
              <w:rPr>
                <w:rFonts w:ascii="Verdana" w:hAnsi="Verdana" w:cs="Helvetica"/>
                <w:bCs/>
                <w:color w:val="000000"/>
              </w:rPr>
              <w:t xml:space="preserve"> </w:t>
            </w:r>
            <w:r w:rsidR="00740C5A" w:rsidRPr="006C0D33">
              <w:rPr>
                <w:rFonts w:ascii="Verdana" w:hAnsi="Verdana" w:cs="Helvetica"/>
                <w:b/>
                <w:bCs/>
                <w:color w:val="000000"/>
              </w:rPr>
              <w:t xml:space="preserve">  </w:t>
            </w:r>
            <w:r w:rsidR="00740C5A" w:rsidRPr="006C0D33">
              <w:rPr>
                <w:rFonts w:ascii="Verdana" w:hAnsi="Verdana"/>
                <w:noProof/>
              </w:rPr>
              <w:t xml:space="preserve"> </w:t>
            </w:r>
          </w:p>
        </w:tc>
      </w:tr>
      <w:tr w:rsidR="00B43A38" w:rsidRPr="006C0D33" w14:paraId="64407EA5" w14:textId="77777777" w:rsidTr="003D6E22">
        <w:trPr>
          <w:trHeight w:val="394"/>
        </w:trPr>
        <w:tc>
          <w:tcPr>
            <w:tcW w:w="261" w:type="pct"/>
            <w:vMerge/>
          </w:tcPr>
          <w:p w14:paraId="64F7DC4D" w14:textId="77777777" w:rsidR="00740C5A" w:rsidRPr="006C0D33" w:rsidRDefault="00740C5A" w:rsidP="00F5528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13CB62FF" w14:textId="773A6A7D" w:rsidR="00740C5A" w:rsidRPr="006C0D33" w:rsidRDefault="00782F48" w:rsidP="003744AA">
            <w:pPr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CE3590C" wp14:editId="0F635B53">
                  <wp:extent cx="238125" cy="238125"/>
                  <wp:effectExtent l="0" t="0" r="9525" b="9525"/>
                  <wp:docPr id="88139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C0D33">
              <w:rPr>
                <w:rFonts w:ascii="Verdana" w:hAnsi="Verdana"/>
                <w:color w:val="000000"/>
              </w:rPr>
              <w:t xml:space="preserve"> </w:t>
            </w:r>
            <w:r w:rsidR="00740C5A" w:rsidRPr="006C0D33">
              <w:rPr>
                <w:rFonts w:ascii="Verdana" w:hAnsi="Verdana"/>
                <w:color w:val="000000"/>
              </w:rPr>
              <w:t xml:space="preserve">Caller requests for Prescriber information to be updated in </w:t>
            </w:r>
            <w:r w:rsidR="0070130E" w:rsidRPr="006C0D33">
              <w:rPr>
                <w:rFonts w:ascii="Verdana" w:hAnsi="Verdana"/>
                <w:color w:val="000000"/>
              </w:rPr>
              <w:t>system</w:t>
            </w:r>
            <w:r w:rsidR="0070130E" w:rsidRPr="006C0D33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3670" w:type="pct"/>
          </w:tcPr>
          <w:p w14:paraId="5CFCAB32" w14:textId="0DF3319E" w:rsidR="00740C5A" w:rsidRPr="006C0D33" w:rsidRDefault="00740C5A" w:rsidP="003744AA">
            <w:pPr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  <w:color w:val="000000"/>
              </w:rPr>
              <w:t>Refer to</w:t>
            </w:r>
            <w:r w:rsidRPr="006C0D33">
              <w:rPr>
                <w:rFonts w:ascii="Verdana" w:hAnsi="Verdana"/>
              </w:rPr>
              <w:t xml:space="preserve"> </w:t>
            </w:r>
            <w:bookmarkStart w:id="14" w:name="P6_11"/>
            <w:bookmarkEnd w:id="14"/>
            <w:r w:rsidRPr="006C0D33">
              <w:rPr>
                <w:rFonts w:ascii="Verdana" w:hAnsi="Verdana"/>
              </w:rPr>
              <w:fldChar w:fldCharType="begin"/>
            </w:r>
            <w:r w:rsidR="009D7FDC" w:rsidRPr="006C0D33">
              <w:rPr>
                <w:rFonts w:ascii="Verdana" w:hAnsi="Verdana"/>
              </w:rPr>
              <w:instrText>HYPERLINK "https://thesource.cvshealth.com/nuxeo/thesource/" \l "!/view?docid=00ea6a48-8a47-415a-b8cf-b816a8c20850"</w:instrText>
            </w:r>
            <w:r w:rsidRPr="006C0D33">
              <w:rPr>
                <w:rFonts w:ascii="Verdana" w:hAnsi="Verdana"/>
              </w:rPr>
            </w:r>
            <w:r w:rsidRPr="006C0D33">
              <w:rPr>
                <w:rFonts w:ascii="Verdana" w:hAnsi="Verdana"/>
              </w:rPr>
              <w:fldChar w:fldCharType="separate"/>
            </w:r>
            <w:r w:rsidR="009D7FDC" w:rsidRPr="006C0D33">
              <w:rPr>
                <w:rStyle w:val="Hyperlink"/>
                <w:rFonts w:ascii="Verdana" w:hAnsi="Verdana"/>
              </w:rPr>
              <w:t>Address, Phone and Fax Number Changes for Prescribers and Pharmacies (028806)</w:t>
            </w:r>
            <w:r w:rsidRPr="006C0D33">
              <w:rPr>
                <w:rFonts w:ascii="Verdana" w:hAnsi="Verdana"/>
              </w:rPr>
              <w:fldChar w:fldCharType="end"/>
            </w:r>
            <w:r w:rsidR="009D7FDC" w:rsidRPr="006C0D33">
              <w:rPr>
                <w:rFonts w:ascii="Verdana" w:hAnsi="Verdana"/>
              </w:rPr>
              <w:t>.</w:t>
            </w:r>
          </w:p>
        </w:tc>
      </w:tr>
      <w:tr w:rsidR="00B43A38" w:rsidRPr="006C0D33" w14:paraId="4A58A5CF" w14:textId="77777777" w:rsidTr="003D6E22">
        <w:trPr>
          <w:trHeight w:val="394"/>
        </w:trPr>
        <w:tc>
          <w:tcPr>
            <w:tcW w:w="261" w:type="pct"/>
            <w:vMerge/>
          </w:tcPr>
          <w:p w14:paraId="194765D9" w14:textId="77777777" w:rsidR="00740C5A" w:rsidRPr="006C0D33" w:rsidRDefault="00740C5A" w:rsidP="00F5528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631AEA81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Calling about an Appeal</w:t>
            </w:r>
          </w:p>
        </w:tc>
        <w:tc>
          <w:tcPr>
            <w:tcW w:w="3670" w:type="pct"/>
          </w:tcPr>
          <w:p w14:paraId="058CAD28" w14:textId="1B87DAB2" w:rsidR="00740C5A" w:rsidRPr="006C0D33" w:rsidRDefault="00740C5A" w:rsidP="003744A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Run a </w:t>
            </w:r>
            <w:hyperlink r:id="rId17" w:anchor="!/view?docid=59c4e7fa-4a87-43c4-89cd-5d4f8c6c3421" w:history="1">
              <w:r w:rsidRPr="006C0D33">
                <w:rPr>
                  <w:rStyle w:val="Hyperlink"/>
                  <w:rFonts w:ascii="Verdana" w:hAnsi="Verdana"/>
                </w:rPr>
                <w:t>Test Claim</w:t>
              </w:r>
              <w:r w:rsidR="00497B95" w:rsidRPr="006C0D33">
                <w:rPr>
                  <w:rStyle w:val="Hyperlink"/>
                  <w:rFonts w:ascii="Verdana" w:hAnsi="Verdana"/>
                </w:rPr>
                <w:t xml:space="preserve"> (004573)</w:t>
              </w:r>
              <w:r w:rsidRPr="006C0D33">
                <w:rPr>
                  <w:rStyle w:val="Hyperlink"/>
                  <w:rFonts w:ascii="Verdana" w:hAnsi="Verdana"/>
                  <w:u w:val="none"/>
                </w:rPr>
                <w:t> </w:t>
              </w:r>
            </w:hyperlink>
            <w:r w:rsidRPr="006C0D33">
              <w:rPr>
                <w:rFonts w:ascii="Verdana" w:hAnsi="Verdana"/>
                <w:color w:val="000000"/>
              </w:rPr>
              <w:t xml:space="preserve">in PeopleSafe for the drug in question and review the messaging to confirm the medication requires appeal. </w:t>
            </w:r>
          </w:p>
          <w:p w14:paraId="00DB8564" w14:textId="77777777" w:rsidR="00740C5A" w:rsidRPr="006C0D33" w:rsidRDefault="00740C5A" w:rsidP="003744A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For additional information, refer to:</w:t>
            </w:r>
          </w:p>
          <w:p w14:paraId="0099071A" w14:textId="2419274C" w:rsidR="00740C5A" w:rsidRPr="00E44601" w:rsidRDefault="00677738" w:rsidP="00E4460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hyperlink r:id="rId18" w:anchor="!/view?docid=cd7126d2-19b7-4743-913c-8e9dd7329c08" w:history="1">
              <w:r w:rsidRPr="00E44601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Appeals (007339)</w:t>
              </w:r>
            </w:hyperlink>
          </w:p>
          <w:p w14:paraId="125B0EEF" w14:textId="7C18C1F6" w:rsidR="00740C5A" w:rsidRPr="006C0D33" w:rsidRDefault="00677738" w:rsidP="00E44601">
            <w:pPr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hyperlink r:id="rId19" w:anchor="!/view?docid=1e7d7ad7-e1c1-4fa1-8258-215a1c0ff32b" w:history="1">
              <w:r w:rsidRPr="006C0D33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MED D - Coverage Determinations and Redeterminations (Appeals) Landing Page (004825)</w:t>
              </w:r>
            </w:hyperlink>
          </w:p>
        </w:tc>
      </w:tr>
      <w:tr w:rsidR="003D6E22" w:rsidRPr="00BE6F46" w14:paraId="204C6679" w14:textId="77777777" w:rsidTr="003D6E22">
        <w:trPr>
          <w:trHeight w:val="394"/>
        </w:trPr>
        <w:tc>
          <w:tcPr>
            <w:tcW w:w="261" w:type="pct"/>
            <w:vMerge/>
          </w:tcPr>
          <w:p w14:paraId="45DDE5C4" w14:textId="77777777" w:rsidR="00740C5A" w:rsidRPr="00BE6F46" w:rsidRDefault="00740C5A" w:rsidP="00F5528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6CC47BCC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Calling about a Prior Authorization (PA)</w:t>
            </w:r>
          </w:p>
        </w:tc>
        <w:tc>
          <w:tcPr>
            <w:tcW w:w="3670" w:type="pct"/>
          </w:tcPr>
          <w:p w14:paraId="48CE3B04" w14:textId="1529052D" w:rsidR="00740C5A" w:rsidRPr="006C0D33" w:rsidRDefault="00740C5A" w:rsidP="003744A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Run a </w:t>
            </w:r>
            <w:hyperlink r:id="rId20" w:anchor="!/view?docid=59c4e7fa-4a87-43c4-89cd-5d4f8c6c3421" w:history="1">
              <w:r w:rsidR="006C07FB" w:rsidRPr="006C0D33">
                <w:rPr>
                  <w:rStyle w:val="Hyperlink"/>
                  <w:rFonts w:ascii="Verdana" w:hAnsi="Verdana"/>
                </w:rPr>
                <w:t>Test Claim (004573)</w:t>
              </w:r>
            </w:hyperlink>
            <w:r w:rsidR="006C07FB" w:rsidRPr="006C0D33">
              <w:rPr>
                <w:rFonts w:ascii="Verdana" w:hAnsi="Verdana"/>
              </w:rPr>
              <w:t xml:space="preserve"> </w:t>
            </w:r>
            <w:r w:rsidRPr="006C0D33">
              <w:rPr>
                <w:rFonts w:ascii="Verdana" w:hAnsi="Verdana"/>
                <w:color w:val="000000"/>
              </w:rPr>
              <w:t>in PeopleSafe for the drug in question and review the messaging to confirm the medication requires prior authorization. </w:t>
            </w:r>
          </w:p>
          <w:p w14:paraId="619605BD" w14:textId="3A7EB32C" w:rsidR="00740C5A" w:rsidRPr="006C0D33" w:rsidRDefault="00740C5A" w:rsidP="00E44601">
            <w:pPr>
              <w:numPr>
                <w:ilvl w:val="0"/>
                <w:numId w:val="12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 xml:space="preserve">If calling in a Prior Authorization handled by our </w:t>
            </w:r>
            <w:r w:rsidR="00B43A38">
              <w:rPr>
                <w:rFonts w:ascii="Verdana" w:hAnsi="Verdana"/>
                <w:color w:val="000000"/>
              </w:rPr>
              <w:t>M</w:t>
            </w:r>
            <w:r w:rsidRPr="006C0D33">
              <w:rPr>
                <w:rFonts w:ascii="Verdana" w:hAnsi="Verdana"/>
                <w:color w:val="000000"/>
              </w:rPr>
              <w:t xml:space="preserve">ail </w:t>
            </w:r>
            <w:r w:rsidR="00B43A38">
              <w:rPr>
                <w:rFonts w:ascii="Verdana" w:hAnsi="Verdana"/>
                <w:color w:val="000000"/>
              </w:rPr>
              <w:t>O</w:t>
            </w:r>
            <w:r w:rsidRPr="006C0D33">
              <w:rPr>
                <w:rFonts w:ascii="Verdana" w:hAnsi="Verdana"/>
                <w:color w:val="000000"/>
              </w:rPr>
              <w:t xml:space="preserve">rder </w:t>
            </w:r>
            <w:r w:rsidR="00B43A38">
              <w:rPr>
                <w:rFonts w:ascii="Verdana" w:hAnsi="Verdana"/>
                <w:color w:val="000000"/>
              </w:rPr>
              <w:t>P</w:t>
            </w:r>
            <w:r w:rsidRPr="006C0D33">
              <w:rPr>
                <w:rFonts w:ascii="Verdana" w:hAnsi="Verdana"/>
                <w:color w:val="000000"/>
              </w:rPr>
              <w:t>harmacy</w:t>
            </w:r>
            <w:r w:rsidR="00E93916" w:rsidRPr="006C0D33">
              <w:rPr>
                <w:rFonts w:ascii="Verdana" w:hAnsi="Verdana"/>
                <w:color w:val="000000"/>
              </w:rPr>
              <w:t xml:space="preserve">; </w:t>
            </w:r>
            <w:hyperlink r:id="rId21" w:anchor="!/view?docid=18c64566-0ebb-4760-96fe-04da06185de0" w:history="1">
              <w:r w:rsidR="003744AA" w:rsidRPr="006C0D33">
                <w:rPr>
                  <w:rStyle w:val="Hyperlink"/>
                  <w:rFonts w:ascii="Verdana" w:hAnsi="Verdana"/>
                </w:rPr>
                <w:t>transfer (066076)</w:t>
              </w:r>
            </w:hyperlink>
            <w:r w:rsidRPr="006C0D33">
              <w:rPr>
                <w:rFonts w:ascii="Verdana" w:hAnsi="Verdana"/>
                <w:color w:val="000000"/>
              </w:rPr>
              <w:t xml:space="preserve"> to correct department. Review</w:t>
            </w:r>
            <w:r w:rsidRPr="006C0D33">
              <w:rPr>
                <w:rFonts w:ascii="Verdana" w:hAnsi="Verdana"/>
              </w:rPr>
              <w:t xml:space="preserve"> client specific processes, as applicable, </w:t>
            </w:r>
          </w:p>
          <w:p w14:paraId="53671B05" w14:textId="43B53B11" w:rsidR="00740C5A" w:rsidRPr="006C0D33" w:rsidRDefault="003744AA" w:rsidP="00E44601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1080"/>
              <w:rPr>
                <w:rStyle w:val="Hyperlink"/>
                <w:rFonts w:ascii="Verdana" w:hAnsi="Verdana" w:cs="Helvetica"/>
                <w:bCs/>
                <w:color w:val="000000"/>
                <w:u w:val="none"/>
                <w:shd w:val="clear" w:color="auto" w:fill="FFFFFF"/>
              </w:rPr>
            </w:pPr>
            <w:hyperlink r:id="rId22" w:anchor="!/view?docid=18c64566-0ebb-4760-96fe-04da06185de0" w:history="1">
              <w:r w:rsidRPr="006C0D33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Compass - Basic Call Handling – Opening the Call, Call Hold, Warm and Cold Transfer (066076)</w:t>
              </w:r>
            </w:hyperlink>
          </w:p>
          <w:p w14:paraId="35847638" w14:textId="7C977761" w:rsidR="00740C5A" w:rsidRPr="006C0D33" w:rsidRDefault="00C06D5B" w:rsidP="00E44601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108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hyperlink r:id="rId23" w:anchor="!/view?docid=657ddfe3-27d1-4a21-8f51-8cbd3961001c" w:history="1">
              <w:r w:rsidRPr="006C0D33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Prior Authorization, Exceptions, Appeals Guide (063978)</w:t>
              </w:r>
            </w:hyperlink>
            <w:r w:rsidR="00740C5A" w:rsidRPr="006C0D33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</w:p>
          <w:p w14:paraId="70419DB7" w14:textId="0D8A2299" w:rsidR="00740C5A" w:rsidRPr="006C0D33" w:rsidRDefault="006C07FB" w:rsidP="00E44601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108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hyperlink r:id="rId24" w:anchor="!/view?docid=1e7d7ad7-e1c1-4fa1-8258-215a1c0ff32b" w:history="1">
              <w:r w:rsidRPr="006C0D33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MED D - Coverage Determinations and Redeterminations (Appeals) Landing Page (004825)</w:t>
              </w:r>
            </w:hyperlink>
            <w:r w:rsidR="00740C5A" w:rsidRPr="006C0D33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D6E22" w:rsidRPr="00BE6F46" w14:paraId="524D04D5" w14:textId="77777777" w:rsidTr="003D6E22">
        <w:trPr>
          <w:trHeight w:val="20"/>
        </w:trPr>
        <w:tc>
          <w:tcPr>
            <w:tcW w:w="261" w:type="pct"/>
            <w:vMerge/>
          </w:tcPr>
          <w:p w14:paraId="2E040680" w14:textId="77777777" w:rsidR="00740C5A" w:rsidRPr="00BE6F46" w:rsidRDefault="00740C5A" w:rsidP="00F5528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9" w:type="pct"/>
          </w:tcPr>
          <w:p w14:paraId="6B7A2E78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>After following all normal guidelines, there is still uncertainty about the correct area for processing or resolution for the provider</w:t>
            </w:r>
          </w:p>
          <w:p w14:paraId="4955A6DB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D6F3DE1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670" w:type="pct"/>
          </w:tcPr>
          <w:p w14:paraId="5FA5C0DF" w14:textId="662A3F1D" w:rsidR="00740C5A" w:rsidRPr="006C0D33" w:rsidRDefault="003744AA" w:rsidP="003744A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hyperlink r:id="rId25" w:anchor="!/view?docid=18c64566-0ebb-4760-96fe-04da06185de0" w:history="1">
              <w:r w:rsidRPr="006C0D33">
                <w:rPr>
                  <w:rStyle w:val="Hyperlink"/>
                  <w:rFonts w:ascii="Verdana" w:hAnsi="Verdana"/>
                </w:rPr>
                <w:t>Transfer (066076)</w:t>
              </w:r>
            </w:hyperlink>
            <w:r w:rsidR="00740C5A" w:rsidRPr="006C0D33">
              <w:rPr>
                <w:rFonts w:ascii="Verdana" w:hAnsi="Verdana"/>
              </w:rPr>
              <w:t xml:space="preserve"> to the Senior Team (</w:t>
            </w:r>
            <w:hyperlink r:id="rId26" w:anchor="!/view?docid=9eef064d-c7d7-42f7-9026-1497496b4d51" w:history="1">
              <w:r w:rsidR="006C07FB" w:rsidRPr="006C0D33">
                <w:rPr>
                  <w:rStyle w:val="Hyperlink"/>
                  <w:rFonts w:ascii="Verdana" w:hAnsi="Verdana"/>
                </w:rPr>
                <w:t>Commercial (016311)</w:t>
              </w:r>
            </w:hyperlink>
            <w:r w:rsidR="00740C5A" w:rsidRPr="006C0D33">
              <w:rPr>
                <w:rFonts w:ascii="Verdana" w:hAnsi="Verdana"/>
              </w:rPr>
              <w:t xml:space="preserve"> or </w:t>
            </w:r>
            <w:hyperlink r:id="rId27" w:anchor="!/view?docid=d3ca13af-f894-45b7-b16a-f2cb777adf77" w:history="1">
              <w:r w:rsidR="006C07FB" w:rsidRPr="006C0D33">
                <w:rPr>
                  <w:rStyle w:val="Hyperlink"/>
                  <w:rFonts w:ascii="Verdana" w:hAnsi="Verdana"/>
                </w:rPr>
                <w:t>MED D (018060</w:t>
              </w:r>
            </w:hyperlink>
            <w:r w:rsidR="006C07FB" w:rsidRPr="006C0D33">
              <w:rPr>
                <w:rStyle w:val="Hyperlink"/>
                <w:rFonts w:ascii="Verdana" w:hAnsi="Verdana"/>
              </w:rPr>
              <w:t>)</w:t>
            </w:r>
            <w:r w:rsidR="00740C5A" w:rsidRPr="006C0D33">
              <w:rPr>
                <w:rFonts w:ascii="Verdana" w:hAnsi="Verdana"/>
              </w:rPr>
              <w:t xml:space="preserve">)   </w:t>
            </w:r>
          </w:p>
          <w:p w14:paraId="114BE878" w14:textId="77777777" w:rsidR="00740C5A" w:rsidRPr="006C0D33" w:rsidRDefault="00740C5A" w:rsidP="003744AA">
            <w:pPr>
              <w:spacing w:before="120" w:after="120"/>
              <w:rPr>
                <w:rFonts w:ascii="Verdana" w:hAnsi="Verdana"/>
              </w:rPr>
            </w:pPr>
            <w:r w:rsidRPr="006C0D33">
              <w:rPr>
                <w:rFonts w:ascii="Verdana" w:hAnsi="Verdana"/>
                <w:b/>
              </w:rPr>
              <w:t>For complaints</w:t>
            </w:r>
            <w:r w:rsidRPr="006C0D33">
              <w:rPr>
                <w:rFonts w:ascii="Verdana" w:hAnsi="Verdana"/>
              </w:rPr>
              <w:t>:</w:t>
            </w:r>
          </w:p>
          <w:p w14:paraId="7E9753FA" w14:textId="2851687B" w:rsidR="00740C5A" w:rsidRPr="006C0D33" w:rsidRDefault="00740C5A" w:rsidP="003744A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 xml:space="preserve">If the caller wants to file a complaint </w:t>
            </w:r>
            <w:r w:rsidRPr="006C0D33">
              <w:rPr>
                <w:rFonts w:ascii="Verdana" w:hAnsi="Verdana"/>
                <w:bCs/>
                <w:color w:val="000000"/>
              </w:rPr>
              <w:t>and does not need a callback</w:t>
            </w:r>
            <w:r w:rsidRPr="006C0D33">
              <w:rPr>
                <w:rFonts w:ascii="Verdana" w:hAnsi="Verdana"/>
                <w:color w:val="000000"/>
              </w:rPr>
              <w:t xml:space="preserve">, complete a Complaint task. Refer to </w:t>
            </w:r>
            <w:hyperlink r:id="rId28" w:anchor="!/view?docid=03e1a9ae-7ffa-4472-8204-64920f27615c" w:history="1">
              <w:r w:rsidR="006C07FB" w:rsidRPr="006C0D33">
                <w:rPr>
                  <w:rStyle w:val="Hyperlink"/>
                  <w:rFonts w:ascii="Verdana" w:hAnsi="Verdana"/>
                </w:rPr>
                <w:t>PeopleSafe - Handling Member &amp; Prescription Complaints, Compliments or Suggestions (026703)</w:t>
              </w:r>
            </w:hyperlink>
            <w:r w:rsidRPr="006C0D33">
              <w:rPr>
                <w:rFonts w:ascii="Verdana" w:hAnsi="Verdana"/>
                <w:color w:val="000000"/>
              </w:rPr>
              <w:t xml:space="preserve"> for instructions.</w:t>
            </w:r>
          </w:p>
          <w:p w14:paraId="23B42DC8" w14:textId="433DD90E" w:rsidR="00740C5A" w:rsidRPr="006C0D33" w:rsidRDefault="00740C5A" w:rsidP="00E44601">
            <w:pPr>
              <w:pStyle w:val="ListParagraph"/>
              <w:numPr>
                <w:ilvl w:val="0"/>
                <w:numId w:val="12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6C0D33">
              <w:rPr>
                <w:rFonts w:ascii="Verdana" w:hAnsi="Verdana"/>
                <w:color w:val="000000"/>
              </w:rPr>
              <w:t xml:space="preserve">If the caller wants to file a complaint </w:t>
            </w:r>
            <w:r w:rsidRPr="006C0D33">
              <w:rPr>
                <w:rFonts w:ascii="Verdana" w:hAnsi="Verdana"/>
                <w:bCs/>
                <w:color w:val="000000"/>
              </w:rPr>
              <w:t>and wants a callback</w:t>
            </w:r>
            <w:r w:rsidRPr="006C0D33">
              <w:rPr>
                <w:rFonts w:ascii="Verdana" w:hAnsi="Verdana"/>
                <w:color w:val="000000"/>
              </w:rPr>
              <w:t>, refer to the Senior Team (</w:t>
            </w:r>
            <w:hyperlink r:id="rId29" w:anchor="!/view?docid=9eef064d-c7d7-42f7-9026-1497496b4d51" w:history="1">
              <w:r w:rsidR="00F55282" w:rsidRPr="006C0D33">
                <w:rPr>
                  <w:rStyle w:val="Hyperlink"/>
                  <w:rFonts w:ascii="Verdana" w:hAnsi="Verdana"/>
                </w:rPr>
                <w:t>CVS Commercial (016311)</w:t>
              </w:r>
            </w:hyperlink>
            <w:r w:rsidRPr="006C0D33">
              <w:rPr>
                <w:rFonts w:ascii="Verdana" w:hAnsi="Verdana"/>
                <w:color w:val="000000"/>
              </w:rPr>
              <w:t xml:space="preserve">, </w:t>
            </w:r>
            <w:hyperlink r:id="rId30" w:anchor="!/view?docid=d3ca13af-f894-45b7-b16a-f2cb777adf77" w:history="1">
              <w:r w:rsidR="00F55282" w:rsidRPr="006C0D33">
                <w:rPr>
                  <w:rStyle w:val="Hyperlink"/>
                  <w:rFonts w:ascii="Verdana" w:hAnsi="Verdana"/>
                </w:rPr>
                <w:t>CVS MED D (018060)</w:t>
              </w:r>
            </w:hyperlink>
            <w:r w:rsidRPr="006C0D33">
              <w:rPr>
                <w:rFonts w:ascii="Verdana" w:hAnsi="Verdana"/>
                <w:color w:val="000000"/>
              </w:rPr>
              <w:t>)</w:t>
            </w:r>
            <w:r w:rsidR="009F2286" w:rsidRPr="006C0D33">
              <w:rPr>
                <w:rFonts w:ascii="Verdana" w:hAnsi="Verdana"/>
                <w:color w:val="000000"/>
              </w:rPr>
              <w:t>.</w:t>
            </w:r>
            <w:r w:rsidRPr="006C0D33">
              <w:rPr>
                <w:rFonts w:ascii="Verdana" w:hAnsi="Verdana"/>
                <w:color w:val="000000"/>
              </w:rPr>
              <w:t xml:space="preserve"> </w:t>
            </w:r>
            <w:r w:rsidRPr="006C0D33">
              <w:rPr>
                <w:rFonts w:ascii="Verdana" w:hAnsi="Verdana"/>
              </w:rPr>
              <w:t xml:space="preserve"> </w:t>
            </w:r>
          </w:p>
        </w:tc>
      </w:tr>
    </w:tbl>
    <w:p w14:paraId="6FBF3B8A" w14:textId="77777777" w:rsidR="00D94899" w:rsidRDefault="00D94899" w:rsidP="00F55282">
      <w:pPr>
        <w:tabs>
          <w:tab w:val="left" w:pos="1170"/>
        </w:tabs>
        <w:spacing w:before="120" w:after="120"/>
        <w:rPr>
          <w:rFonts w:ascii="Verdana" w:hAnsi="Verdana"/>
        </w:rPr>
      </w:pPr>
    </w:p>
    <w:p w14:paraId="165C0702" w14:textId="77777777" w:rsidR="00890034" w:rsidRDefault="00890034" w:rsidP="00F5528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36E3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90034" w:rsidRPr="00185FF4" w14:paraId="1905AFDA" w14:textId="77777777" w:rsidTr="006C0D33">
        <w:trPr>
          <w:trHeight w:val="665"/>
        </w:trPr>
        <w:tc>
          <w:tcPr>
            <w:tcW w:w="5000" w:type="pct"/>
            <w:shd w:val="clear" w:color="auto" w:fill="BFBFBF" w:themeFill="background1" w:themeFillShade="BF"/>
          </w:tcPr>
          <w:p w14:paraId="6385A487" w14:textId="77777777" w:rsidR="00890034" w:rsidRPr="00185FF4" w:rsidRDefault="009E20E9" w:rsidP="003744A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86551089"/>
            <w:r>
              <w:rPr>
                <w:rFonts w:ascii="Verdana" w:hAnsi="Verdana"/>
                <w:i w:val="0"/>
                <w:iCs w:val="0"/>
              </w:rPr>
              <w:t>Related</w:t>
            </w:r>
            <w:r w:rsidR="00890034">
              <w:rPr>
                <w:rFonts w:ascii="Verdana" w:hAnsi="Verdana"/>
                <w:i w:val="0"/>
                <w:iCs w:val="0"/>
              </w:rPr>
              <w:t xml:space="preserve"> Document</w:t>
            </w:r>
            <w:r w:rsidR="004E52C8">
              <w:rPr>
                <w:rFonts w:ascii="Verdana" w:hAnsi="Verdana"/>
                <w:i w:val="0"/>
                <w:iCs w:val="0"/>
              </w:rPr>
              <w:t>s</w:t>
            </w:r>
            <w:bookmarkEnd w:id="15"/>
          </w:p>
        </w:tc>
      </w:tr>
    </w:tbl>
    <w:p w14:paraId="71C368C9" w14:textId="281AD88D" w:rsidR="00740C5A" w:rsidRPr="006C0D33" w:rsidRDefault="00F55282" w:rsidP="003744AA">
      <w:pPr>
        <w:spacing w:before="120" w:after="120"/>
        <w:rPr>
          <w:rFonts w:ascii="Verdana" w:hAnsi="Verdana"/>
          <w:b/>
        </w:rPr>
      </w:pPr>
      <w:hyperlink r:id="rId31" w:anchor="!/view?docid=c1f1028b-e42c-4b4f-a4cf-cc0b42c91606" w:history="1">
        <w:r w:rsidRPr="006C0D33">
          <w:rPr>
            <w:rFonts w:ascii="Verdana" w:hAnsi="Verdana" w:cs="Verdana"/>
            <w:color w:val="0000FF"/>
            <w:u w:val="single"/>
          </w:rPr>
          <w:t>Customer Care Abbreviations, Definitions, and Terms (017428)</w:t>
        </w:r>
      </w:hyperlink>
    </w:p>
    <w:p w14:paraId="0A380BC0" w14:textId="73A0333F" w:rsidR="004E52C8" w:rsidRPr="006C0D33" w:rsidRDefault="004E52C8" w:rsidP="003744AA">
      <w:pPr>
        <w:spacing w:before="120" w:after="120"/>
        <w:rPr>
          <w:rFonts w:ascii="Verdana" w:hAnsi="Verdana"/>
        </w:rPr>
      </w:pPr>
      <w:hyperlink r:id="rId32" w:history="1"/>
      <w:r w:rsidRPr="006C0D33">
        <w:rPr>
          <w:rFonts w:ascii="Verdana" w:hAnsi="Verdana"/>
          <w:b/>
        </w:rPr>
        <w:t xml:space="preserve">Parent Document: </w:t>
      </w:r>
      <w:hyperlink r:id="rId33" w:tgtFrame="_blank" w:history="1">
        <w:r w:rsidR="00F55282" w:rsidRPr="006C0D33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7A945A85" w14:textId="77777777" w:rsidR="005A64DA" w:rsidRDefault="00436E39" w:rsidP="00F5528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36E39">
          <w:rPr>
            <w:rStyle w:val="Hyperlink"/>
            <w:rFonts w:ascii="Verdana" w:hAnsi="Verdana"/>
          </w:rPr>
          <w:t>Top of the Document</w:t>
        </w:r>
      </w:hyperlink>
    </w:p>
    <w:p w14:paraId="28619488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B47633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B47633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B47633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28BF4C1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634E4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E3977AB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default" r:id="rId34"/>
      <w:headerReference w:type="first" r:id="rId35"/>
      <w:footerReference w:type="firs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14B05" w14:textId="77777777" w:rsidR="00B94567" w:rsidRDefault="00B94567">
      <w:r>
        <w:separator/>
      </w:r>
    </w:p>
  </w:endnote>
  <w:endnote w:type="continuationSeparator" w:id="0">
    <w:p w14:paraId="5CCCDD4C" w14:textId="77777777" w:rsidR="00B94567" w:rsidRDefault="00B9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7F34" w14:textId="77777777" w:rsidR="00C476E1" w:rsidRPr="00662769" w:rsidRDefault="00662769" w:rsidP="00662769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38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E255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1BF2" w14:textId="77777777" w:rsidR="00B94567" w:rsidRDefault="00B94567">
      <w:r>
        <w:separator/>
      </w:r>
    </w:p>
  </w:footnote>
  <w:footnote w:type="continuationSeparator" w:id="0">
    <w:p w14:paraId="31D37386" w14:textId="77777777" w:rsidR="00B94567" w:rsidRDefault="00B94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8B2C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6CD"/>
    <w:multiLevelType w:val="hybridMultilevel"/>
    <w:tmpl w:val="96C0A8BE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06715651"/>
    <w:multiLevelType w:val="hybridMultilevel"/>
    <w:tmpl w:val="329E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6804"/>
    <w:multiLevelType w:val="hybridMultilevel"/>
    <w:tmpl w:val="BC2E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4F63"/>
    <w:multiLevelType w:val="hybridMultilevel"/>
    <w:tmpl w:val="537AD8A2"/>
    <w:lvl w:ilvl="0" w:tplc="0409000F">
      <w:start w:val="1"/>
      <w:numFmt w:val="decimal"/>
      <w:lvlText w:val="%1."/>
      <w:lvlJc w:val="left"/>
      <w:pPr>
        <w:ind w:left="999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7495"/>
    <w:multiLevelType w:val="hybridMultilevel"/>
    <w:tmpl w:val="8AEACD06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253C4"/>
    <w:multiLevelType w:val="hybridMultilevel"/>
    <w:tmpl w:val="B088C16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A2429"/>
    <w:multiLevelType w:val="hybridMultilevel"/>
    <w:tmpl w:val="05BE84BC"/>
    <w:lvl w:ilvl="0" w:tplc="04D01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0E6D"/>
    <w:multiLevelType w:val="hybridMultilevel"/>
    <w:tmpl w:val="531E1BB6"/>
    <w:lvl w:ilvl="0" w:tplc="31863AE2">
      <w:start w:val="1"/>
      <w:numFmt w:val="lowerLetter"/>
      <w:lvlText w:val="%1."/>
      <w:lvlJc w:val="left"/>
      <w:pPr>
        <w:ind w:left="999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15F8F"/>
    <w:multiLevelType w:val="hybridMultilevel"/>
    <w:tmpl w:val="8742940E"/>
    <w:lvl w:ilvl="0" w:tplc="04D01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D40A0"/>
    <w:multiLevelType w:val="hybridMultilevel"/>
    <w:tmpl w:val="E7FAE410"/>
    <w:lvl w:ilvl="0" w:tplc="B922C68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79A336A1"/>
    <w:multiLevelType w:val="hybridMultilevel"/>
    <w:tmpl w:val="22AE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B3B2A"/>
    <w:multiLevelType w:val="hybridMultilevel"/>
    <w:tmpl w:val="F412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04781">
    <w:abstractNumId w:val="5"/>
  </w:num>
  <w:num w:numId="2" w16cid:durableId="829518154">
    <w:abstractNumId w:val="7"/>
  </w:num>
  <w:num w:numId="3" w16cid:durableId="537661736">
    <w:abstractNumId w:val="13"/>
  </w:num>
  <w:num w:numId="4" w16cid:durableId="110246453">
    <w:abstractNumId w:val="4"/>
  </w:num>
  <w:num w:numId="5" w16cid:durableId="229266574">
    <w:abstractNumId w:val="10"/>
  </w:num>
  <w:num w:numId="6" w16cid:durableId="1670281287">
    <w:abstractNumId w:val="8"/>
  </w:num>
  <w:num w:numId="7" w16cid:durableId="1987853185">
    <w:abstractNumId w:val="12"/>
  </w:num>
  <w:num w:numId="8" w16cid:durableId="2093622746">
    <w:abstractNumId w:val="15"/>
  </w:num>
  <w:num w:numId="9" w16cid:durableId="61753421">
    <w:abstractNumId w:val="0"/>
  </w:num>
  <w:num w:numId="10" w16cid:durableId="526992712">
    <w:abstractNumId w:val="1"/>
  </w:num>
  <w:num w:numId="11" w16cid:durableId="735326225">
    <w:abstractNumId w:val="9"/>
  </w:num>
  <w:num w:numId="12" w16cid:durableId="1666005872">
    <w:abstractNumId w:val="14"/>
  </w:num>
  <w:num w:numId="13" w16cid:durableId="1268348089">
    <w:abstractNumId w:val="6"/>
  </w:num>
  <w:num w:numId="14" w16cid:durableId="195389393">
    <w:abstractNumId w:val="3"/>
  </w:num>
  <w:num w:numId="15" w16cid:durableId="1979337417">
    <w:abstractNumId w:val="11"/>
  </w:num>
  <w:num w:numId="16" w16cid:durableId="17399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995"/>
    <w:rsid w:val="000018C5"/>
    <w:rsid w:val="00007AB4"/>
    <w:rsid w:val="00011227"/>
    <w:rsid w:val="00015A2E"/>
    <w:rsid w:val="00027733"/>
    <w:rsid w:val="00035BED"/>
    <w:rsid w:val="000547C9"/>
    <w:rsid w:val="00061AD2"/>
    <w:rsid w:val="0006576D"/>
    <w:rsid w:val="0008665F"/>
    <w:rsid w:val="000871E9"/>
    <w:rsid w:val="00095AB5"/>
    <w:rsid w:val="000A6B88"/>
    <w:rsid w:val="000B193F"/>
    <w:rsid w:val="000B3C4C"/>
    <w:rsid w:val="000B656F"/>
    <w:rsid w:val="000B72DF"/>
    <w:rsid w:val="000C206E"/>
    <w:rsid w:val="000C661B"/>
    <w:rsid w:val="000C6B5E"/>
    <w:rsid w:val="000C7C1E"/>
    <w:rsid w:val="000D1267"/>
    <w:rsid w:val="000D1870"/>
    <w:rsid w:val="000D6714"/>
    <w:rsid w:val="000E55C7"/>
    <w:rsid w:val="000F0D1B"/>
    <w:rsid w:val="00115944"/>
    <w:rsid w:val="00122571"/>
    <w:rsid w:val="0012373E"/>
    <w:rsid w:val="00127A02"/>
    <w:rsid w:val="00131CFD"/>
    <w:rsid w:val="00133471"/>
    <w:rsid w:val="00135C67"/>
    <w:rsid w:val="001360A5"/>
    <w:rsid w:val="00146A8B"/>
    <w:rsid w:val="00146AB8"/>
    <w:rsid w:val="001560C4"/>
    <w:rsid w:val="001624AE"/>
    <w:rsid w:val="0016273A"/>
    <w:rsid w:val="00165C11"/>
    <w:rsid w:val="00176400"/>
    <w:rsid w:val="00185FF4"/>
    <w:rsid w:val="00195E89"/>
    <w:rsid w:val="001A19B5"/>
    <w:rsid w:val="001A3136"/>
    <w:rsid w:val="001A6E80"/>
    <w:rsid w:val="001A7DD8"/>
    <w:rsid w:val="001B2199"/>
    <w:rsid w:val="001B3879"/>
    <w:rsid w:val="001C3A0F"/>
    <w:rsid w:val="001D522E"/>
    <w:rsid w:val="001F1218"/>
    <w:rsid w:val="002016B4"/>
    <w:rsid w:val="002055CF"/>
    <w:rsid w:val="00206A92"/>
    <w:rsid w:val="002178EE"/>
    <w:rsid w:val="00236AD5"/>
    <w:rsid w:val="00236CBA"/>
    <w:rsid w:val="00243EBB"/>
    <w:rsid w:val="002539E6"/>
    <w:rsid w:val="00255C6B"/>
    <w:rsid w:val="00265D86"/>
    <w:rsid w:val="0028215B"/>
    <w:rsid w:val="002914C8"/>
    <w:rsid w:val="00291CE8"/>
    <w:rsid w:val="00296127"/>
    <w:rsid w:val="00296765"/>
    <w:rsid w:val="00296960"/>
    <w:rsid w:val="002A2E70"/>
    <w:rsid w:val="002B593E"/>
    <w:rsid w:val="002D1FEE"/>
    <w:rsid w:val="002D32FA"/>
    <w:rsid w:val="002D7A70"/>
    <w:rsid w:val="002E679D"/>
    <w:rsid w:val="002E6CAB"/>
    <w:rsid w:val="002F1F92"/>
    <w:rsid w:val="002F5DEF"/>
    <w:rsid w:val="00303D43"/>
    <w:rsid w:val="0033143E"/>
    <w:rsid w:val="003316E5"/>
    <w:rsid w:val="0034032B"/>
    <w:rsid w:val="0034112A"/>
    <w:rsid w:val="003449B3"/>
    <w:rsid w:val="00350265"/>
    <w:rsid w:val="00354C47"/>
    <w:rsid w:val="003657EA"/>
    <w:rsid w:val="003660C2"/>
    <w:rsid w:val="0037150F"/>
    <w:rsid w:val="003725A1"/>
    <w:rsid w:val="003744AA"/>
    <w:rsid w:val="00384EB9"/>
    <w:rsid w:val="003868A2"/>
    <w:rsid w:val="00392A5B"/>
    <w:rsid w:val="00393CA7"/>
    <w:rsid w:val="003A2447"/>
    <w:rsid w:val="003A3F51"/>
    <w:rsid w:val="003A6D70"/>
    <w:rsid w:val="003B0258"/>
    <w:rsid w:val="003B1F86"/>
    <w:rsid w:val="003B257D"/>
    <w:rsid w:val="003C2DAB"/>
    <w:rsid w:val="003C4627"/>
    <w:rsid w:val="003C5C2E"/>
    <w:rsid w:val="003D50F9"/>
    <w:rsid w:val="003D64F4"/>
    <w:rsid w:val="003D6E22"/>
    <w:rsid w:val="003E0EAC"/>
    <w:rsid w:val="003E6C1A"/>
    <w:rsid w:val="003F360B"/>
    <w:rsid w:val="003F58E9"/>
    <w:rsid w:val="0040640A"/>
    <w:rsid w:val="00406DB5"/>
    <w:rsid w:val="00421EDC"/>
    <w:rsid w:val="0042336D"/>
    <w:rsid w:val="00430333"/>
    <w:rsid w:val="00436E39"/>
    <w:rsid w:val="00443F8C"/>
    <w:rsid w:val="00457E1D"/>
    <w:rsid w:val="00457EAE"/>
    <w:rsid w:val="0047607D"/>
    <w:rsid w:val="004768BE"/>
    <w:rsid w:val="00477F73"/>
    <w:rsid w:val="0048355A"/>
    <w:rsid w:val="004938DB"/>
    <w:rsid w:val="00497B95"/>
    <w:rsid w:val="004D1CC2"/>
    <w:rsid w:val="004D3C53"/>
    <w:rsid w:val="004D69DD"/>
    <w:rsid w:val="004D75D3"/>
    <w:rsid w:val="004E52C8"/>
    <w:rsid w:val="00512486"/>
    <w:rsid w:val="0051303A"/>
    <w:rsid w:val="005149A6"/>
    <w:rsid w:val="0052465B"/>
    <w:rsid w:val="00524CDD"/>
    <w:rsid w:val="005403E0"/>
    <w:rsid w:val="0055146A"/>
    <w:rsid w:val="00553726"/>
    <w:rsid w:val="00566495"/>
    <w:rsid w:val="0058064A"/>
    <w:rsid w:val="00582E85"/>
    <w:rsid w:val="005838AB"/>
    <w:rsid w:val="005910B5"/>
    <w:rsid w:val="005A6118"/>
    <w:rsid w:val="005A64DA"/>
    <w:rsid w:val="005A7FD3"/>
    <w:rsid w:val="005C1D83"/>
    <w:rsid w:val="005D0F94"/>
    <w:rsid w:val="005D5E6D"/>
    <w:rsid w:val="005E221E"/>
    <w:rsid w:val="005E3572"/>
    <w:rsid w:val="005E4DEC"/>
    <w:rsid w:val="005E650E"/>
    <w:rsid w:val="006019B8"/>
    <w:rsid w:val="00603E09"/>
    <w:rsid w:val="006168F8"/>
    <w:rsid w:val="00622D77"/>
    <w:rsid w:val="00624AAB"/>
    <w:rsid w:val="00627F34"/>
    <w:rsid w:val="0063370C"/>
    <w:rsid w:val="00636B18"/>
    <w:rsid w:val="00637CA1"/>
    <w:rsid w:val="00644886"/>
    <w:rsid w:val="00650646"/>
    <w:rsid w:val="00662769"/>
    <w:rsid w:val="00674A16"/>
    <w:rsid w:val="00677738"/>
    <w:rsid w:val="006802FA"/>
    <w:rsid w:val="00691711"/>
    <w:rsid w:val="00691E10"/>
    <w:rsid w:val="006A0481"/>
    <w:rsid w:val="006A282A"/>
    <w:rsid w:val="006A2C90"/>
    <w:rsid w:val="006B47A0"/>
    <w:rsid w:val="006B6AF7"/>
    <w:rsid w:val="006B7E50"/>
    <w:rsid w:val="006C07FB"/>
    <w:rsid w:val="006C0D33"/>
    <w:rsid w:val="006C653F"/>
    <w:rsid w:val="006D5514"/>
    <w:rsid w:val="006F7DFC"/>
    <w:rsid w:val="0070130E"/>
    <w:rsid w:val="00704AF2"/>
    <w:rsid w:val="00710E68"/>
    <w:rsid w:val="00714BA0"/>
    <w:rsid w:val="007269B6"/>
    <w:rsid w:val="00726E7A"/>
    <w:rsid w:val="0073294A"/>
    <w:rsid w:val="00732E52"/>
    <w:rsid w:val="00740C5A"/>
    <w:rsid w:val="00752801"/>
    <w:rsid w:val="007634E4"/>
    <w:rsid w:val="00782F48"/>
    <w:rsid w:val="00784EA9"/>
    <w:rsid w:val="00785118"/>
    <w:rsid w:val="00786BEB"/>
    <w:rsid w:val="007967B3"/>
    <w:rsid w:val="007C77DD"/>
    <w:rsid w:val="007D7D0E"/>
    <w:rsid w:val="007E3EA6"/>
    <w:rsid w:val="007F05BB"/>
    <w:rsid w:val="007F5084"/>
    <w:rsid w:val="008042E1"/>
    <w:rsid w:val="00804D63"/>
    <w:rsid w:val="00806B9D"/>
    <w:rsid w:val="00812777"/>
    <w:rsid w:val="0084129E"/>
    <w:rsid w:val="00843390"/>
    <w:rsid w:val="00846373"/>
    <w:rsid w:val="00854B1D"/>
    <w:rsid w:val="008568AE"/>
    <w:rsid w:val="00860590"/>
    <w:rsid w:val="008614E8"/>
    <w:rsid w:val="00867EDF"/>
    <w:rsid w:val="00870557"/>
    <w:rsid w:val="0087310C"/>
    <w:rsid w:val="00875F0D"/>
    <w:rsid w:val="00877414"/>
    <w:rsid w:val="00881585"/>
    <w:rsid w:val="00882CBF"/>
    <w:rsid w:val="00885759"/>
    <w:rsid w:val="00890034"/>
    <w:rsid w:val="00890A12"/>
    <w:rsid w:val="008A03B7"/>
    <w:rsid w:val="008A3B29"/>
    <w:rsid w:val="008C2197"/>
    <w:rsid w:val="008C3493"/>
    <w:rsid w:val="008D11A6"/>
    <w:rsid w:val="008D1F7B"/>
    <w:rsid w:val="008D2D64"/>
    <w:rsid w:val="00902E07"/>
    <w:rsid w:val="00905BBF"/>
    <w:rsid w:val="00915690"/>
    <w:rsid w:val="00920436"/>
    <w:rsid w:val="00920A0C"/>
    <w:rsid w:val="00921AF2"/>
    <w:rsid w:val="00923629"/>
    <w:rsid w:val="00927789"/>
    <w:rsid w:val="00942595"/>
    <w:rsid w:val="00947783"/>
    <w:rsid w:val="00954FE8"/>
    <w:rsid w:val="009726E0"/>
    <w:rsid w:val="00975003"/>
    <w:rsid w:val="00990822"/>
    <w:rsid w:val="009A1B2E"/>
    <w:rsid w:val="009C4A31"/>
    <w:rsid w:val="009D25A3"/>
    <w:rsid w:val="009D7FDC"/>
    <w:rsid w:val="009E20E9"/>
    <w:rsid w:val="009F2286"/>
    <w:rsid w:val="009F6FD2"/>
    <w:rsid w:val="009F78D3"/>
    <w:rsid w:val="00A0120D"/>
    <w:rsid w:val="00A05424"/>
    <w:rsid w:val="00A11825"/>
    <w:rsid w:val="00A13533"/>
    <w:rsid w:val="00A176C5"/>
    <w:rsid w:val="00A36FF7"/>
    <w:rsid w:val="00A3731B"/>
    <w:rsid w:val="00A3770C"/>
    <w:rsid w:val="00A4732A"/>
    <w:rsid w:val="00A5435A"/>
    <w:rsid w:val="00A55FD7"/>
    <w:rsid w:val="00A655C3"/>
    <w:rsid w:val="00A7166B"/>
    <w:rsid w:val="00A7697C"/>
    <w:rsid w:val="00A81B9B"/>
    <w:rsid w:val="00A83BA0"/>
    <w:rsid w:val="00A84906"/>
    <w:rsid w:val="00A84F18"/>
    <w:rsid w:val="00A85045"/>
    <w:rsid w:val="00A91198"/>
    <w:rsid w:val="00A95738"/>
    <w:rsid w:val="00A9736C"/>
    <w:rsid w:val="00A97B7D"/>
    <w:rsid w:val="00AA4825"/>
    <w:rsid w:val="00AB06C0"/>
    <w:rsid w:val="00AB33E1"/>
    <w:rsid w:val="00AD0711"/>
    <w:rsid w:val="00AD1646"/>
    <w:rsid w:val="00AD47F4"/>
    <w:rsid w:val="00AF038B"/>
    <w:rsid w:val="00AF4F15"/>
    <w:rsid w:val="00B26045"/>
    <w:rsid w:val="00B34A3A"/>
    <w:rsid w:val="00B43A38"/>
    <w:rsid w:val="00B44C55"/>
    <w:rsid w:val="00B46A95"/>
    <w:rsid w:val="00B47633"/>
    <w:rsid w:val="00B544C2"/>
    <w:rsid w:val="00B5566F"/>
    <w:rsid w:val="00B60A1F"/>
    <w:rsid w:val="00B70CC4"/>
    <w:rsid w:val="00B810E8"/>
    <w:rsid w:val="00B94567"/>
    <w:rsid w:val="00BA4490"/>
    <w:rsid w:val="00BB02DE"/>
    <w:rsid w:val="00BB371A"/>
    <w:rsid w:val="00BC374F"/>
    <w:rsid w:val="00BC64FC"/>
    <w:rsid w:val="00BD70A7"/>
    <w:rsid w:val="00BD7B25"/>
    <w:rsid w:val="00BE0948"/>
    <w:rsid w:val="00BE1AFF"/>
    <w:rsid w:val="00BE4558"/>
    <w:rsid w:val="00BE6F46"/>
    <w:rsid w:val="00BF74E9"/>
    <w:rsid w:val="00C02663"/>
    <w:rsid w:val="00C06D5B"/>
    <w:rsid w:val="00C2257C"/>
    <w:rsid w:val="00C247CB"/>
    <w:rsid w:val="00C25A21"/>
    <w:rsid w:val="00C27AF4"/>
    <w:rsid w:val="00C360BD"/>
    <w:rsid w:val="00C4078D"/>
    <w:rsid w:val="00C42F66"/>
    <w:rsid w:val="00C476E1"/>
    <w:rsid w:val="00C52E77"/>
    <w:rsid w:val="00C55B31"/>
    <w:rsid w:val="00C566B3"/>
    <w:rsid w:val="00C61ECE"/>
    <w:rsid w:val="00C62F5D"/>
    <w:rsid w:val="00C65249"/>
    <w:rsid w:val="00C67B32"/>
    <w:rsid w:val="00C729E0"/>
    <w:rsid w:val="00C73AC6"/>
    <w:rsid w:val="00C75C83"/>
    <w:rsid w:val="00C80433"/>
    <w:rsid w:val="00C84E79"/>
    <w:rsid w:val="00C95338"/>
    <w:rsid w:val="00CB0C1D"/>
    <w:rsid w:val="00CB180A"/>
    <w:rsid w:val="00CC3767"/>
    <w:rsid w:val="00CC42D3"/>
    <w:rsid w:val="00CC5AA2"/>
    <w:rsid w:val="00CC721A"/>
    <w:rsid w:val="00CD0963"/>
    <w:rsid w:val="00CD3CA5"/>
    <w:rsid w:val="00CE3D42"/>
    <w:rsid w:val="00CE53E6"/>
    <w:rsid w:val="00CE5451"/>
    <w:rsid w:val="00CF217A"/>
    <w:rsid w:val="00CF6131"/>
    <w:rsid w:val="00D06C4B"/>
    <w:rsid w:val="00D06EAA"/>
    <w:rsid w:val="00D0782F"/>
    <w:rsid w:val="00D10DEA"/>
    <w:rsid w:val="00D36733"/>
    <w:rsid w:val="00D471B5"/>
    <w:rsid w:val="00D571DB"/>
    <w:rsid w:val="00D6774D"/>
    <w:rsid w:val="00D75191"/>
    <w:rsid w:val="00D76D4F"/>
    <w:rsid w:val="00D80929"/>
    <w:rsid w:val="00D8471C"/>
    <w:rsid w:val="00D85254"/>
    <w:rsid w:val="00D855E5"/>
    <w:rsid w:val="00D92EC9"/>
    <w:rsid w:val="00D94899"/>
    <w:rsid w:val="00D94BE6"/>
    <w:rsid w:val="00DA2B78"/>
    <w:rsid w:val="00DC4FFC"/>
    <w:rsid w:val="00DE016E"/>
    <w:rsid w:val="00DE2D02"/>
    <w:rsid w:val="00DF6BE4"/>
    <w:rsid w:val="00E05CB2"/>
    <w:rsid w:val="00E157BC"/>
    <w:rsid w:val="00E26C87"/>
    <w:rsid w:val="00E44601"/>
    <w:rsid w:val="00E50E4A"/>
    <w:rsid w:val="00E5792A"/>
    <w:rsid w:val="00E64951"/>
    <w:rsid w:val="00E65A0F"/>
    <w:rsid w:val="00E91F5F"/>
    <w:rsid w:val="00E93916"/>
    <w:rsid w:val="00EB12DD"/>
    <w:rsid w:val="00EB153E"/>
    <w:rsid w:val="00EB57EB"/>
    <w:rsid w:val="00ED50CF"/>
    <w:rsid w:val="00EF0B6B"/>
    <w:rsid w:val="00F1152F"/>
    <w:rsid w:val="00F207B3"/>
    <w:rsid w:val="00F343F9"/>
    <w:rsid w:val="00F35378"/>
    <w:rsid w:val="00F441A3"/>
    <w:rsid w:val="00F4775D"/>
    <w:rsid w:val="00F47914"/>
    <w:rsid w:val="00F5486B"/>
    <w:rsid w:val="00F55282"/>
    <w:rsid w:val="00F65806"/>
    <w:rsid w:val="00F658E0"/>
    <w:rsid w:val="00F66138"/>
    <w:rsid w:val="00F77C2E"/>
    <w:rsid w:val="00F859B7"/>
    <w:rsid w:val="00F930E1"/>
    <w:rsid w:val="00FC1C44"/>
    <w:rsid w:val="00FE5035"/>
    <w:rsid w:val="00FF5B87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209AA"/>
  <w15:chartTrackingRefBased/>
  <w15:docId w15:val="{9F1C5A99-777F-42BF-84CE-04072273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662769"/>
  </w:style>
  <w:style w:type="paragraph" w:styleId="BalloonText">
    <w:name w:val="Balloon Text"/>
    <w:basedOn w:val="Normal"/>
    <w:semiHidden/>
    <w:rsid w:val="00E05CB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127A02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3403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5792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46AB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176C5"/>
    <w:rPr>
      <w:sz w:val="24"/>
      <w:szCs w:val="24"/>
    </w:rPr>
  </w:style>
  <w:style w:type="paragraph" w:customStyle="1" w:styleId="style-scope">
    <w:name w:val="style-scope"/>
    <w:basedOn w:val="Normal"/>
    <w:rsid w:val="006B6AF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A012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1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120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1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120D"/>
    <w:rPr>
      <w:b/>
      <w:bCs/>
    </w:rPr>
  </w:style>
  <w:style w:type="character" w:styleId="Mention">
    <w:name w:val="Mention"/>
    <w:basedOn w:val="DefaultParagraphFont"/>
    <w:uiPriority w:val="99"/>
    <w:unhideWhenUsed/>
    <w:rsid w:val="000871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66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85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81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55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CALL-0049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file:///C:\Users\UJ30FJ4\Desktop\Native%20Files\Customer%20Care\Subcommittee%20Review\CMS-2-017428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nxfile/default/5b354e50-0d15-42d0-b9c2-0711ea02d9ce/ncf:generated_pdf/HIPAA%2028920%20HIPAA%20Grid%20pulled%20031225-Nuxeo_v163.2%20new%20tem-Nuxeo_v163.16.docx.html?changeToken=132402-0&amp;inline=true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EB53C-C4CF-4188-80F0-E2B41960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4</Pages>
  <Words>1003</Words>
  <Characters>5719</Characters>
  <Application>Microsoft Office Word</Application>
  <DocSecurity>2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6709</CharactersWithSpaces>
  <SharedDoc>false</SharedDoc>
  <HLinks>
    <vt:vector size="156" baseType="variant"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8323159</vt:i4>
      </vt:variant>
      <vt:variant>
        <vt:i4>75</vt:i4>
      </vt:variant>
      <vt:variant>
        <vt:i4>0</vt:i4>
      </vt:variant>
      <vt:variant>
        <vt:i4>5</vt:i4>
      </vt:variant>
      <vt:variant>
        <vt:lpwstr>C:\Users\UJ30FJ4\Desktop\Native Files\Customer Care\Subcommittee Review\cMS-2-017428</vt:lpwstr>
      </vt:variant>
      <vt:variant>
        <vt:lpwstr/>
      </vt:variant>
      <vt:variant>
        <vt:i4>2424887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8323159</vt:i4>
      </vt:variant>
      <vt:variant>
        <vt:i4>69</vt:i4>
      </vt:variant>
      <vt:variant>
        <vt:i4>0</vt:i4>
      </vt:variant>
      <vt:variant>
        <vt:i4>5</vt:i4>
      </vt:variant>
      <vt:variant>
        <vt:lpwstr>C:\Users\UJ30FJ4\Desktop\Native Files\Customer Care\Subcommittee Review\CMS-2-017428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1245187</vt:i4>
      </vt:variant>
      <vt:variant>
        <vt:i4>63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2883622</vt:i4>
      </vt:variant>
      <vt:variant>
        <vt:i4>60</vt:i4>
      </vt:variant>
      <vt:variant>
        <vt:i4>0</vt:i4>
      </vt:variant>
      <vt:variant>
        <vt:i4>5</vt:i4>
      </vt:variant>
      <vt:variant>
        <vt:lpwstr>C:\Users\UJ30FJ4\AppData\Local\Microsoft\Windows\Temporary Internet Files\Content.Outlook\H3E3P1M2\TSRC-PROD-016311</vt:lpwstr>
      </vt:variant>
      <vt:variant>
        <vt:lpwstr/>
      </vt:variant>
      <vt:variant>
        <vt:i4>2359352</vt:i4>
      </vt:variant>
      <vt:variant>
        <vt:i4>57</vt:i4>
      </vt:variant>
      <vt:variant>
        <vt:i4>0</vt:i4>
      </vt:variant>
      <vt:variant>
        <vt:i4>5</vt:i4>
      </vt:variant>
      <vt:variant>
        <vt:lpwstr>CMS-PCP1-026703</vt:lpwstr>
      </vt:variant>
      <vt:variant>
        <vt:lpwstr/>
      </vt:variant>
      <vt:variant>
        <vt:i4>1245187</vt:i4>
      </vt:variant>
      <vt:variant>
        <vt:i4>54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2883622</vt:i4>
      </vt:variant>
      <vt:variant>
        <vt:i4>51</vt:i4>
      </vt:variant>
      <vt:variant>
        <vt:i4>0</vt:i4>
      </vt:variant>
      <vt:variant>
        <vt:i4>5</vt:i4>
      </vt:variant>
      <vt:variant>
        <vt:lpwstr>C:\Users\UJ30FJ4\AppData\Local\Microsoft\Windows\Temporary Internet Files\Content.Outlook\H3E3P1M2\TSRC-PROD-016311</vt:lpwstr>
      </vt:variant>
      <vt:variant>
        <vt:lpwstr/>
      </vt:variant>
      <vt:variant>
        <vt:i4>3670060</vt:i4>
      </vt:variant>
      <vt:variant>
        <vt:i4>48</vt:i4>
      </vt:variant>
      <vt:variant>
        <vt:i4>0</vt:i4>
      </vt:variant>
      <vt:variant>
        <vt:i4>5</vt:i4>
      </vt:variant>
      <vt:variant>
        <vt:lpwstr>CMS-PRD1-069321</vt:lpwstr>
      </vt:variant>
      <vt:variant>
        <vt:lpwstr/>
      </vt:variant>
      <vt:variant>
        <vt:i4>1310722</vt:i4>
      </vt:variant>
      <vt:variant>
        <vt:i4>45</vt:i4>
      </vt:variant>
      <vt:variant>
        <vt:i4>0</vt:i4>
      </vt:variant>
      <vt:variant>
        <vt:i4>5</vt:i4>
      </vt:variant>
      <vt:variant>
        <vt:lpwstr>TSRC-PROD-018770</vt:lpwstr>
      </vt:variant>
      <vt:variant>
        <vt:lpwstr/>
      </vt:variant>
      <vt:variant>
        <vt:i4>2031627</vt:i4>
      </vt:variant>
      <vt:variant>
        <vt:i4>42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5898269</vt:i4>
      </vt:variant>
      <vt:variant>
        <vt:i4>39</vt:i4>
      </vt:variant>
      <vt:variant>
        <vt:i4>0</vt:i4>
      </vt:variant>
      <vt:variant>
        <vt:i4>5</vt:i4>
      </vt:variant>
      <vt:variant>
        <vt:lpwstr>CMS-2-029267</vt:lpwstr>
      </vt:variant>
      <vt:variant>
        <vt:lpwstr/>
      </vt:variant>
      <vt:variant>
        <vt:i4>2031627</vt:i4>
      </vt:variant>
      <vt:variant>
        <vt:i4>36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5701654</vt:i4>
      </vt:variant>
      <vt:variant>
        <vt:i4>33</vt:i4>
      </vt:variant>
      <vt:variant>
        <vt:i4>0</vt:i4>
      </vt:variant>
      <vt:variant>
        <vt:i4>5</vt:i4>
      </vt:variant>
      <vt:variant>
        <vt:lpwstr>CMS-2-007339</vt:lpwstr>
      </vt:variant>
      <vt:variant>
        <vt:lpwstr/>
      </vt:variant>
      <vt:variant>
        <vt:i4>2752567</vt:i4>
      </vt:variant>
      <vt:variant>
        <vt:i4>30</vt:i4>
      </vt:variant>
      <vt:variant>
        <vt:i4>0</vt:i4>
      </vt:variant>
      <vt:variant>
        <vt:i4>5</vt:i4>
      </vt:variant>
      <vt:variant>
        <vt:lpwstr>CMS-PCP1-028806</vt:lpwstr>
      </vt:variant>
      <vt:variant>
        <vt:lpwstr/>
      </vt:variant>
      <vt:variant>
        <vt:i4>3670048</vt:i4>
      </vt:variant>
      <vt:variant>
        <vt:i4>27</vt:i4>
      </vt:variant>
      <vt:variant>
        <vt:i4>0</vt:i4>
      </vt:variant>
      <vt:variant>
        <vt:i4>5</vt:i4>
      </vt:variant>
      <vt:variant>
        <vt:lpwstr>CMS-PRD1-112886</vt:lpwstr>
      </vt:variant>
      <vt:variant>
        <vt:lpwstr/>
      </vt:variant>
      <vt:variant>
        <vt:i4>1441803</vt:i4>
      </vt:variant>
      <vt:variant>
        <vt:i4>24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5505045</vt:i4>
      </vt:variant>
      <vt:variant>
        <vt:i4>21</vt:i4>
      </vt:variant>
      <vt:variant>
        <vt:i4>0</vt:i4>
      </vt:variant>
      <vt:variant>
        <vt:i4>5</vt:i4>
      </vt:variant>
      <vt:variant>
        <vt:lpwstr>CMS-2-024833</vt:lpwstr>
      </vt:variant>
      <vt:variant>
        <vt:lpwstr/>
      </vt:variant>
      <vt:variant>
        <vt:i4>1441803</vt:i4>
      </vt:variant>
      <vt:variant>
        <vt:i4>18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5636113</vt:i4>
      </vt:variant>
      <vt:variant>
        <vt:i4>15</vt:i4>
      </vt:variant>
      <vt:variant>
        <vt:i4>0</vt:i4>
      </vt:variant>
      <vt:variant>
        <vt:i4>5</vt:i4>
      </vt:variant>
      <vt:variant>
        <vt:lpwstr>CMS-2-004378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_Toc12893978</vt:lpwstr>
      </vt:variant>
      <vt:variant>
        <vt:i4>1179709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_Toc12893977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_Toc12893976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2007-01-03T16:56:00Z</cp:lastPrinted>
  <dcterms:created xsi:type="dcterms:W3CDTF">2025-09-08T17:55:00Z</dcterms:created>
  <dcterms:modified xsi:type="dcterms:W3CDTF">2025-09-08T17:55:00Z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2022-04-11T12:02:57Z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1ba11bc9-1f62-48be-b381-45cfb5836dd4</vt:lpwstr>
  </property>
  <property fmtid="{D5CDD505-2E9C-101B-9397-08002B2CF9AE}" pid="8" name="MSIP_Label_67599526-06ca-49cc-9fa9-5307800a949a_ContentBits">
    <vt:lpwstr>0</vt:lpwstr>
  </property>
</Properties>
</file>