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7D23" w14:textId="7C15D03A" w:rsidR="00255C6B" w:rsidRPr="00812777" w:rsidRDefault="1AF783C8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 w:rsidRPr="3AA6F42F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1322A3" w:rsidRPr="3AA6F42F">
        <w:rPr>
          <w:rFonts w:ascii="Verdana" w:hAnsi="Verdana"/>
          <w:color w:val="000000" w:themeColor="text1"/>
          <w:sz w:val="36"/>
          <w:szCs w:val="36"/>
        </w:rPr>
        <w:t>Reporting Alleged Fraud</w:t>
      </w:r>
      <w:r w:rsidR="00B67E1F" w:rsidRPr="3AA6F42F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A56B46" w:rsidRPr="3AA6F42F">
        <w:rPr>
          <w:rFonts w:ascii="Verdana" w:hAnsi="Verdana"/>
          <w:color w:val="000000" w:themeColor="text1"/>
          <w:sz w:val="36"/>
          <w:szCs w:val="36"/>
        </w:rPr>
        <w:t>CCR</w:t>
      </w:r>
    </w:p>
    <w:bookmarkEnd w:id="1"/>
    <w:p w14:paraId="4C089F10" w14:textId="142D2857" w:rsidR="000B1166" w:rsidRDefault="00B67E1F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92060255" w:history="1">
        <w:r w:rsidR="000B1166" w:rsidRPr="004404CE">
          <w:rPr>
            <w:rStyle w:val="Hyperlink"/>
            <w:rFonts w:ascii="Verdana" w:hAnsi="Verdana"/>
            <w:noProof/>
          </w:rPr>
          <w:t>Reminders</w:t>
        </w:r>
      </w:hyperlink>
    </w:p>
    <w:p w14:paraId="01CB086D" w14:textId="4EFA9FB1" w:rsidR="000B1166" w:rsidRDefault="000B116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060256" w:history="1">
        <w:r w:rsidRPr="004404CE">
          <w:rPr>
            <w:rStyle w:val="Hyperlink"/>
            <w:rFonts w:ascii="Verdana" w:hAnsi="Verdana"/>
            <w:noProof/>
          </w:rPr>
          <w:t>Process</w:t>
        </w:r>
      </w:hyperlink>
    </w:p>
    <w:p w14:paraId="650EE861" w14:textId="7D455CAD" w:rsidR="000B1166" w:rsidRDefault="000B116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060257" w:history="1">
        <w:r w:rsidRPr="004404CE">
          <w:rPr>
            <w:rStyle w:val="Hyperlink"/>
            <w:rFonts w:ascii="Verdana" w:hAnsi="Verdana"/>
            <w:noProof/>
          </w:rPr>
          <w:t>Related Documents</w:t>
        </w:r>
      </w:hyperlink>
    </w:p>
    <w:p w14:paraId="7AE9B45A" w14:textId="07F5C695" w:rsidR="005A64DA" w:rsidRPr="00EC28C0" w:rsidRDefault="00B67E1F" w:rsidP="00F61FBA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EC5FD4" w:rsidRPr="00E239B6">
        <w:rPr>
          <w:rFonts w:ascii="Verdana" w:hAnsi="Verdana"/>
        </w:rPr>
        <w:t xml:space="preserve"> </w:t>
      </w:r>
    </w:p>
    <w:p w14:paraId="17BA4C4E" w14:textId="77777777" w:rsidR="00F61FBA" w:rsidRDefault="00F61FBA" w:rsidP="00F61FBA">
      <w:pPr>
        <w:textAlignment w:val="top"/>
        <w:rPr>
          <w:rFonts w:ascii="Verdana" w:hAnsi="Verdana"/>
          <w:b/>
          <w:bCs/>
          <w:color w:val="333333"/>
        </w:rPr>
      </w:pPr>
      <w:bookmarkStart w:id="2" w:name="_Overview"/>
      <w:bookmarkEnd w:id="2"/>
    </w:p>
    <w:p w14:paraId="0F93FBAE" w14:textId="7D2406DA" w:rsidR="009516F1" w:rsidRDefault="00E03134" w:rsidP="00F61FBA">
      <w:pPr>
        <w:textAlignment w:val="top"/>
        <w:rPr>
          <w:rFonts w:ascii="Verdana" w:hAnsi="Verdana"/>
          <w:color w:val="333333"/>
        </w:rPr>
      </w:pPr>
      <w:r w:rsidRPr="3AA6F42F">
        <w:rPr>
          <w:rFonts w:ascii="Verdana" w:hAnsi="Verdana"/>
          <w:b/>
          <w:bCs/>
          <w:color w:val="333333"/>
        </w:rPr>
        <w:t>Description:</w:t>
      </w:r>
      <w:r w:rsidRPr="3AA6F42F">
        <w:rPr>
          <w:rFonts w:ascii="Verdana" w:hAnsi="Verdana"/>
          <w:color w:val="333333"/>
        </w:rPr>
        <w:t xml:space="preserve"> </w:t>
      </w:r>
      <w:r w:rsidR="3CD48201" w:rsidRPr="3AA6F42F">
        <w:rPr>
          <w:rFonts w:ascii="Verdana" w:hAnsi="Verdana"/>
          <w:color w:val="333333"/>
        </w:rPr>
        <w:t xml:space="preserve"> </w:t>
      </w:r>
      <w:bookmarkStart w:id="3" w:name="OLE_LINK3"/>
      <w:r w:rsidR="00577F6A">
        <w:rPr>
          <w:rFonts w:ascii="Verdana" w:hAnsi="Verdana"/>
          <w:color w:val="333333"/>
        </w:rPr>
        <w:t>Used</w:t>
      </w:r>
      <w:r w:rsidR="004873F8" w:rsidRPr="3AA6F42F">
        <w:rPr>
          <w:rFonts w:ascii="Verdana" w:hAnsi="Verdana"/>
          <w:color w:val="333333"/>
        </w:rPr>
        <w:t xml:space="preserve"> </w:t>
      </w:r>
      <w:r w:rsidR="009516F1" w:rsidRPr="3AA6F42F">
        <w:rPr>
          <w:rFonts w:ascii="Verdana" w:hAnsi="Verdana"/>
          <w:color w:val="333333"/>
        </w:rPr>
        <w:t xml:space="preserve">to resolve possible fraud cases where </w:t>
      </w:r>
      <w:r w:rsidR="00D46259" w:rsidRPr="3AA6F42F">
        <w:rPr>
          <w:rFonts w:ascii="Verdana" w:hAnsi="Verdana"/>
          <w:color w:val="333333"/>
        </w:rPr>
        <w:t>member</w:t>
      </w:r>
      <w:r w:rsidR="009516F1" w:rsidRPr="3AA6F42F">
        <w:rPr>
          <w:rFonts w:ascii="Verdana" w:hAnsi="Verdana"/>
          <w:color w:val="333333"/>
        </w:rPr>
        <w:t xml:space="preserve"> accounts may have been charged </w:t>
      </w:r>
      <w:r w:rsidR="009C74EB" w:rsidRPr="3AA6F42F">
        <w:rPr>
          <w:rFonts w:ascii="Verdana" w:hAnsi="Verdana"/>
          <w:color w:val="333333"/>
        </w:rPr>
        <w:t>due to</w:t>
      </w:r>
      <w:r w:rsidR="009516F1" w:rsidRPr="3AA6F42F">
        <w:rPr>
          <w:rFonts w:ascii="Verdana" w:hAnsi="Verdana"/>
          <w:color w:val="333333"/>
        </w:rPr>
        <w:t xml:space="preserve"> fraud or other errors</w:t>
      </w:r>
      <w:bookmarkEnd w:id="3"/>
      <w:r w:rsidR="009516F1" w:rsidRPr="3AA6F42F">
        <w:rPr>
          <w:rFonts w:ascii="Verdana" w:hAnsi="Verdana"/>
          <w:color w:val="333333"/>
        </w:rPr>
        <w:t>.</w:t>
      </w:r>
    </w:p>
    <w:p w14:paraId="3B2B0CD7" w14:textId="0DDC2954" w:rsidR="00685BF6" w:rsidRDefault="00685BF6" w:rsidP="00F61FB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5CD8" w:rsidRPr="00485736" w14:paraId="5B403446" w14:textId="77777777" w:rsidTr="0006356A">
        <w:tc>
          <w:tcPr>
            <w:tcW w:w="5000" w:type="pct"/>
            <w:shd w:val="clear" w:color="auto" w:fill="C0C0C0"/>
          </w:tcPr>
          <w:p w14:paraId="7D986AA5" w14:textId="75CA2154" w:rsidR="00C85CD8" w:rsidRPr="00485736" w:rsidRDefault="004873F8" w:rsidP="001C46A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oc192060255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</w:p>
        </w:tc>
      </w:tr>
    </w:tbl>
    <w:p w14:paraId="456A6825" w14:textId="4A39A253" w:rsidR="00A56B46" w:rsidRPr="00720DE6" w:rsidRDefault="00210856" w:rsidP="00872D1B">
      <w:pPr>
        <w:spacing w:before="120" w:after="120"/>
        <w:textAlignment w:val="top"/>
        <w:rPr>
          <w:rFonts w:ascii="Verdana" w:hAnsi="Verdana"/>
        </w:rPr>
      </w:pPr>
      <w:r w:rsidRPr="00720DE6">
        <w:rPr>
          <w:rFonts w:ascii="Verdana" w:hAnsi="Verdana"/>
        </w:rPr>
        <w:t xml:space="preserve">Fraud </w:t>
      </w:r>
      <w:r w:rsidR="0006356A" w:rsidRPr="00720DE6">
        <w:rPr>
          <w:rFonts w:ascii="Verdana" w:hAnsi="Verdana"/>
        </w:rPr>
        <w:t>could</w:t>
      </w:r>
      <w:r w:rsidRPr="00720DE6">
        <w:rPr>
          <w:rFonts w:ascii="Verdana" w:hAnsi="Verdana"/>
        </w:rPr>
        <w:t xml:space="preserve"> be committed by anyone</w:t>
      </w:r>
      <w:r w:rsidR="001C46AC" w:rsidRPr="00720DE6">
        <w:rPr>
          <w:rFonts w:ascii="Verdana" w:hAnsi="Verdana"/>
        </w:rPr>
        <w:t xml:space="preserve"> such as the m</w:t>
      </w:r>
      <w:r w:rsidRPr="00720DE6">
        <w:rPr>
          <w:rFonts w:ascii="Verdana" w:hAnsi="Verdana"/>
        </w:rPr>
        <w:t xml:space="preserve">ember, family member, friend, plan sponsor, </w:t>
      </w:r>
      <w:r w:rsidR="003C2E2A" w:rsidRPr="00720DE6">
        <w:rPr>
          <w:rFonts w:ascii="Verdana" w:hAnsi="Verdana"/>
        </w:rPr>
        <w:t>provider</w:t>
      </w:r>
      <w:r w:rsidR="00320B94" w:rsidRPr="00720DE6">
        <w:rPr>
          <w:rFonts w:ascii="Verdana" w:hAnsi="Verdana"/>
        </w:rPr>
        <w:t>, or other individual</w:t>
      </w:r>
      <w:r w:rsidR="003C2E2A" w:rsidRPr="00720DE6">
        <w:rPr>
          <w:rFonts w:ascii="Verdana" w:hAnsi="Verdana"/>
        </w:rPr>
        <w:t>s</w:t>
      </w:r>
      <w:r w:rsidR="00CE5C94" w:rsidRPr="00720DE6">
        <w:rPr>
          <w:rFonts w:ascii="Verdana" w:hAnsi="Verdana"/>
        </w:rPr>
        <w:t>.</w:t>
      </w:r>
    </w:p>
    <w:p w14:paraId="7A59DE8E" w14:textId="77777777" w:rsidR="00CE5C94" w:rsidRPr="00720DE6" w:rsidRDefault="00CE5C94" w:rsidP="00872D1B">
      <w:pPr>
        <w:spacing w:before="120" w:after="120"/>
        <w:textAlignment w:val="top"/>
        <w:rPr>
          <w:rFonts w:ascii="Verdana" w:hAnsi="Verdana"/>
        </w:rPr>
      </w:pPr>
    </w:p>
    <w:p w14:paraId="1E2A3ED1" w14:textId="279EF482" w:rsidR="00210856" w:rsidRPr="00720DE6" w:rsidRDefault="008813CB" w:rsidP="00872D1B">
      <w:pPr>
        <w:spacing w:before="120" w:after="120"/>
        <w:textAlignment w:val="top"/>
        <w:rPr>
          <w:rFonts w:ascii="Verdana" w:hAnsi="Verdana"/>
        </w:rPr>
      </w:pPr>
      <w:r w:rsidRPr="00720DE6">
        <w:rPr>
          <w:rFonts w:ascii="Verdana" w:hAnsi="Verdana"/>
          <w:noProof/>
        </w:rPr>
        <w:drawing>
          <wp:inline distT="0" distB="0" distL="0" distR="0" wp14:anchorId="349ADA89" wp14:editId="33BE93C2">
            <wp:extent cx="236220" cy="213360"/>
            <wp:effectExtent l="0" t="0" r="0" b="0"/>
            <wp:docPr id="3" name="Picture 3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9DE" w:rsidRPr="00720DE6">
        <w:rPr>
          <w:rFonts w:ascii="Verdana" w:hAnsi="Verdana"/>
        </w:rPr>
        <w:t xml:space="preserve"> </w:t>
      </w:r>
      <w:r w:rsidR="00C20C53" w:rsidRPr="00720DE6">
        <w:rPr>
          <w:rFonts w:ascii="Verdana" w:hAnsi="Verdana"/>
        </w:rPr>
        <w:t>C</w:t>
      </w:r>
      <w:r w:rsidR="00210856" w:rsidRPr="00720DE6">
        <w:rPr>
          <w:rFonts w:ascii="Verdana" w:hAnsi="Verdana"/>
        </w:rPr>
        <w:t>all</w:t>
      </w:r>
      <w:r w:rsidR="00A56B46" w:rsidRPr="00720DE6">
        <w:rPr>
          <w:rFonts w:ascii="Verdana" w:hAnsi="Verdana"/>
        </w:rPr>
        <w:t>s</w:t>
      </w:r>
      <w:r w:rsidR="00210856" w:rsidRPr="00720DE6">
        <w:rPr>
          <w:rFonts w:ascii="Verdana" w:hAnsi="Verdana"/>
        </w:rPr>
        <w:t xml:space="preserve"> alleging fraud or questionable practices </w:t>
      </w:r>
      <w:r w:rsidR="0006356A" w:rsidRPr="00720DE6">
        <w:rPr>
          <w:rFonts w:ascii="Verdana" w:hAnsi="Verdana"/>
        </w:rPr>
        <w:t>should be</w:t>
      </w:r>
      <w:r w:rsidR="00C20C53" w:rsidRPr="00720DE6">
        <w:rPr>
          <w:rFonts w:ascii="Verdana" w:hAnsi="Verdana"/>
        </w:rPr>
        <w:t xml:space="preserve"> taken </w:t>
      </w:r>
      <w:r w:rsidR="00210856" w:rsidRPr="00720DE6">
        <w:rPr>
          <w:rFonts w:ascii="Verdana" w:hAnsi="Verdana"/>
        </w:rPr>
        <w:t>seriously.</w:t>
      </w:r>
    </w:p>
    <w:p w14:paraId="19DA61E8" w14:textId="77777777" w:rsidR="00CE5C94" w:rsidRPr="00720DE6" w:rsidRDefault="00CE5C94" w:rsidP="00872D1B">
      <w:pPr>
        <w:spacing w:before="120" w:after="120"/>
        <w:textAlignment w:val="top"/>
      </w:pPr>
    </w:p>
    <w:p w14:paraId="397BAA39" w14:textId="2EACC846" w:rsidR="00CE5C94" w:rsidRPr="00DF36F8" w:rsidRDefault="00CE5C94" w:rsidP="00872D1B">
      <w:pPr>
        <w:spacing w:before="120" w:after="120"/>
        <w:textAlignment w:val="top"/>
        <w:rPr>
          <w:rFonts w:ascii="Verdana" w:hAnsi="Verdana"/>
          <w:color w:val="333333"/>
        </w:rPr>
      </w:pPr>
      <w:bookmarkStart w:id="5" w:name="_Hlk74032873"/>
      <w:r w:rsidRPr="00720DE6">
        <w:rPr>
          <w:rFonts w:ascii="Verdana" w:hAnsi="Verdana"/>
        </w:rPr>
        <w:t xml:space="preserve">If member or other party received PHI for someone other than themselves or an authorized party, refer to the </w:t>
      </w:r>
      <w:hyperlink r:id="rId13" w:anchor="!/view?docid=555c2e42-bed9-4648-91b9-19dc103b0ff1" w:history="1">
        <w:r w:rsidR="00EE58CC">
          <w:rPr>
            <w:rStyle w:val="Hyperlink"/>
            <w:rFonts w:ascii="Verdana" w:hAnsi="Verdana"/>
          </w:rPr>
          <w:t>HIPAA Disclosure Reporting and Complaints (027852)</w:t>
        </w:r>
      </w:hyperlink>
      <w:r w:rsidR="00BD11BD">
        <w:rPr>
          <w:rFonts w:ascii="Verdana" w:hAnsi="Verdana"/>
          <w:color w:val="333333"/>
        </w:rPr>
        <w:t>.</w:t>
      </w:r>
      <w:bookmarkEnd w:id="5"/>
    </w:p>
    <w:p w14:paraId="618EAC7A" w14:textId="77777777" w:rsidR="00CE5C94" w:rsidRDefault="00CE5C94" w:rsidP="00872D1B">
      <w:pPr>
        <w:spacing w:before="120" w:after="120"/>
      </w:pPr>
    </w:p>
    <w:p w14:paraId="55B89691" w14:textId="1B84A84B" w:rsidR="00685BF6" w:rsidRDefault="00FC3A93" w:rsidP="00F61FBA">
      <w:pPr>
        <w:jc w:val="right"/>
        <w:rPr>
          <w:rFonts w:ascii="Verdana" w:hAnsi="Verdana"/>
        </w:rPr>
      </w:pPr>
      <w:hyperlink w:anchor="_top" w:history="1">
        <w:r w:rsidRPr="00FC3A9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485736" w14:paraId="1679AD75" w14:textId="77777777" w:rsidTr="0006356A">
        <w:tc>
          <w:tcPr>
            <w:tcW w:w="5000" w:type="pct"/>
            <w:shd w:val="clear" w:color="auto" w:fill="C0C0C0"/>
          </w:tcPr>
          <w:p w14:paraId="25750CD2" w14:textId="6513C304" w:rsidR="005A64DA" w:rsidRPr="00485736" w:rsidRDefault="001322A3" w:rsidP="001C46A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AR_Process_after_a_FRX_/_FRC_confl"/>
            <w:bookmarkStart w:id="8" w:name="_Next_Day_and"/>
            <w:bookmarkStart w:id="9" w:name="_Scanning_the_Targets"/>
            <w:bookmarkStart w:id="10" w:name="_LAN_Log_In"/>
            <w:bookmarkStart w:id="11" w:name="_AMOS_Log_In"/>
            <w:bookmarkStart w:id="12" w:name="_Search_by_Order#"/>
            <w:bookmarkStart w:id="13" w:name="_Check_Look_Up"/>
            <w:bookmarkStart w:id="14" w:name="_Process_for_Handling"/>
            <w:bookmarkStart w:id="15" w:name="_Process"/>
            <w:bookmarkStart w:id="16" w:name="_Toc192060256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485736">
              <w:rPr>
                <w:rFonts w:ascii="Verdana" w:hAnsi="Verdana"/>
                <w:i w:val="0"/>
                <w:iCs w:val="0"/>
              </w:rPr>
              <w:t>Process</w:t>
            </w:r>
            <w:bookmarkEnd w:id="16"/>
            <w:r w:rsidR="00C20C53">
              <w:rPr>
                <w:rFonts w:ascii="Verdana" w:hAnsi="Verdana"/>
                <w:i w:val="0"/>
                <w:iCs w:val="0"/>
              </w:rPr>
              <w:t xml:space="preserve"> </w:t>
            </w:r>
            <w:r w:rsidR="0006356A">
              <w:rPr>
                <w:rFonts w:ascii="Verdana" w:hAnsi="Verdana"/>
                <w:i w:val="0"/>
                <w:iCs w:val="0"/>
                <w:noProof/>
              </w:rPr>
              <w:t xml:space="preserve"> </w:t>
            </w:r>
            <w:r w:rsidR="0089058B">
              <w:rPr>
                <w:noProof/>
              </w:rPr>
              <w:t xml:space="preserve"> </w:t>
            </w:r>
          </w:p>
        </w:tc>
      </w:tr>
    </w:tbl>
    <w:p w14:paraId="0011E8C6" w14:textId="5B975AD3" w:rsidR="005A64DA" w:rsidRPr="00335F36" w:rsidRDefault="00872D1B" w:rsidP="00872D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4457"/>
        <w:gridCol w:w="7736"/>
      </w:tblGrid>
      <w:tr w:rsidR="00872D1B" w:rsidRPr="00872D1B" w14:paraId="37B81909" w14:textId="77777777" w:rsidTr="004D5080">
        <w:tc>
          <w:tcPr>
            <w:tcW w:w="292" w:type="pct"/>
            <w:shd w:val="clear" w:color="auto" w:fill="E6E6E6"/>
          </w:tcPr>
          <w:p w14:paraId="4A1B986B" w14:textId="77777777" w:rsidR="005A64DA" w:rsidRPr="00872D1B" w:rsidRDefault="005A64DA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72D1B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E6E6E6"/>
          </w:tcPr>
          <w:p w14:paraId="1FB32C52" w14:textId="77777777" w:rsidR="005A64DA" w:rsidRPr="00872D1B" w:rsidRDefault="005A64DA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72D1B">
              <w:rPr>
                <w:rFonts w:ascii="Verdana" w:hAnsi="Verdana"/>
                <w:b/>
              </w:rPr>
              <w:t xml:space="preserve">Action </w:t>
            </w:r>
          </w:p>
        </w:tc>
      </w:tr>
      <w:tr w:rsidR="00872D1B" w:rsidRPr="00872D1B" w14:paraId="40F30FE7" w14:textId="77777777" w:rsidTr="004D5080">
        <w:trPr>
          <w:trHeight w:val="20"/>
        </w:trPr>
        <w:tc>
          <w:tcPr>
            <w:tcW w:w="292" w:type="pct"/>
          </w:tcPr>
          <w:p w14:paraId="2CA5408B" w14:textId="4F8EE6AE" w:rsidR="004873F8" w:rsidRPr="00872D1B" w:rsidRDefault="004873F8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72D1B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1BE1CC04" w14:textId="77777777" w:rsidR="00872D1B" w:rsidRPr="00872D1B" w:rsidRDefault="004873F8" w:rsidP="00FC3A9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 w:cs="Verdana"/>
                <w:sz w:val="24"/>
                <w:szCs w:val="24"/>
              </w:rPr>
              <w:t xml:space="preserve">Determine the nature of the call (what </w:t>
            </w:r>
            <w:r w:rsidR="00BC6C8D" w:rsidRPr="00872D1B">
              <w:rPr>
                <w:rFonts w:ascii="Verdana" w:hAnsi="Verdana" w:cs="Verdana"/>
                <w:sz w:val="24"/>
                <w:szCs w:val="24"/>
              </w:rPr>
              <w:t>the call</w:t>
            </w:r>
            <w:r w:rsidR="009E77B6" w:rsidRPr="00872D1B">
              <w:rPr>
                <w:rFonts w:ascii="Verdana" w:hAnsi="Verdana" w:cs="Verdana"/>
                <w:sz w:val="24"/>
                <w:szCs w:val="24"/>
              </w:rPr>
              <w:t xml:space="preserve"> is</w:t>
            </w:r>
            <w:r w:rsidRPr="00872D1B">
              <w:rPr>
                <w:rFonts w:ascii="Verdana" w:hAnsi="Verdana" w:cs="Verdana"/>
                <w:sz w:val="24"/>
                <w:szCs w:val="24"/>
              </w:rPr>
              <w:t xml:space="preserve"> about).</w:t>
            </w:r>
          </w:p>
          <w:p w14:paraId="108A080F" w14:textId="77777777" w:rsidR="00872D1B" w:rsidRPr="00872D1B" w:rsidRDefault="004873F8" w:rsidP="00FC3A9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 w:cs="Verdana"/>
                <w:sz w:val="24"/>
                <w:szCs w:val="24"/>
              </w:rPr>
              <w:t xml:space="preserve">Obtain and document the following information in </w:t>
            </w:r>
            <w:r w:rsidR="009B3566" w:rsidRPr="00872D1B">
              <w:rPr>
                <w:rFonts w:ascii="Verdana" w:hAnsi="Verdana" w:cs="Verdana"/>
                <w:sz w:val="24"/>
                <w:szCs w:val="24"/>
              </w:rPr>
              <w:t xml:space="preserve">Compass </w:t>
            </w:r>
            <w:r w:rsidRPr="00872D1B">
              <w:rPr>
                <w:rFonts w:ascii="Verdana" w:hAnsi="Verdana"/>
                <w:sz w:val="24"/>
                <w:szCs w:val="24"/>
              </w:rPr>
              <w:t>pertaining to the allegation</w:t>
            </w:r>
            <w:r w:rsidRPr="00872D1B">
              <w:rPr>
                <w:rFonts w:ascii="Verdana" w:hAnsi="Verdana" w:cs="Verdana"/>
                <w:sz w:val="24"/>
                <w:szCs w:val="24"/>
              </w:rPr>
              <w:t>:</w:t>
            </w:r>
          </w:p>
          <w:p w14:paraId="5E8A39C7" w14:textId="77777777" w:rsidR="00872D1B" w:rsidRPr="00872D1B" w:rsidRDefault="004873F8" w:rsidP="00FC3A9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>Who, What, Where, When</w:t>
            </w:r>
            <w:r w:rsidR="00387F81" w:rsidRPr="00872D1B">
              <w:rPr>
                <w:rFonts w:ascii="Verdana" w:hAnsi="Verdana"/>
                <w:sz w:val="24"/>
                <w:szCs w:val="24"/>
              </w:rPr>
              <w:t>,</w:t>
            </w:r>
            <w:r w:rsidRPr="00872D1B">
              <w:rPr>
                <w:rFonts w:ascii="Verdana" w:hAnsi="Verdana"/>
                <w:sz w:val="24"/>
                <w:szCs w:val="24"/>
              </w:rPr>
              <w:t xml:space="preserve"> and How?</w:t>
            </w:r>
          </w:p>
          <w:p w14:paraId="3DFACA48" w14:textId="77777777" w:rsidR="00872D1B" w:rsidRPr="00872D1B" w:rsidRDefault="004873F8" w:rsidP="00FC3A9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 xml:space="preserve">Name of person calling and identify if they are a member, non-member, pharmacy, doctor, law enforcement, etc.  </w:t>
            </w:r>
          </w:p>
          <w:p w14:paraId="1A0F5804" w14:textId="77777777" w:rsidR="00872D1B" w:rsidRPr="00872D1B" w:rsidRDefault="004873F8" w:rsidP="00FC3A9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>Daytime telephone contact number (work, home</w:t>
            </w:r>
            <w:r w:rsidR="00387F81" w:rsidRPr="00872D1B">
              <w:rPr>
                <w:rFonts w:ascii="Verdana" w:hAnsi="Verdana"/>
                <w:sz w:val="24"/>
                <w:szCs w:val="24"/>
              </w:rPr>
              <w:t>,</w:t>
            </w:r>
            <w:r w:rsidRPr="00872D1B">
              <w:rPr>
                <w:rFonts w:ascii="Verdana" w:hAnsi="Verdana"/>
                <w:sz w:val="24"/>
                <w:szCs w:val="24"/>
              </w:rPr>
              <w:t xml:space="preserve"> and/or cell)</w:t>
            </w:r>
          </w:p>
          <w:p w14:paraId="5AA9D8E8" w14:textId="63B4D9F1" w:rsidR="00F61FBA" w:rsidRPr="00872D1B" w:rsidDel="00A56B46" w:rsidRDefault="004873F8" w:rsidP="00FC3A93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>Plan member's ID number, or Pharmacy NPI/NCPDP, or Doctor NPI#, or Law Enforcement organization</w:t>
            </w:r>
          </w:p>
        </w:tc>
      </w:tr>
      <w:tr w:rsidR="00872D1B" w:rsidRPr="00872D1B" w14:paraId="7C3D583A" w14:textId="77777777" w:rsidTr="004D5080">
        <w:trPr>
          <w:trHeight w:val="60"/>
        </w:trPr>
        <w:tc>
          <w:tcPr>
            <w:tcW w:w="292" w:type="pct"/>
            <w:vMerge w:val="restart"/>
            <w:shd w:val="clear" w:color="auto" w:fill="auto"/>
          </w:tcPr>
          <w:p w14:paraId="6D441471" w14:textId="7F53FB35" w:rsidR="008D7320" w:rsidRPr="00872D1B" w:rsidRDefault="004873F8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72D1B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D11222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>Select one of the applicable scenarios below when a call is received to report that the caller is/has:</w:t>
            </w:r>
          </w:p>
          <w:p w14:paraId="0AF4E16A" w14:textId="0F872A50" w:rsidR="00F61FBA" w:rsidRPr="00872D1B" w:rsidRDefault="00872D1B" w:rsidP="00FC3A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hyperlink w:anchor="AutomatedCall" w:history="1">
              <w:r w:rsidRPr="00872D1B">
                <w:rPr>
                  <w:rStyle w:val="Hyperlink"/>
                  <w:rFonts w:ascii="Verdana" w:hAnsi="Verdana" w:cs="Verdana"/>
                  <w:sz w:val="24"/>
                  <w:szCs w:val="24"/>
                </w:rPr>
                <w:t>Automated Call</w:t>
              </w:r>
            </w:hyperlink>
          </w:p>
          <w:p w14:paraId="35CF1E6E" w14:textId="4F888186" w:rsidR="00872D1B" w:rsidRPr="00872D1B" w:rsidRDefault="00872D1B" w:rsidP="00FC3A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hyperlink w:anchor="CallFromAPerson" w:history="1">
              <w:r w:rsidRPr="00872D1B">
                <w:rPr>
                  <w:rStyle w:val="Hyperlink"/>
                  <w:rFonts w:ascii="Verdana" w:hAnsi="Verdana" w:cs="Verdana"/>
                  <w:sz w:val="24"/>
                  <w:szCs w:val="24"/>
                </w:rPr>
                <w:t>Call from a person</w:t>
              </w:r>
            </w:hyperlink>
          </w:p>
          <w:p w14:paraId="1580B843" w14:textId="14046EC6" w:rsidR="00872D1B" w:rsidRPr="00872D1B" w:rsidRDefault="00872D1B" w:rsidP="00FC3A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hyperlink w:anchor="ClaimsPostedOnProfileDontBelong" w:history="1">
              <w:r w:rsidRPr="00872D1B">
                <w:rPr>
                  <w:rStyle w:val="Hyperlink"/>
                  <w:rFonts w:ascii="Verdana" w:hAnsi="Verdana" w:cs="Verdana"/>
                  <w:sz w:val="24"/>
                  <w:szCs w:val="24"/>
                </w:rPr>
                <w:t>Claims posted on the member’s profile that do not belong to them</w:t>
              </w:r>
            </w:hyperlink>
          </w:p>
          <w:p w14:paraId="20B3C32B" w14:textId="5D488BEC" w:rsidR="00872D1B" w:rsidRPr="00872D1B" w:rsidRDefault="00872D1B" w:rsidP="00FC3A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  <w:sz w:val="24"/>
                <w:szCs w:val="24"/>
              </w:rPr>
            </w:pPr>
            <w:hyperlink w:anchor="ReportingAllegedFraudByColleague" w:history="1">
              <w:r w:rsidRPr="00872D1B">
                <w:rPr>
                  <w:rStyle w:val="Hyperlink"/>
                  <w:rFonts w:ascii="Verdana" w:hAnsi="Verdana" w:cs="Verdana"/>
                  <w:sz w:val="24"/>
                  <w:szCs w:val="24"/>
                </w:rPr>
                <w:t>Reporting alleged fraudulent activities by our CVS Health colleagues</w:t>
              </w:r>
            </w:hyperlink>
          </w:p>
          <w:p w14:paraId="78EB76E6" w14:textId="2AC23DDB" w:rsidR="00872D1B" w:rsidRPr="00872D1B" w:rsidRDefault="00872D1B" w:rsidP="00FC3A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ind w:left="346"/>
              <w:rPr>
                <w:rFonts w:ascii="Verdana" w:hAnsi="Verdana" w:cs="Verdana"/>
              </w:rPr>
            </w:pPr>
            <w:hyperlink w:anchor="ReportingThatDoesNotFit" w:history="1">
              <w:r w:rsidRPr="00872D1B">
                <w:rPr>
                  <w:rStyle w:val="Hyperlink"/>
                  <w:rFonts w:ascii="Verdana" w:hAnsi="Verdana" w:cs="Verdana"/>
                  <w:sz w:val="24"/>
                  <w:szCs w:val="24"/>
                </w:rPr>
                <w:t>Reporting alleged fraud that does not fit into any other category</w:t>
              </w:r>
            </w:hyperlink>
          </w:p>
        </w:tc>
      </w:tr>
      <w:tr w:rsidR="00872D1B" w:rsidRPr="00872D1B" w14:paraId="4E2A8D26" w14:textId="77777777" w:rsidTr="004D5080">
        <w:trPr>
          <w:trHeight w:val="60"/>
        </w:trPr>
        <w:tc>
          <w:tcPr>
            <w:tcW w:w="292" w:type="pct"/>
            <w:vMerge/>
          </w:tcPr>
          <w:p w14:paraId="586EA0E1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1EC2AA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b/>
              </w:rPr>
            </w:pPr>
            <w:r w:rsidRPr="00872D1B">
              <w:rPr>
                <w:rFonts w:ascii="Verdana" w:hAnsi="Verdana" w:cs="Verdana"/>
                <w:b/>
              </w:rPr>
              <w:t>If…</w:t>
            </w:r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1EAEF3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b/>
              </w:rPr>
            </w:pPr>
            <w:r w:rsidRPr="00872D1B">
              <w:rPr>
                <w:rFonts w:ascii="Verdana" w:hAnsi="Verdana" w:cs="Verdana"/>
                <w:b/>
              </w:rPr>
              <w:t>Then…</w:t>
            </w:r>
          </w:p>
        </w:tc>
      </w:tr>
      <w:tr w:rsidR="00872D1B" w:rsidRPr="00872D1B" w14:paraId="79C70AD2" w14:textId="77777777" w:rsidTr="004D5080">
        <w:trPr>
          <w:trHeight w:val="60"/>
        </w:trPr>
        <w:tc>
          <w:tcPr>
            <w:tcW w:w="292" w:type="pct"/>
            <w:vMerge/>
          </w:tcPr>
          <w:p w14:paraId="5175C1B9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auto"/>
          </w:tcPr>
          <w:p w14:paraId="2D95A4A9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17" w:name="AutomatedCall"/>
            <w:r w:rsidRPr="00872D1B">
              <w:rPr>
                <w:rFonts w:ascii="Verdana" w:hAnsi="Verdana" w:cs="Verdana"/>
              </w:rPr>
              <w:t>Automated Call</w:t>
            </w:r>
            <w:bookmarkEnd w:id="17"/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60DAA1B0" w14:textId="02F0CF3A" w:rsidR="008D7320" w:rsidRPr="00872D1B" w:rsidRDefault="008D7320" w:rsidP="00FC3A9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 xml:space="preserve">Ask the member if they have the number that displayed on their phone. Refer to </w:t>
            </w:r>
            <w:bookmarkStart w:id="18" w:name="OLE_LINK10"/>
            <w:r w:rsidR="004F6705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4F6705">
              <w:rPr>
                <w:rFonts w:ascii="Verdana" w:hAnsi="Verdana"/>
                <w:sz w:val="24"/>
                <w:szCs w:val="24"/>
              </w:rPr>
              <w:instrText xml:space="preserve"> HYPERLINK "https://thesource.cvshealth.com/nuxeo/thesource/" \l "!/view?docid=f9fd8f60-2089-4362-824c-7b410d12744a" </w:instrText>
            </w:r>
            <w:r w:rsidR="004F6705">
              <w:rPr>
                <w:rFonts w:ascii="Verdana" w:hAnsi="Verdana"/>
                <w:sz w:val="24"/>
                <w:szCs w:val="24"/>
              </w:rPr>
            </w:r>
            <w:r w:rsidR="004F6705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4F6705" w:rsidRPr="004F6705">
              <w:rPr>
                <w:rStyle w:val="Hyperlink"/>
                <w:rFonts w:ascii="Verdana" w:hAnsi="Verdana"/>
                <w:sz w:val="24"/>
                <w:szCs w:val="24"/>
              </w:rPr>
              <w:t>Outbound Phone Numbers Displaying on Caller ID (042944)</w:t>
            </w:r>
            <w:r w:rsidR="004F6705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18"/>
            <w:r w:rsidRPr="00872D1B">
              <w:rPr>
                <w:rFonts w:ascii="Verdana" w:hAnsi="Verdana"/>
                <w:sz w:val="24"/>
                <w:szCs w:val="24"/>
              </w:rPr>
              <w:t xml:space="preserve">.  </w:t>
            </w:r>
          </w:p>
          <w:p w14:paraId="439DFF50" w14:textId="77777777" w:rsidR="0045142A" w:rsidRPr="00872D1B" w:rsidRDefault="0045142A" w:rsidP="00872D1B">
            <w:pPr>
              <w:pStyle w:val="ListParagraph"/>
              <w:spacing w:before="120" w:after="120" w:line="240" w:lineRule="auto"/>
              <w:ind w:left="432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2F7B15F7" w14:textId="28576CAB" w:rsidR="008D7320" w:rsidRPr="006B5093" w:rsidRDefault="004D5080" w:rsidP="00FC3A9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792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D16A377" wp14:editId="0F468DB0">
                  <wp:extent cx="304762" cy="304762"/>
                  <wp:effectExtent l="0" t="0" r="635" b="635"/>
                  <wp:docPr id="353020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0349" name="Picture 35302034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8D7320" w:rsidRPr="006B5093">
              <w:rPr>
                <w:rFonts w:ascii="Verdana" w:hAnsi="Verdana"/>
              </w:rPr>
              <w:t xml:space="preserve">If </w:t>
            </w:r>
            <w:r w:rsidR="008D7320" w:rsidRPr="006B5093">
              <w:rPr>
                <w:rFonts w:ascii="Verdana" w:hAnsi="Verdana"/>
                <w:b/>
                <w:bCs/>
              </w:rPr>
              <w:t>yes</w:t>
            </w:r>
            <w:r w:rsidR="008D7320" w:rsidRPr="006B5093">
              <w:rPr>
                <w:rFonts w:ascii="Verdana" w:hAnsi="Verdana"/>
              </w:rPr>
              <w:t xml:space="preserve">, </w:t>
            </w:r>
            <w:r w:rsidR="51E1BCA5" w:rsidRPr="006B5093">
              <w:rPr>
                <w:rFonts w:ascii="Verdana" w:hAnsi="Verdana"/>
              </w:rPr>
              <w:t xml:space="preserve">first search phone number provided by either searching phone number in theSource or utilize </w:t>
            </w:r>
            <w:hyperlink r:id="rId15" w:anchor="!/view?docid=f9fd8f60-2089-4362-824c-7b410d12744a" w:history="1">
              <w:r w:rsidR="51E1BCA5" w:rsidRPr="00984504">
                <w:rPr>
                  <w:rStyle w:val="Hyperlink"/>
                  <w:rFonts w:ascii="Verdana" w:eastAsia="Helvetica" w:hAnsi="Verdana" w:cs="Helvetica"/>
                </w:rPr>
                <w:t>Outbound Phone Numbers Displaying on Caller ID</w:t>
              </w:r>
              <w:r w:rsidR="00984504" w:rsidRPr="00984504">
                <w:rPr>
                  <w:rStyle w:val="Hyperlink"/>
                  <w:rFonts w:ascii="Verdana" w:eastAsia="Helvetica" w:hAnsi="Verdana" w:cs="Helvetica"/>
                </w:rPr>
                <w:t xml:space="preserve"> (042944)</w:t>
              </w:r>
            </w:hyperlink>
            <w:r w:rsidR="00984504">
              <w:rPr>
                <w:rFonts w:ascii="Verdana" w:eastAsia="Helvetica" w:hAnsi="Verdana" w:cs="Helvetica"/>
                <w:color w:val="000000" w:themeColor="text1"/>
              </w:rPr>
              <w:t>.</w:t>
            </w:r>
            <w:r w:rsidR="51E1BCA5" w:rsidRPr="006B5093">
              <w:rPr>
                <w:rFonts w:ascii="Verdana" w:eastAsia="Helvetica" w:hAnsi="Verdana" w:cs="Helvetica"/>
                <w:color w:val="000000" w:themeColor="text1"/>
              </w:rPr>
              <w:t xml:space="preserve"> </w:t>
            </w:r>
            <w:r w:rsidR="51E1BCA5" w:rsidRPr="006B5093">
              <w:rPr>
                <w:rFonts w:ascii="Verdana" w:eastAsia="Helvetica" w:hAnsi="Verdana" w:cs="Helvetica"/>
                <w:b/>
                <w:bCs/>
                <w:color w:val="000000" w:themeColor="text1"/>
              </w:rPr>
              <w:t xml:space="preserve"> </w:t>
            </w:r>
          </w:p>
          <w:p w14:paraId="3E79C2EA" w14:textId="213F39ED" w:rsidR="008D7320" w:rsidRPr="00872D1B" w:rsidRDefault="004D5080" w:rsidP="00FC3A9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792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6F59E73" wp14:editId="27CC7A6B">
                  <wp:extent cx="304762" cy="304762"/>
                  <wp:effectExtent l="0" t="0" r="635" b="635"/>
                  <wp:docPr id="205272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0349" name="Picture 35302034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proofErr w:type="gramStart"/>
            <w:r w:rsidR="51E1BCA5" w:rsidRPr="006B5093">
              <w:rPr>
                <w:rFonts w:ascii="Verdana" w:hAnsi="Verdana"/>
              </w:rPr>
              <w:t>If</w:t>
            </w:r>
            <w:proofErr w:type="gramEnd"/>
            <w:r w:rsidR="51E1BCA5" w:rsidRPr="006B5093">
              <w:rPr>
                <w:rFonts w:ascii="Verdana" w:hAnsi="Verdana"/>
              </w:rPr>
              <w:t xml:space="preserve"> </w:t>
            </w:r>
            <w:r w:rsidR="51E1BCA5" w:rsidRPr="00984504">
              <w:rPr>
                <w:rFonts w:ascii="Verdana" w:hAnsi="Verdana"/>
                <w:b/>
                <w:bCs/>
              </w:rPr>
              <w:t>no</w:t>
            </w:r>
            <w:r w:rsidR="51E1BCA5" w:rsidRPr="006B5093">
              <w:rPr>
                <w:rFonts w:ascii="Verdana" w:hAnsi="Verdana"/>
              </w:rPr>
              <w:t xml:space="preserve"> success in the Source, then</w:t>
            </w:r>
            <w:r w:rsidR="008D7320" w:rsidRPr="004D5080">
              <w:rPr>
                <w:rFonts w:ascii="Verdana" w:hAnsi="Verdana"/>
              </w:rPr>
              <w:t xml:space="preserve"> </w:t>
            </w:r>
            <w:r w:rsidR="008D7320" w:rsidRPr="00872D1B">
              <w:rPr>
                <w:rFonts w:ascii="Verdana" w:hAnsi="Verdana"/>
              </w:rPr>
              <w:t xml:space="preserve">ask permission to call the phone number provided by the member.  </w:t>
            </w:r>
          </w:p>
          <w:p w14:paraId="60376D03" w14:textId="677B83EC" w:rsidR="008D7320" w:rsidRPr="00872D1B" w:rsidRDefault="008D7320" w:rsidP="00FC3A93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1152"/>
              <w:rPr>
                <w:rFonts w:ascii="Verdana" w:hAnsi="Verdana"/>
              </w:rPr>
            </w:pPr>
            <w:bookmarkStart w:id="19" w:name="OLE_LINK72"/>
            <w:r w:rsidRPr="00872D1B">
              <w:rPr>
                <w:rFonts w:ascii="Verdana" w:hAnsi="Verdana"/>
              </w:rPr>
              <w:t xml:space="preserve">If call is answered as Our Mail Order pharmacy or one of its subsidiaries; then notify the member. </w:t>
            </w:r>
            <w:r w:rsidRPr="00872D1B">
              <w:rPr>
                <w:rFonts w:ascii="Verdana" w:hAnsi="Verdana" w:cs="Verdana"/>
              </w:rPr>
              <w:t xml:space="preserve">Close the call </w:t>
            </w:r>
            <w:r w:rsidRPr="00872D1B">
              <w:rPr>
                <w:rFonts w:ascii="Verdana" w:hAnsi="Verdana"/>
              </w:rPr>
              <w:t xml:space="preserve">following normal procedures. </w:t>
            </w:r>
          </w:p>
          <w:bookmarkEnd w:id="19"/>
          <w:p w14:paraId="495DFC68" w14:textId="75572BD0" w:rsidR="008D7320" w:rsidRPr="00872D1B" w:rsidRDefault="008D7320" w:rsidP="00FC3A93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1152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 xml:space="preserve">If call is answered by anything other than our Mail Order pharmacy or its subsidiaries, </w:t>
            </w:r>
            <w:r w:rsidRPr="00872D1B">
              <w:rPr>
                <w:rFonts w:ascii="Verdana" w:hAnsi="Verdana" w:cs="Verdana"/>
              </w:rPr>
              <w:t xml:space="preserve">contact the </w:t>
            </w:r>
            <w:bookmarkStart w:id="20" w:name="OLE_LINK9"/>
            <w:r w:rsidR="000765EF">
              <w:rPr>
                <w:rFonts w:ascii="Verdana" w:hAnsi="Verdana" w:cs="Verdana"/>
              </w:rPr>
              <w:fldChar w:fldCharType="begin"/>
            </w:r>
            <w:r w:rsidR="000765EF">
              <w:rPr>
                <w:rFonts w:ascii="Verdana" w:hAnsi="Verdana" w:cs="Verdana"/>
              </w:rPr>
              <w:instrText xml:space="preserve"> HYPERLINK "https://thesource.cvshealth.com/nuxeo/thesource/" \l "!/view?docid=7653e7c2-1a97-42a0-8a81-6267c72e1ca9" </w:instrText>
            </w:r>
            <w:r w:rsidR="000765EF">
              <w:rPr>
                <w:rFonts w:ascii="Verdana" w:hAnsi="Verdana" w:cs="Verdana"/>
              </w:rPr>
            </w:r>
            <w:r w:rsidR="000765EF">
              <w:rPr>
                <w:rFonts w:ascii="Verdana" w:hAnsi="Verdana" w:cs="Verdana"/>
              </w:rPr>
              <w:fldChar w:fldCharType="separate"/>
            </w:r>
            <w:r w:rsidR="000765EF" w:rsidRPr="000765EF">
              <w:rPr>
                <w:rStyle w:val="Hyperlink"/>
                <w:rFonts w:ascii="Verdana" w:hAnsi="Verdana" w:cs="Verdana"/>
              </w:rPr>
              <w:t>Senior Team (057524)</w:t>
            </w:r>
            <w:r w:rsidR="000765EF">
              <w:rPr>
                <w:rFonts w:ascii="Verdana" w:hAnsi="Verdana" w:cs="Verdana"/>
              </w:rPr>
              <w:fldChar w:fldCharType="end"/>
            </w:r>
            <w:bookmarkEnd w:id="20"/>
            <w:r w:rsidRPr="00872D1B">
              <w:rPr>
                <w:rFonts w:ascii="Verdana" w:hAnsi="Verdana" w:cs="Verdana"/>
              </w:rPr>
              <w:t>.</w:t>
            </w:r>
            <w:r w:rsidRPr="00872D1B">
              <w:rPr>
                <w:rFonts w:ascii="Verdana" w:hAnsi="Verdana"/>
              </w:rPr>
              <w:t xml:space="preserve">    </w:t>
            </w:r>
          </w:p>
          <w:p w14:paraId="72714F7B" w14:textId="77777777" w:rsidR="0045142A" w:rsidRPr="00872D1B" w:rsidRDefault="0045142A" w:rsidP="00872D1B">
            <w:pPr>
              <w:autoSpaceDE w:val="0"/>
              <w:autoSpaceDN w:val="0"/>
              <w:adjustRightInd w:val="0"/>
              <w:spacing w:before="120" w:after="120"/>
              <w:ind w:left="1152"/>
              <w:rPr>
                <w:rFonts w:ascii="Verdana" w:hAnsi="Verdana"/>
              </w:rPr>
            </w:pPr>
          </w:p>
          <w:p w14:paraId="758E75C2" w14:textId="70930419" w:rsidR="002D7987" w:rsidRPr="00872D1B" w:rsidRDefault="008D7320" w:rsidP="00FC3A9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ind w:left="792"/>
              <w:textAlignment w:val="top"/>
              <w:rPr>
                <w:rFonts w:ascii="Verdana" w:eastAsia="Calibri" w:hAnsi="Verdana"/>
              </w:rPr>
            </w:pPr>
            <w:r w:rsidRPr="00872D1B">
              <w:rPr>
                <w:rFonts w:ascii="Verdana" w:hAnsi="Verdana"/>
              </w:rPr>
              <w:t xml:space="preserve">If </w:t>
            </w:r>
            <w:r w:rsidRPr="00872D1B">
              <w:rPr>
                <w:rFonts w:ascii="Verdana" w:hAnsi="Verdana"/>
                <w:b/>
              </w:rPr>
              <w:t>no</w:t>
            </w:r>
            <w:r w:rsidRPr="00872D1B">
              <w:rPr>
                <w:rFonts w:ascii="Verdana" w:hAnsi="Verdana"/>
              </w:rPr>
              <w:t xml:space="preserve">, </w:t>
            </w:r>
            <w:r w:rsidR="001C46AC" w:rsidRPr="00872D1B">
              <w:rPr>
                <w:rFonts w:ascii="Verdana" w:hAnsi="Verdana"/>
              </w:rPr>
              <w:t>v</w:t>
            </w:r>
            <w:r w:rsidRPr="00872D1B">
              <w:rPr>
                <w:rFonts w:ascii="Verdana" w:hAnsi="Verdana"/>
              </w:rPr>
              <w:t xml:space="preserve">alidate </w:t>
            </w:r>
            <w:r w:rsidRPr="00872D1B">
              <w:rPr>
                <w:rFonts w:ascii="Verdana" w:hAnsi="Verdana"/>
                <w:bCs/>
              </w:rPr>
              <w:t>CMP Messaging</w:t>
            </w:r>
            <w:r w:rsidRPr="00872D1B">
              <w:rPr>
                <w:rFonts w:ascii="Verdana" w:hAnsi="Verdana"/>
              </w:rPr>
              <w:t xml:space="preserve"> options if the person calling has an account with us. Refer to </w:t>
            </w:r>
            <w:bookmarkStart w:id="21" w:name="OLE_LINK4"/>
            <w:bookmarkStart w:id="22" w:name="OLE_LINK5"/>
            <w:r w:rsidR="00872D1B" w:rsidRPr="004F6705">
              <w:rPr>
                <w:rFonts w:ascii="Verdana" w:hAnsi="Verdana"/>
                <w:color w:val="0000FF"/>
              </w:rPr>
              <w:fldChar w:fldCharType="begin"/>
            </w:r>
            <w:r w:rsidR="00872D1B" w:rsidRPr="004F6705">
              <w:rPr>
                <w:rFonts w:ascii="Verdana" w:hAnsi="Verdana"/>
                <w:color w:val="0000FF"/>
              </w:rPr>
              <w:instrText xml:space="preserve"> HYPERLINK "https://thesource.cvshealth.com/nuxeo/thesource/" \l "!/view?docid=3cfa0107-6faa-42eb-b203-c32ab42a4d96" </w:instrText>
            </w:r>
            <w:r w:rsidR="00872D1B" w:rsidRPr="004F6705">
              <w:rPr>
                <w:rFonts w:ascii="Verdana" w:hAnsi="Verdana"/>
                <w:color w:val="0000FF"/>
              </w:rPr>
            </w:r>
            <w:r w:rsidR="00872D1B" w:rsidRPr="004F6705">
              <w:rPr>
                <w:rFonts w:ascii="Verdana" w:hAnsi="Verdana"/>
                <w:color w:val="0000FF"/>
              </w:rPr>
              <w:fldChar w:fldCharType="separate"/>
            </w:r>
            <w:r w:rsidR="00872D1B" w:rsidRPr="004F6705">
              <w:rPr>
                <w:rStyle w:val="Hyperlink"/>
                <w:rFonts w:ascii="Verdana" w:hAnsi="Verdana"/>
              </w:rPr>
              <w:t>Compass - Calling Issues Messaging Platform or Automated Outbound Calls and Do Not Call (057529)</w:t>
            </w:r>
            <w:bookmarkEnd w:id="21"/>
            <w:r w:rsidR="00872D1B" w:rsidRPr="004F6705">
              <w:rPr>
                <w:rFonts w:ascii="Verdana" w:hAnsi="Verdana"/>
                <w:color w:val="0000FF"/>
              </w:rPr>
              <w:fldChar w:fldCharType="end"/>
            </w:r>
            <w:bookmarkEnd w:id="22"/>
            <w:r w:rsidRPr="00872D1B">
              <w:rPr>
                <w:rFonts w:ascii="Verdana" w:hAnsi="Verdana"/>
              </w:rPr>
              <w:t>.</w:t>
            </w:r>
            <w:r w:rsidR="001C46AC" w:rsidRPr="00872D1B">
              <w:rPr>
                <w:rFonts w:ascii="Verdana" w:hAnsi="Verdana"/>
              </w:rPr>
              <w:t xml:space="preserve"> </w:t>
            </w:r>
          </w:p>
          <w:p w14:paraId="2E1B577B" w14:textId="77777777" w:rsidR="0045142A" w:rsidRPr="00872D1B" w:rsidRDefault="0045142A" w:rsidP="00872D1B">
            <w:pPr>
              <w:autoSpaceDE w:val="0"/>
              <w:autoSpaceDN w:val="0"/>
              <w:adjustRightInd w:val="0"/>
              <w:spacing w:before="120" w:after="120"/>
              <w:ind w:left="72"/>
              <w:textAlignment w:val="top"/>
              <w:rPr>
                <w:rFonts w:ascii="Verdana" w:eastAsia="Calibri" w:hAnsi="Verdana"/>
              </w:rPr>
            </w:pPr>
          </w:p>
          <w:p w14:paraId="16BC2AB4" w14:textId="4C8A6818" w:rsidR="008D7320" w:rsidRPr="00570A01" w:rsidRDefault="008D7320" w:rsidP="00FC3A9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570A01">
              <w:rPr>
                <w:rFonts w:ascii="Verdana" w:hAnsi="Verdana"/>
                <w:sz w:val="24"/>
                <w:szCs w:val="24"/>
              </w:rPr>
              <w:t xml:space="preserve">If not resolved at this point, </w:t>
            </w:r>
            <w:r w:rsidR="00782715" w:rsidRPr="00570A01">
              <w:rPr>
                <w:rFonts w:ascii="Verdana" w:hAnsi="Verdana"/>
                <w:sz w:val="24"/>
                <w:szCs w:val="24"/>
              </w:rPr>
              <w:t xml:space="preserve">contact the </w:t>
            </w:r>
            <w:bookmarkStart w:id="23" w:name="OLE_LINK11"/>
            <w:r w:rsidR="00570A01" w:rsidRPr="00570A01">
              <w:rPr>
                <w:sz w:val="24"/>
                <w:szCs w:val="24"/>
              </w:rPr>
              <w:fldChar w:fldCharType="begin"/>
            </w:r>
            <w:r w:rsidR="00570A01" w:rsidRPr="00570A01">
              <w:rPr>
                <w:sz w:val="24"/>
                <w:szCs w:val="24"/>
              </w:rPr>
              <w:instrText xml:space="preserve"> HYPERLINK "https://thesource.cvshealth.com/nuxeo/thesource/" \l "!/view?docid=7653e7c2-1a97-42a0-8a81-6267c72e1ca9" </w:instrText>
            </w:r>
            <w:r w:rsidR="00570A01" w:rsidRPr="00570A01">
              <w:rPr>
                <w:sz w:val="24"/>
                <w:szCs w:val="24"/>
              </w:rPr>
            </w:r>
            <w:r w:rsidR="00570A01" w:rsidRPr="00570A01">
              <w:rPr>
                <w:sz w:val="24"/>
                <w:szCs w:val="24"/>
              </w:rPr>
              <w:fldChar w:fldCharType="separate"/>
            </w:r>
            <w:r w:rsidR="00570A01" w:rsidRPr="00570A01">
              <w:rPr>
                <w:rStyle w:val="Hyperlink"/>
                <w:rFonts w:ascii="Verdana" w:hAnsi="Verdana" w:cs="Verdana"/>
                <w:sz w:val="24"/>
                <w:szCs w:val="24"/>
              </w:rPr>
              <w:t>Senior Team (057524)</w:t>
            </w:r>
            <w:r w:rsidR="00570A01" w:rsidRPr="00570A01">
              <w:rPr>
                <w:sz w:val="24"/>
                <w:szCs w:val="24"/>
              </w:rPr>
              <w:fldChar w:fldCharType="end"/>
            </w:r>
            <w:bookmarkEnd w:id="23"/>
            <w:r w:rsidRPr="00570A01">
              <w:rPr>
                <w:rFonts w:ascii="Verdana" w:hAnsi="Verdana"/>
                <w:sz w:val="24"/>
                <w:szCs w:val="24"/>
              </w:rPr>
              <w:t xml:space="preserve">.  </w:t>
            </w:r>
          </w:p>
          <w:p w14:paraId="7BE836F4" w14:textId="77777777" w:rsidR="002D7987" w:rsidRPr="00872D1B" w:rsidRDefault="002D7987" w:rsidP="00872D1B">
            <w:pPr>
              <w:autoSpaceDE w:val="0"/>
              <w:autoSpaceDN w:val="0"/>
              <w:adjustRightInd w:val="0"/>
              <w:spacing w:before="120" w:after="120"/>
              <w:ind w:left="432"/>
              <w:rPr>
                <w:rFonts w:ascii="Verdana" w:hAnsi="Verdana"/>
                <w:b/>
              </w:rPr>
            </w:pPr>
          </w:p>
          <w:p w14:paraId="68F0738A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ind w:left="432"/>
              <w:rPr>
                <w:rFonts w:ascii="Verdana" w:hAnsi="Verdana"/>
              </w:rPr>
            </w:pPr>
            <w:r w:rsidRPr="00872D1B">
              <w:rPr>
                <w:rFonts w:ascii="Verdana" w:hAnsi="Verdana"/>
                <w:b/>
              </w:rPr>
              <w:t>Result:</w:t>
            </w:r>
            <w:r w:rsidRPr="00872D1B">
              <w:rPr>
                <w:rFonts w:ascii="Verdana" w:hAnsi="Verdana"/>
              </w:rPr>
              <w:t xml:space="preserve">  Senior Team accepts the call and continues with research and resolution for the member.</w:t>
            </w:r>
          </w:p>
          <w:p w14:paraId="4BBF0246" w14:textId="75AE70DC" w:rsidR="002D7987" w:rsidRPr="00872D1B" w:rsidRDefault="004D5080" w:rsidP="00872D1B">
            <w:pPr>
              <w:autoSpaceDE w:val="0"/>
              <w:autoSpaceDN w:val="0"/>
              <w:adjustRightInd w:val="0"/>
              <w:spacing w:before="120" w:after="120"/>
              <w:ind w:left="432"/>
              <w:rPr>
                <w:rFonts w:ascii="Verdana" w:hAnsi="Verdana" w:cs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F9169CD" wp14:editId="4894BEA8">
                  <wp:extent cx="304762" cy="304762"/>
                  <wp:effectExtent l="0" t="0" r="635" b="635"/>
                  <wp:docPr id="500024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0349" name="Picture 35302034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23F879F8" w:rsidRPr="002D4B1F">
              <w:rPr>
                <w:rFonts w:ascii="Verdana" w:hAnsi="Verdana" w:cs="Verdana"/>
                <w:b/>
                <w:bCs/>
              </w:rPr>
              <w:t>Note:</w:t>
            </w:r>
            <w:r w:rsidR="23F879F8" w:rsidRPr="4603F474">
              <w:rPr>
                <w:rFonts w:ascii="Verdana" w:hAnsi="Verdana" w:cs="Verdana"/>
              </w:rPr>
              <w:t xml:space="preserve"> </w:t>
            </w:r>
            <w:r w:rsidR="002D4B1F">
              <w:rPr>
                <w:rFonts w:ascii="Verdana" w:hAnsi="Verdana" w:cs="Verdana"/>
              </w:rPr>
              <w:t xml:space="preserve"> </w:t>
            </w:r>
            <w:r w:rsidR="23F879F8" w:rsidRPr="4603F474">
              <w:rPr>
                <w:rFonts w:ascii="Verdana" w:hAnsi="Verdana" w:cs="Verdana"/>
              </w:rPr>
              <w:t xml:space="preserve">CCR can always suggest that if </w:t>
            </w:r>
            <w:proofErr w:type="gramStart"/>
            <w:r w:rsidR="23F879F8" w:rsidRPr="4603F474">
              <w:rPr>
                <w:rFonts w:ascii="Verdana" w:hAnsi="Verdana" w:cs="Verdana"/>
              </w:rPr>
              <w:t>member</w:t>
            </w:r>
            <w:proofErr w:type="gramEnd"/>
            <w:r w:rsidR="23F879F8" w:rsidRPr="4603F474">
              <w:rPr>
                <w:rFonts w:ascii="Verdana" w:hAnsi="Verdana" w:cs="Verdana"/>
              </w:rPr>
              <w:t xml:space="preserve"> does</w:t>
            </w:r>
            <w:r w:rsidR="002D4B1F">
              <w:rPr>
                <w:rFonts w:ascii="Verdana" w:hAnsi="Verdana" w:cs="Verdana"/>
              </w:rPr>
              <w:t xml:space="preserve"> </w:t>
            </w:r>
            <w:r w:rsidR="23F879F8" w:rsidRPr="4603F474">
              <w:rPr>
                <w:rFonts w:ascii="Verdana" w:hAnsi="Verdana" w:cs="Verdana"/>
              </w:rPr>
              <w:t>n</w:t>
            </w:r>
            <w:r w:rsidR="002D4B1F">
              <w:rPr>
                <w:rFonts w:ascii="Verdana" w:hAnsi="Verdana" w:cs="Verdana"/>
              </w:rPr>
              <w:t>o</w:t>
            </w:r>
            <w:r w:rsidR="23F879F8" w:rsidRPr="4603F474">
              <w:rPr>
                <w:rFonts w:ascii="Verdana" w:hAnsi="Verdana" w:cs="Verdana"/>
              </w:rPr>
              <w:t>t trust the number on their caller ID</w:t>
            </w:r>
            <w:r w:rsidR="00004E82">
              <w:rPr>
                <w:rFonts w:ascii="Verdana" w:hAnsi="Verdana" w:cs="Verdana"/>
              </w:rPr>
              <w:t xml:space="preserve"> not to</w:t>
            </w:r>
            <w:r w:rsidR="23F879F8" w:rsidRPr="4603F474">
              <w:rPr>
                <w:rFonts w:ascii="Verdana" w:hAnsi="Verdana" w:cs="Verdana"/>
              </w:rPr>
              <w:t xml:space="preserve"> answer the call</w:t>
            </w:r>
            <w:r w:rsidR="00004E82">
              <w:rPr>
                <w:rFonts w:ascii="Verdana" w:hAnsi="Verdana" w:cs="Verdana"/>
              </w:rPr>
              <w:t>,</w:t>
            </w:r>
            <w:r w:rsidR="23F879F8" w:rsidRPr="4603F474">
              <w:rPr>
                <w:rFonts w:ascii="Verdana" w:hAnsi="Verdana" w:cs="Verdana"/>
              </w:rPr>
              <w:t xml:space="preserve"> and they can call the number on back of their ID to get to Customer C</w:t>
            </w:r>
            <w:r w:rsidR="32348791" w:rsidRPr="4603F474">
              <w:rPr>
                <w:rFonts w:ascii="Verdana" w:hAnsi="Verdana" w:cs="Verdana"/>
              </w:rPr>
              <w:t xml:space="preserve">are directly to confirm a contact was made or have the CCR dial the number. </w:t>
            </w:r>
          </w:p>
        </w:tc>
      </w:tr>
      <w:tr w:rsidR="00872D1B" w:rsidRPr="00872D1B" w14:paraId="4CAE6187" w14:textId="77777777" w:rsidTr="004D5080">
        <w:trPr>
          <w:trHeight w:val="60"/>
        </w:trPr>
        <w:tc>
          <w:tcPr>
            <w:tcW w:w="292" w:type="pct"/>
            <w:vMerge/>
          </w:tcPr>
          <w:p w14:paraId="63F720DC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auto"/>
          </w:tcPr>
          <w:p w14:paraId="1AB47A75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24" w:name="CallFromAPerson"/>
            <w:r w:rsidRPr="00872D1B">
              <w:rPr>
                <w:rFonts w:ascii="Verdana" w:hAnsi="Verdana" w:cs="Verdana"/>
              </w:rPr>
              <w:t>Call from a person</w:t>
            </w:r>
            <w:bookmarkEnd w:id="24"/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18CA8883" w14:textId="74C82DE4" w:rsidR="008D7320" w:rsidRPr="00872D1B" w:rsidRDefault="008D7320" w:rsidP="00FC3A93">
            <w:pPr>
              <w:numPr>
                <w:ilvl w:val="0"/>
                <w:numId w:val="4"/>
              </w:numPr>
              <w:spacing w:before="120" w:after="120"/>
            </w:pPr>
            <w:r w:rsidRPr="00872D1B">
              <w:rPr>
                <w:rFonts w:ascii="Verdana" w:hAnsi="Verdana"/>
              </w:rPr>
              <w:t xml:space="preserve">Ask the member if they have the number that displayed on their phone. Refer to </w:t>
            </w:r>
            <w:hyperlink r:id="rId16" w:anchor="!/view?docid=f9fd8f60-2089-4362-824c-7b410d12744a" w:history="1">
              <w:r w:rsidR="00570A01">
                <w:rPr>
                  <w:rStyle w:val="Hyperlink"/>
                  <w:rFonts w:ascii="Verdana" w:hAnsi="Verdana"/>
                </w:rPr>
                <w:t>Outbound Phone Numbers Displaying on Caller ID (042944)</w:t>
              </w:r>
            </w:hyperlink>
            <w:r w:rsidRPr="00872D1B">
              <w:rPr>
                <w:rFonts w:ascii="Verdana" w:hAnsi="Verdana"/>
              </w:rPr>
              <w:t>.</w:t>
            </w:r>
          </w:p>
          <w:p w14:paraId="626905E2" w14:textId="77777777" w:rsidR="001C0063" w:rsidRPr="00872D1B" w:rsidRDefault="001C0063" w:rsidP="00872D1B">
            <w:pPr>
              <w:spacing w:before="120" w:after="120"/>
              <w:ind w:left="360"/>
            </w:pPr>
          </w:p>
          <w:p w14:paraId="2CE3D14C" w14:textId="39FA05D4" w:rsidR="008D7320" w:rsidRPr="00872D1B" w:rsidRDefault="008D7320" w:rsidP="00FC3A9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702"/>
            </w:pPr>
            <w:r w:rsidRPr="00872D1B">
              <w:rPr>
                <w:rFonts w:ascii="Verdana" w:hAnsi="Verdana"/>
              </w:rPr>
              <w:t xml:space="preserve">If </w:t>
            </w:r>
            <w:r w:rsidR="001C0063" w:rsidRPr="00872D1B">
              <w:rPr>
                <w:rFonts w:ascii="Verdana" w:hAnsi="Verdana"/>
              </w:rPr>
              <w:t xml:space="preserve">the </w:t>
            </w:r>
            <w:r w:rsidRPr="00872D1B">
              <w:rPr>
                <w:rFonts w:ascii="Verdana" w:hAnsi="Verdana"/>
              </w:rPr>
              <w:t xml:space="preserve">phone number is listed in the hyperlinked document from step “a” above, notify the member and </w:t>
            </w:r>
            <w:r w:rsidR="00220C57" w:rsidRPr="00872D1B">
              <w:rPr>
                <w:rFonts w:ascii="Verdana" w:hAnsi="Verdana"/>
              </w:rPr>
              <w:t>c</w:t>
            </w:r>
            <w:r w:rsidRPr="00872D1B">
              <w:rPr>
                <w:rFonts w:ascii="Verdana" w:hAnsi="Verdana" w:cs="Verdana"/>
              </w:rPr>
              <w:t xml:space="preserve">lose the call </w:t>
            </w:r>
            <w:r w:rsidRPr="00872D1B">
              <w:rPr>
                <w:rFonts w:ascii="Verdana" w:hAnsi="Verdana"/>
              </w:rPr>
              <w:t>following normal procedures</w:t>
            </w:r>
            <w:r w:rsidRPr="00872D1B">
              <w:t xml:space="preserve">. </w:t>
            </w:r>
            <w:r w:rsidRPr="00872D1B">
              <w:rPr>
                <w:noProof/>
              </w:rPr>
              <w:t xml:space="preserve"> </w:t>
            </w:r>
          </w:p>
          <w:p w14:paraId="69D65537" w14:textId="77777777" w:rsidR="0045142A" w:rsidRPr="00872D1B" w:rsidRDefault="0045142A" w:rsidP="00872D1B">
            <w:pPr>
              <w:autoSpaceDE w:val="0"/>
              <w:autoSpaceDN w:val="0"/>
              <w:adjustRightInd w:val="0"/>
              <w:spacing w:before="120" w:after="120"/>
              <w:ind w:left="702"/>
            </w:pPr>
          </w:p>
          <w:p w14:paraId="3AE123EE" w14:textId="6E6EE694" w:rsidR="008D7320" w:rsidRPr="00872D1B" w:rsidRDefault="008D7320" w:rsidP="00FC3A9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/>
              <w:ind w:left="702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 xml:space="preserve">If </w:t>
            </w:r>
            <w:r w:rsidR="001C0063" w:rsidRPr="00872D1B">
              <w:rPr>
                <w:rFonts w:ascii="Verdana" w:hAnsi="Verdana"/>
              </w:rPr>
              <w:t xml:space="preserve">the </w:t>
            </w:r>
            <w:r w:rsidRPr="00872D1B">
              <w:rPr>
                <w:rFonts w:ascii="Verdana" w:hAnsi="Verdana"/>
              </w:rPr>
              <w:t xml:space="preserve">phone number is not listed in the hyperlinked document from step “a” above, ask permission to call the phone number provided by the member.   </w:t>
            </w:r>
            <w:r w:rsidRPr="00872D1B">
              <w:rPr>
                <w:noProof/>
              </w:rPr>
              <w:t xml:space="preserve"> </w:t>
            </w:r>
          </w:p>
          <w:p w14:paraId="074AA438" w14:textId="4CD5F784" w:rsidR="001C0063" w:rsidRPr="00872D1B" w:rsidRDefault="008D7320" w:rsidP="00FC3A93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20" w:after="120"/>
              <w:ind w:left="1062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>If call is answered our Mail Order pharmacy</w:t>
            </w:r>
            <w:r w:rsidRPr="00872D1B" w:rsidDel="00921315">
              <w:rPr>
                <w:rFonts w:ascii="Verdana" w:hAnsi="Verdana"/>
              </w:rPr>
              <w:t xml:space="preserve"> </w:t>
            </w:r>
            <w:r w:rsidRPr="00872D1B">
              <w:rPr>
                <w:rFonts w:ascii="Verdana" w:hAnsi="Verdana"/>
              </w:rPr>
              <w:t>or one of its subsidiaries; then notify the member and c</w:t>
            </w:r>
            <w:r w:rsidRPr="00872D1B">
              <w:rPr>
                <w:rFonts w:ascii="Verdana" w:hAnsi="Verdana" w:cs="Verdana"/>
              </w:rPr>
              <w:t xml:space="preserve">lose the call </w:t>
            </w:r>
            <w:r w:rsidRPr="00872D1B">
              <w:rPr>
                <w:rFonts w:ascii="Verdana" w:hAnsi="Verdana"/>
              </w:rPr>
              <w:t>following normal procedures.</w:t>
            </w:r>
          </w:p>
          <w:p w14:paraId="2F98C8CE" w14:textId="3E95877A" w:rsidR="0045142A" w:rsidRPr="00872D1B" w:rsidRDefault="008D7320" w:rsidP="00FC3A93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20" w:after="120"/>
              <w:ind w:left="1062"/>
            </w:pPr>
            <w:r w:rsidRPr="00872D1B">
              <w:rPr>
                <w:rFonts w:ascii="Verdana" w:hAnsi="Verdana"/>
              </w:rPr>
              <w:t xml:space="preserve">If call is answered by anything other than our Mail Order pharmacy or its subsidiaries, </w:t>
            </w:r>
            <w:r w:rsidR="00782715" w:rsidRPr="00872D1B">
              <w:rPr>
                <w:rFonts w:ascii="Verdana" w:hAnsi="Verdana" w:cs="Verdana"/>
              </w:rPr>
              <w:t xml:space="preserve">contact the </w:t>
            </w:r>
            <w:hyperlink r:id="rId17" w:anchor="!/view?docid=7653e7c2-1a97-42a0-8a81-6267c72e1ca9" w:history="1">
              <w:r w:rsidR="00570A01">
                <w:rPr>
                  <w:rStyle w:val="Hyperlink"/>
                  <w:rFonts w:ascii="Verdana" w:hAnsi="Verdana" w:cs="Verdana"/>
                </w:rPr>
                <w:t>Senior Team (057524)</w:t>
              </w:r>
            </w:hyperlink>
            <w:r w:rsidRPr="00872D1B">
              <w:rPr>
                <w:rFonts w:ascii="Verdana" w:hAnsi="Verdana" w:cs="Verdana"/>
              </w:rPr>
              <w:t>.</w:t>
            </w:r>
            <w:r w:rsidRPr="00872D1B">
              <w:rPr>
                <w:rFonts w:ascii="Helvetica" w:hAnsi="Helvetica" w:cs="Helvetica"/>
                <w:bCs/>
                <w:shd w:val="clear" w:color="auto" w:fill="FFFFFF"/>
              </w:rPr>
              <w:t xml:space="preserve"> </w:t>
            </w:r>
            <w:r w:rsidRPr="00872D1B">
              <w:rPr>
                <w:rFonts w:ascii="Verdana" w:hAnsi="Verdana"/>
              </w:rPr>
              <w:t xml:space="preserve"> </w:t>
            </w:r>
            <w:r w:rsidRPr="00872D1B">
              <w:rPr>
                <w:rFonts w:ascii="Verdana" w:hAnsi="Verdana" w:cs="Helvetica"/>
                <w:bCs/>
                <w:shd w:val="clear" w:color="auto" w:fill="FFFFFF"/>
              </w:rPr>
              <w:t xml:space="preserve"> </w:t>
            </w:r>
          </w:p>
          <w:p w14:paraId="2796A635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ind w:left="1062"/>
              <w:rPr>
                <w:rFonts w:ascii="Verdana" w:hAnsi="Verdana"/>
              </w:rPr>
            </w:pPr>
          </w:p>
          <w:p w14:paraId="59730A7B" w14:textId="21FC370A" w:rsidR="008D7320" w:rsidRPr="00872D1B" w:rsidRDefault="008D7320" w:rsidP="00FC3A93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u w:val="single"/>
              </w:rPr>
            </w:pPr>
            <w:r w:rsidRPr="00872D1B">
              <w:rPr>
                <w:rFonts w:ascii="Verdana" w:hAnsi="Verdana"/>
              </w:rPr>
              <w:t xml:space="preserve">Validate the </w:t>
            </w:r>
            <w:r w:rsidRPr="00872D1B">
              <w:rPr>
                <w:rFonts w:ascii="Verdana" w:hAnsi="Verdana"/>
                <w:b/>
              </w:rPr>
              <w:t xml:space="preserve">Messaging Platform </w:t>
            </w:r>
            <w:r w:rsidRPr="00872D1B">
              <w:rPr>
                <w:rFonts w:ascii="Verdana" w:hAnsi="Verdana"/>
              </w:rPr>
              <w:t xml:space="preserve">options if the person calling has an account with us.  Refer to </w:t>
            </w:r>
            <w:hyperlink r:id="rId18" w:anchor="!/view?docid=3cfa0107-6faa-42eb-b203-c32ab42a4d96" w:history="1">
              <w:r w:rsidR="00872D1B" w:rsidRPr="00570A01">
                <w:rPr>
                  <w:rStyle w:val="Hyperlink"/>
                  <w:rFonts w:ascii="Verdana" w:hAnsi="Verdana"/>
                </w:rPr>
                <w:t>Compass - Calling Issues Messaging Platform or Automated Outbound Calls and Do Not Call (057529)</w:t>
              </w:r>
            </w:hyperlink>
            <w:r w:rsidR="00782715" w:rsidRPr="00872D1B">
              <w:rPr>
                <w:rFonts w:ascii="Verdana" w:hAnsi="Verdana"/>
              </w:rPr>
              <w:t>,</w:t>
            </w:r>
            <w:r w:rsidRPr="00872D1B">
              <w:rPr>
                <w:rFonts w:ascii="Verdana" w:hAnsi="Verdana"/>
              </w:rPr>
              <w:t xml:space="preserve"> </w:t>
            </w:r>
            <w:hyperlink r:id="rId19" w:anchor="!/view?docid=16d97031-aab3-4e30-b5d8-69ba322678d6" w:history="1">
              <w:r w:rsidR="00570A01">
                <w:rPr>
                  <w:rStyle w:val="Hyperlink"/>
                  <w:rFonts w:ascii="Verdana" w:hAnsi="Verdana"/>
                </w:rPr>
                <w:t>Compass - Obtaining an Email Address and Managing Messaging Platform (MP) Notifications (054195)</w:t>
              </w:r>
            </w:hyperlink>
            <w:r w:rsidR="00C62CBA" w:rsidRPr="00872D1B">
              <w:rPr>
                <w:rFonts w:ascii="Verdana" w:hAnsi="Verdana"/>
              </w:rPr>
              <w:t>,</w:t>
            </w:r>
            <w:r w:rsidR="00AC0393" w:rsidRPr="00872D1B">
              <w:rPr>
                <w:rFonts w:ascii="Verdana" w:hAnsi="Verdana"/>
              </w:rPr>
              <w:t xml:space="preserve"> </w:t>
            </w:r>
            <w:r w:rsidRPr="00872D1B">
              <w:rPr>
                <w:rFonts w:ascii="Verdana" w:hAnsi="Verdana"/>
              </w:rPr>
              <w:t xml:space="preserve">or </w:t>
            </w:r>
            <w:hyperlink r:id="rId20" w:anchor="!/view?docid=d3dcf7c9-3cc9-4864-b6c1-165416474fa1" w:history="1">
              <w:r w:rsidR="00570A01">
                <w:rPr>
                  <w:rStyle w:val="Hyperlink"/>
                  <w:rFonts w:ascii="Verdana" w:hAnsi="Verdana"/>
                </w:rPr>
                <w:t>Messaging Platform Alerts (110103)</w:t>
              </w:r>
            </w:hyperlink>
            <w:r w:rsidRPr="00872D1B">
              <w:rPr>
                <w:rFonts w:ascii="Verdana" w:hAnsi="Verdana"/>
              </w:rPr>
              <w:t xml:space="preserve">.  </w:t>
            </w:r>
          </w:p>
          <w:p w14:paraId="11E9719F" w14:textId="77777777" w:rsidR="001C0063" w:rsidRPr="00872D1B" w:rsidRDefault="001C0063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2D65F89C" w14:textId="203955FB" w:rsidR="008D7320" w:rsidRPr="00872D1B" w:rsidRDefault="008D7320" w:rsidP="00FC3A93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 xml:space="preserve">If not resolved at this point, </w:t>
            </w:r>
            <w:r w:rsidR="00782715" w:rsidRPr="00872D1B">
              <w:rPr>
                <w:rFonts w:ascii="Verdana" w:hAnsi="Verdana"/>
              </w:rPr>
              <w:t xml:space="preserve">contact the </w:t>
            </w:r>
            <w:bookmarkStart w:id="25" w:name="OLE_LINK12"/>
            <w:r w:rsidR="00570A01">
              <w:fldChar w:fldCharType="begin"/>
            </w:r>
            <w:r w:rsidR="00570A01">
              <w:instrText xml:space="preserve"> HYPERLINK "https://thesource.cvshealth.com/nuxeo/thesource/" \l "!/view?docid=7653e7c2-1a97-42a0-8a81-6267c72e1ca9" </w:instrText>
            </w:r>
            <w:r w:rsidR="00570A01">
              <w:fldChar w:fldCharType="separate"/>
            </w:r>
            <w:r w:rsidR="00570A01">
              <w:rPr>
                <w:rStyle w:val="Hyperlink"/>
                <w:rFonts w:ascii="Verdana" w:hAnsi="Verdana" w:cs="Verdana"/>
              </w:rPr>
              <w:t>Senior Team (057524)</w:t>
            </w:r>
            <w:r w:rsidR="00570A01">
              <w:fldChar w:fldCharType="end"/>
            </w:r>
            <w:bookmarkEnd w:id="25"/>
            <w:r w:rsidRPr="00872D1B">
              <w:rPr>
                <w:rFonts w:ascii="Verdana" w:hAnsi="Verdana"/>
              </w:rPr>
              <w:t>.</w:t>
            </w:r>
          </w:p>
          <w:p w14:paraId="6F38A589" w14:textId="77777777" w:rsidR="001C0063" w:rsidRPr="00872D1B" w:rsidRDefault="001C0063" w:rsidP="00872D1B">
            <w:pPr>
              <w:autoSpaceDE w:val="0"/>
              <w:autoSpaceDN w:val="0"/>
              <w:adjustRightInd w:val="0"/>
              <w:spacing w:before="120" w:after="120"/>
              <w:ind w:left="342"/>
              <w:rPr>
                <w:rFonts w:ascii="Verdana" w:hAnsi="Verdana"/>
                <w:b/>
              </w:rPr>
            </w:pPr>
          </w:p>
          <w:p w14:paraId="0509D856" w14:textId="48368928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ind w:left="342"/>
              <w:rPr>
                <w:rFonts w:ascii="Verdana" w:hAnsi="Verdana"/>
              </w:rPr>
            </w:pPr>
            <w:r w:rsidRPr="00872D1B">
              <w:rPr>
                <w:rFonts w:ascii="Verdana" w:hAnsi="Verdana"/>
                <w:b/>
              </w:rPr>
              <w:t>Result:</w:t>
            </w:r>
            <w:r w:rsidRPr="00872D1B">
              <w:rPr>
                <w:rFonts w:ascii="Verdana" w:hAnsi="Verdana"/>
              </w:rPr>
              <w:t xml:space="preserve">  Senior Team accepts call and continues with research and resolution for the member.</w:t>
            </w:r>
          </w:p>
          <w:p w14:paraId="3BFF500A" w14:textId="797E8038" w:rsidR="00C62CBA" w:rsidRPr="00872D1B" w:rsidRDefault="00C62CBA" w:rsidP="00872D1B">
            <w:pPr>
              <w:autoSpaceDE w:val="0"/>
              <w:autoSpaceDN w:val="0"/>
              <w:adjustRightInd w:val="0"/>
              <w:spacing w:before="120" w:after="120"/>
              <w:ind w:left="342"/>
              <w:rPr>
                <w:rFonts w:ascii="Verdana" w:hAnsi="Verdana" w:cs="Verdana"/>
              </w:rPr>
            </w:pPr>
          </w:p>
        </w:tc>
      </w:tr>
      <w:tr w:rsidR="00872D1B" w:rsidRPr="00872D1B" w14:paraId="2F26DDD6" w14:textId="77777777" w:rsidTr="004D5080">
        <w:trPr>
          <w:trHeight w:val="20"/>
        </w:trPr>
        <w:tc>
          <w:tcPr>
            <w:tcW w:w="292" w:type="pct"/>
            <w:vMerge/>
          </w:tcPr>
          <w:p w14:paraId="58E06656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auto"/>
          </w:tcPr>
          <w:p w14:paraId="33C2D978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Cs/>
              </w:rPr>
            </w:pPr>
            <w:bookmarkStart w:id="26" w:name="ClaimsPostedOnProfileDontBelong"/>
            <w:r w:rsidRPr="00872D1B">
              <w:rPr>
                <w:rFonts w:ascii="Verdana" w:hAnsi="Verdana" w:cs="Verdana"/>
                <w:bCs/>
              </w:rPr>
              <w:t>Claims posted on the member’s profile that do not belong to them</w:t>
            </w:r>
          </w:p>
          <w:bookmarkEnd w:id="26"/>
          <w:p w14:paraId="551D9D78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</w:p>
          <w:p w14:paraId="6C2EEC5E" w14:textId="33E81813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872D1B">
              <w:rPr>
                <w:rFonts w:ascii="Verdana" w:hAnsi="Verdana"/>
                <w:b/>
                <w:bCs/>
              </w:rPr>
              <w:t>Note:</w:t>
            </w:r>
            <w:r w:rsidR="00C13820" w:rsidRPr="00872D1B">
              <w:rPr>
                <w:rFonts w:ascii="Verdana" w:hAnsi="Verdana"/>
                <w:b/>
                <w:bCs/>
              </w:rPr>
              <w:t xml:space="preserve"> </w:t>
            </w:r>
            <w:r w:rsidRPr="00872D1B">
              <w:rPr>
                <w:rFonts w:ascii="Verdana" w:hAnsi="Verdana"/>
              </w:rPr>
              <w:t xml:space="preserve"> A pharmacy, or pharmacies, may have accidently submitted claims for their patient under insurance coverage belonging to someone else. This situation is a billing error. </w:t>
            </w:r>
          </w:p>
          <w:p w14:paraId="5F2EC1F1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 xml:space="preserve">Many billing errors occur when two people have the same/similar name and date of birth. </w:t>
            </w:r>
          </w:p>
          <w:p w14:paraId="1FD314B1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</w:p>
          <w:p w14:paraId="0C530AF5" w14:textId="535FF4A3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/>
                <w:b/>
              </w:rPr>
              <w:t>Example:</w:t>
            </w:r>
            <w:r w:rsidRPr="00872D1B">
              <w:rPr>
                <w:rFonts w:ascii="Verdana" w:hAnsi="Verdana"/>
              </w:rPr>
              <w:t xml:space="preserve">  A billing error may have occurred if the pharmacy who submitted the claim(s) in question </w:t>
            </w:r>
            <w:r w:rsidR="00220C57" w:rsidRPr="00872D1B">
              <w:rPr>
                <w:rFonts w:ascii="Verdana" w:hAnsi="Verdana"/>
              </w:rPr>
              <w:t>is</w:t>
            </w:r>
            <w:r w:rsidRPr="00872D1B">
              <w:rPr>
                <w:rFonts w:ascii="Verdana" w:hAnsi="Verdana"/>
              </w:rPr>
              <w:t xml:space="preserve"> in a different state than the member.  </w:t>
            </w:r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426AFD1B" w14:textId="48C90EED" w:rsidR="002D7987" w:rsidRPr="00872D1B" w:rsidRDefault="00A822A8" w:rsidP="00FC3A9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>Locate</w:t>
            </w:r>
            <w:r w:rsidR="00B54660" w:rsidRPr="00872D1B">
              <w:rPr>
                <w:rFonts w:ascii="Verdana" w:hAnsi="Verdana"/>
                <w:sz w:val="24"/>
                <w:szCs w:val="24"/>
              </w:rPr>
              <w:t xml:space="preserve"> the member’s account in Compass.</w:t>
            </w:r>
            <w:r w:rsidR="00B54660" w:rsidRPr="00872D1B">
              <w:rPr>
                <w:sz w:val="24"/>
                <w:szCs w:val="24"/>
              </w:rPr>
              <w:t xml:space="preserve"> </w:t>
            </w:r>
            <w:r w:rsidR="002D7987" w:rsidRPr="00872D1B">
              <w:rPr>
                <w:rFonts w:ascii="Verdana" w:hAnsi="Verdana"/>
                <w:sz w:val="24"/>
                <w:szCs w:val="24"/>
              </w:rPr>
              <w:t xml:space="preserve">Refer to </w:t>
            </w:r>
            <w:bookmarkStart w:id="27" w:name="OLE_LINK14"/>
            <w:r w:rsidR="00570A01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570A01">
              <w:rPr>
                <w:rFonts w:ascii="Verdana" w:hAnsi="Verdana"/>
                <w:sz w:val="24"/>
                <w:szCs w:val="24"/>
              </w:rPr>
              <w:instrText xml:space="preserve"> HYPERLINK "https://thesource.cvshealth.com/nuxeo/thesource/" \l "!/view?docid=44e71d7a-1b1c-4931-9089-d4161a72d114" </w:instrText>
            </w:r>
            <w:r w:rsidR="00570A01">
              <w:rPr>
                <w:rFonts w:ascii="Verdana" w:hAnsi="Verdana"/>
                <w:sz w:val="24"/>
                <w:szCs w:val="24"/>
              </w:rPr>
            </w:r>
            <w:r w:rsidR="00570A01"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570A01" w:rsidRPr="00570A01">
              <w:rPr>
                <w:rStyle w:val="Hyperlink"/>
                <w:rFonts w:ascii="Verdana" w:hAnsi="Verdana"/>
                <w:sz w:val="24"/>
                <w:szCs w:val="24"/>
              </w:rPr>
              <w:t>Compass - Member Search (050037)</w:t>
            </w:r>
            <w:r w:rsidR="00570A01">
              <w:rPr>
                <w:rFonts w:ascii="Verdana" w:hAnsi="Verdana"/>
                <w:sz w:val="24"/>
                <w:szCs w:val="24"/>
              </w:rPr>
              <w:fldChar w:fldCharType="end"/>
            </w:r>
            <w:bookmarkEnd w:id="27"/>
            <w:r w:rsidR="002D7987" w:rsidRPr="00872D1B">
              <w:rPr>
                <w:rFonts w:ascii="Verdana" w:hAnsi="Verdana"/>
                <w:sz w:val="24"/>
                <w:szCs w:val="24"/>
              </w:rPr>
              <w:t>.</w:t>
            </w:r>
          </w:p>
          <w:p w14:paraId="5D515FCB" w14:textId="099B674D" w:rsidR="002D7987" w:rsidRPr="00872D1B" w:rsidRDefault="00863E64" w:rsidP="00FC3A9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 xml:space="preserve">From the claims landing page, </w:t>
            </w:r>
            <w:r w:rsidR="007A110D" w:rsidRPr="00872D1B">
              <w:rPr>
                <w:rFonts w:ascii="Verdana" w:hAnsi="Verdana"/>
                <w:sz w:val="24"/>
                <w:szCs w:val="24"/>
              </w:rPr>
              <w:t xml:space="preserve">locate the claim in question and click on the </w:t>
            </w:r>
            <w:r w:rsidR="002D7987" w:rsidRPr="00872D1B">
              <w:rPr>
                <w:rFonts w:ascii="Verdana" w:hAnsi="Verdana"/>
                <w:b/>
                <w:bCs/>
                <w:sz w:val="24"/>
                <w:szCs w:val="24"/>
              </w:rPr>
              <w:t>P</w:t>
            </w:r>
            <w:r w:rsidR="00C84B8B" w:rsidRPr="00872D1B">
              <w:rPr>
                <w:rFonts w:ascii="Verdana" w:hAnsi="Verdana"/>
                <w:b/>
                <w:bCs/>
                <w:sz w:val="24"/>
                <w:szCs w:val="24"/>
              </w:rPr>
              <w:t xml:space="preserve">harmacy </w:t>
            </w:r>
            <w:r w:rsidR="002D7987" w:rsidRPr="00872D1B">
              <w:rPr>
                <w:rFonts w:ascii="Verdana" w:hAnsi="Verdana"/>
                <w:b/>
                <w:bCs/>
                <w:sz w:val="24"/>
                <w:szCs w:val="24"/>
              </w:rPr>
              <w:t>N</w:t>
            </w:r>
            <w:r w:rsidR="00C84B8B" w:rsidRPr="00872D1B">
              <w:rPr>
                <w:rFonts w:ascii="Verdana" w:hAnsi="Verdana"/>
                <w:b/>
                <w:bCs/>
                <w:sz w:val="24"/>
                <w:szCs w:val="24"/>
              </w:rPr>
              <w:t>ame</w:t>
            </w:r>
            <w:r w:rsidR="00C84B8B" w:rsidRPr="00872D1B">
              <w:rPr>
                <w:rFonts w:ascii="Verdana" w:hAnsi="Verdana"/>
                <w:sz w:val="24"/>
                <w:szCs w:val="24"/>
              </w:rPr>
              <w:t xml:space="preserve"> hyperlink. </w:t>
            </w:r>
          </w:p>
          <w:p w14:paraId="7FC3C088" w14:textId="4849523B" w:rsidR="002D7987" w:rsidRPr="00872D1B" w:rsidRDefault="002D7987" w:rsidP="00FC3A9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>Review information.</w:t>
            </w:r>
          </w:p>
          <w:p w14:paraId="7AA27238" w14:textId="77777777" w:rsidR="00F54CE5" w:rsidRPr="00872D1B" w:rsidRDefault="00F54CE5" w:rsidP="00872D1B">
            <w:pPr>
              <w:spacing w:before="120" w:after="120"/>
              <w:rPr>
                <w:rFonts w:ascii="Verdana" w:hAnsi="Verdana"/>
              </w:rPr>
            </w:pPr>
          </w:p>
          <w:p w14:paraId="669EEBA3" w14:textId="42B4033A" w:rsidR="00304850" w:rsidRPr="00872D1B" w:rsidRDefault="008D7320" w:rsidP="00FC3A9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ind w:left="758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eastAsia="Times New Roman" w:hAnsi="Verdana"/>
                <w:sz w:val="24"/>
                <w:szCs w:val="24"/>
              </w:rPr>
              <w:t xml:space="preserve">If the member does not recognize the name and location of the pharmacy that posted the claim against their </w:t>
            </w:r>
            <w:r w:rsidR="00094DED" w:rsidRPr="00872D1B">
              <w:rPr>
                <w:rFonts w:ascii="Verdana" w:eastAsia="Times New Roman" w:hAnsi="Verdana"/>
                <w:sz w:val="24"/>
                <w:szCs w:val="24"/>
              </w:rPr>
              <w:t>account,</w:t>
            </w:r>
            <w:r w:rsidR="00304850" w:rsidRPr="00872D1B">
              <w:rPr>
                <w:rFonts w:ascii="Verdana" w:eastAsia="Times New Roman" w:hAnsi="Verdana"/>
                <w:sz w:val="24"/>
                <w:szCs w:val="24"/>
              </w:rPr>
              <w:t xml:space="preserve"> then r</w:t>
            </w:r>
            <w:r w:rsidR="00623A57" w:rsidRPr="00872D1B">
              <w:rPr>
                <w:rFonts w:ascii="Verdana" w:hAnsi="Verdana"/>
                <w:sz w:val="24"/>
                <w:szCs w:val="24"/>
              </w:rPr>
              <w:t xml:space="preserve">eview </w:t>
            </w:r>
            <w:r w:rsidR="00022791" w:rsidRPr="00872D1B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623A57" w:rsidRPr="00872D1B">
              <w:rPr>
                <w:rFonts w:ascii="Verdana" w:hAnsi="Verdana"/>
                <w:sz w:val="24"/>
                <w:szCs w:val="24"/>
              </w:rPr>
              <w:t xml:space="preserve">account information based on the statement made by caller. Contact </w:t>
            </w:r>
            <w:r w:rsidR="004873F8" w:rsidRPr="00872D1B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623A57" w:rsidRPr="00872D1B">
              <w:rPr>
                <w:rFonts w:ascii="Verdana" w:hAnsi="Verdana"/>
                <w:sz w:val="24"/>
                <w:szCs w:val="24"/>
              </w:rPr>
              <w:t xml:space="preserve">pharmacy that has processed claims and ask if claims can be reversed. </w:t>
            </w:r>
          </w:p>
          <w:p w14:paraId="6CB5908B" w14:textId="37A4318C" w:rsidR="007C2AE0" w:rsidRPr="00570A01" w:rsidRDefault="00623A57" w:rsidP="00FC3A93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20" w:after="120" w:line="240" w:lineRule="auto"/>
              <w:ind w:left="1118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570A01">
              <w:rPr>
                <w:rFonts w:ascii="Verdana" w:hAnsi="Verdana"/>
                <w:sz w:val="24"/>
                <w:szCs w:val="24"/>
              </w:rPr>
              <w:t>If</w:t>
            </w:r>
            <w:r w:rsidR="002D7987" w:rsidRPr="00570A01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570A01">
              <w:rPr>
                <w:rFonts w:ascii="Verdana" w:hAnsi="Verdana"/>
                <w:sz w:val="24"/>
                <w:szCs w:val="24"/>
              </w:rPr>
              <w:t xml:space="preserve"> pharmacy cannot or will not reverse </w:t>
            </w:r>
            <w:r w:rsidR="00094DED" w:rsidRPr="00570A01">
              <w:rPr>
                <w:rFonts w:ascii="Verdana" w:hAnsi="Verdana"/>
                <w:sz w:val="24"/>
                <w:szCs w:val="24"/>
              </w:rPr>
              <w:t>claims,</w:t>
            </w:r>
            <w:r w:rsidRPr="00570A0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873F8" w:rsidRPr="00570A01">
              <w:rPr>
                <w:rFonts w:ascii="Verdana" w:hAnsi="Verdana"/>
                <w:sz w:val="24"/>
                <w:szCs w:val="24"/>
              </w:rPr>
              <w:t>c</w:t>
            </w:r>
            <w:r w:rsidRPr="00570A01">
              <w:rPr>
                <w:rFonts w:ascii="Verdana" w:hAnsi="Verdana"/>
                <w:sz w:val="24"/>
                <w:szCs w:val="24"/>
              </w:rPr>
              <w:t xml:space="preserve">ontact </w:t>
            </w:r>
            <w:r w:rsidR="004873F8" w:rsidRPr="00570A01">
              <w:rPr>
                <w:rFonts w:ascii="Verdana" w:hAnsi="Verdana"/>
                <w:sz w:val="24"/>
                <w:szCs w:val="24"/>
              </w:rPr>
              <w:t xml:space="preserve">the </w:t>
            </w:r>
            <w:hyperlink r:id="rId21" w:anchor="!/view?docid=7653e7c2-1a97-42a0-8a81-6267c72e1ca9" w:history="1">
              <w:r w:rsidR="00570A01" w:rsidRPr="00570A01">
                <w:rPr>
                  <w:rStyle w:val="Hyperlink"/>
                  <w:rFonts w:ascii="Verdana" w:hAnsi="Verdana" w:cs="Verdana"/>
                  <w:sz w:val="24"/>
                  <w:szCs w:val="24"/>
                </w:rPr>
                <w:t>Senior Team (057524)</w:t>
              </w:r>
            </w:hyperlink>
            <w:r w:rsidRPr="00570A01">
              <w:rPr>
                <w:rFonts w:ascii="Verdana" w:hAnsi="Verdana"/>
                <w:sz w:val="24"/>
                <w:szCs w:val="24"/>
              </w:rPr>
              <w:t xml:space="preserve"> for assistance.</w:t>
            </w:r>
          </w:p>
          <w:p w14:paraId="737A5339" w14:textId="77777777" w:rsidR="00304850" w:rsidRPr="00872D1B" w:rsidRDefault="00304850" w:rsidP="00872D1B">
            <w:pPr>
              <w:pStyle w:val="ListParagraph"/>
              <w:spacing w:before="120" w:after="120" w:line="240" w:lineRule="auto"/>
              <w:ind w:left="758"/>
              <w:textAlignment w:val="top"/>
              <w:rPr>
                <w:rFonts w:ascii="Verdana" w:eastAsia="Times New Roman" w:hAnsi="Verdana"/>
                <w:sz w:val="24"/>
                <w:szCs w:val="24"/>
              </w:rPr>
            </w:pPr>
          </w:p>
          <w:p w14:paraId="026B40AD" w14:textId="22B777C4" w:rsidR="008D7320" w:rsidRPr="00872D1B" w:rsidRDefault="008D7320" w:rsidP="00FC3A93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before="120" w:after="120" w:line="240" w:lineRule="auto"/>
              <w:ind w:left="758"/>
              <w:textAlignment w:val="top"/>
              <w:rPr>
                <w:rFonts w:ascii="Verdana" w:eastAsia="Times New Roman" w:hAnsi="Verdana"/>
                <w:sz w:val="24"/>
                <w:szCs w:val="24"/>
              </w:rPr>
            </w:pPr>
            <w:r w:rsidRPr="00872D1B">
              <w:rPr>
                <w:rFonts w:ascii="Verdana" w:eastAsia="Times New Roman" w:hAnsi="Verdana"/>
                <w:sz w:val="24"/>
                <w:szCs w:val="24"/>
              </w:rPr>
              <w:t xml:space="preserve">If the member recognizes the name and location of the pharmacy </w:t>
            </w:r>
            <w:r w:rsidR="004873F8" w:rsidRPr="00872D1B">
              <w:rPr>
                <w:rFonts w:ascii="Verdana" w:eastAsia="Times New Roman" w:hAnsi="Verdana"/>
                <w:sz w:val="24"/>
                <w:szCs w:val="24"/>
              </w:rPr>
              <w:t xml:space="preserve">where the claim was </w:t>
            </w:r>
            <w:r w:rsidRPr="00872D1B">
              <w:rPr>
                <w:rFonts w:ascii="Verdana" w:eastAsia="Times New Roman" w:hAnsi="Verdana"/>
                <w:sz w:val="24"/>
                <w:szCs w:val="24"/>
              </w:rPr>
              <w:t xml:space="preserve">posted against their account, continue to ask probing questions about why they feel that there is a billing error.   </w:t>
            </w:r>
          </w:p>
          <w:p w14:paraId="061D7B70" w14:textId="192A8D51" w:rsidR="008D7320" w:rsidRPr="00872D1B" w:rsidRDefault="008D7320" w:rsidP="00FC3A93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20" w:after="120"/>
              <w:ind w:left="1118"/>
              <w:rPr>
                <w:rFonts w:ascii="Verdana" w:hAnsi="Verdana"/>
              </w:rPr>
            </w:pPr>
            <w:r w:rsidRPr="00872D1B">
              <w:rPr>
                <w:rFonts w:ascii="Verdana" w:hAnsi="Verdana"/>
              </w:rPr>
              <w:t>If able to resolve, c</w:t>
            </w:r>
            <w:r w:rsidRPr="00872D1B">
              <w:rPr>
                <w:rFonts w:ascii="Verdana" w:hAnsi="Verdana" w:cs="Verdana"/>
              </w:rPr>
              <w:t xml:space="preserve">lose the call </w:t>
            </w:r>
            <w:r w:rsidRPr="00872D1B">
              <w:rPr>
                <w:rFonts w:ascii="Verdana" w:hAnsi="Verdana"/>
              </w:rPr>
              <w:t xml:space="preserve">following normal procedures.  </w:t>
            </w:r>
            <w:r w:rsidRPr="00872D1B">
              <w:rPr>
                <w:noProof/>
              </w:rPr>
              <w:t xml:space="preserve"> </w:t>
            </w:r>
          </w:p>
          <w:p w14:paraId="2A53E55F" w14:textId="268A2A77" w:rsidR="008D7320" w:rsidRPr="00570A01" w:rsidRDefault="008D7320" w:rsidP="00FC3A93">
            <w:pPr>
              <w:pStyle w:val="ListParagraph"/>
              <w:numPr>
                <w:ilvl w:val="1"/>
                <w:numId w:val="1"/>
              </w:numPr>
              <w:spacing w:before="120" w:after="120" w:line="240" w:lineRule="auto"/>
              <w:ind w:left="1118"/>
              <w:textAlignment w:val="top"/>
              <w:rPr>
                <w:rFonts w:ascii="Verdana" w:eastAsia="Times New Roman" w:hAnsi="Verdana"/>
                <w:sz w:val="24"/>
                <w:szCs w:val="24"/>
              </w:rPr>
            </w:pPr>
            <w:r w:rsidRPr="00570A01">
              <w:rPr>
                <w:rFonts w:ascii="Verdana" w:eastAsia="Times New Roman" w:hAnsi="Verdana"/>
                <w:sz w:val="24"/>
                <w:szCs w:val="24"/>
              </w:rPr>
              <w:t xml:space="preserve">If unable to resolve, </w:t>
            </w:r>
            <w:r w:rsidR="00892B56" w:rsidRPr="00570A01">
              <w:rPr>
                <w:rFonts w:ascii="Verdana" w:eastAsia="Times New Roman" w:hAnsi="Verdana"/>
                <w:sz w:val="24"/>
                <w:szCs w:val="24"/>
              </w:rPr>
              <w:t xml:space="preserve">call the </w:t>
            </w:r>
            <w:bookmarkStart w:id="28" w:name="OLE_LINK13"/>
            <w:r w:rsidR="00570A01" w:rsidRPr="00570A01">
              <w:rPr>
                <w:sz w:val="24"/>
                <w:szCs w:val="24"/>
              </w:rPr>
              <w:fldChar w:fldCharType="begin"/>
            </w:r>
            <w:r w:rsidR="00570A01" w:rsidRPr="00570A01">
              <w:rPr>
                <w:sz w:val="24"/>
                <w:szCs w:val="24"/>
              </w:rPr>
              <w:instrText xml:space="preserve"> HYPERLINK "https://thesource.cvshealth.com/nuxeo/thesource/" \l "!/view?docid=7653e7c2-1a97-42a0-8a81-6267c72e1ca9" </w:instrText>
            </w:r>
            <w:r w:rsidR="00570A01" w:rsidRPr="00570A01">
              <w:rPr>
                <w:sz w:val="24"/>
                <w:szCs w:val="24"/>
              </w:rPr>
            </w:r>
            <w:r w:rsidR="00570A01" w:rsidRPr="00570A01">
              <w:rPr>
                <w:sz w:val="24"/>
                <w:szCs w:val="24"/>
              </w:rPr>
              <w:fldChar w:fldCharType="separate"/>
            </w:r>
            <w:r w:rsidR="00570A01" w:rsidRPr="00570A01">
              <w:rPr>
                <w:rStyle w:val="Hyperlink"/>
                <w:rFonts w:ascii="Verdana" w:hAnsi="Verdana" w:cs="Verdana"/>
                <w:sz w:val="24"/>
                <w:szCs w:val="24"/>
              </w:rPr>
              <w:t>Senior Team (057524)</w:t>
            </w:r>
            <w:r w:rsidR="00570A01" w:rsidRPr="00570A01">
              <w:rPr>
                <w:sz w:val="24"/>
                <w:szCs w:val="24"/>
              </w:rPr>
              <w:fldChar w:fldCharType="end"/>
            </w:r>
            <w:bookmarkEnd w:id="28"/>
            <w:r w:rsidR="00892B56" w:rsidRPr="00570A01">
              <w:rPr>
                <w:rFonts w:ascii="Verdana" w:eastAsia="Times New Roman" w:hAnsi="Verdana"/>
                <w:sz w:val="24"/>
                <w:szCs w:val="24"/>
              </w:rPr>
              <w:t xml:space="preserve"> for assistance.</w:t>
            </w:r>
            <w:r w:rsidRPr="00570A0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6F9340D4" w14:textId="77777777" w:rsidR="008D7320" w:rsidRPr="00872D1B" w:rsidRDefault="008D7320" w:rsidP="00872D1B">
            <w:pPr>
              <w:pStyle w:val="ListParagraph"/>
              <w:spacing w:before="120" w:after="120" w:line="240" w:lineRule="auto"/>
              <w:ind w:left="1440"/>
              <w:textAlignment w:val="top"/>
              <w:rPr>
                <w:rFonts w:ascii="Verdana" w:eastAsia="Times New Roman" w:hAnsi="Verdana"/>
                <w:sz w:val="24"/>
                <w:szCs w:val="24"/>
              </w:rPr>
            </w:pPr>
          </w:p>
          <w:p w14:paraId="40F4DE82" w14:textId="7DC031C6" w:rsidR="00AA7F96" w:rsidRPr="00872D1B" w:rsidRDefault="008D7320" w:rsidP="00872D1B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872D1B">
              <w:rPr>
                <w:rFonts w:ascii="Verdana" w:hAnsi="Verdana"/>
                <w:b/>
              </w:rPr>
              <w:t>Note:</w:t>
            </w:r>
            <w:r w:rsidRPr="00872D1B">
              <w:rPr>
                <w:rFonts w:ascii="Verdana" w:hAnsi="Verdana"/>
              </w:rPr>
              <w:t xml:space="preserve">  </w:t>
            </w:r>
            <w:r w:rsidR="001E2740" w:rsidRPr="00872D1B">
              <w:rPr>
                <w:rFonts w:ascii="Verdana" w:hAnsi="Verdana"/>
              </w:rPr>
              <w:t>K</w:t>
            </w:r>
            <w:r w:rsidR="00AA7F96" w:rsidRPr="00872D1B">
              <w:rPr>
                <w:rFonts w:ascii="Verdana" w:hAnsi="Verdana" w:cs="Arial"/>
                <w:bCs/>
              </w:rPr>
              <w:t xml:space="preserve">eep the member on the line and talk through the research activity.  </w:t>
            </w:r>
          </w:p>
          <w:p w14:paraId="516A50BC" w14:textId="77777777" w:rsidR="002D7987" w:rsidRPr="00872D1B" w:rsidRDefault="002D7987" w:rsidP="00872D1B">
            <w:pPr>
              <w:spacing w:before="120" w:after="120"/>
              <w:rPr>
                <w:rFonts w:ascii="Verdana" w:hAnsi="Verdana"/>
              </w:rPr>
            </w:pPr>
          </w:p>
          <w:p w14:paraId="1EB80AC8" w14:textId="4409B229" w:rsidR="00C62CBA" w:rsidRPr="00872D1B" w:rsidRDefault="00AA7F96" w:rsidP="00872D1B">
            <w:pPr>
              <w:spacing w:before="120" w:after="120"/>
              <w:rPr>
                <w:rFonts w:ascii="Verdana" w:hAnsi="Verdana"/>
              </w:rPr>
            </w:pPr>
            <w:r w:rsidRPr="00872D1B">
              <w:rPr>
                <w:rFonts w:ascii="Verdana" w:eastAsia="Calibri" w:hAnsi="Verdana"/>
                <w:noProof/>
              </w:rPr>
              <w:drawing>
                <wp:inline distT="0" distB="0" distL="0" distR="0" wp14:anchorId="673A41A2" wp14:editId="15DCC945">
                  <wp:extent cx="238125" cy="209550"/>
                  <wp:effectExtent l="0" t="0" r="9525" b="0"/>
                  <wp:docPr id="2" name="Picture 2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2D1B">
              <w:rPr>
                <w:rFonts w:ascii="Verdana" w:hAnsi="Verdana"/>
              </w:rPr>
              <w:t xml:space="preserve"> Do not place on hold while performing research.        </w:t>
            </w:r>
          </w:p>
          <w:p w14:paraId="7C0D8EA9" w14:textId="61807350" w:rsidR="008D7320" w:rsidRPr="00872D1B" w:rsidRDefault="008D7320" w:rsidP="00872D1B">
            <w:pPr>
              <w:spacing w:before="120" w:after="120"/>
              <w:rPr>
                <w:rFonts w:ascii="Verdana" w:hAnsi="Verdana" w:cs="Verdana"/>
              </w:rPr>
            </w:pPr>
          </w:p>
        </w:tc>
      </w:tr>
      <w:tr w:rsidR="00872D1B" w:rsidRPr="00872D1B" w14:paraId="1718DCE0" w14:textId="77777777" w:rsidTr="004D5080">
        <w:trPr>
          <w:trHeight w:val="60"/>
        </w:trPr>
        <w:tc>
          <w:tcPr>
            <w:tcW w:w="292" w:type="pct"/>
            <w:vMerge/>
          </w:tcPr>
          <w:p w14:paraId="011918B6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auto"/>
          </w:tcPr>
          <w:p w14:paraId="3AD5B9E9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29" w:name="ReportingAllegedFraudByColleague"/>
            <w:r w:rsidRPr="00872D1B">
              <w:rPr>
                <w:rFonts w:ascii="Verdana" w:hAnsi="Verdana" w:cs="Verdana"/>
              </w:rPr>
              <w:t>Reporting alleged fraudulent activities by our CVS Health colleagues</w:t>
            </w:r>
          </w:p>
          <w:bookmarkEnd w:id="29"/>
          <w:p w14:paraId="3449F78A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</w:rPr>
            </w:pPr>
          </w:p>
          <w:p w14:paraId="14AA2A8C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>Colleagues includes:</w:t>
            </w:r>
          </w:p>
          <w:p w14:paraId="5F2F064A" w14:textId="77777777" w:rsidR="008D7320" w:rsidRPr="00872D1B" w:rsidRDefault="008D7320" w:rsidP="00FC3A9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 xml:space="preserve">CVS Health </w:t>
            </w:r>
          </w:p>
          <w:p w14:paraId="2A111F06" w14:textId="77777777" w:rsidR="008D7320" w:rsidRPr="00872D1B" w:rsidRDefault="008D7320" w:rsidP="00FC3A9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 xml:space="preserve">CVS Retail Store </w:t>
            </w:r>
          </w:p>
          <w:p w14:paraId="6DDFF05C" w14:textId="77777777" w:rsidR="008D7320" w:rsidRPr="00872D1B" w:rsidRDefault="008D7320" w:rsidP="00FC3A9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 xml:space="preserve">CVS Caremark PBM </w:t>
            </w:r>
          </w:p>
          <w:p w14:paraId="4314E8B1" w14:textId="77777777" w:rsidR="008D7320" w:rsidRPr="00872D1B" w:rsidRDefault="008D7320" w:rsidP="00FC3A9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872D1B">
              <w:rPr>
                <w:rFonts w:ascii="Verdana" w:hAnsi="Verdana" w:cs="Verdana"/>
              </w:rPr>
              <w:t>Aetna or any other subsidiary of CVS Health.</w:t>
            </w:r>
          </w:p>
          <w:p w14:paraId="142F9E1A" w14:textId="77777777" w:rsidR="008D7320" w:rsidRPr="00872D1B" w:rsidRDefault="008D7320" w:rsidP="00872D1B">
            <w:pPr>
              <w:pStyle w:val="NormalWeb"/>
              <w:spacing w:before="120" w:beforeAutospacing="0" w:after="120" w:afterAutospacing="0"/>
              <w:ind w:left="720"/>
              <w:textAlignment w:val="top"/>
              <w:rPr>
                <w:rFonts w:ascii="Verdana" w:hAnsi="Verdana" w:cs="Verdana"/>
                <w:b/>
              </w:rPr>
            </w:pPr>
            <w:r w:rsidRPr="00872D1B">
              <w:rPr>
                <w:rFonts w:ascii="Verdana" w:hAnsi="Verdana" w:cs="Verdana"/>
                <w:b/>
              </w:rPr>
              <w:t xml:space="preserve"> </w:t>
            </w:r>
          </w:p>
          <w:p w14:paraId="36DC13BF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</w:rPr>
            </w:pPr>
            <w:r w:rsidRPr="00872D1B">
              <w:rPr>
                <w:rFonts w:ascii="Verdana" w:hAnsi="Verdana" w:cs="Verdana"/>
                <w:b/>
              </w:rPr>
              <w:t>Example:</w:t>
            </w:r>
            <w:r w:rsidRPr="00872D1B">
              <w:rPr>
                <w:rFonts w:ascii="Verdana" w:hAnsi="Verdana" w:cs="Verdana"/>
              </w:rPr>
              <w:t xml:space="preserve"> </w:t>
            </w:r>
            <w:r w:rsidR="002D7987" w:rsidRPr="00872D1B">
              <w:rPr>
                <w:rFonts w:ascii="Verdana" w:hAnsi="Verdana" w:cs="Verdana"/>
              </w:rPr>
              <w:t xml:space="preserve"> </w:t>
            </w:r>
            <w:r w:rsidRPr="00872D1B">
              <w:rPr>
                <w:rFonts w:ascii="Verdana" w:hAnsi="Verdana" w:cs="Verdana"/>
              </w:rPr>
              <w:t xml:space="preserve">Member alleges that our CVS Health employee is using their credit card information for personal use. </w:t>
            </w:r>
            <w:r w:rsidRPr="00872D1B">
              <w:rPr>
                <w:rFonts w:ascii="Verdana" w:hAnsi="Verdana" w:cs="Verdana"/>
                <w:b/>
              </w:rPr>
              <w:t xml:space="preserve"> </w:t>
            </w:r>
          </w:p>
          <w:p w14:paraId="01D11015" w14:textId="3E50A523" w:rsidR="002D7987" w:rsidRPr="00872D1B" w:rsidRDefault="002D7987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755ECB4F" w14:textId="77777777" w:rsidR="004D5080" w:rsidRDefault="004D5080" w:rsidP="00C255B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FCE2D34" wp14:editId="53A92943">
                  <wp:extent cx="304762" cy="304762"/>
                  <wp:effectExtent l="0" t="0" r="635" b="635"/>
                  <wp:docPr id="18589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020349" name="Picture 35302034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</w:p>
          <w:p w14:paraId="655ADF4B" w14:textId="2CF5AA50" w:rsidR="4E8A8E09" w:rsidRPr="00B07672" w:rsidRDefault="000B1166" w:rsidP="00C255B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a. </w:t>
            </w:r>
            <w:r w:rsidR="4E8A8E09" w:rsidRPr="00B07672">
              <w:rPr>
                <w:rFonts w:ascii="Verdana" w:hAnsi="Verdana"/>
              </w:rPr>
              <w:t xml:space="preserve">Fill out the Radar form. Refer to </w:t>
            </w:r>
            <w:r w:rsidR="4E8A8E09" w:rsidRPr="00B07672">
              <w:rPr>
                <w:rFonts w:ascii="Verdana" w:eastAsia="Helvetica" w:hAnsi="Verdana" w:cs="Helvetica"/>
                <w:color w:val="000000" w:themeColor="text1"/>
              </w:rPr>
              <w:t xml:space="preserve"> </w:t>
            </w:r>
            <w:hyperlink r:id="rId22" w:anchor="!/view?docid=23b0e6d7-9eba-436c-9188-4a3c272f8037" w:history="1">
              <w:r w:rsidR="4E8A8E09" w:rsidRPr="0081071D">
                <w:rPr>
                  <w:rStyle w:val="Hyperlink"/>
                  <w:rFonts w:ascii="Verdana" w:eastAsia="Helvetica" w:hAnsi="Verdana" w:cs="Helvetica"/>
                </w:rPr>
                <w:t>Radar Quick Reference Guide</w:t>
              </w:r>
              <w:r w:rsidR="00B07672" w:rsidRPr="0081071D">
                <w:rPr>
                  <w:rStyle w:val="Hyperlink"/>
                  <w:rFonts w:ascii="Verdana" w:eastAsia="Helvetica" w:hAnsi="Verdana" w:cs="Helvetica"/>
                </w:rPr>
                <w:t xml:space="preserve"> (015962)</w:t>
              </w:r>
            </w:hyperlink>
            <w:r w:rsidR="00B07672" w:rsidRPr="00B07672">
              <w:rPr>
                <w:rFonts w:ascii="Verdana" w:eastAsia="Helvetica" w:hAnsi="Verdana" w:cs="Helvetica"/>
                <w:color w:val="000000" w:themeColor="text1"/>
              </w:rPr>
              <w:t>.</w:t>
            </w:r>
            <w:r w:rsidR="4E8A8E09" w:rsidRPr="00B07672">
              <w:rPr>
                <w:rFonts w:ascii="Verdana" w:hAnsi="Verdana"/>
              </w:rPr>
              <w:t xml:space="preserve"> </w:t>
            </w:r>
          </w:p>
          <w:p w14:paraId="6A35203A" w14:textId="77777777" w:rsidR="00413461" w:rsidRPr="00872D1B" w:rsidRDefault="00413461" w:rsidP="00872D1B">
            <w:pPr>
              <w:pStyle w:val="NormalWeb"/>
              <w:tabs>
                <w:tab w:val="left" w:pos="1560"/>
              </w:tabs>
              <w:spacing w:before="120" w:beforeAutospacing="0" w:after="120" w:afterAutospacing="0"/>
              <w:textAlignment w:val="top"/>
              <w:rPr>
                <w:rFonts w:ascii="Verdana" w:hAnsi="Verdana"/>
                <w:b/>
              </w:rPr>
            </w:pPr>
          </w:p>
          <w:p w14:paraId="30E9F5B5" w14:textId="4E1C6EC8" w:rsidR="00022791" w:rsidRPr="00872D1B" w:rsidRDefault="008D7320" w:rsidP="004D5080">
            <w:pPr>
              <w:pStyle w:val="NormalWeb"/>
              <w:tabs>
                <w:tab w:val="left" w:pos="1560"/>
              </w:tabs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/>
              </w:rPr>
            </w:pPr>
            <w:r w:rsidRPr="00872D1B">
              <w:rPr>
                <w:rFonts w:ascii="Verdana" w:hAnsi="Verdana"/>
                <w:b/>
              </w:rPr>
              <w:t>Note:</w:t>
            </w:r>
            <w:r w:rsidRPr="00872D1B">
              <w:rPr>
                <w:rFonts w:ascii="Verdana" w:hAnsi="Verdana"/>
              </w:rPr>
              <w:t xml:space="preserve"> </w:t>
            </w:r>
            <w:r w:rsidR="004873F8" w:rsidRPr="00872D1B">
              <w:rPr>
                <w:rFonts w:ascii="Verdana" w:hAnsi="Verdana"/>
              </w:rPr>
              <w:t>This will be</w:t>
            </w:r>
            <w:r w:rsidRPr="00872D1B">
              <w:rPr>
                <w:rFonts w:ascii="Verdana" w:hAnsi="Verdana"/>
              </w:rPr>
              <w:t xml:space="preserve"> referred to our investigations team for review</w:t>
            </w:r>
            <w:r w:rsidR="0EA2306A" w:rsidRPr="7B43C3BD">
              <w:rPr>
                <w:rFonts w:ascii="Verdana" w:hAnsi="Verdana"/>
              </w:rPr>
              <w:t>.</w:t>
            </w:r>
            <w:r w:rsidR="00892B56" w:rsidRPr="00872D1B">
              <w:rPr>
                <w:rFonts w:ascii="Verdana" w:hAnsi="Verdana"/>
              </w:rPr>
              <w:t xml:space="preserve"> </w:t>
            </w:r>
          </w:p>
          <w:p w14:paraId="51404CC6" w14:textId="77777777" w:rsidR="00022791" w:rsidRPr="00872D1B" w:rsidRDefault="00022791" w:rsidP="004D5080">
            <w:pPr>
              <w:pStyle w:val="NormalWeb"/>
              <w:tabs>
                <w:tab w:val="left" w:pos="1560"/>
              </w:tabs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24C0312F" w14:textId="30195AC7" w:rsidR="008D7320" w:rsidRPr="00872D1B" w:rsidRDefault="000B1166" w:rsidP="7B43C3BD">
            <w:pPr>
              <w:pStyle w:val="NormalWeb"/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 w:cs="Verdana"/>
              </w:rPr>
            </w:pPr>
            <w:r>
              <w:rPr>
                <w:rFonts w:ascii="Verdana" w:hAnsi="Verdana"/>
              </w:rPr>
              <w:t xml:space="preserve">b. </w:t>
            </w:r>
            <w:r w:rsidR="4073710D" w:rsidRPr="7B43C3BD">
              <w:rPr>
                <w:rFonts w:ascii="Verdana" w:hAnsi="Verdana"/>
              </w:rPr>
              <w:t xml:space="preserve">Contact the </w:t>
            </w:r>
            <w:hyperlink r:id="rId23" w:anchor="!/view?docid=7653e7c2-1a97-42a0-8a81-6267c72e1ca9" w:history="1">
              <w:r w:rsidR="4073710D" w:rsidRPr="7B43C3BD">
                <w:rPr>
                  <w:rStyle w:val="Hyperlink"/>
                  <w:rFonts w:ascii="Verdana" w:hAnsi="Verdana" w:cs="Verdana"/>
                </w:rPr>
                <w:t>Senior Team (057524)</w:t>
              </w:r>
            </w:hyperlink>
            <w:r w:rsidR="4073710D" w:rsidRPr="7B43C3BD">
              <w:rPr>
                <w:rFonts w:ascii="Verdana" w:hAnsi="Verdana" w:cs="Verdana"/>
              </w:rPr>
              <w:t xml:space="preserve"> if filling out Radar form doesn’t fully resolve issue.</w:t>
            </w:r>
          </w:p>
          <w:p w14:paraId="3A7E3736" w14:textId="77777777" w:rsidR="008D7320" w:rsidRPr="00872D1B" w:rsidRDefault="008D7320" w:rsidP="004D5080">
            <w:pPr>
              <w:pStyle w:val="NormalWeb"/>
              <w:tabs>
                <w:tab w:val="left" w:pos="1560"/>
              </w:tabs>
              <w:autoSpaceDE w:val="0"/>
              <w:autoSpaceDN w:val="0"/>
              <w:adjustRightInd w:val="0"/>
              <w:spacing w:before="120" w:beforeAutospacing="0" w:after="120" w:afterAutospacing="0"/>
              <w:rPr>
                <w:rFonts w:ascii="Verdana" w:hAnsi="Verdana" w:cs="Verdana"/>
              </w:rPr>
            </w:pPr>
          </w:p>
        </w:tc>
      </w:tr>
      <w:tr w:rsidR="00872D1B" w:rsidRPr="00872D1B" w14:paraId="3380F64A" w14:textId="77777777" w:rsidTr="004D5080">
        <w:trPr>
          <w:trHeight w:val="60"/>
        </w:trPr>
        <w:tc>
          <w:tcPr>
            <w:tcW w:w="292" w:type="pct"/>
            <w:vMerge/>
          </w:tcPr>
          <w:p w14:paraId="2FDE3114" w14:textId="77777777" w:rsidR="008D7320" w:rsidRPr="00872D1B" w:rsidRDefault="008D7320" w:rsidP="00872D1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21" w:type="pct"/>
            <w:tcBorders>
              <w:bottom w:val="single" w:sz="4" w:space="0" w:color="auto"/>
            </w:tcBorders>
            <w:shd w:val="clear" w:color="auto" w:fill="auto"/>
          </w:tcPr>
          <w:p w14:paraId="7A0D8C7A" w14:textId="388B81E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bookmarkStart w:id="30" w:name="ReportingThatDoesNotFit"/>
            <w:r w:rsidRPr="00872D1B">
              <w:rPr>
                <w:rFonts w:ascii="Verdana" w:hAnsi="Verdana" w:cs="Verdana"/>
              </w:rPr>
              <w:t xml:space="preserve">Reporting alleged fraud that </w:t>
            </w:r>
            <w:r w:rsidR="00220C57" w:rsidRPr="00872D1B">
              <w:rPr>
                <w:rFonts w:ascii="Verdana" w:hAnsi="Verdana" w:cs="Verdana"/>
              </w:rPr>
              <w:t>does not</w:t>
            </w:r>
            <w:r w:rsidRPr="00872D1B">
              <w:rPr>
                <w:rFonts w:ascii="Verdana" w:hAnsi="Verdana" w:cs="Verdana"/>
              </w:rPr>
              <w:t xml:space="preserve"> fit into any other category</w:t>
            </w:r>
          </w:p>
          <w:bookmarkEnd w:id="30"/>
          <w:p w14:paraId="74D317B5" w14:textId="77777777" w:rsidR="008D7320" w:rsidRPr="00872D1B" w:rsidRDefault="008D7320" w:rsidP="00872D1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</w:p>
        </w:tc>
        <w:tc>
          <w:tcPr>
            <w:tcW w:w="2987" w:type="pct"/>
            <w:tcBorders>
              <w:bottom w:val="single" w:sz="4" w:space="0" w:color="auto"/>
            </w:tcBorders>
            <w:shd w:val="clear" w:color="auto" w:fill="auto"/>
          </w:tcPr>
          <w:p w14:paraId="365BA39C" w14:textId="18AB2182" w:rsidR="00413461" w:rsidRPr="00570A01" w:rsidRDefault="00A822A8" w:rsidP="00FC3A9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bookmarkStart w:id="31" w:name="OLE_LINK73"/>
            <w:r w:rsidRPr="00570A01">
              <w:rPr>
                <w:rFonts w:ascii="Verdana" w:hAnsi="Verdana"/>
                <w:sz w:val="24"/>
                <w:szCs w:val="24"/>
              </w:rPr>
              <w:t>Locate</w:t>
            </w:r>
            <w:r w:rsidR="008D7320" w:rsidRPr="00570A01">
              <w:rPr>
                <w:rFonts w:ascii="Verdana" w:hAnsi="Verdana"/>
                <w:sz w:val="24"/>
                <w:szCs w:val="24"/>
              </w:rPr>
              <w:t xml:space="preserve"> the member’s account in </w:t>
            </w:r>
            <w:r w:rsidR="004354FA" w:rsidRPr="00570A01">
              <w:rPr>
                <w:rFonts w:ascii="Verdana" w:hAnsi="Verdana"/>
                <w:sz w:val="24"/>
                <w:szCs w:val="24"/>
              </w:rPr>
              <w:t>Compass</w:t>
            </w:r>
            <w:r w:rsidR="008D7320" w:rsidRPr="00570A01">
              <w:rPr>
                <w:rFonts w:ascii="Verdana" w:hAnsi="Verdana"/>
                <w:sz w:val="24"/>
                <w:szCs w:val="24"/>
              </w:rPr>
              <w:t>.</w:t>
            </w:r>
            <w:bookmarkEnd w:id="31"/>
            <w:r w:rsidR="008D7320" w:rsidRPr="00570A01"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32" w:name="OLE_LINK1"/>
            <w:r w:rsidR="00413461" w:rsidRPr="00570A01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24" w:anchor="!/view?docid=44e71d7a-1b1c-4931-9089-d4161a72d114" w:history="1">
              <w:r w:rsidR="00570A01" w:rsidRPr="00570A01">
                <w:rPr>
                  <w:rStyle w:val="Hyperlink"/>
                  <w:rFonts w:ascii="Verdana" w:hAnsi="Verdana"/>
                  <w:sz w:val="24"/>
                  <w:szCs w:val="24"/>
                </w:rPr>
                <w:t>Compass - Member Search (050037)</w:t>
              </w:r>
            </w:hyperlink>
            <w:r w:rsidR="00413461" w:rsidRPr="00570A01">
              <w:rPr>
                <w:rFonts w:ascii="Verdana" w:hAnsi="Verdana"/>
                <w:sz w:val="24"/>
                <w:szCs w:val="24"/>
              </w:rPr>
              <w:t>.</w:t>
            </w:r>
          </w:p>
          <w:bookmarkEnd w:id="32"/>
          <w:p w14:paraId="78B879CD" w14:textId="2E52A1EE" w:rsidR="00413461" w:rsidRPr="00872D1B" w:rsidRDefault="00892B56" w:rsidP="00FC3A9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872D1B">
              <w:rPr>
                <w:rFonts w:ascii="Verdana" w:hAnsi="Verdana"/>
                <w:sz w:val="24"/>
                <w:szCs w:val="24"/>
              </w:rPr>
              <w:t xml:space="preserve">Once located, </w:t>
            </w:r>
            <w:r w:rsidR="008D7320" w:rsidRPr="00872D1B">
              <w:rPr>
                <w:rFonts w:ascii="Verdana" w:hAnsi="Verdana"/>
                <w:sz w:val="24"/>
                <w:szCs w:val="24"/>
              </w:rPr>
              <w:t>review account information based on the statement made by caller.</w:t>
            </w:r>
            <w:r w:rsidRPr="00872D1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6846CDC" w14:textId="716FA346" w:rsidR="008D7320" w:rsidRPr="00570A01" w:rsidRDefault="00892B56" w:rsidP="00FC3A9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after="12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570A01">
              <w:rPr>
                <w:rFonts w:ascii="Verdana" w:hAnsi="Verdana"/>
                <w:sz w:val="24"/>
                <w:szCs w:val="24"/>
              </w:rPr>
              <w:t xml:space="preserve">Call the </w:t>
            </w:r>
            <w:hyperlink r:id="rId25" w:anchor="!/view?docid=7653e7c2-1a97-42a0-8a81-6267c72e1ca9" w:history="1">
              <w:r w:rsidR="00570A01" w:rsidRPr="00570A01">
                <w:rPr>
                  <w:rStyle w:val="Hyperlink"/>
                  <w:rFonts w:ascii="Verdana" w:hAnsi="Verdana" w:cs="Verdana"/>
                  <w:sz w:val="24"/>
                  <w:szCs w:val="24"/>
                </w:rPr>
                <w:t>Senior Team (057524)</w:t>
              </w:r>
            </w:hyperlink>
            <w:r w:rsidRPr="00570A01">
              <w:rPr>
                <w:rFonts w:ascii="Verdana" w:hAnsi="Verdana"/>
                <w:sz w:val="24"/>
                <w:szCs w:val="24"/>
              </w:rPr>
              <w:t xml:space="preserve"> for assistance.</w:t>
            </w:r>
          </w:p>
          <w:p w14:paraId="1DB48C9E" w14:textId="77777777" w:rsidR="002D7987" w:rsidRPr="00872D1B" w:rsidRDefault="002D7987" w:rsidP="00872D1B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360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6B059F89" w14:textId="22A4F852" w:rsidR="00837F89" w:rsidRPr="00872D1B" w:rsidRDefault="00635382" w:rsidP="00872D1B">
            <w:pPr>
              <w:spacing w:before="120" w:after="120"/>
              <w:textAlignment w:val="top"/>
              <w:rPr>
                <w:rFonts w:ascii="Verdana" w:hAnsi="Verdana"/>
              </w:rPr>
            </w:pPr>
            <w:bookmarkStart w:id="33" w:name="OLE_LINK74"/>
            <w:r w:rsidRPr="00872D1B">
              <w:rPr>
                <w:rFonts w:ascii="Verdana" w:hAnsi="Verdana"/>
                <w:b/>
                <w:bCs/>
              </w:rPr>
              <w:t xml:space="preserve">Note:  </w:t>
            </w:r>
            <w:r w:rsidR="008D7320" w:rsidRPr="00872D1B">
              <w:rPr>
                <w:rFonts w:ascii="Verdana" w:hAnsi="Verdana"/>
              </w:rPr>
              <w:t xml:space="preserve">If </w:t>
            </w:r>
            <w:r w:rsidR="00892B56" w:rsidRPr="00872D1B">
              <w:rPr>
                <w:rFonts w:ascii="Verdana" w:hAnsi="Verdana"/>
              </w:rPr>
              <w:t xml:space="preserve">you </w:t>
            </w:r>
            <w:r w:rsidR="008D7320" w:rsidRPr="00872D1B">
              <w:rPr>
                <w:rFonts w:ascii="Verdana" w:hAnsi="Verdana"/>
              </w:rPr>
              <w:t>feel like there is potential fraud, k</w:t>
            </w:r>
            <w:r w:rsidR="008D7320" w:rsidRPr="00872D1B">
              <w:rPr>
                <w:rFonts w:ascii="Verdana" w:hAnsi="Verdana" w:cs="Arial"/>
                <w:bCs/>
              </w:rPr>
              <w:t xml:space="preserve">eep the member on the line and talk through the research activity.  </w:t>
            </w:r>
          </w:p>
          <w:p w14:paraId="766F161F" w14:textId="77777777" w:rsidR="00635382" w:rsidRPr="00872D1B" w:rsidRDefault="00635382" w:rsidP="00872D1B">
            <w:pPr>
              <w:pStyle w:val="ListParagraph"/>
              <w:spacing w:before="120" w:after="120" w:line="240" w:lineRule="auto"/>
              <w:ind w:left="342"/>
              <w:textAlignment w:val="top"/>
              <w:rPr>
                <w:rFonts w:ascii="Verdana" w:eastAsia="Times New Roman" w:hAnsi="Verdana"/>
                <w:sz w:val="24"/>
                <w:szCs w:val="24"/>
              </w:rPr>
            </w:pPr>
          </w:p>
          <w:p w14:paraId="0D74DEA8" w14:textId="1F7259BD" w:rsidR="008D7320" w:rsidRPr="00872D1B" w:rsidRDefault="00EE58CC" w:rsidP="00872D1B">
            <w:pPr>
              <w:spacing w:before="120" w:after="120"/>
              <w:rPr>
                <w:rFonts w:ascii="Verdana" w:hAnsi="Verdana" w:cs="Helvetica"/>
                <w:bCs/>
                <w:shd w:val="clear" w:color="auto" w:fill="FFFFFF"/>
              </w:rPr>
            </w:pPr>
            <w:r>
              <w:pict w14:anchorId="7DAB4B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Icon - Important Information" style="width:18.75pt;height:16.5pt;visibility:visible">
                  <v:imagedata r:id="rId26" o:title="Icon - Important Information"/>
                </v:shape>
              </w:pict>
            </w:r>
            <w:r w:rsidR="008D7320" w:rsidRPr="00872D1B">
              <w:rPr>
                <w:rFonts w:ascii="Verdana" w:hAnsi="Verdana" w:cs="Arial"/>
                <w:bCs/>
              </w:rPr>
              <w:t xml:space="preserve"> </w:t>
            </w:r>
            <w:r w:rsidR="00892B56" w:rsidRPr="00872D1B">
              <w:rPr>
                <w:rFonts w:ascii="Verdana" w:hAnsi="Verdana" w:cs="Arial"/>
                <w:bCs/>
              </w:rPr>
              <w:t xml:space="preserve">Do not </w:t>
            </w:r>
            <w:r w:rsidR="008D7320" w:rsidRPr="00872D1B">
              <w:rPr>
                <w:rFonts w:ascii="Verdana" w:hAnsi="Verdana" w:cs="Arial"/>
                <w:bCs/>
              </w:rPr>
              <w:t xml:space="preserve">place on hold while performing research.   </w:t>
            </w:r>
            <w:r w:rsidR="008D7320" w:rsidRPr="00872D1B">
              <w:rPr>
                <w:rFonts w:ascii="Verdana" w:hAnsi="Verdana"/>
              </w:rPr>
              <w:t xml:space="preserve">  </w:t>
            </w:r>
            <w:r w:rsidR="008D7320" w:rsidRPr="00872D1B">
              <w:rPr>
                <w:rFonts w:ascii="Verdana" w:hAnsi="Verdana" w:cs="Verdana"/>
              </w:rPr>
              <w:t xml:space="preserve">  </w:t>
            </w:r>
            <w:r w:rsidR="008D7320" w:rsidRPr="00872D1B">
              <w:rPr>
                <w:rFonts w:ascii="Verdana" w:hAnsi="Verdana" w:cs="Helvetica"/>
                <w:bCs/>
                <w:shd w:val="clear" w:color="auto" w:fill="FFFFFF"/>
              </w:rPr>
              <w:t xml:space="preserve"> </w:t>
            </w:r>
            <w:bookmarkEnd w:id="33"/>
          </w:p>
          <w:p w14:paraId="13B8CC44" w14:textId="365246DA" w:rsidR="00C62CBA" w:rsidRPr="00872D1B" w:rsidRDefault="00C62CBA" w:rsidP="00872D1B">
            <w:pPr>
              <w:spacing w:before="120" w:after="120"/>
              <w:rPr>
                <w:rFonts w:ascii="Verdana" w:hAnsi="Verdana" w:cs="Verdana"/>
              </w:rPr>
            </w:pPr>
          </w:p>
        </w:tc>
      </w:tr>
    </w:tbl>
    <w:p w14:paraId="75754773" w14:textId="77777777" w:rsidR="00021E67" w:rsidRDefault="00021E67" w:rsidP="00872D1B">
      <w:pPr>
        <w:spacing w:before="120" w:after="120"/>
        <w:jc w:val="right"/>
        <w:rPr>
          <w:rFonts w:ascii="Verdana" w:hAnsi="Verdana"/>
        </w:rPr>
      </w:pPr>
    </w:p>
    <w:p w14:paraId="2F430D6D" w14:textId="1682D0C1" w:rsidR="00685BF6" w:rsidRDefault="00FC3A93" w:rsidP="00872D1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FC3A9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0B94" w:rsidRPr="00485736" w14:paraId="158BC96B" w14:textId="77777777" w:rsidTr="0006356A">
        <w:tc>
          <w:tcPr>
            <w:tcW w:w="5000" w:type="pct"/>
            <w:shd w:val="clear" w:color="auto" w:fill="C0C0C0"/>
          </w:tcPr>
          <w:p w14:paraId="3A66D1CF" w14:textId="77777777" w:rsidR="00320B94" w:rsidRPr="00485736" w:rsidRDefault="00EC5FD4" w:rsidP="00872D1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Toc192060257"/>
            <w:r>
              <w:rPr>
                <w:rFonts w:ascii="Verdana" w:hAnsi="Verdana"/>
                <w:i w:val="0"/>
                <w:iCs w:val="0"/>
              </w:rPr>
              <w:t>Related D</w:t>
            </w:r>
            <w:r w:rsidR="00320B94">
              <w:rPr>
                <w:rFonts w:ascii="Verdana" w:hAnsi="Verdana"/>
                <w:i w:val="0"/>
                <w:iCs w:val="0"/>
              </w:rPr>
              <w:t>ocuments</w:t>
            </w:r>
            <w:bookmarkEnd w:id="34"/>
          </w:p>
        </w:tc>
      </w:tr>
    </w:tbl>
    <w:p w14:paraId="54095852" w14:textId="7E1150B9" w:rsidR="004873F8" w:rsidRDefault="00D623FA" w:rsidP="00872D1B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27" w:anchor="!/view?docid=c1f1028b-e42c-4b4f-a4cf-cc0b42c91606" w:history="1">
        <w:r w:rsidR="000B1166"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019DCFD2" w14:textId="0439C72E" w:rsidR="00320B94" w:rsidRDefault="00EC5FD4" w:rsidP="00872D1B">
      <w:pPr>
        <w:spacing w:before="120" w:after="120"/>
        <w:rPr>
          <w:rFonts w:ascii="Verdana" w:hAnsi="Verdana" w:cs="Verdana"/>
          <w:color w:val="000000"/>
        </w:rPr>
      </w:pPr>
      <w:r w:rsidRPr="00EC5FD4">
        <w:rPr>
          <w:rFonts w:ascii="Verdana" w:hAnsi="Verdana"/>
          <w:b/>
        </w:rPr>
        <w:t>Parent Documents:</w:t>
      </w:r>
      <w:r w:rsidR="00892B56">
        <w:rPr>
          <w:rFonts w:ascii="Verdana" w:hAnsi="Verdana"/>
          <w:b/>
        </w:rPr>
        <w:t xml:space="preserve"> </w:t>
      </w:r>
      <w:r w:rsidR="00AA3619">
        <w:rPr>
          <w:rFonts w:ascii="Verdana" w:hAnsi="Verdana"/>
          <w:b/>
        </w:rPr>
        <w:t xml:space="preserve"> </w:t>
      </w:r>
      <w:hyperlink r:id="rId28" w:tgtFrame="_blank" w:history="1">
        <w:r w:rsidR="00320B94" w:rsidRPr="00E239B6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892B56" w:rsidRPr="00892B56">
        <w:rPr>
          <w:rFonts w:ascii="Verdana" w:hAnsi="Verdana"/>
          <w:color w:val="0000FF"/>
        </w:rPr>
        <w:t xml:space="preserve">, </w:t>
      </w:r>
      <w:hyperlink r:id="rId29" w:history="1">
        <w:r w:rsidR="00320B94" w:rsidRPr="00E239B6">
          <w:rPr>
            <w:rStyle w:val="Hyperlink"/>
            <w:rFonts w:ascii="Verdana" w:hAnsi="Verdana"/>
          </w:rPr>
          <w:t>CALL 0011 Authenticating Caller</w:t>
        </w:r>
      </w:hyperlink>
      <w:r w:rsidR="00320B94" w:rsidRPr="00E239B6">
        <w:rPr>
          <w:rFonts w:ascii="Verdana" w:hAnsi="Verdana"/>
        </w:rPr>
        <w:t xml:space="preserve"> </w:t>
      </w:r>
      <w:r w:rsidR="00892B56">
        <w:rPr>
          <w:rFonts w:ascii="Verdana" w:hAnsi="Verdana"/>
        </w:rPr>
        <w:t xml:space="preserve">, </w:t>
      </w:r>
      <w:hyperlink r:id="rId30" w:history="1">
        <w:r w:rsidR="00320B94" w:rsidRPr="00E239B6">
          <w:rPr>
            <w:rStyle w:val="Hyperlink"/>
            <w:rFonts w:ascii="Verdana" w:hAnsi="Verdana" w:cs="Verdana"/>
          </w:rPr>
          <w:t>CORSEC-0013 Corporate Security-Corporate Investigations</w:t>
        </w:r>
      </w:hyperlink>
    </w:p>
    <w:p w14:paraId="3FE51BCA" w14:textId="037A4379" w:rsidR="0010526F" w:rsidRDefault="0010526F" w:rsidP="00872D1B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</w:p>
    <w:p w14:paraId="574B89E8" w14:textId="335D139C" w:rsidR="008E7E2B" w:rsidRDefault="00FC3A93" w:rsidP="004964D5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FC3A93">
          <w:rPr>
            <w:rStyle w:val="Hyperlink"/>
            <w:rFonts w:ascii="Verdana" w:hAnsi="Verdana"/>
          </w:rPr>
          <w:t>Top of the Document</w:t>
        </w:r>
      </w:hyperlink>
    </w:p>
    <w:p w14:paraId="07F67ED9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00BB5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00BB5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00BB5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66CFE16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8E7E2B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headerReference w:type="default" r:id="rId31"/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35ED6" w14:textId="77777777" w:rsidR="00D600BA" w:rsidRDefault="00D600BA">
      <w:r>
        <w:separator/>
      </w:r>
    </w:p>
  </w:endnote>
  <w:endnote w:type="continuationSeparator" w:id="0">
    <w:p w14:paraId="0E369A6B" w14:textId="77777777" w:rsidR="00D600BA" w:rsidRDefault="00D600BA">
      <w:r>
        <w:continuationSeparator/>
      </w:r>
    </w:p>
  </w:endnote>
  <w:endnote w:type="continuationNotice" w:id="1">
    <w:p w14:paraId="17E393EB" w14:textId="77777777" w:rsidR="00D600BA" w:rsidRDefault="00D60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3E8CB" w14:textId="77777777" w:rsidR="00720DE6" w:rsidRDefault="00720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5682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2C4F4" w14:textId="77777777" w:rsidR="00D600BA" w:rsidRDefault="00D600BA">
      <w:r>
        <w:separator/>
      </w:r>
    </w:p>
  </w:footnote>
  <w:footnote w:type="continuationSeparator" w:id="0">
    <w:p w14:paraId="3430AFAD" w14:textId="77777777" w:rsidR="00D600BA" w:rsidRDefault="00D600BA">
      <w:r>
        <w:continuationSeparator/>
      </w:r>
    </w:p>
  </w:footnote>
  <w:footnote w:type="continuationNotice" w:id="1">
    <w:p w14:paraId="346F993C" w14:textId="77777777" w:rsidR="00D600BA" w:rsidRDefault="00D60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2B1C7" w14:textId="77777777" w:rsidR="00720DE6" w:rsidRDefault="00720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6EAC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728E3"/>
    <w:multiLevelType w:val="hybridMultilevel"/>
    <w:tmpl w:val="AC7EED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191196"/>
    <w:multiLevelType w:val="hybridMultilevel"/>
    <w:tmpl w:val="AB927BDA"/>
    <w:lvl w:ilvl="0" w:tplc="FE86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529ED"/>
    <w:multiLevelType w:val="hybridMultilevel"/>
    <w:tmpl w:val="36327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78677A"/>
    <w:multiLevelType w:val="hybridMultilevel"/>
    <w:tmpl w:val="03A0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D0CAD"/>
    <w:multiLevelType w:val="hybridMultilevel"/>
    <w:tmpl w:val="2B18B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6C2E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C3833"/>
    <w:multiLevelType w:val="hybridMultilevel"/>
    <w:tmpl w:val="5B8A50B2"/>
    <w:lvl w:ilvl="0" w:tplc="84BA70C2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462C45"/>
    <w:multiLevelType w:val="hybridMultilevel"/>
    <w:tmpl w:val="9182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460EF"/>
    <w:multiLevelType w:val="hybridMultilevel"/>
    <w:tmpl w:val="FFEC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0B85"/>
    <w:multiLevelType w:val="hybridMultilevel"/>
    <w:tmpl w:val="AC7EEDA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023E42"/>
    <w:multiLevelType w:val="hybridMultilevel"/>
    <w:tmpl w:val="6562F690"/>
    <w:lvl w:ilvl="0" w:tplc="857A207E">
      <w:start w:val="1"/>
      <w:numFmt w:val="lowerLetter"/>
      <w:lvlText w:val="%1."/>
      <w:lvlJc w:val="left"/>
      <w:pPr>
        <w:ind w:left="432" w:hanging="360"/>
      </w:pPr>
      <w:rPr>
        <w:rFonts w:ascii="Verdana" w:hAnsi="Verdana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000423498">
    <w:abstractNumId w:val="4"/>
  </w:num>
  <w:num w:numId="2" w16cid:durableId="260727808">
    <w:abstractNumId w:val="6"/>
  </w:num>
  <w:num w:numId="3" w16cid:durableId="1103038882">
    <w:abstractNumId w:val="7"/>
  </w:num>
  <w:num w:numId="4" w16cid:durableId="371927934">
    <w:abstractNumId w:val="5"/>
  </w:num>
  <w:num w:numId="5" w16cid:durableId="69625538">
    <w:abstractNumId w:val="2"/>
  </w:num>
  <w:num w:numId="6" w16cid:durableId="1202013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1401068">
    <w:abstractNumId w:val="8"/>
  </w:num>
  <w:num w:numId="8" w16cid:durableId="1478456266">
    <w:abstractNumId w:val="9"/>
  </w:num>
  <w:num w:numId="9" w16cid:durableId="1411346568">
    <w:abstractNumId w:val="3"/>
  </w:num>
  <w:num w:numId="10" w16cid:durableId="205214242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1AF"/>
    <w:rsid w:val="00004E82"/>
    <w:rsid w:val="000070F5"/>
    <w:rsid w:val="00013E92"/>
    <w:rsid w:val="0001560A"/>
    <w:rsid w:val="00015A2E"/>
    <w:rsid w:val="00021E67"/>
    <w:rsid w:val="00022791"/>
    <w:rsid w:val="0002499E"/>
    <w:rsid w:val="00027BBE"/>
    <w:rsid w:val="000318F1"/>
    <w:rsid w:val="00035BED"/>
    <w:rsid w:val="000463F5"/>
    <w:rsid w:val="00047563"/>
    <w:rsid w:val="00061AD2"/>
    <w:rsid w:val="00061D11"/>
    <w:rsid w:val="00061D9D"/>
    <w:rsid w:val="0006356A"/>
    <w:rsid w:val="000662F1"/>
    <w:rsid w:val="00072F3B"/>
    <w:rsid w:val="00075E19"/>
    <w:rsid w:val="000765EF"/>
    <w:rsid w:val="0008665F"/>
    <w:rsid w:val="00094B3D"/>
    <w:rsid w:val="00094DED"/>
    <w:rsid w:val="00095AB5"/>
    <w:rsid w:val="00097ACC"/>
    <w:rsid w:val="000A6B88"/>
    <w:rsid w:val="000B1166"/>
    <w:rsid w:val="000B3C4C"/>
    <w:rsid w:val="000B656F"/>
    <w:rsid w:val="000B72DF"/>
    <w:rsid w:val="000C2998"/>
    <w:rsid w:val="000C4A26"/>
    <w:rsid w:val="000D1870"/>
    <w:rsid w:val="000D6714"/>
    <w:rsid w:val="000E0C76"/>
    <w:rsid w:val="000E5A2E"/>
    <w:rsid w:val="000F0D1B"/>
    <w:rsid w:val="000F5C4C"/>
    <w:rsid w:val="000F5CB2"/>
    <w:rsid w:val="00103944"/>
    <w:rsid w:val="0010526F"/>
    <w:rsid w:val="00115944"/>
    <w:rsid w:val="001233C3"/>
    <w:rsid w:val="0012373E"/>
    <w:rsid w:val="001322A3"/>
    <w:rsid w:val="001360A5"/>
    <w:rsid w:val="00136CE3"/>
    <w:rsid w:val="001372C8"/>
    <w:rsid w:val="001414A3"/>
    <w:rsid w:val="00146DC9"/>
    <w:rsid w:val="001470D9"/>
    <w:rsid w:val="001560C4"/>
    <w:rsid w:val="0016273A"/>
    <w:rsid w:val="0017400E"/>
    <w:rsid w:val="00176400"/>
    <w:rsid w:val="00180723"/>
    <w:rsid w:val="00181CCA"/>
    <w:rsid w:val="00181DCC"/>
    <w:rsid w:val="00197663"/>
    <w:rsid w:val="001A7F96"/>
    <w:rsid w:val="001B3879"/>
    <w:rsid w:val="001B66B5"/>
    <w:rsid w:val="001B789C"/>
    <w:rsid w:val="001C0063"/>
    <w:rsid w:val="001C28B9"/>
    <w:rsid w:val="001C46AC"/>
    <w:rsid w:val="001C5772"/>
    <w:rsid w:val="001C5B7C"/>
    <w:rsid w:val="001D4C09"/>
    <w:rsid w:val="001D6AED"/>
    <w:rsid w:val="001E2740"/>
    <w:rsid w:val="001F1218"/>
    <w:rsid w:val="001F3C4A"/>
    <w:rsid w:val="001F5255"/>
    <w:rsid w:val="001F745F"/>
    <w:rsid w:val="002016B4"/>
    <w:rsid w:val="00203AB7"/>
    <w:rsid w:val="002055CF"/>
    <w:rsid w:val="00210856"/>
    <w:rsid w:val="00220C57"/>
    <w:rsid w:val="00226062"/>
    <w:rsid w:val="00236D26"/>
    <w:rsid w:val="00237B39"/>
    <w:rsid w:val="00243EBB"/>
    <w:rsid w:val="00255C6B"/>
    <w:rsid w:val="00265D86"/>
    <w:rsid w:val="0028215B"/>
    <w:rsid w:val="002830F8"/>
    <w:rsid w:val="00290F94"/>
    <w:rsid w:val="00291CE8"/>
    <w:rsid w:val="00296127"/>
    <w:rsid w:val="00296765"/>
    <w:rsid w:val="00297685"/>
    <w:rsid w:val="002B26E6"/>
    <w:rsid w:val="002B552C"/>
    <w:rsid w:val="002B593E"/>
    <w:rsid w:val="002C0DA4"/>
    <w:rsid w:val="002D1AE7"/>
    <w:rsid w:val="002D1D23"/>
    <w:rsid w:val="002D30B6"/>
    <w:rsid w:val="002D4B1F"/>
    <w:rsid w:val="002D5C73"/>
    <w:rsid w:val="002D7987"/>
    <w:rsid w:val="002E3491"/>
    <w:rsid w:val="002E779C"/>
    <w:rsid w:val="002F19F6"/>
    <w:rsid w:val="002F1F92"/>
    <w:rsid w:val="002F29BA"/>
    <w:rsid w:val="002F59B8"/>
    <w:rsid w:val="00303828"/>
    <w:rsid w:val="00304850"/>
    <w:rsid w:val="00305F72"/>
    <w:rsid w:val="003151B9"/>
    <w:rsid w:val="00316A6B"/>
    <w:rsid w:val="00320B94"/>
    <w:rsid w:val="00320C76"/>
    <w:rsid w:val="00325E7A"/>
    <w:rsid w:val="003272A0"/>
    <w:rsid w:val="00330479"/>
    <w:rsid w:val="00330750"/>
    <w:rsid w:val="0033143E"/>
    <w:rsid w:val="00335F36"/>
    <w:rsid w:val="0034285B"/>
    <w:rsid w:val="003725A1"/>
    <w:rsid w:val="003749AE"/>
    <w:rsid w:val="00374DCC"/>
    <w:rsid w:val="00385E72"/>
    <w:rsid w:val="003868A2"/>
    <w:rsid w:val="00387F81"/>
    <w:rsid w:val="00392A5B"/>
    <w:rsid w:val="003A0A70"/>
    <w:rsid w:val="003A1A2C"/>
    <w:rsid w:val="003A6D70"/>
    <w:rsid w:val="003B1F86"/>
    <w:rsid w:val="003B52BE"/>
    <w:rsid w:val="003B5B22"/>
    <w:rsid w:val="003C1425"/>
    <w:rsid w:val="003C2E2A"/>
    <w:rsid w:val="003C4627"/>
    <w:rsid w:val="003C536A"/>
    <w:rsid w:val="003C78CA"/>
    <w:rsid w:val="003D3C98"/>
    <w:rsid w:val="003D54C5"/>
    <w:rsid w:val="003E25CE"/>
    <w:rsid w:val="003E6C1A"/>
    <w:rsid w:val="003E7E66"/>
    <w:rsid w:val="0040116B"/>
    <w:rsid w:val="00405F47"/>
    <w:rsid w:val="0040640A"/>
    <w:rsid w:val="0040657F"/>
    <w:rsid w:val="004069C0"/>
    <w:rsid w:val="00406DB5"/>
    <w:rsid w:val="00413461"/>
    <w:rsid w:val="0042336D"/>
    <w:rsid w:val="004324A5"/>
    <w:rsid w:val="004354FA"/>
    <w:rsid w:val="00435730"/>
    <w:rsid w:val="00436E48"/>
    <w:rsid w:val="00443B0C"/>
    <w:rsid w:val="00443F8C"/>
    <w:rsid w:val="0045142A"/>
    <w:rsid w:val="0045150C"/>
    <w:rsid w:val="00457EAE"/>
    <w:rsid w:val="004608D6"/>
    <w:rsid w:val="00465AC0"/>
    <w:rsid w:val="004768BE"/>
    <w:rsid w:val="00477F73"/>
    <w:rsid w:val="0048355A"/>
    <w:rsid w:val="00483BE5"/>
    <w:rsid w:val="00485736"/>
    <w:rsid w:val="004873F8"/>
    <w:rsid w:val="004913EB"/>
    <w:rsid w:val="004964D5"/>
    <w:rsid w:val="004A78B6"/>
    <w:rsid w:val="004D271F"/>
    <w:rsid w:val="004D3C53"/>
    <w:rsid w:val="004D5080"/>
    <w:rsid w:val="004F0732"/>
    <w:rsid w:val="004F6705"/>
    <w:rsid w:val="004F7DCC"/>
    <w:rsid w:val="00512486"/>
    <w:rsid w:val="0052465B"/>
    <w:rsid w:val="00524CDD"/>
    <w:rsid w:val="00525FDA"/>
    <w:rsid w:val="0053427D"/>
    <w:rsid w:val="005366E3"/>
    <w:rsid w:val="0054301F"/>
    <w:rsid w:val="00556236"/>
    <w:rsid w:val="00566976"/>
    <w:rsid w:val="00570A01"/>
    <w:rsid w:val="00577F6A"/>
    <w:rsid w:val="00582E85"/>
    <w:rsid w:val="005910B5"/>
    <w:rsid w:val="005918F8"/>
    <w:rsid w:val="0059279C"/>
    <w:rsid w:val="00595641"/>
    <w:rsid w:val="005A04F8"/>
    <w:rsid w:val="005A4349"/>
    <w:rsid w:val="005A6118"/>
    <w:rsid w:val="005A64DA"/>
    <w:rsid w:val="005C1D83"/>
    <w:rsid w:val="005E650E"/>
    <w:rsid w:val="005F188A"/>
    <w:rsid w:val="005F2714"/>
    <w:rsid w:val="005F7591"/>
    <w:rsid w:val="00622D77"/>
    <w:rsid w:val="00623A57"/>
    <w:rsid w:val="00624D15"/>
    <w:rsid w:val="00627F34"/>
    <w:rsid w:val="006301FF"/>
    <w:rsid w:val="00635382"/>
    <w:rsid w:val="00636B18"/>
    <w:rsid w:val="00637CA1"/>
    <w:rsid w:val="00641651"/>
    <w:rsid w:val="00643536"/>
    <w:rsid w:val="006475BF"/>
    <w:rsid w:val="00660CA8"/>
    <w:rsid w:val="00662269"/>
    <w:rsid w:val="00667C4C"/>
    <w:rsid w:val="0067181D"/>
    <w:rsid w:val="00674A16"/>
    <w:rsid w:val="00681B6F"/>
    <w:rsid w:val="00685BF6"/>
    <w:rsid w:val="00691E10"/>
    <w:rsid w:val="00693BE4"/>
    <w:rsid w:val="006A0481"/>
    <w:rsid w:val="006A217A"/>
    <w:rsid w:val="006B14B4"/>
    <w:rsid w:val="006B5093"/>
    <w:rsid w:val="006C653F"/>
    <w:rsid w:val="006D15A0"/>
    <w:rsid w:val="006E2621"/>
    <w:rsid w:val="006E526C"/>
    <w:rsid w:val="006F7DFC"/>
    <w:rsid w:val="007006EF"/>
    <w:rsid w:val="0070263E"/>
    <w:rsid w:val="007034C7"/>
    <w:rsid w:val="00704AF2"/>
    <w:rsid w:val="007101F2"/>
    <w:rsid w:val="00710E68"/>
    <w:rsid w:val="007144CB"/>
    <w:rsid w:val="00714BA0"/>
    <w:rsid w:val="007203D4"/>
    <w:rsid w:val="00720DE6"/>
    <w:rsid w:val="00725106"/>
    <w:rsid w:val="007269B6"/>
    <w:rsid w:val="00726E7A"/>
    <w:rsid w:val="00730B4A"/>
    <w:rsid w:val="0073294A"/>
    <w:rsid w:val="00732E52"/>
    <w:rsid w:val="007373C0"/>
    <w:rsid w:val="00752801"/>
    <w:rsid w:val="007548B5"/>
    <w:rsid w:val="00764ACC"/>
    <w:rsid w:val="00765FF5"/>
    <w:rsid w:val="007708E2"/>
    <w:rsid w:val="00782715"/>
    <w:rsid w:val="0078414E"/>
    <w:rsid w:val="00785118"/>
    <w:rsid w:val="00786BEB"/>
    <w:rsid w:val="007971E9"/>
    <w:rsid w:val="007A110D"/>
    <w:rsid w:val="007C2AE0"/>
    <w:rsid w:val="007C77DD"/>
    <w:rsid w:val="007D0832"/>
    <w:rsid w:val="007D3FCA"/>
    <w:rsid w:val="007E3EA6"/>
    <w:rsid w:val="007E5C6D"/>
    <w:rsid w:val="007F3F9B"/>
    <w:rsid w:val="00801940"/>
    <w:rsid w:val="0080300F"/>
    <w:rsid w:val="008042E1"/>
    <w:rsid w:val="00804D63"/>
    <w:rsid w:val="00806B9D"/>
    <w:rsid w:val="0081071D"/>
    <w:rsid w:val="00812777"/>
    <w:rsid w:val="00820EA5"/>
    <w:rsid w:val="008223A1"/>
    <w:rsid w:val="00834F83"/>
    <w:rsid w:val="00837F89"/>
    <w:rsid w:val="0084129E"/>
    <w:rsid w:val="00843390"/>
    <w:rsid w:val="00843B3E"/>
    <w:rsid w:val="00846373"/>
    <w:rsid w:val="008478F1"/>
    <w:rsid w:val="00850145"/>
    <w:rsid w:val="00851A83"/>
    <w:rsid w:val="0085201F"/>
    <w:rsid w:val="008568AE"/>
    <w:rsid w:val="00860590"/>
    <w:rsid w:val="008614E8"/>
    <w:rsid w:val="0086159D"/>
    <w:rsid w:val="00863810"/>
    <w:rsid w:val="00863CDC"/>
    <w:rsid w:val="00863E64"/>
    <w:rsid w:val="0086549D"/>
    <w:rsid w:val="00867EDF"/>
    <w:rsid w:val="00872D1B"/>
    <w:rsid w:val="00875F0D"/>
    <w:rsid w:val="00877414"/>
    <w:rsid w:val="008813CB"/>
    <w:rsid w:val="0089058B"/>
    <w:rsid w:val="00892B56"/>
    <w:rsid w:val="008A03B7"/>
    <w:rsid w:val="008A16D6"/>
    <w:rsid w:val="008A3B29"/>
    <w:rsid w:val="008A3C74"/>
    <w:rsid w:val="008A7592"/>
    <w:rsid w:val="008C13A3"/>
    <w:rsid w:val="008C2197"/>
    <w:rsid w:val="008C2C34"/>
    <w:rsid w:val="008C3493"/>
    <w:rsid w:val="008C3EEE"/>
    <w:rsid w:val="008D11A6"/>
    <w:rsid w:val="008D1F7B"/>
    <w:rsid w:val="008D2D64"/>
    <w:rsid w:val="008D7320"/>
    <w:rsid w:val="008E6D5F"/>
    <w:rsid w:val="008E7E2B"/>
    <w:rsid w:val="008F4B38"/>
    <w:rsid w:val="00900784"/>
    <w:rsid w:val="00901801"/>
    <w:rsid w:val="00902E07"/>
    <w:rsid w:val="0091497E"/>
    <w:rsid w:val="00915690"/>
    <w:rsid w:val="00921315"/>
    <w:rsid w:val="009234F8"/>
    <w:rsid w:val="0094556C"/>
    <w:rsid w:val="00947783"/>
    <w:rsid w:val="009516F1"/>
    <w:rsid w:val="00954FE8"/>
    <w:rsid w:val="009659F7"/>
    <w:rsid w:val="00965A07"/>
    <w:rsid w:val="009726E0"/>
    <w:rsid w:val="0097305F"/>
    <w:rsid w:val="00975003"/>
    <w:rsid w:val="0098376B"/>
    <w:rsid w:val="00984504"/>
    <w:rsid w:val="0098662B"/>
    <w:rsid w:val="009902D8"/>
    <w:rsid w:val="00990822"/>
    <w:rsid w:val="0099259C"/>
    <w:rsid w:val="00993ACC"/>
    <w:rsid w:val="009A3370"/>
    <w:rsid w:val="009A516E"/>
    <w:rsid w:val="009B3566"/>
    <w:rsid w:val="009B5305"/>
    <w:rsid w:val="009C4A31"/>
    <w:rsid w:val="009C74EB"/>
    <w:rsid w:val="009E13C1"/>
    <w:rsid w:val="009E77B6"/>
    <w:rsid w:val="009F6FD2"/>
    <w:rsid w:val="009F78D3"/>
    <w:rsid w:val="00A00BB5"/>
    <w:rsid w:val="00A07DF0"/>
    <w:rsid w:val="00A219DE"/>
    <w:rsid w:val="00A30688"/>
    <w:rsid w:val="00A34031"/>
    <w:rsid w:val="00A421DC"/>
    <w:rsid w:val="00A4732A"/>
    <w:rsid w:val="00A56B46"/>
    <w:rsid w:val="00A645FE"/>
    <w:rsid w:val="00A67201"/>
    <w:rsid w:val="00A7166B"/>
    <w:rsid w:val="00A71D68"/>
    <w:rsid w:val="00A77390"/>
    <w:rsid w:val="00A77BE4"/>
    <w:rsid w:val="00A822A8"/>
    <w:rsid w:val="00A83BA0"/>
    <w:rsid w:val="00A84F18"/>
    <w:rsid w:val="00A85045"/>
    <w:rsid w:val="00A86838"/>
    <w:rsid w:val="00A95738"/>
    <w:rsid w:val="00A95BE1"/>
    <w:rsid w:val="00A96AAA"/>
    <w:rsid w:val="00A96D36"/>
    <w:rsid w:val="00A970C7"/>
    <w:rsid w:val="00A97B7D"/>
    <w:rsid w:val="00AA3619"/>
    <w:rsid w:val="00AA4825"/>
    <w:rsid w:val="00AA665E"/>
    <w:rsid w:val="00AA7F96"/>
    <w:rsid w:val="00AB33E1"/>
    <w:rsid w:val="00AC0393"/>
    <w:rsid w:val="00AC549E"/>
    <w:rsid w:val="00AD0554"/>
    <w:rsid w:val="00AD1646"/>
    <w:rsid w:val="00AD3470"/>
    <w:rsid w:val="00AF038B"/>
    <w:rsid w:val="00AF4A74"/>
    <w:rsid w:val="00AF62A4"/>
    <w:rsid w:val="00B06036"/>
    <w:rsid w:val="00B07672"/>
    <w:rsid w:val="00B10779"/>
    <w:rsid w:val="00B17822"/>
    <w:rsid w:val="00B17DD1"/>
    <w:rsid w:val="00B22725"/>
    <w:rsid w:val="00B26045"/>
    <w:rsid w:val="00B3707D"/>
    <w:rsid w:val="00B4341B"/>
    <w:rsid w:val="00B44C55"/>
    <w:rsid w:val="00B46A95"/>
    <w:rsid w:val="00B544C2"/>
    <w:rsid w:val="00B54660"/>
    <w:rsid w:val="00B5566F"/>
    <w:rsid w:val="00B64CD9"/>
    <w:rsid w:val="00B67E1F"/>
    <w:rsid w:val="00B70CC4"/>
    <w:rsid w:val="00B72797"/>
    <w:rsid w:val="00B76C23"/>
    <w:rsid w:val="00B87002"/>
    <w:rsid w:val="00BB02DE"/>
    <w:rsid w:val="00BB371A"/>
    <w:rsid w:val="00BC600C"/>
    <w:rsid w:val="00BC6C8D"/>
    <w:rsid w:val="00BC76D3"/>
    <w:rsid w:val="00BD11BD"/>
    <w:rsid w:val="00BD7B25"/>
    <w:rsid w:val="00BE0A67"/>
    <w:rsid w:val="00BE1AFF"/>
    <w:rsid w:val="00BE2E2E"/>
    <w:rsid w:val="00BE6996"/>
    <w:rsid w:val="00BE6E53"/>
    <w:rsid w:val="00BF74E9"/>
    <w:rsid w:val="00BF7DB5"/>
    <w:rsid w:val="00C03A23"/>
    <w:rsid w:val="00C03C01"/>
    <w:rsid w:val="00C05478"/>
    <w:rsid w:val="00C1098B"/>
    <w:rsid w:val="00C10D05"/>
    <w:rsid w:val="00C12DDC"/>
    <w:rsid w:val="00C13820"/>
    <w:rsid w:val="00C159B4"/>
    <w:rsid w:val="00C20C53"/>
    <w:rsid w:val="00C21FBC"/>
    <w:rsid w:val="00C247CB"/>
    <w:rsid w:val="00C255B9"/>
    <w:rsid w:val="00C360BD"/>
    <w:rsid w:val="00C373CD"/>
    <w:rsid w:val="00C476E1"/>
    <w:rsid w:val="00C52E77"/>
    <w:rsid w:val="00C566B3"/>
    <w:rsid w:val="00C61E33"/>
    <w:rsid w:val="00C62CBA"/>
    <w:rsid w:val="00C65249"/>
    <w:rsid w:val="00C67B32"/>
    <w:rsid w:val="00C729E0"/>
    <w:rsid w:val="00C75C83"/>
    <w:rsid w:val="00C76C93"/>
    <w:rsid w:val="00C84B8B"/>
    <w:rsid w:val="00C85CD8"/>
    <w:rsid w:val="00C925BC"/>
    <w:rsid w:val="00CB0C1D"/>
    <w:rsid w:val="00CB2C7F"/>
    <w:rsid w:val="00CB67C9"/>
    <w:rsid w:val="00CC5952"/>
    <w:rsid w:val="00CC5AA2"/>
    <w:rsid w:val="00CC721A"/>
    <w:rsid w:val="00CD0963"/>
    <w:rsid w:val="00CD6434"/>
    <w:rsid w:val="00CE1F92"/>
    <w:rsid w:val="00CE3D42"/>
    <w:rsid w:val="00CE53E6"/>
    <w:rsid w:val="00CE5C94"/>
    <w:rsid w:val="00CF0F73"/>
    <w:rsid w:val="00CF2D59"/>
    <w:rsid w:val="00CF6131"/>
    <w:rsid w:val="00D046F3"/>
    <w:rsid w:val="00D05C4E"/>
    <w:rsid w:val="00D068C4"/>
    <w:rsid w:val="00D06EAA"/>
    <w:rsid w:val="00D06F8B"/>
    <w:rsid w:val="00D31362"/>
    <w:rsid w:val="00D36733"/>
    <w:rsid w:val="00D41706"/>
    <w:rsid w:val="00D46259"/>
    <w:rsid w:val="00D471B5"/>
    <w:rsid w:val="00D571C0"/>
    <w:rsid w:val="00D571DB"/>
    <w:rsid w:val="00D600BA"/>
    <w:rsid w:val="00D623FA"/>
    <w:rsid w:val="00D6774D"/>
    <w:rsid w:val="00D75191"/>
    <w:rsid w:val="00D75F27"/>
    <w:rsid w:val="00D80929"/>
    <w:rsid w:val="00D85254"/>
    <w:rsid w:val="00D90EEE"/>
    <w:rsid w:val="00D91BA4"/>
    <w:rsid w:val="00D959F1"/>
    <w:rsid w:val="00DB2EC7"/>
    <w:rsid w:val="00DC4FFC"/>
    <w:rsid w:val="00DE3C4E"/>
    <w:rsid w:val="00DE5865"/>
    <w:rsid w:val="00DE5B31"/>
    <w:rsid w:val="00DF0F74"/>
    <w:rsid w:val="00DF6BE4"/>
    <w:rsid w:val="00E0008A"/>
    <w:rsid w:val="00E03134"/>
    <w:rsid w:val="00E157BC"/>
    <w:rsid w:val="00E173CD"/>
    <w:rsid w:val="00E239B6"/>
    <w:rsid w:val="00E255FE"/>
    <w:rsid w:val="00E27E7C"/>
    <w:rsid w:val="00E31050"/>
    <w:rsid w:val="00E50E4A"/>
    <w:rsid w:val="00E60C0B"/>
    <w:rsid w:val="00E6151B"/>
    <w:rsid w:val="00E61817"/>
    <w:rsid w:val="00E7352B"/>
    <w:rsid w:val="00E7403E"/>
    <w:rsid w:val="00E91F5F"/>
    <w:rsid w:val="00EA6011"/>
    <w:rsid w:val="00EA6F6E"/>
    <w:rsid w:val="00EA77BC"/>
    <w:rsid w:val="00EB12DD"/>
    <w:rsid w:val="00EB153E"/>
    <w:rsid w:val="00EB57EB"/>
    <w:rsid w:val="00EC28C0"/>
    <w:rsid w:val="00EC3AF6"/>
    <w:rsid w:val="00EC5FD4"/>
    <w:rsid w:val="00ED50CF"/>
    <w:rsid w:val="00EE58CC"/>
    <w:rsid w:val="00F06196"/>
    <w:rsid w:val="00F06626"/>
    <w:rsid w:val="00F1152F"/>
    <w:rsid w:val="00F14B75"/>
    <w:rsid w:val="00F207B3"/>
    <w:rsid w:val="00F21CC1"/>
    <w:rsid w:val="00F246D0"/>
    <w:rsid w:val="00F2562F"/>
    <w:rsid w:val="00F5285E"/>
    <w:rsid w:val="00F530D5"/>
    <w:rsid w:val="00F5486B"/>
    <w:rsid w:val="00F54CE5"/>
    <w:rsid w:val="00F56B4B"/>
    <w:rsid w:val="00F61FBA"/>
    <w:rsid w:val="00F658E0"/>
    <w:rsid w:val="00F66A4C"/>
    <w:rsid w:val="00F66F74"/>
    <w:rsid w:val="00F739C5"/>
    <w:rsid w:val="00F859B7"/>
    <w:rsid w:val="00F90537"/>
    <w:rsid w:val="00F93114"/>
    <w:rsid w:val="00FB1A9D"/>
    <w:rsid w:val="00FB3653"/>
    <w:rsid w:val="00FC1C44"/>
    <w:rsid w:val="00FC3A93"/>
    <w:rsid w:val="00FD3E64"/>
    <w:rsid w:val="00FD491D"/>
    <w:rsid w:val="00FD5E2C"/>
    <w:rsid w:val="00FE323D"/>
    <w:rsid w:val="00FF1B4F"/>
    <w:rsid w:val="00FF4496"/>
    <w:rsid w:val="00FF54F6"/>
    <w:rsid w:val="00FF6796"/>
    <w:rsid w:val="0EA2306A"/>
    <w:rsid w:val="18699E53"/>
    <w:rsid w:val="18EABC2C"/>
    <w:rsid w:val="1AF783C8"/>
    <w:rsid w:val="1DCD3310"/>
    <w:rsid w:val="23F879F8"/>
    <w:rsid w:val="32348791"/>
    <w:rsid w:val="35D37DDF"/>
    <w:rsid w:val="3AA6F42F"/>
    <w:rsid w:val="3CD48201"/>
    <w:rsid w:val="4073710D"/>
    <w:rsid w:val="4603F474"/>
    <w:rsid w:val="473E9BFE"/>
    <w:rsid w:val="4E8A8E09"/>
    <w:rsid w:val="51E1BCA5"/>
    <w:rsid w:val="52D81C33"/>
    <w:rsid w:val="60F27D2A"/>
    <w:rsid w:val="63A2CA7A"/>
    <w:rsid w:val="6BF2238F"/>
    <w:rsid w:val="73F39B1E"/>
    <w:rsid w:val="77237CAF"/>
    <w:rsid w:val="7B43C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49829B7"/>
  <w15:chartTrackingRefBased/>
  <w15:docId w15:val="{F684ED15-7C74-4864-90BB-0DC279B8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  <w:rPr>
      <w:lang w:val="x-none" w:eastAsia="x-none"/>
    </w:r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850145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96D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6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6D36"/>
  </w:style>
  <w:style w:type="paragraph" w:styleId="CommentSubject">
    <w:name w:val="annotation subject"/>
    <w:basedOn w:val="CommentText"/>
    <w:next w:val="CommentText"/>
    <w:link w:val="CommentSubjectChar"/>
    <w:rsid w:val="00A96D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96D36"/>
    <w:rPr>
      <w:b/>
      <w:bCs/>
    </w:rPr>
  </w:style>
  <w:style w:type="character" w:customStyle="1" w:styleId="BodyTextIndent2Char">
    <w:name w:val="Body Text Indent 2 Char"/>
    <w:link w:val="BodyTextIndent2"/>
    <w:rsid w:val="00C05478"/>
    <w:rPr>
      <w:sz w:val="24"/>
      <w:szCs w:val="24"/>
    </w:rPr>
  </w:style>
  <w:style w:type="paragraph" w:styleId="NoSpacing">
    <w:name w:val="No Spacing"/>
    <w:uiPriority w:val="1"/>
    <w:qFormat/>
    <w:rsid w:val="0021085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108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67E1F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A07DF0"/>
    <w:rPr>
      <w:sz w:val="24"/>
      <w:szCs w:val="24"/>
    </w:rPr>
  </w:style>
  <w:style w:type="character" w:customStyle="1" w:styleId="content-id">
    <w:name w:val="content-id"/>
    <w:rsid w:val="00103944"/>
  </w:style>
  <w:style w:type="paragraph" w:customStyle="1" w:styleId="style-scope">
    <w:name w:val="style-scope"/>
    <w:basedOn w:val="Normal"/>
    <w:rsid w:val="0010394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E6D5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20DE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421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175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9484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113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policy.corp.cvscaremark.com/pnp/faces/DocRenderer?documentId=CALL-0049" TargetMode="Externa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ORSEC-0013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4" ma:contentTypeDescription="Create a new document." ma:contentTypeScope="" ma:versionID="aa9b2332c091bfdcfb4170f6e5fb048f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f528062b6aabf75fdcc65eb49d5747b2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c66cbd0-f3fb-45b4-9b87-6eecb56758b8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98B3C6C1-60D0-4757-8EC2-50FAFCEDC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E54D4-8EF6-404A-A87C-DD643A021D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B6A55D-561D-4AEF-9806-20157EBF3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58827D-E088-4C8A-8C22-2070599C50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13A027-FFDA-40F4-A5E9-DC9400BD046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</TotalTime>
  <Pages>1</Pages>
  <Words>1124</Words>
  <Characters>8939</Characters>
  <Application>Microsoft Office Word</Application>
  <DocSecurity>2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10043</CharactersWithSpaces>
  <SharedDoc>false</SharedDoc>
  <HLinks>
    <vt:vector size="102" baseType="variant"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5505088</vt:i4>
      </vt:variant>
      <vt:variant>
        <vt:i4>105</vt:i4>
      </vt:variant>
      <vt:variant>
        <vt:i4>0</vt:i4>
      </vt:variant>
      <vt:variant>
        <vt:i4>5</vt:i4>
      </vt:variant>
      <vt:variant>
        <vt:lpwstr>https://policy.corp.cvscaremark.com/pnp/faces/DocRenderer?documentId=CORSEC-0013</vt:lpwstr>
      </vt:variant>
      <vt:variant>
        <vt:lpwstr/>
      </vt:variant>
      <vt:variant>
        <vt:i4>2949170</vt:i4>
      </vt:variant>
      <vt:variant>
        <vt:i4>102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99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96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1048590</vt:i4>
      </vt:variant>
      <vt:variant>
        <vt:i4>84</vt:i4>
      </vt:variant>
      <vt:variant>
        <vt:i4>0</vt:i4>
      </vt:variant>
      <vt:variant>
        <vt:i4>5</vt:i4>
      </vt:variant>
      <vt:variant>
        <vt:lpwstr>TSRC-PROD-050037</vt:lpwstr>
      </vt:variant>
      <vt:variant>
        <vt:lpwstr/>
      </vt:variant>
      <vt:variant>
        <vt:i4>1048590</vt:i4>
      </vt:variant>
      <vt:variant>
        <vt:i4>63</vt:i4>
      </vt:variant>
      <vt:variant>
        <vt:i4>0</vt:i4>
      </vt:variant>
      <vt:variant>
        <vt:i4>5</vt:i4>
      </vt:variant>
      <vt:variant>
        <vt:lpwstr>TSRC-PROD-050037</vt:lpwstr>
      </vt:variant>
      <vt:variant>
        <vt:lpwstr/>
      </vt:variant>
      <vt:variant>
        <vt:i4>3276841</vt:i4>
      </vt:variant>
      <vt:variant>
        <vt:i4>54</vt:i4>
      </vt:variant>
      <vt:variant>
        <vt:i4>0</vt:i4>
      </vt:variant>
      <vt:variant>
        <vt:i4>5</vt:i4>
      </vt:variant>
      <vt:variant>
        <vt:lpwstr>CMS-PRD1-110103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TSRC-PROD-054195</vt:lpwstr>
      </vt:variant>
      <vt:variant>
        <vt:lpwstr/>
      </vt:variant>
      <vt:variant>
        <vt:i4>2359344</vt:i4>
      </vt:variant>
      <vt:variant>
        <vt:i4>33</vt:i4>
      </vt:variant>
      <vt:variant>
        <vt:i4>0</vt:i4>
      </vt:variant>
      <vt:variant>
        <vt:i4>5</vt:i4>
      </vt:variant>
      <vt:variant>
        <vt:lpwstr>CMS-PCP1-042944</vt:lpwstr>
      </vt:variant>
      <vt:variant>
        <vt:lpwstr/>
      </vt:variant>
      <vt:variant>
        <vt:i4>2359344</vt:i4>
      </vt:variant>
      <vt:variant>
        <vt:i4>24</vt:i4>
      </vt:variant>
      <vt:variant>
        <vt:i4>0</vt:i4>
      </vt:variant>
      <vt:variant>
        <vt:i4>5</vt:i4>
      </vt:variant>
      <vt:variant>
        <vt:lpwstr>CMS-PCP1-042944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2097207</vt:i4>
      </vt:variant>
      <vt:variant>
        <vt:i4>12</vt:i4>
      </vt:variant>
      <vt:variant>
        <vt:i4>0</vt:i4>
      </vt:variant>
      <vt:variant>
        <vt:i4>5</vt:i4>
      </vt:variant>
      <vt:variant>
        <vt:lpwstr>CMS-PCP1-027852</vt:lpwstr>
      </vt:variant>
      <vt:variant>
        <vt:lpwstr/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_Toc132020353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_Toc132020352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_Toc132020351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13</cp:revision>
  <cp:lastPrinted>2007-01-03T18:56:00Z</cp:lastPrinted>
  <dcterms:created xsi:type="dcterms:W3CDTF">2024-11-07T04:11:00Z</dcterms:created>
  <dcterms:modified xsi:type="dcterms:W3CDTF">2025-03-05T15:44:00Z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2023-02-16T16:43:47Z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7712a015-2a86-44d6-8ecc-9055b4ae5347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