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2F5F9" w14:textId="7043E3C0" w:rsidR="00524CDD" w:rsidRPr="00C311D3" w:rsidRDefault="006A5E3B" w:rsidP="00C311D3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Start w:id="2" w:name="OLE_LINK3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A947DD">
        <w:rPr>
          <w:rFonts w:ascii="Verdana" w:hAnsi="Verdana"/>
          <w:color w:val="000000"/>
          <w:sz w:val="36"/>
          <w:szCs w:val="36"/>
        </w:rPr>
        <w:t>-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5A2DE3">
        <w:rPr>
          <w:rFonts w:ascii="Verdana" w:hAnsi="Verdana"/>
          <w:color w:val="000000"/>
          <w:sz w:val="36"/>
          <w:szCs w:val="36"/>
        </w:rPr>
        <w:t>Different Client Codes (Multiple Cardholder)</w:t>
      </w:r>
      <w:bookmarkEnd w:id="1"/>
    </w:p>
    <w:bookmarkEnd w:id="2"/>
    <w:p w14:paraId="541583C3" w14:textId="41D9F035" w:rsidR="009C1EC8" w:rsidRDefault="00C821E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87218465" w:history="1">
        <w:r w:rsidR="009C1EC8" w:rsidRPr="00832779">
          <w:rPr>
            <w:rStyle w:val="Hyperlink"/>
            <w:rFonts w:ascii="Verdana" w:hAnsi="Verdana"/>
            <w:noProof/>
          </w:rPr>
          <w:t>Process</w:t>
        </w:r>
      </w:hyperlink>
    </w:p>
    <w:p w14:paraId="586CAA0D" w14:textId="343E202C" w:rsidR="009C1EC8" w:rsidRDefault="009C1EC8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7218466" w:history="1">
        <w:r w:rsidRPr="00832779">
          <w:rPr>
            <w:rStyle w:val="Hyperlink"/>
            <w:rFonts w:ascii="Verdana" w:hAnsi="Verdana"/>
            <w:noProof/>
          </w:rPr>
          <w:t>Resolution Time</w:t>
        </w:r>
      </w:hyperlink>
    </w:p>
    <w:p w14:paraId="5BC4A93C" w14:textId="16A5FA9C" w:rsidR="009C1EC8" w:rsidRDefault="009C1EC8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7218467" w:history="1">
        <w:r w:rsidRPr="00832779">
          <w:rPr>
            <w:rStyle w:val="Hyperlink"/>
            <w:rFonts w:ascii="Verdana" w:hAnsi="Verdana"/>
            <w:noProof/>
          </w:rPr>
          <w:t>Related Documents</w:t>
        </w:r>
      </w:hyperlink>
    </w:p>
    <w:p w14:paraId="0A2209D2" w14:textId="229D4DF2" w:rsidR="00A7191A" w:rsidRPr="00B46A95" w:rsidRDefault="00C821ED" w:rsidP="00637CA1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40CC417B" w14:textId="414946C7" w:rsidR="005F2CCC" w:rsidRDefault="00D13CDA" w:rsidP="003850D6">
      <w:pPr>
        <w:spacing w:before="120" w:after="120"/>
        <w:rPr>
          <w:rFonts w:ascii="Verdana" w:hAnsi="Verdana"/>
        </w:rPr>
      </w:pPr>
      <w:bookmarkStart w:id="3" w:name="_Overview"/>
      <w:bookmarkEnd w:id="3"/>
      <w:r w:rsidRPr="00024435">
        <w:rPr>
          <w:rFonts w:ascii="Verdana" w:hAnsi="Verdana"/>
          <w:b/>
          <w:bCs/>
        </w:rPr>
        <w:t>Description</w:t>
      </w:r>
      <w:bookmarkStart w:id="4" w:name="OLE_LINK4"/>
      <w:r w:rsidR="008A754A">
        <w:rPr>
          <w:rFonts w:ascii="Verdana" w:hAnsi="Verdana"/>
          <w:b/>
          <w:bCs/>
        </w:rPr>
        <w:t xml:space="preserve">: </w:t>
      </w:r>
      <w:r w:rsidR="005D36D7">
        <w:rPr>
          <w:rFonts w:ascii="Verdana" w:hAnsi="Verdana"/>
        </w:rPr>
        <w:t>Use when system displays</w:t>
      </w:r>
      <w:r w:rsidR="003850D6">
        <w:rPr>
          <w:rFonts w:ascii="Verdana" w:hAnsi="Verdana"/>
        </w:rPr>
        <w:t xml:space="preserve"> a m</w:t>
      </w:r>
      <w:r w:rsidR="0026321A">
        <w:rPr>
          <w:rFonts w:ascii="Verdana" w:hAnsi="Verdana"/>
        </w:rPr>
        <w:t>ember</w:t>
      </w:r>
      <w:r w:rsidR="00CE6586" w:rsidRPr="00CE6586">
        <w:rPr>
          <w:rFonts w:ascii="Verdana" w:hAnsi="Verdana"/>
        </w:rPr>
        <w:t xml:space="preserve"> </w:t>
      </w:r>
      <w:r w:rsidR="005D36D7">
        <w:rPr>
          <w:rFonts w:ascii="Verdana" w:hAnsi="Verdana"/>
        </w:rPr>
        <w:t>u</w:t>
      </w:r>
      <w:r w:rsidR="00CE6586" w:rsidRPr="00CE6586">
        <w:rPr>
          <w:rFonts w:ascii="Verdana" w:hAnsi="Verdana"/>
        </w:rPr>
        <w:t xml:space="preserve">nder multiple </w:t>
      </w:r>
      <w:r w:rsidR="003850D6" w:rsidRPr="00CE6586">
        <w:rPr>
          <w:rFonts w:ascii="Verdana" w:hAnsi="Verdana"/>
        </w:rPr>
        <w:t>clients,</w:t>
      </w:r>
      <w:r w:rsidR="003850D6">
        <w:rPr>
          <w:rFonts w:ascii="Verdana" w:hAnsi="Verdana"/>
        </w:rPr>
        <w:t xml:space="preserve"> but they are </w:t>
      </w:r>
      <w:r w:rsidR="00CE6586" w:rsidRPr="00CE6586">
        <w:rPr>
          <w:rFonts w:ascii="Verdana" w:hAnsi="Verdana"/>
        </w:rPr>
        <w:t xml:space="preserve">unable to use </w:t>
      </w:r>
      <w:r w:rsidR="003850D6">
        <w:rPr>
          <w:rFonts w:ascii="Verdana" w:hAnsi="Verdana"/>
        </w:rPr>
        <w:t>RxRequest or the member portal.</w:t>
      </w:r>
      <w:r w:rsidR="00CE6586" w:rsidRPr="00CE6586">
        <w:rPr>
          <w:rFonts w:ascii="Verdana" w:hAnsi="Verdana"/>
        </w:rPr>
        <w:t xml:space="preserve"> </w:t>
      </w:r>
      <w:r w:rsidR="003850D6">
        <w:rPr>
          <w:rFonts w:ascii="Verdana" w:hAnsi="Verdana"/>
        </w:rPr>
        <w:t xml:space="preserve"> </w:t>
      </w:r>
      <w:bookmarkEnd w:id="4"/>
    </w:p>
    <w:p w14:paraId="76F8DB8E" w14:textId="640D37ED" w:rsidR="00806B9D" w:rsidRDefault="00806B9D" w:rsidP="00406DB5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38070C" w14:paraId="1319ADB4" w14:textId="77777777" w:rsidTr="0038070C">
        <w:tc>
          <w:tcPr>
            <w:tcW w:w="5000" w:type="pct"/>
            <w:shd w:val="clear" w:color="auto" w:fill="C0C0C0"/>
          </w:tcPr>
          <w:p w14:paraId="440BC88D" w14:textId="77777777" w:rsidR="00A97B7D" w:rsidRPr="0038070C" w:rsidRDefault="00E041FD" w:rsidP="003850D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Various_Work_Instructions"/>
            <w:bookmarkStart w:id="6" w:name="_Process"/>
            <w:bookmarkStart w:id="7" w:name="_Various_Work_Instructions1"/>
            <w:bookmarkStart w:id="8" w:name="_Various_Work_Instructions_1"/>
            <w:bookmarkStart w:id="9" w:name="_Toc187218465"/>
            <w:bookmarkEnd w:id="5"/>
            <w:bookmarkEnd w:id="6"/>
            <w:bookmarkEnd w:id="7"/>
            <w:bookmarkEnd w:id="8"/>
            <w:r w:rsidRPr="0038070C">
              <w:rPr>
                <w:rFonts w:ascii="Verdana" w:hAnsi="Verdana"/>
                <w:i w:val="0"/>
                <w:iCs w:val="0"/>
              </w:rPr>
              <w:t>Process</w:t>
            </w:r>
            <w:bookmarkEnd w:id="9"/>
            <w:r w:rsidRPr="0038070C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6B44F80B" w14:textId="77777777" w:rsidR="00D354DB" w:rsidRDefault="00D354DB" w:rsidP="00D354DB">
      <w:pPr>
        <w:rPr>
          <w:rFonts w:ascii="Verdana" w:hAnsi="Verdana"/>
        </w:rPr>
      </w:pPr>
    </w:p>
    <w:p w14:paraId="5B299C1E" w14:textId="64437D0B" w:rsidR="008739E5" w:rsidRPr="001F6D8B" w:rsidRDefault="003850D6" w:rsidP="001F6D8B">
      <w:pPr>
        <w:spacing w:before="120" w:after="120"/>
        <w:rPr>
          <w:rFonts w:ascii="Verdana" w:hAnsi="Verdana"/>
        </w:rPr>
      </w:pPr>
      <w:r w:rsidRPr="001F6D8B">
        <w:rPr>
          <w:rFonts w:ascii="Verdana" w:hAnsi="Verdana"/>
        </w:rPr>
        <w:t>P</w:t>
      </w:r>
      <w:r w:rsidR="009D03D9" w:rsidRPr="001F6D8B">
        <w:rPr>
          <w:rFonts w:ascii="Verdana" w:hAnsi="Verdana"/>
        </w:rPr>
        <w:t xml:space="preserve">erform </w:t>
      </w:r>
      <w:r w:rsidR="00182A5F" w:rsidRPr="001F6D8B">
        <w:rPr>
          <w:rFonts w:ascii="Verdana" w:hAnsi="Verdana"/>
        </w:rPr>
        <w:t>the following</w:t>
      </w:r>
      <w:r w:rsidRPr="001F6D8B">
        <w:rPr>
          <w:rFonts w:ascii="Verdana" w:hAnsi="Verdana"/>
        </w:rPr>
        <w:t xml:space="preserve">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453"/>
        <w:gridCol w:w="8673"/>
      </w:tblGrid>
      <w:tr w:rsidR="00D471B5" w:rsidRPr="0038070C" w14:paraId="20155529" w14:textId="77777777" w:rsidTr="00C8355A">
        <w:tc>
          <w:tcPr>
            <w:tcW w:w="275" w:type="pct"/>
            <w:shd w:val="clear" w:color="auto" w:fill="E6E6E6"/>
          </w:tcPr>
          <w:p w14:paraId="665720E9" w14:textId="77777777" w:rsidR="00D471B5" w:rsidRPr="0038070C" w:rsidRDefault="00EB52F0" w:rsidP="001F6D8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070C">
              <w:rPr>
                <w:rFonts w:ascii="Verdana" w:hAnsi="Verdana"/>
                <w:b/>
              </w:rPr>
              <w:t>Step</w:t>
            </w:r>
          </w:p>
        </w:tc>
        <w:tc>
          <w:tcPr>
            <w:tcW w:w="4725" w:type="pct"/>
            <w:gridSpan w:val="2"/>
            <w:shd w:val="clear" w:color="auto" w:fill="E6E6E6"/>
          </w:tcPr>
          <w:p w14:paraId="379667B5" w14:textId="77777777" w:rsidR="00D471B5" w:rsidRPr="0038070C" w:rsidRDefault="00EB52F0" w:rsidP="001F6D8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070C">
              <w:rPr>
                <w:rFonts w:ascii="Verdana" w:hAnsi="Verdana"/>
                <w:b/>
              </w:rPr>
              <w:t>Action</w:t>
            </w:r>
          </w:p>
        </w:tc>
      </w:tr>
      <w:tr w:rsidR="00122B8F" w:rsidRPr="0038070C" w14:paraId="6A5648E3" w14:textId="77777777" w:rsidTr="00C8355A">
        <w:tc>
          <w:tcPr>
            <w:tcW w:w="275" w:type="pct"/>
          </w:tcPr>
          <w:p w14:paraId="6D70C787" w14:textId="77777777" w:rsidR="00122B8F" w:rsidRPr="0038070C" w:rsidRDefault="00D01A14" w:rsidP="001F6D8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25" w:type="pct"/>
            <w:gridSpan w:val="2"/>
          </w:tcPr>
          <w:p w14:paraId="1AA38ABE" w14:textId="45F0DE7C" w:rsidR="00122B8F" w:rsidRDefault="00182A5F" w:rsidP="001F6D8B">
            <w:pPr>
              <w:spacing w:before="120" w:after="120"/>
              <w:rPr>
                <w:rFonts w:ascii="Verdana" w:hAnsi="Verdana"/>
              </w:rPr>
            </w:pPr>
            <w:r w:rsidRPr="0038070C">
              <w:rPr>
                <w:rFonts w:ascii="Verdana" w:hAnsi="Verdana"/>
              </w:rPr>
              <w:t>A</w:t>
            </w:r>
            <w:r w:rsidR="001D5D68" w:rsidRPr="0038070C">
              <w:rPr>
                <w:rFonts w:ascii="Verdana" w:hAnsi="Verdana"/>
              </w:rPr>
              <w:t>ccess</w:t>
            </w:r>
            <w:r w:rsidR="003850D6">
              <w:rPr>
                <w:rFonts w:ascii="Verdana" w:hAnsi="Verdana"/>
              </w:rPr>
              <w:t xml:space="preserve"> </w:t>
            </w:r>
            <w:r w:rsidR="00242288">
              <w:rPr>
                <w:rFonts w:ascii="Verdana" w:hAnsi="Verdana"/>
              </w:rPr>
              <w:t>Compass</w:t>
            </w:r>
            <w:r w:rsidR="003850D6">
              <w:rPr>
                <w:rFonts w:ascii="Verdana" w:hAnsi="Verdana"/>
              </w:rPr>
              <w:t xml:space="preserve"> and locate</w:t>
            </w:r>
            <w:r w:rsidR="001D5D68" w:rsidRPr="0038070C">
              <w:rPr>
                <w:rFonts w:ascii="Verdana" w:hAnsi="Verdana"/>
              </w:rPr>
              <w:t xml:space="preserve"> the </w:t>
            </w:r>
            <w:r w:rsidR="0026321A" w:rsidRPr="0038070C">
              <w:rPr>
                <w:rFonts w:ascii="Verdana" w:hAnsi="Verdana"/>
              </w:rPr>
              <w:t>member</w:t>
            </w:r>
            <w:r w:rsidR="001D5D68" w:rsidRPr="0038070C">
              <w:rPr>
                <w:rFonts w:ascii="Verdana" w:hAnsi="Verdana"/>
              </w:rPr>
              <w:t>'s account using appropriate ID number.</w:t>
            </w:r>
          </w:p>
          <w:p w14:paraId="6B2A3C1E" w14:textId="77777777" w:rsidR="00D354DB" w:rsidRDefault="00D354DB" w:rsidP="001F6D8B">
            <w:pPr>
              <w:spacing w:before="120" w:after="120"/>
              <w:rPr>
                <w:rFonts w:ascii="Verdana" w:hAnsi="Verdana"/>
              </w:rPr>
            </w:pPr>
          </w:p>
          <w:p w14:paraId="36DA28A6" w14:textId="6B128B34" w:rsidR="00D354DB" w:rsidRPr="0038070C" w:rsidRDefault="009D03D9" w:rsidP="001F6D8B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F2CCC">
              <w:rPr>
                <w:rFonts w:ascii="Verdana" w:hAnsi="Verdana"/>
                <w:b/>
              </w:rPr>
              <w:t>Result</w:t>
            </w:r>
            <w:r w:rsidR="008A754A">
              <w:rPr>
                <w:rFonts w:ascii="Verdana" w:hAnsi="Verdana"/>
                <w:b/>
              </w:rPr>
              <w:t xml:space="preserve">: </w:t>
            </w:r>
            <w:r w:rsidR="001F2DE4">
              <w:rPr>
                <w:rFonts w:ascii="Verdana" w:hAnsi="Verdana"/>
              </w:rPr>
              <w:t>Search Results screen</w:t>
            </w:r>
            <w:r w:rsidRPr="0038070C">
              <w:rPr>
                <w:rFonts w:ascii="Verdana" w:hAnsi="Verdana"/>
              </w:rPr>
              <w:t xml:space="preserve"> display</w:t>
            </w:r>
            <w:r w:rsidR="00C821ED">
              <w:rPr>
                <w:rFonts w:ascii="Verdana" w:hAnsi="Verdana"/>
              </w:rPr>
              <w:t>s</w:t>
            </w:r>
            <w:r w:rsidRPr="0038070C">
              <w:rPr>
                <w:rFonts w:ascii="Verdana" w:hAnsi="Verdana"/>
              </w:rPr>
              <w:t xml:space="preserve"> Multiple Cardholders.</w:t>
            </w:r>
          </w:p>
        </w:tc>
      </w:tr>
      <w:tr w:rsidR="00122B8F" w:rsidRPr="0038070C" w14:paraId="4908E91D" w14:textId="77777777" w:rsidTr="00C8355A">
        <w:tc>
          <w:tcPr>
            <w:tcW w:w="275" w:type="pct"/>
          </w:tcPr>
          <w:p w14:paraId="0B370B7A" w14:textId="77777777" w:rsidR="00122B8F" w:rsidRPr="0038070C" w:rsidRDefault="00D01A14" w:rsidP="001F6D8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25" w:type="pct"/>
            <w:gridSpan w:val="2"/>
          </w:tcPr>
          <w:p w14:paraId="36DCA093" w14:textId="02D3DAA5" w:rsidR="00D354DB" w:rsidRPr="0038070C" w:rsidRDefault="001D5D68" w:rsidP="001F6D8B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8070C">
              <w:rPr>
                <w:rFonts w:ascii="Verdana" w:hAnsi="Verdana"/>
                <w:color w:val="000000"/>
              </w:rPr>
              <w:t xml:space="preserve">Confirm with the </w:t>
            </w:r>
            <w:r w:rsidR="0026321A" w:rsidRPr="0038070C">
              <w:rPr>
                <w:rFonts w:ascii="Verdana" w:hAnsi="Verdana"/>
                <w:color w:val="000000"/>
              </w:rPr>
              <w:t>member</w:t>
            </w:r>
            <w:r w:rsidRPr="0038070C">
              <w:rPr>
                <w:rFonts w:ascii="Verdana" w:hAnsi="Verdana"/>
                <w:color w:val="000000"/>
              </w:rPr>
              <w:t xml:space="preserve"> the </w:t>
            </w:r>
            <w:r w:rsidR="009D03D9" w:rsidRPr="0038070C">
              <w:rPr>
                <w:rFonts w:ascii="Verdana" w:hAnsi="Verdana"/>
                <w:color w:val="000000"/>
              </w:rPr>
              <w:t>name of the</w:t>
            </w:r>
            <w:r w:rsidRPr="0038070C">
              <w:rPr>
                <w:rFonts w:ascii="Verdana" w:hAnsi="Verdana"/>
                <w:color w:val="000000"/>
              </w:rPr>
              <w:t xml:space="preserve"> client under which their benefits are administered.</w:t>
            </w:r>
          </w:p>
        </w:tc>
      </w:tr>
      <w:tr w:rsidR="003850D6" w:rsidRPr="0038070C" w14:paraId="20A23F5F" w14:textId="77777777" w:rsidTr="00C8355A">
        <w:trPr>
          <w:trHeight w:val="93"/>
        </w:trPr>
        <w:tc>
          <w:tcPr>
            <w:tcW w:w="275" w:type="pct"/>
          </w:tcPr>
          <w:p w14:paraId="75E3E2D6" w14:textId="4AD08884" w:rsidR="003850D6" w:rsidRPr="0038070C" w:rsidRDefault="003850D6" w:rsidP="001F6D8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725" w:type="pct"/>
            <w:gridSpan w:val="2"/>
          </w:tcPr>
          <w:p w14:paraId="146FD099" w14:textId="6788C23C" w:rsidR="00D354DB" w:rsidRPr="0038070C" w:rsidRDefault="001A0D85" w:rsidP="001F6D8B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Click</w:t>
            </w:r>
            <w:r w:rsidR="003850D6" w:rsidRPr="0038070C">
              <w:rPr>
                <w:rFonts w:ascii="Verdana" w:hAnsi="Verdana"/>
                <w:color w:val="000000"/>
              </w:rPr>
              <w:t xml:space="preserve"> the correct </w:t>
            </w:r>
            <w:r w:rsidRPr="00356463">
              <w:rPr>
                <w:rFonts w:ascii="Verdana" w:hAnsi="Verdana"/>
                <w:b/>
                <w:bCs/>
                <w:color w:val="000000"/>
              </w:rPr>
              <w:t>Member ID</w:t>
            </w:r>
            <w:r>
              <w:rPr>
                <w:rFonts w:ascii="Verdana" w:hAnsi="Verdana"/>
                <w:color w:val="000000"/>
              </w:rPr>
              <w:t xml:space="preserve"> hyperlink</w:t>
            </w:r>
            <w:r w:rsidR="00B215D1">
              <w:rPr>
                <w:rFonts w:ascii="Verdana" w:hAnsi="Verdana"/>
                <w:color w:val="000000"/>
              </w:rPr>
              <w:t xml:space="preserve"> </w:t>
            </w:r>
            <w:r w:rsidR="003850D6">
              <w:rPr>
                <w:rFonts w:ascii="Verdana" w:hAnsi="Verdana"/>
                <w:color w:val="000000"/>
              </w:rPr>
              <w:t>and a</w:t>
            </w:r>
            <w:r w:rsidR="003850D6" w:rsidRPr="0038070C">
              <w:rPr>
                <w:rFonts w:ascii="Verdana" w:hAnsi="Verdana"/>
                <w:color w:val="000000"/>
              </w:rPr>
              <w:t>ssist member using appropriate procedure based on their request.</w:t>
            </w:r>
          </w:p>
        </w:tc>
      </w:tr>
      <w:tr w:rsidR="00D471B5" w:rsidRPr="0038070C" w14:paraId="157EECF8" w14:textId="77777777" w:rsidTr="00C8355A">
        <w:tc>
          <w:tcPr>
            <w:tcW w:w="275" w:type="pct"/>
          </w:tcPr>
          <w:p w14:paraId="5B084F05" w14:textId="52CC84E3" w:rsidR="00D471B5" w:rsidRPr="0038070C" w:rsidRDefault="003850D6" w:rsidP="001F6D8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725" w:type="pct"/>
            <w:gridSpan w:val="2"/>
          </w:tcPr>
          <w:p w14:paraId="2FE9DF37" w14:textId="77777777" w:rsidR="00C8355A" w:rsidRPr="008A754A" w:rsidRDefault="006F0863" w:rsidP="008A754A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Verdana" w:hAnsi="Verdana"/>
              </w:rPr>
            </w:pPr>
            <w:r w:rsidRPr="008A754A"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5E6871EA" wp14:editId="67E6F659">
                  <wp:extent cx="304762" cy="304762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306760" name="Picture 104330676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754A">
              <w:rPr>
                <w:rFonts w:ascii="Verdana" w:hAnsi="Verdana"/>
              </w:rPr>
              <w:t xml:space="preserve">Submit support task for Multi Card Holder. Refer to </w:t>
            </w:r>
            <w:hyperlink r:id="rId12" w:anchor="!/view?docid=6753488f-3996-45d9-88ba-257575369a98" w:history="1">
              <w:r w:rsidRPr="008A754A">
                <w:rPr>
                  <w:rStyle w:val="Hyperlink"/>
                  <w:rFonts w:ascii="Verdana" w:eastAsia="Helvetica" w:hAnsi="Verdana" w:cs="Helvetica"/>
                </w:rPr>
                <w:t>Compass - Support Task Types and Uses L</w:t>
              </w:r>
              <w:r w:rsidRPr="008A754A">
                <w:rPr>
                  <w:rStyle w:val="Hyperlink"/>
                  <w:rFonts w:ascii="Verdana" w:eastAsia="Helvetica" w:hAnsi="Verdana" w:cs="Helvetica"/>
                </w:rPr>
                <w:t>i</w:t>
              </w:r>
              <w:r w:rsidRPr="008A754A">
                <w:rPr>
                  <w:rStyle w:val="Hyperlink"/>
                  <w:rFonts w:ascii="Verdana" w:eastAsia="Helvetica" w:hAnsi="Verdana" w:cs="Helvetica"/>
                </w:rPr>
                <w:t>st (058147)</w:t>
              </w:r>
            </w:hyperlink>
            <w:r w:rsidRPr="008A754A">
              <w:rPr>
                <w:rFonts w:ascii="Verdana" w:hAnsi="Verdana"/>
              </w:rPr>
              <w:t xml:space="preserve">. </w:t>
            </w:r>
          </w:p>
          <w:p w14:paraId="1BF24725" w14:textId="016E137C" w:rsidR="00294D84" w:rsidRPr="008A754A" w:rsidRDefault="00C8355A" w:rsidP="008A754A">
            <w:pPr>
              <w:pStyle w:val="NormalWeb"/>
              <w:spacing w:before="120" w:beforeAutospacing="0" w:after="120" w:afterAutospacing="0" w:line="360" w:lineRule="auto"/>
              <w:jc w:val="both"/>
              <w:rPr>
                <w:rFonts w:ascii="Verdana" w:hAnsi="Verdana"/>
                <w:color w:val="000000"/>
              </w:rPr>
            </w:pPr>
            <w:r w:rsidRPr="008A754A"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5151F1D8" wp14:editId="4FB7C502">
                  <wp:extent cx="304762" cy="304762"/>
                  <wp:effectExtent l="0" t="0" r="635" b="635"/>
                  <wp:docPr id="1556686267" name="Picture 1556686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306760" name="Picture 104330676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1089C" w:rsidRPr="008A754A">
              <w:rPr>
                <w:rFonts w:ascii="Verdana" w:hAnsi="Verdana"/>
                <w:b/>
                <w:bCs/>
                <w:color w:val="000000"/>
              </w:rPr>
              <w:t>Task Type</w:t>
            </w:r>
            <w:r w:rsidR="008A754A">
              <w:rPr>
                <w:rFonts w:ascii="Verdana" w:hAnsi="Verdana"/>
                <w:b/>
                <w:bCs/>
                <w:color w:val="000000"/>
              </w:rPr>
              <w:t>:</w:t>
            </w:r>
            <w:r w:rsidRPr="008A754A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31089C" w:rsidRPr="008A754A">
              <w:rPr>
                <w:rFonts w:ascii="Verdana" w:hAnsi="Verdana"/>
                <w:color w:val="000000"/>
              </w:rPr>
              <w:t>Multiple Cardholder</w:t>
            </w:r>
          </w:p>
          <w:p w14:paraId="34F901BF" w14:textId="65255EB8" w:rsidR="00054510" w:rsidRPr="008A754A" w:rsidRDefault="00054510" w:rsidP="008A754A">
            <w:pPr>
              <w:pStyle w:val="NormalWeb"/>
              <w:numPr>
                <w:ilvl w:val="0"/>
                <w:numId w:val="22"/>
              </w:numPr>
              <w:spacing w:before="120" w:beforeAutospacing="0" w:after="120" w:afterAutospacing="0" w:line="360" w:lineRule="auto"/>
              <w:jc w:val="both"/>
              <w:rPr>
                <w:rFonts w:ascii="Verdana" w:hAnsi="Verdana"/>
                <w:color w:val="000000"/>
              </w:rPr>
            </w:pPr>
            <w:r w:rsidRPr="008A754A">
              <w:rPr>
                <w:rFonts w:ascii="Verdana" w:hAnsi="Verdana"/>
                <w:b/>
                <w:bCs/>
                <w:color w:val="000000"/>
              </w:rPr>
              <w:t>Carrier ID to be Deactivated:</w:t>
            </w:r>
            <w:r w:rsidRPr="008A754A">
              <w:rPr>
                <w:rFonts w:ascii="Verdana" w:hAnsi="Verdana"/>
                <w:color w:val="000000"/>
              </w:rPr>
              <w:t xml:space="preserve"> Input Carrier ID</w:t>
            </w:r>
          </w:p>
          <w:p w14:paraId="0A2BDED7" w14:textId="7CC82224" w:rsidR="00294D84" w:rsidRPr="008A754A" w:rsidRDefault="00054510" w:rsidP="008A754A">
            <w:pPr>
              <w:pStyle w:val="NormalWeb"/>
              <w:numPr>
                <w:ilvl w:val="0"/>
                <w:numId w:val="22"/>
              </w:numPr>
              <w:spacing w:before="120" w:beforeAutospacing="0" w:after="120" w:afterAutospacing="0" w:line="360" w:lineRule="auto"/>
              <w:jc w:val="both"/>
              <w:rPr>
                <w:rFonts w:ascii="Verdana" w:hAnsi="Verdana"/>
                <w:color w:val="000000"/>
              </w:rPr>
            </w:pPr>
            <w:r w:rsidRPr="008A754A">
              <w:rPr>
                <w:rFonts w:ascii="Verdana" w:hAnsi="Verdana"/>
                <w:b/>
                <w:bCs/>
                <w:color w:val="000000"/>
              </w:rPr>
              <w:t xml:space="preserve">Action Required: Deactivate line of </w:t>
            </w:r>
            <w:r w:rsidR="00802C24" w:rsidRPr="008A754A">
              <w:rPr>
                <w:rFonts w:ascii="Verdana" w:hAnsi="Verdana"/>
                <w:b/>
                <w:bCs/>
                <w:color w:val="000000"/>
              </w:rPr>
              <w:t>Eligibility.</w:t>
            </w:r>
          </w:p>
          <w:p w14:paraId="30B39D77" w14:textId="5C017E2F" w:rsidR="0031089C" w:rsidRPr="008A754A" w:rsidRDefault="0031089C" w:rsidP="008A754A">
            <w:pPr>
              <w:pStyle w:val="NormalWeb"/>
              <w:numPr>
                <w:ilvl w:val="0"/>
                <w:numId w:val="22"/>
              </w:numPr>
              <w:spacing w:before="120" w:beforeAutospacing="0" w:after="120" w:afterAutospacing="0" w:line="360" w:lineRule="auto"/>
              <w:jc w:val="both"/>
              <w:rPr>
                <w:rFonts w:ascii="Verdana" w:hAnsi="Verdana"/>
                <w:color w:val="000000"/>
              </w:rPr>
            </w:pPr>
            <w:r w:rsidRPr="008A754A">
              <w:rPr>
                <w:rFonts w:ascii="Verdana" w:hAnsi="Verdana"/>
                <w:b/>
                <w:bCs/>
                <w:color w:val="000000" w:themeColor="text1"/>
              </w:rPr>
              <w:t>Notes</w:t>
            </w:r>
            <w:r w:rsidR="008A754A">
              <w:rPr>
                <w:rFonts w:ascii="Verdana" w:hAnsi="Verdana"/>
                <w:b/>
                <w:bCs/>
                <w:color w:val="000000" w:themeColor="text1"/>
              </w:rPr>
              <w:t xml:space="preserve">: </w:t>
            </w:r>
            <w:r w:rsidRPr="008A754A">
              <w:rPr>
                <w:rFonts w:ascii="Verdana" w:hAnsi="Verdana"/>
                <w:color w:val="000000" w:themeColor="text1"/>
              </w:rPr>
              <w:t xml:space="preserve">Indicate to term the </w:t>
            </w:r>
            <w:r w:rsidR="001F6D8B" w:rsidRPr="008A754A">
              <w:rPr>
                <w:rFonts w:ascii="Verdana" w:hAnsi="Verdana"/>
                <w:color w:val="000000" w:themeColor="text1"/>
              </w:rPr>
              <w:t>&lt;</w:t>
            </w:r>
            <w:r w:rsidRPr="008A754A">
              <w:rPr>
                <w:rFonts w:ascii="Verdana" w:hAnsi="Verdana"/>
                <w:color w:val="000000" w:themeColor="text1"/>
              </w:rPr>
              <w:t>enter client code</w:t>
            </w:r>
            <w:r w:rsidR="001F6D8B" w:rsidRPr="008A754A">
              <w:rPr>
                <w:rFonts w:ascii="Verdana" w:hAnsi="Verdana"/>
                <w:color w:val="000000" w:themeColor="text1"/>
              </w:rPr>
              <w:t>&gt;</w:t>
            </w:r>
            <w:r w:rsidRPr="008A754A">
              <w:rPr>
                <w:rFonts w:ascii="Verdana" w:hAnsi="Verdana"/>
                <w:color w:val="000000" w:themeColor="text1"/>
              </w:rPr>
              <w:t xml:space="preserve"> so the member can access the self-service options.</w:t>
            </w:r>
          </w:p>
          <w:p w14:paraId="7D3C831D" w14:textId="082FD52B" w:rsidR="00D354DB" w:rsidRPr="0038070C" w:rsidRDefault="00D354DB" w:rsidP="005F164E">
            <w:pPr>
              <w:pStyle w:val="NormalWeb"/>
              <w:spacing w:before="120" w:beforeAutospacing="0" w:after="120" w:afterAutospacing="0" w:line="360" w:lineRule="auto"/>
              <w:jc w:val="both"/>
              <w:textAlignment w:val="top"/>
            </w:pPr>
          </w:p>
        </w:tc>
      </w:tr>
      <w:tr w:rsidR="00844AC8" w:rsidRPr="0038070C" w14:paraId="57FFC1CD" w14:textId="77777777" w:rsidTr="00C8355A">
        <w:tc>
          <w:tcPr>
            <w:tcW w:w="275" w:type="pct"/>
            <w:vMerge w:val="restart"/>
          </w:tcPr>
          <w:p w14:paraId="41559C44" w14:textId="6F65061D" w:rsidR="00844AC8" w:rsidRPr="0038070C" w:rsidRDefault="00844AC8" w:rsidP="001F6D8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725" w:type="pct"/>
            <w:gridSpan w:val="2"/>
            <w:tcBorders>
              <w:bottom w:val="single" w:sz="4" w:space="0" w:color="auto"/>
            </w:tcBorders>
          </w:tcPr>
          <w:p w14:paraId="01DEB62E" w14:textId="17930087" w:rsidR="00844AC8" w:rsidRPr="0038070C" w:rsidRDefault="00844AC8" w:rsidP="001F6D8B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38070C">
              <w:rPr>
                <w:rFonts w:ascii="Verdana" w:hAnsi="Verdana"/>
                <w:color w:val="000000"/>
              </w:rPr>
              <w:t xml:space="preserve">Offer the member a callback once the request has been processed.  </w:t>
            </w:r>
          </w:p>
        </w:tc>
      </w:tr>
      <w:tr w:rsidR="00844AC8" w:rsidRPr="0038070C" w14:paraId="3F623241" w14:textId="77777777" w:rsidTr="00C8355A">
        <w:tc>
          <w:tcPr>
            <w:tcW w:w="275" w:type="pct"/>
            <w:vMerge/>
          </w:tcPr>
          <w:p w14:paraId="368A0ABC" w14:textId="77777777" w:rsidR="00844AC8" w:rsidRDefault="00844AC8" w:rsidP="001F6D8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55" w:type="pct"/>
            <w:shd w:val="clear" w:color="auto" w:fill="E6E6E6"/>
          </w:tcPr>
          <w:p w14:paraId="04B3ACA9" w14:textId="46C087F5" w:rsidR="00844AC8" w:rsidRPr="00844AC8" w:rsidRDefault="00844AC8" w:rsidP="001F6D8B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844AC8">
              <w:rPr>
                <w:rFonts w:ascii="Verdana" w:hAnsi="Verdana"/>
                <w:b/>
                <w:color w:val="000000"/>
              </w:rPr>
              <w:t>If</w:t>
            </w:r>
            <w:r>
              <w:t xml:space="preserve"> </w:t>
            </w:r>
            <w:r w:rsidRPr="00844AC8">
              <w:rPr>
                <w:rFonts w:ascii="Verdana" w:hAnsi="Verdana"/>
                <w:b/>
                <w:bCs/>
              </w:rPr>
              <w:t xml:space="preserve">the </w:t>
            </w:r>
            <w:r w:rsidRPr="00844AC8">
              <w:rPr>
                <w:rFonts w:ascii="Verdana" w:hAnsi="Verdana"/>
                <w:b/>
                <w:color w:val="000000"/>
              </w:rPr>
              <w:t>member</w:t>
            </w:r>
            <w:r>
              <w:rPr>
                <w:rFonts w:ascii="Verdana" w:hAnsi="Verdana"/>
                <w:b/>
                <w:color w:val="000000"/>
              </w:rPr>
              <w:t xml:space="preserve"> says</w:t>
            </w:r>
            <w:r w:rsidRPr="00844AC8">
              <w:rPr>
                <w:rFonts w:ascii="Verdana" w:hAnsi="Verdana"/>
                <w:b/>
                <w:color w:val="000000"/>
              </w:rPr>
              <w:t>...</w:t>
            </w:r>
          </w:p>
        </w:tc>
        <w:tc>
          <w:tcPr>
            <w:tcW w:w="3369" w:type="pct"/>
            <w:shd w:val="clear" w:color="auto" w:fill="E6E6E6"/>
          </w:tcPr>
          <w:p w14:paraId="68CA9926" w14:textId="52ED7A47" w:rsidR="00844AC8" w:rsidRPr="00844AC8" w:rsidRDefault="00844AC8" w:rsidP="001F6D8B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844AC8">
              <w:rPr>
                <w:rFonts w:ascii="Verdana" w:hAnsi="Verdana"/>
                <w:b/>
                <w:color w:val="000000"/>
              </w:rPr>
              <w:t>Then...</w:t>
            </w:r>
          </w:p>
        </w:tc>
      </w:tr>
      <w:tr w:rsidR="00844AC8" w:rsidRPr="0038070C" w14:paraId="5E7A8338" w14:textId="77777777" w:rsidTr="00C8355A">
        <w:tc>
          <w:tcPr>
            <w:tcW w:w="275" w:type="pct"/>
            <w:vMerge/>
          </w:tcPr>
          <w:p w14:paraId="3C99828B" w14:textId="77777777" w:rsidR="00844AC8" w:rsidRDefault="00844AC8" w:rsidP="001F6D8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55" w:type="pct"/>
          </w:tcPr>
          <w:p w14:paraId="6831E0EA" w14:textId="22BDE96F" w:rsidR="00844AC8" w:rsidRPr="00C90794" w:rsidRDefault="00C90794" w:rsidP="001F6D8B">
            <w:pPr>
              <w:spacing w:before="120" w:after="120"/>
              <w:textAlignment w:val="top"/>
              <w:rPr>
                <w:rFonts w:ascii="Verdana" w:hAnsi="Verdana"/>
                <w:b/>
                <w:bCs/>
                <w:color w:val="000000"/>
              </w:rPr>
            </w:pPr>
            <w:r w:rsidRPr="00C90794">
              <w:rPr>
                <w:rFonts w:ascii="Verdana" w:hAnsi="Verdana"/>
                <w:b/>
                <w:bCs/>
                <w:color w:val="000000"/>
              </w:rPr>
              <w:t>Yes</w:t>
            </w:r>
          </w:p>
        </w:tc>
        <w:tc>
          <w:tcPr>
            <w:tcW w:w="3369" w:type="pct"/>
          </w:tcPr>
          <w:p w14:paraId="528632AB" w14:textId="2062FBDD" w:rsidR="003378AD" w:rsidRDefault="00C8355A" w:rsidP="003378AD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noProof/>
              </w:rPr>
              <w:t xml:space="preserve"> </w:t>
            </w: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0B2E8435" wp14:editId="1292AB3D">
                  <wp:extent cx="304762" cy="304762"/>
                  <wp:effectExtent l="0" t="0" r="635" b="635"/>
                  <wp:docPr id="1038535451" name="Picture 1038535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306760" name="Picture 104330676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78AD">
              <w:rPr>
                <w:rFonts w:ascii="Verdana" w:hAnsi="Verdana"/>
                <w:color w:val="000000"/>
              </w:rPr>
              <w:t>From the newly created </w:t>
            </w:r>
            <w:r w:rsidR="003378AD">
              <w:rPr>
                <w:rFonts w:ascii="Verdana" w:hAnsi="Verdana"/>
                <w:b/>
                <w:bCs/>
                <w:color w:val="000000"/>
              </w:rPr>
              <w:t>Support Task </w:t>
            </w:r>
            <w:r w:rsidR="003378AD">
              <w:rPr>
                <w:rFonts w:ascii="Verdana" w:hAnsi="Verdana"/>
                <w:color w:val="000000"/>
              </w:rPr>
              <w:t>tab, click the </w:t>
            </w:r>
            <w:r w:rsidR="003378AD">
              <w:rPr>
                <w:rFonts w:ascii="Verdana" w:hAnsi="Verdana"/>
                <w:b/>
                <w:bCs/>
                <w:color w:val="000000"/>
              </w:rPr>
              <w:t>Create Callback</w:t>
            </w:r>
            <w:r w:rsidR="003378AD">
              <w:rPr>
                <w:rFonts w:ascii="Verdana" w:hAnsi="Verdana"/>
                <w:color w:val="000000"/>
              </w:rPr>
              <w:t> button.</w:t>
            </w:r>
            <w:r w:rsidR="00296AAE">
              <w:rPr>
                <w:rFonts w:ascii="Verdana" w:hAnsi="Verdana"/>
                <w:color w:val="000000"/>
              </w:rPr>
              <w:t xml:space="preserve"> </w:t>
            </w:r>
            <w:r w:rsidR="00296AAE" w:rsidRPr="00296AAE">
              <w:rPr>
                <w:rFonts w:ascii="Verdana" w:hAnsi="Verdana"/>
                <w:color w:val="000000"/>
              </w:rPr>
              <w:t xml:space="preserve">Complete all required and applicable fields in the Create Callback popup. Once all required fields are completed, click </w:t>
            </w:r>
            <w:r w:rsidR="00296AAE" w:rsidRPr="002C4022">
              <w:rPr>
                <w:rFonts w:ascii="Verdana" w:hAnsi="Verdana"/>
                <w:b/>
                <w:bCs/>
                <w:color w:val="000000"/>
              </w:rPr>
              <w:t>Next.</w:t>
            </w:r>
          </w:p>
          <w:p w14:paraId="5C8E69B7" w14:textId="5792B432" w:rsidR="00844AC8" w:rsidRPr="001F6D8B" w:rsidRDefault="00844AC8" w:rsidP="003378AD">
            <w:pPr>
              <w:pStyle w:val="ListParagraph"/>
              <w:spacing w:before="120" w:after="120"/>
              <w:ind w:left="360"/>
              <w:textAlignment w:val="top"/>
              <w:rPr>
                <w:rFonts w:ascii="Verdana" w:hAnsi="Verdana"/>
                <w:color w:val="000000"/>
              </w:rPr>
            </w:pPr>
          </w:p>
        </w:tc>
      </w:tr>
      <w:tr w:rsidR="00844AC8" w:rsidRPr="0038070C" w14:paraId="37EE13CE" w14:textId="77777777" w:rsidTr="00C8355A">
        <w:tc>
          <w:tcPr>
            <w:tcW w:w="275" w:type="pct"/>
            <w:vMerge/>
          </w:tcPr>
          <w:p w14:paraId="0920496E" w14:textId="77777777" w:rsidR="00844AC8" w:rsidRDefault="00844AC8" w:rsidP="001F6D8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55" w:type="pct"/>
          </w:tcPr>
          <w:p w14:paraId="36ADC6F2" w14:textId="27D39F9F" w:rsidR="00844AC8" w:rsidRPr="00C90794" w:rsidRDefault="00C90794" w:rsidP="001F6D8B">
            <w:pPr>
              <w:spacing w:before="120" w:after="120"/>
              <w:textAlignment w:val="top"/>
              <w:rPr>
                <w:rFonts w:ascii="Verdana" w:hAnsi="Verdana"/>
                <w:b/>
                <w:bCs/>
                <w:color w:val="000000"/>
              </w:rPr>
            </w:pPr>
            <w:r w:rsidRPr="00C90794">
              <w:rPr>
                <w:rFonts w:ascii="Verdana" w:hAnsi="Verdana"/>
                <w:b/>
                <w:bCs/>
                <w:color w:val="000000"/>
              </w:rPr>
              <w:t>No</w:t>
            </w:r>
          </w:p>
        </w:tc>
        <w:tc>
          <w:tcPr>
            <w:tcW w:w="3369" w:type="pct"/>
          </w:tcPr>
          <w:p w14:paraId="43B5FE6A" w14:textId="27C0750B" w:rsidR="00C90794" w:rsidRPr="0038070C" w:rsidRDefault="00C90794" w:rsidP="001F6D8B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</w:t>
            </w:r>
            <w:r w:rsidR="00844AC8" w:rsidRPr="00844AC8">
              <w:rPr>
                <w:rFonts w:ascii="Verdana" w:hAnsi="Verdana"/>
                <w:color w:val="000000"/>
              </w:rPr>
              <w:t>dvise them that they can call us 24 hours a day, 7 days a week to check the status.</w:t>
            </w:r>
          </w:p>
        </w:tc>
      </w:tr>
    </w:tbl>
    <w:p w14:paraId="67357127" w14:textId="27035940" w:rsidR="007A6931" w:rsidRPr="005F2CCC" w:rsidRDefault="00E35FB4" w:rsidP="00D354DB">
      <w:pPr>
        <w:jc w:val="right"/>
        <w:rPr>
          <w:rFonts w:ascii="Verdana" w:hAnsi="Verdana"/>
          <w:color w:val="000000"/>
        </w:rPr>
      </w:pPr>
      <w:bookmarkStart w:id="10" w:name="_Available_Task_Types"/>
      <w:bookmarkStart w:id="11" w:name="_Various_Work_Instructions_2"/>
      <w:bookmarkStart w:id="12" w:name="_Working_“Immediate_Need”"/>
      <w:bookmarkStart w:id="13" w:name="_Log_Activity:"/>
      <w:bookmarkEnd w:id="10"/>
      <w:bookmarkEnd w:id="11"/>
      <w:bookmarkEnd w:id="12"/>
      <w:bookmarkEnd w:id="13"/>
      <w:r>
        <w:rPr>
          <w:rFonts w:ascii="Verdana" w:hAnsi="Verdana"/>
        </w:rPr>
        <w:t xml:space="preserve"> </w:t>
      </w:r>
    </w:p>
    <w:p w14:paraId="0842DEC8" w14:textId="5DBB3C36" w:rsidR="00FD0FDA" w:rsidRDefault="00FD0FDA" w:rsidP="00D354DB">
      <w:pPr>
        <w:jc w:val="right"/>
        <w:rPr>
          <w:rFonts w:ascii="Verdana" w:hAnsi="Verdana"/>
        </w:rPr>
      </w:pPr>
      <w:hyperlink w:anchor="_top" w:history="1">
        <w:r w:rsidRPr="009C1EC8">
          <w:rPr>
            <w:rStyle w:val="Hyperlink"/>
            <w:rFonts w:ascii="Verdana" w:hAnsi="Verdana"/>
          </w:rPr>
          <w:t>Top of the D</w:t>
        </w:r>
        <w:r w:rsidRPr="009C1EC8">
          <w:rPr>
            <w:rStyle w:val="Hyperlink"/>
            <w:rFonts w:ascii="Verdana" w:hAnsi="Verdana"/>
          </w:rPr>
          <w:t>o</w:t>
        </w:r>
        <w:r w:rsidRPr="009C1EC8">
          <w:rPr>
            <w:rStyle w:val="Hyperlink"/>
            <w:rFonts w:ascii="Verdana" w:hAnsi="Verdana"/>
          </w:rPr>
          <w:t>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4232F" w:rsidRPr="0038070C" w14:paraId="21BF5C9D" w14:textId="77777777" w:rsidTr="003850D6">
        <w:tc>
          <w:tcPr>
            <w:tcW w:w="5000" w:type="pct"/>
            <w:shd w:val="clear" w:color="auto" w:fill="C0C0C0"/>
          </w:tcPr>
          <w:p w14:paraId="4A5E6116" w14:textId="77777777" w:rsidR="0094232F" w:rsidRPr="0038070C" w:rsidRDefault="0094232F" w:rsidP="008A754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Resolution_Time"/>
            <w:bookmarkStart w:id="15" w:name="_Toc187218466"/>
            <w:bookmarkEnd w:id="14"/>
            <w:r w:rsidRPr="0038070C">
              <w:rPr>
                <w:rFonts w:ascii="Verdana" w:hAnsi="Verdana"/>
                <w:i w:val="0"/>
                <w:iCs w:val="0"/>
              </w:rPr>
              <w:t>Resolution Time</w:t>
            </w:r>
            <w:bookmarkEnd w:id="15"/>
          </w:p>
        </w:tc>
      </w:tr>
    </w:tbl>
    <w:p w14:paraId="46271230" w14:textId="452F6E9F" w:rsidR="005F2CCC" w:rsidRDefault="00A7191A" w:rsidP="001F6D8B">
      <w:pPr>
        <w:spacing w:before="120" w:after="120"/>
        <w:rPr>
          <w:rFonts w:ascii="Verdana" w:hAnsi="Verdana"/>
        </w:rPr>
      </w:pPr>
      <w:r>
        <w:rPr>
          <w:rFonts w:ascii="Verdana" w:hAnsi="Verdana"/>
          <w:color w:val="000000"/>
        </w:rPr>
        <w:t xml:space="preserve">Up to </w:t>
      </w:r>
      <w:r w:rsidR="0094232F" w:rsidRPr="0094232F">
        <w:rPr>
          <w:rFonts w:ascii="Verdana" w:hAnsi="Verdana"/>
          <w:color w:val="000000"/>
        </w:rPr>
        <w:t>Five Business Days</w:t>
      </w:r>
    </w:p>
    <w:p w14:paraId="130BC5A0" w14:textId="77777777" w:rsidR="00F75090" w:rsidRDefault="00F75090" w:rsidP="00D01A14">
      <w:pPr>
        <w:jc w:val="right"/>
      </w:pPr>
    </w:p>
    <w:p w14:paraId="63F190EE" w14:textId="411B7A5B" w:rsidR="00D01A14" w:rsidRDefault="00D01A14" w:rsidP="00D01A14">
      <w:pPr>
        <w:jc w:val="right"/>
        <w:rPr>
          <w:rFonts w:ascii="Verdana" w:hAnsi="Verdana"/>
        </w:rPr>
      </w:pPr>
      <w:hyperlink w:anchor="_top" w:history="1">
        <w:r w:rsidRPr="009C1EC8">
          <w:rPr>
            <w:rStyle w:val="Hyperlink"/>
            <w:rFonts w:ascii="Verdana" w:hAnsi="Verdana"/>
          </w:rPr>
          <w:t>Top of the Do</w:t>
        </w:r>
        <w:r w:rsidRPr="009C1EC8">
          <w:rPr>
            <w:rStyle w:val="Hyperlink"/>
            <w:rFonts w:ascii="Verdana" w:hAnsi="Verdana"/>
          </w:rPr>
          <w:t>c</w:t>
        </w:r>
        <w:r w:rsidRPr="009C1EC8">
          <w:rPr>
            <w:rStyle w:val="Hyperlink"/>
            <w:rFonts w:ascii="Verdana" w:hAnsi="Verdana"/>
          </w:rPr>
          <w:t>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01A14" w:rsidRPr="0038070C" w14:paraId="24BF723A" w14:textId="77777777" w:rsidTr="003850D6">
        <w:tc>
          <w:tcPr>
            <w:tcW w:w="5000" w:type="pct"/>
            <w:shd w:val="clear" w:color="auto" w:fill="C0C0C0"/>
          </w:tcPr>
          <w:p w14:paraId="70BD2EF5" w14:textId="440707BC" w:rsidR="00D01A14" w:rsidRPr="0038070C" w:rsidRDefault="00D01A14" w:rsidP="008A754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Toc187218467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6"/>
          </w:p>
        </w:tc>
      </w:tr>
    </w:tbl>
    <w:p w14:paraId="63BFE2E7" w14:textId="65103380" w:rsidR="00D01A14" w:rsidRDefault="005D36D7" w:rsidP="001F6D8B">
      <w:pPr>
        <w:spacing w:before="120" w:after="120"/>
        <w:rPr>
          <w:rFonts w:ascii="Verdana" w:hAnsi="Verdana"/>
        </w:rPr>
      </w:pPr>
      <w:hyperlink r:id="rId13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</w:t>
        </w:r>
        <w:r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Terms (017428)</w:t>
        </w:r>
      </w:hyperlink>
    </w:p>
    <w:p w14:paraId="53709700" w14:textId="09BD5E7F" w:rsidR="00E35FB4" w:rsidRDefault="00E35FB4" w:rsidP="001F6D8B">
      <w:pPr>
        <w:spacing w:before="120" w:after="120"/>
        <w:rPr>
          <w:rFonts w:ascii="Verdana" w:hAnsi="Verdana"/>
        </w:rPr>
      </w:pPr>
      <w:r w:rsidRPr="00E35FB4">
        <w:rPr>
          <w:rFonts w:ascii="Verdana" w:hAnsi="Verdana"/>
          <w:b/>
          <w:color w:val="000000" w:themeColor="text1"/>
        </w:rPr>
        <w:t>Parent Document</w:t>
      </w:r>
      <w:r w:rsidR="008A754A">
        <w:rPr>
          <w:rFonts w:ascii="Verdana" w:hAnsi="Verdana"/>
          <w:b/>
          <w:color w:val="000000" w:themeColor="text1"/>
        </w:rPr>
        <w:t xml:space="preserve"> :  </w:t>
      </w:r>
      <w:r w:rsidR="00C8355A">
        <w:rPr>
          <w:rFonts w:ascii="Verdana" w:hAnsi="Verdana"/>
          <w:b/>
          <w:color w:val="000000" w:themeColor="text1"/>
        </w:rPr>
        <w:t xml:space="preserve"> </w:t>
      </w:r>
      <w:hyperlink r:id="rId14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</w:t>
        </w:r>
        <w:r w:rsidRPr="00B704FA">
          <w:rPr>
            <w:rFonts w:ascii="Verdana" w:hAnsi="Verdana"/>
            <w:color w:val="0000FF"/>
            <w:u w:val="single"/>
          </w:rPr>
          <w:t>t</w:t>
        </w:r>
        <w:r w:rsidRPr="00B704FA">
          <w:rPr>
            <w:rFonts w:ascii="Verdana" w:hAnsi="Verdana"/>
            <w:color w:val="0000FF"/>
            <w:u w:val="single"/>
          </w:rPr>
          <w:t>ernal Call Handling</w:t>
        </w:r>
      </w:hyperlink>
    </w:p>
    <w:p w14:paraId="215DC819" w14:textId="7265B395" w:rsidR="00D01A14" w:rsidRDefault="00D01A14" w:rsidP="00D01A14">
      <w:pPr>
        <w:jc w:val="right"/>
        <w:rPr>
          <w:rFonts w:ascii="Verdana" w:hAnsi="Verdana"/>
        </w:rPr>
      </w:pPr>
    </w:p>
    <w:p w14:paraId="41B56F01" w14:textId="42C27ADB" w:rsidR="00FD0FDA" w:rsidRDefault="00FD0FDA" w:rsidP="00FD0FDA">
      <w:pPr>
        <w:jc w:val="right"/>
        <w:rPr>
          <w:rFonts w:ascii="Verdana" w:hAnsi="Verdana"/>
        </w:rPr>
      </w:pPr>
      <w:hyperlink w:anchor="_top" w:history="1">
        <w:r w:rsidRPr="009C1EC8">
          <w:rPr>
            <w:rStyle w:val="Hyperlink"/>
            <w:rFonts w:ascii="Verdana" w:hAnsi="Verdana"/>
          </w:rPr>
          <w:t xml:space="preserve">Top of the </w:t>
        </w:r>
        <w:r w:rsidRPr="009C1EC8">
          <w:rPr>
            <w:rStyle w:val="Hyperlink"/>
            <w:rFonts w:ascii="Verdana" w:hAnsi="Verdana"/>
          </w:rPr>
          <w:t>D</w:t>
        </w:r>
        <w:r w:rsidRPr="009C1EC8">
          <w:rPr>
            <w:rStyle w:val="Hyperlink"/>
            <w:rFonts w:ascii="Verdana" w:hAnsi="Verdana"/>
          </w:rPr>
          <w:t>ocument</w:t>
        </w:r>
      </w:hyperlink>
    </w:p>
    <w:p w14:paraId="36AAF548" w14:textId="77777777" w:rsidR="009D03D9" w:rsidRPr="00C247CB" w:rsidRDefault="009D03D9" w:rsidP="009D03D9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 xml:space="preserve">Not </w:t>
      </w:r>
      <w:r w:rsidR="00F1185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F1185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F1185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579099AE" w14:textId="77777777" w:rsidR="009D03D9" w:rsidRDefault="009D03D9" w:rsidP="009D03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5F2CCC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1648FD6" w14:textId="77777777" w:rsidR="005F2CCC" w:rsidRDefault="005F2CCC" w:rsidP="009D03D9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sectPr w:rsidR="005F2CCC" w:rsidSect="00303F88">
      <w:footerReference w:type="even" r:id="rId15"/>
      <w:footerReference w:type="defaul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C804F" w14:textId="77777777" w:rsidR="00FE634F" w:rsidRDefault="00FE634F">
      <w:r>
        <w:separator/>
      </w:r>
    </w:p>
  </w:endnote>
  <w:endnote w:type="continuationSeparator" w:id="0">
    <w:p w14:paraId="38F29FF9" w14:textId="77777777" w:rsidR="00FE634F" w:rsidRDefault="00FE634F">
      <w:r>
        <w:continuationSeparator/>
      </w:r>
    </w:p>
  </w:endnote>
  <w:endnote w:type="continuationNotice" w:id="1">
    <w:p w14:paraId="6213D4F3" w14:textId="77777777" w:rsidR="00FE634F" w:rsidRDefault="00FE63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45BDE" w14:textId="77777777" w:rsidR="00290527" w:rsidRDefault="00290527" w:rsidP="003E1B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553535" w14:textId="77777777" w:rsidR="00290527" w:rsidRDefault="00290527" w:rsidP="00AC31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227C1" w14:textId="77777777" w:rsidR="00290527" w:rsidRDefault="00290527" w:rsidP="003E1B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745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1C0BEC" w14:textId="77777777" w:rsidR="00290527" w:rsidRDefault="00290527" w:rsidP="00AC31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D5FC8" w14:textId="77777777" w:rsidR="00FE634F" w:rsidRDefault="00FE634F">
      <w:r>
        <w:separator/>
      </w:r>
    </w:p>
  </w:footnote>
  <w:footnote w:type="continuationSeparator" w:id="0">
    <w:p w14:paraId="32363E60" w14:textId="77777777" w:rsidR="00FE634F" w:rsidRDefault="00FE634F">
      <w:r>
        <w:continuationSeparator/>
      </w:r>
    </w:p>
  </w:footnote>
  <w:footnote w:type="continuationNotice" w:id="1">
    <w:p w14:paraId="369CF752" w14:textId="77777777" w:rsidR="00FE634F" w:rsidRDefault="00FE63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A2BB5"/>
    <w:multiLevelType w:val="hybridMultilevel"/>
    <w:tmpl w:val="17428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AA3F34"/>
    <w:multiLevelType w:val="hybridMultilevel"/>
    <w:tmpl w:val="CEB6D478"/>
    <w:lvl w:ilvl="0" w:tplc="C5861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530795"/>
    <w:multiLevelType w:val="multilevel"/>
    <w:tmpl w:val="007C0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570569"/>
    <w:multiLevelType w:val="hybridMultilevel"/>
    <w:tmpl w:val="73FAC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687D15"/>
    <w:multiLevelType w:val="hybridMultilevel"/>
    <w:tmpl w:val="B526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13CBE"/>
    <w:multiLevelType w:val="multilevel"/>
    <w:tmpl w:val="12B2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16550B"/>
    <w:multiLevelType w:val="hybridMultilevel"/>
    <w:tmpl w:val="8B20F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13699"/>
    <w:multiLevelType w:val="hybridMultilevel"/>
    <w:tmpl w:val="C122A60C"/>
    <w:lvl w:ilvl="0" w:tplc="3B7A2EF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03009A"/>
    <w:multiLevelType w:val="hybridMultilevel"/>
    <w:tmpl w:val="A1B2B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EE16EC"/>
    <w:multiLevelType w:val="hybridMultilevel"/>
    <w:tmpl w:val="39C24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1869099">
    <w:abstractNumId w:val="13"/>
  </w:num>
  <w:num w:numId="2" w16cid:durableId="1687443297">
    <w:abstractNumId w:val="12"/>
  </w:num>
  <w:num w:numId="3" w16cid:durableId="419176681">
    <w:abstractNumId w:val="15"/>
  </w:num>
  <w:num w:numId="4" w16cid:durableId="1387677361">
    <w:abstractNumId w:val="0"/>
  </w:num>
  <w:num w:numId="5" w16cid:durableId="311370067">
    <w:abstractNumId w:val="2"/>
  </w:num>
  <w:num w:numId="6" w16cid:durableId="1185707623">
    <w:abstractNumId w:val="16"/>
  </w:num>
  <w:num w:numId="7" w16cid:durableId="1778060063">
    <w:abstractNumId w:val="18"/>
  </w:num>
  <w:num w:numId="8" w16cid:durableId="408844671">
    <w:abstractNumId w:val="1"/>
  </w:num>
  <w:num w:numId="9" w16cid:durableId="1577595485">
    <w:abstractNumId w:val="19"/>
  </w:num>
  <w:num w:numId="10" w16cid:durableId="1057120647">
    <w:abstractNumId w:val="7"/>
  </w:num>
  <w:num w:numId="11" w16cid:durableId="757096737">
    <w:abstractNumId w:val="4"/>
  </w:num>
  <w:num w:numId="12" w16cid:durableId="468744366">
    <w:abstractNumId w:val="5"/>
  </w:num>
  <w:num w:numId="13" w16cid:durableId="2078622208">
    <w:abstractNumId w:val="3"/>
  </w:num>
  <w:num w:numId="14" w16cid:durableId="167986619">
    <w:abstractNumId w:val="11"/>
  </w:num>
  <w:num w:numId="15" w16cid:durableId="1320888553">
    <w:abstractNumId w:val="14"/>
  </w:num>
  <w:num w:numId="16" w16cid:durableId="1660842761">
    <w:abstractNumId w:val="9"/>
  </w:num>
  <w:num w:numId="17" w16cid:durableId="76948877">
    <w:abstractNumId w:val="9"/>
  </w:num>
  <w:num w:numId="18" w16cid:durableId="393478776">
    <w:abstractNumId w:val="17"/>
  </w:num>
  <w:num w:numId="19" w16cid:durableId="49234291">
    <w:abstractNumId w:val="10"/>
  </w:num>
  <w:num w:numId="20" w16cid:durableId="1945305675">
    <w:abstractNumId w:val="8"/>
  </w:num>
  <w:num w:numId="21" w16cid:durableId="1147624155">
    <w:abstractNumId w:val="6"/>
  </w:num>
  <w:num w:numId="22" w16cid:durableId="18820166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17391"/>
    <w:rsid w:val="00024435"/>
    <w:rsid w:val="00054510"/>
    <w:rsid w:val="000825E5"/>
    <w:rsid w:val="0008665F"/>
    <w:rsid w:val="000B3C4C"/>
    <w:rsid w:val="000B63D7"/>
    <w:rsid w:val="000C311D"/>
    <w:rsid w:val="000C5599"/>
    <w:rsid w:val="000D6714"/>
    <w:rsid w:val="000E26C2"/>
    <w:rsid w:val="00110185"/>
    <w:rsid w:val="00122B8F"/>
    <w:rsid w:val="00131E49"/>
    <w:rsid w:val="0016273A"/>
    <w:rsid w:val="00170073"/>
    <w:rsid w:val="00182A5F"/>
    <w:rsid w:val="0019353A"/>
    <w:rsid w:val="001A0D85"/>
    <w:rsid w:val="001A32B4"/>
    <w:rsid w:val="001D38A1"/>
    <w:rsid w:val="001D5D68"/>
    <w:rsid w:val="001E1F4B"/>
    <w:rsid w:val="001F25D4"/>
    <w:rsid w:val="001F2DE4"/>
    <w:rsid w:val="001F6D8B"/>
    <w:rsid w:val="002016B4"/>
    <w:rsid w:val="00212DB8"/>
    <w:rsid w:val="00215763"/>
    <w:rsid w:val="0024202F"/>
    <w:rsid w:val="00242288"/>
    <w:rsid w:val="0024668F"/>
    <w:rsid w:val="002467D2"/>
    <w:rsid w:val="00255648"/>
    <w:rsid w:val="002609A1"/>
    <w:rsid w:val="0026321A"/>
    <w:rsid w:val="00263D65"/>
    <w:rsid w:val="00265A08"/>
    <w:rsid w:val="00267455"/>
    <w:rsid w:val="00290527"/>
    <w:rsid w:val="00293370"/>
    <w:rsid w:val="00294D84"/>
    <w:rsid w:val="00296AAE"/>
    <w:rsid w:val="002B593E"/>
    <w:rsid w:val="002C4022"/>
    <w:rsid w:val="002D3035"/>
    <w:rsid w:val="002F5A53"/>
    <w:rsid w:val="002F6609"/>
    <w:rsid w:val="00303F88"/>
    <w:rsid w:val="0031089C"/>
    <w:rsid w:val="003378AD"/>
    <w:rsid w:val="00356463"/>
    <w:rsid w:val="00356DBE"/>
    <w:rsid w:val="0036561B"/>
    <w:rsid w:val="0038070C"/>
    <w:rsid w:val="0038233B"/>
    <w:rsid w:val="003850D6"/>
    <w:rsid w:val="0038548D"/>
    <w:rsid w:val="003B079F"/>
    <w:rsid w:val="003C2E30"/>
    <w:rsid w:val="003E1B34"/>
    <w:rsid w:val="003E3D95"/>
    <w:rsid w:val="00400E42"/>
    <w:rsid w:val="004041FF"/>
    <w:rsid w:val="00406DB5"/>
    <w:rsid w:val="00413BA5"/>
    <w:rsid w:val="0041699F"/>
    <w:rsid w:val="00436228"/>
    <w:rsid w:val="00457EAE"/>
    <w:rsid w:val="00460203"/>
    <w:rsid w:val="00485A27"/>
    <w:rsid w:val="004C1D4C"/>
    <w:rsid w:val="004E1630"/>
    <w:rsid w:val="00500F27"/>
    <w:rsid w:val="005212BD"/>
    <w:rsid w:val="00524CDD"/>
    <w:rsid w:val="00526F7C"/>
    <w:rsid w:val="00536FF5"/>
    <w:rsid w:val="005405B8"/>
    <w:rsid w:val="00540E4C"/>
    <w:rsid w:val="00544465"/>
    <w:rsid w:val="00551032"/>
    <w:rsid w:val="00552CFB"/>
    <w:rsid w:val="0056377B"/>
    <w:rsid w:val="005910B5"/>
    <w:rsid w:val="005968F5"/>
    <w:rsid w:val="005A2DE3"/>
    <w:rsid w:val="005D36D7"/>
    <w:rsid w:val="005F164E"/>
    <w:rsid w:val="005F2CCC"/>
    <w:rsid w:val="00622D77"/>
    <w:rsid w:val="006230B5"/>
    <w:rsid w:val="0062346D"/>
    <w:rsid w:val="00636B18"/>
    <w:rsid w:val="00637CA1"/>
    <w:rsid w:val="00645972"/>
    <w:rsid w:val="00652F46"/>
    <w:rsid w:val="00655B34"/>
    <w:rsid w:val="006642EF"/>
    <w:rsid w:val="006A0481"/>
    <w:rsid w:val="006A23D7"/>
    <w:rsid w:val="006A5E3B"/>
    <w:rsid w:val="006C3751"/>
    <w:rsid w:val="006F0863"/>
    <w:rsid w:val="006F581F"/>
    <w:rsid w:val="00704AF2"/>
    <w:rsid w:val="0073294A"/>
    <w:rsid w:val="007332B3"/>
    <w:rsid w:val="00750920"/>
    <w:rsid w:val="00752801"/>
    <w:rsid w:val="007752BC"/>
    <w:rsid w:val="007777FA"/>
    <w:rsid w:val="007867A7"/>
    <w:rsid w:val="00786BEB"/>
    <w:rsid w:val="007924BF"/>
    <w:rsid w:val="00797157"/>
    <w:rsid w:val="007A6931"/>
    <w:rsid w:val="007A7EE4"/>
    <w:rsid w:val="007D0191"/>
    <w:rsid w:val="007D3B5F"/>
    <w:rsid w:val="00802C24"/>
    <w:rsid w:val="00806B9D"/>
    <w:rsid w:val="0082021E"/>
    <w:rsid w:val="00827C8A"/>
    <w:rsid w:val="00844AC8"/>
    <w:rsid w:val="00860A32"/>
    <w:rsid w:val="008739E5"/>
    <w:rsid w:val="00873D09"/>
    <w:rsid w:val="00877414"/>
    <w:rsid w:val="0088113F"/>
    <w:rsid w:val="00882A79"/>
    <w:rsid w:val="008A754A"/>
    <w:rsid w:val="008C0BCC"/>
    <w:rsid w:val="008C2197"/>
    <w:rsid w:val="008C3493"/>
    <w:rsid w:val="008D11A6"/>
    <w:rsid w:val="008D27A5"/>
    <w:rsid w:val="008D2D64"/>
    <w:rsid w:val="008D46DE"/>
    <w:rsid w:val="008D4F88"/>
    <w:rsid w:val="008E11B8"/>
    <w:rsid w:val="008E5D28"/>
    <w:rsid w:val="008F32F4"/>
    <w:rsid w:val="008F4B0F"/>
    <w:rsid w:val="00902E07"/>
    <w:rsid w:val="00911B67"/>
    <w:rsid w:val="00925DA0"/>
    <w:rsid w:val="00934DD7"/>
    <w:rsid w:val="0094232F"/>
    <w:rsid w:val="00956E2A"/>
    <w:rsid w:val="00961512"/>
    <w:rsid w:val="0096371D"/>
    <w:rsid w:val="00965DD5"/>
    <w:rsid w:val="009B2062"/>
    <w:rsid w:val="009B46C6"/>
    <w:rsid w:val="009B4D41"/>
    <w:rsid w:val="009C1EC8"/>
    <w:rsid w:val="009C55E4"/>
    <w:rsid w:val="009D03D9"/>
    <w:rsid w:val="009D29D8"/>
    <w:rsid w:val="00A141FD"/>
    <w:rsid w:val="00A40E31"/>
    <w:rsid w:val="00A41195"/>
    <w:rsid w:val="00A44145"/>
    <w:rsid w:val="00A54EC1"/>
    <w:rsid w:val="00A7166B"/>
    <w:rsid w:val="00A7191A"/>
    <w:rsid w:val="00A82722"/>
    <w:rsid w:val="00A85045"/>
    <w:rsid w:val="00A947DD"/>
    <w:rsid w:val="00A97B7D"/>
    <w:rsid w:val="00AB0103"/>
    <w:rsid w:val="00AB0F57"/>
    <w:rsid w:val="00AB1D50"/>
    <w:rsid w:val="00AB33E1"/>
    <w:rsid w:val="00AB4BB3"/>
    <w:rsid w:val="00AC0B22"/>
    <w:rsid w:val="00AC2A58"/>
    <w:rsid w:val="00AC3152"/>
    <w:rsid w:val="00AC5DDA"/>
    <w:rsid w:val="00AC6059"/>
    <w:rsid w:val="00AD1646"/>
    <w:rsid w:val="00AD5E23"/>
    <w:rsid w:val="00AE45B6"/>
    <w:rsid w:val="00AE77D3"/>
    <w:rsid w:val="00B10BC8"/>
    <w:rsid w:val="00B14282"/>
    <w:rsid w:val="00B215D1"/>
    <w:rsid w:val="00B26045"/>
    <w:rsid w:val="00B437C0"/>
    <w:rsid w:val="00B45DAC"/>
    <w:rsid w:val="00B46A95"/>
    <w:rsid w:val="00B548B1"/>
    <w:rsid w:val="00B54C9B"/>
    <w:rsid w:val="00B96E87"/>
    <w:rsid w:val="00BB371A"/>
    <w:rsid w:val="00BB5D25"/>
    <w:rsid w:val="00BD2E34"/>
    <w:rsid w:val="00BD78D8"/>
    <w:rsid w:val="00BE1DE4"/>
    <w:rsid w:val="00BF74E9"/>
    <w:rsid w:val="00C03C70"/>
    <w:rsid w:val="00C30C99"/>
    <w:rsid w:val="00C311D3"/>
    <w:rsid w:val="00C31397"/>
    <w:rsid w:val="00C3523B"/>
    <w:rsid w:val="00C566B3"/>
    <w:rsid w:val="00C6065E"/>
    <w:rsid w:val="00C65FBD"/>
    <w:rsid w:val="00C67B32"/>
    <w:rsid w:val="00C821ED"/>
    <w:rsid w:val="00C8355A"/>
    <w:rsid w:val="00C90794"/>
    <w:rsid w:val="00CB0C1D"/>
    <w:rsid w:val="00CC2BD8"/>
    <w:rsid w:val="00CD3007"/>
    <w:rsid w:val="00CE0B2F"/>
    <w:rsid w:val="00CE20A5"/>
    <w:rsid w:val="00CE39E8"/>
    <w:rsid w:val="00CE6586"/>
    <w:rsid w:val="00D01A14"/>
    <w:rsid w:val="00D13CDA"/>
    <w:rsid w:val="00D226FE"/>
    <w:rsid w:val="00D354DB"/>
    <w:rsid w:val="00D36733"/>
    <w:rsid w:val="00D471B5"/>
    <w:rsid w:val="00D5449B"/>
    <w:rsid w:val="00D571DB"/>
    <w:rsid w:val="00D61075"/>
    <w:rsid w:val="00D74426"/>
    <w:rsid w:val="00D76D6A"/>
    <w:rsid w:val="00D82C2E"/>
    <w:rsid w:val="00D85254"/>
    <w:rsid w:val="00D92B56"/>
    <w:rsid w:val="00DB4750"/>
    <w:rsid w:val="00DB5E90"/>
    <w:rsid w:val="00DC5934"/>
    <w:rsid w:val="00DF1B87"/>
    <w:rsid w:val="00E041FD"/>
    <w:rsid w:val="00E1265F"/>
    <w:rsid w:val="00E35B3E"/>
    <w:rsid w:val="00E35FB4"/>
    <w:rsid w:val="00E52789"/>
    <w:rsid w:val="00EA540D"/>
    <w:rsid w:val="00EB52F0"/>
    <w:rsid w:val="00EB57EB"/>
    <w:rsid w:val="00EB6B12"/>
    <w:rsid w:val="00ED1353"/>
    <w:rsid w:val="00EE1C43"/>
    <w:rsid w:val="00EE2984"/>
    <w:rsid w:val="00EE3919"/>
    <w:rsid w:val="00EE3C87"/>
    <w:rsid w:val="00EE5477"/>
    <w:rsid w:val="00EE68E7"/>
    <w:rsid w:val="00F11850"/>
    <w:rsid w:val="00F22BA2"/>
    <w:rsid w:val="00F24B3B"/>
    <w:rsid w:val="00F27C5D"/>
    <w:rsid w:val="00F30C73"/>
    <w:rsid w:val="00F51150"/>
    <w:rsid w:val="00F558AA"/>
    <w:rsid w:val="00F6629B"/>
    <w:rsid w:val="00F67BD0"/>
    <w:rsid w:val="00F75090"/>
    <w:rsid w:val="00F859B7"/>
    <w:rsid w:val="00F86918"/>
    <w:rsid w:val="00FC1C44"/>
    <w:rsid w:val="00FC49D1"/>
    <w:rsid w:val="00FD0FDA"/>
    <w:rsid w:val="00FE5962"/>
    <w:rsid w:val="00FE634F"/>
    <w:rsid w:val="00FF51B0"/>
    <w:rsid w:val="0A75E878"/>
    <w:rsid w:val="23E4D1B9"/>
    <w:rsid w:val="2BAABF92"/>
    <w:rsid w:val="4D95ADAC"/>
    <w:rsid w:val="4FE91C4C"/>
    <w:rsid w:val="5177E149"/>
    <w:rsid w:val="525B9827"/>
    <w:rsid w:val="5E3326B7"/>
    <w:rsid w:val="621BE203"/>
    <w:rsid w:val="6371C778"/>
    <w:rsid w:val="6811362B"/>
    <w:rsid w:val="69BDF2EA"/>
    <w:rsid w:val="74B49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51E285"/>
  <w15:chartTrackingRefBased/>
  <w15:docId w15:val="{796FC4A7-1405-4FBE-913C-0707CCD9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basedOn w:val="DefaultParagraphFont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tbullet">
    <w:name w:val="Dot bullet"/>
    <w:basedOn w:val="Normal"/>
    <w:rsid w:val="001D5D68"/>
    <w:pPr>
      <w:widowControl w:val="0"/>
      <w:numPr>
        <w:numId w:val="1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styleId="PageNumber">
    <w:name w:val="page number"/>
    <w:basedOn w:val="DefaultParagraphFont"/>
    <w:rsid w:val="00AC3152"/>
  </w:style>
  <w:style w:type="paragraph" w:styleId="BalloonText">
    <w:name w:val="Balloon Text"/>
    <w:basedOn w:val="Normal"/>
    <w:semiHidden/>
    <w:rsid w:val="007A693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D354DB"/>
    <w:pPr>
      <w:tabs>
        <w:tab w:val="right" w:leader="dot" w:pos="12950"/>
      </w:tabs>
    </w:pPr>
  </w:style>
  <w:style w:type="paragraph" w:styleId="Revision">
    <w:name w:val="Revision"/>
    <w:hidden/>
    <w:uiPriority w:val="99"/>
    <w:semiHidden/>
    <w:rsid w:val="006A5E3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56463"/>
    <w:pPr>
      <w:ind w:left="720"/>
      <w:contextualSpacing/>
    </w:pPr>
  </w:style>
  <w:style w:type="character" w:styleId="CommentReference">
    <w:name w:val="annotation reference"/>
    <w:basedOn w:val="DefaultParagraphFont"/>
    <w:rsid w:val="00A947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47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947D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947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947DD"/>
    <w:rPr>
      <w:b/>
      <w:bCs/>
    </w:rPr>
  </w:style>
  <w:style w:type="paragraph" w:styleId="NormalWeb">
    <w:name w:val="Normal (Web)"/>
    <w:basedOn w:val="Normal"/>
    <w:uiPriority w:val="99"/>
    <w:unhideWhenUsed/>
    <w:rsid w:val="0031089C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9C1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licy.corp.cvscaremark.com/pnp/faces/DocRenderer?documentId=CALL-004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29C611-CF6B-40DE-9D9B-63AE51E38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2C7914-CE4F-4E0B-8F67-F50CCBAC22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415284-FB72-4139-B308-904AE5EEEEE9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D34C14B9-F2BF-479A-96D9-C53C3FF5A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21</TotalTime>
  <Pages>1</Pages>
  <Words>347</Words>
  <Characters>1981</Characters>
  <Application>Microsoft Office Word</Application>
  <DocSecurity>2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2324</CharactersWithSpaces>
  <SharedDoc>false</SharedDoc>
  <HLinks>
    <vt:vector size="54" baseType="variant"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30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1048596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!/view?docid=6753488f-3996-45d9-88ba-257575369a98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_Toc187218467</vt:lpwstr>
      </vt:variant>
      <vt:variant>
        <vt:i4>1245235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_Toc187218466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_Toc187218465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Martinez, Vennessa M</cp:lastModifiedBy>
  <cp:revision>3</cp:revision>
  <dcterms:created xsi:type="dcterms:W3CDTF">2025-06-02T18:24:00Z</dcterms:created>
  <dcterms:modified xsi:type="dcterms:W3CDTF">2025-06-02T18:55:00Z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2022-04-06T12:22:54Z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cb99fa3b-b7a5-4990-8a04-a54941cb8a4a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