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E3237" w14:textId="2BD55AE0" w:rsidR="00F95B10" w:rsidRDefault="00F95B10" w:rsidP="00F95B10">
      <w:pPr>
        <w:pStyle w:val="Heading3"/>
      </w:pPr>
      <w:bookmarkStart w:id="0" w:name="TopOfDoc"/>
      <w:bookmarkStart w:id="1" w:name="_top"/>
      <w:bookmarkStart w:id="2" w:name="_Toc370304958"/>
      <w:bookmarkStart w:id="3" w:name="_Toc382835954"/>
      <w:bookmarkStart w:id="4" w:name="_Toc382927204"/>
      <w:bookmarkStart w:id="5" w:name="_Toc383581619"/>
      <w:bookmarkStart w:id="6" w:name="_Toc383594631"/>
      <w:bookmarkStart w:id="7" w:name="_Toc405453965"/>
      <w:bookmarkStart w:id="8" w:name="_Toc423613302"/>
      <w:bookmarkStart w:id="9" w:name="_Toc423615866"/>
      <w:bookmarkStart w:id="10" w:name="_Toc446602972"/>
      <w:bookmarkStart w:id="11" w:name="_Toc464149884"/>
      <w:bookmarkStart w:id="12" w:name="_Toc466269309"/>
      <w:bookmarkStart w:id="13" w:name="_Toc471913387"/>
      <w:bookmarkStart w:id="14" w:name="_Toc478732710"/>
      <w:bookmarkStart w:id="15" w:name="_Toc491777855"/>
      <w:bookmarkStart w:id="16" w:name="_Toc498610570"/>
      <w:bookmarkEnd w:id="0"/>
      <w:bookmarkEnd w:id="1"/>
      <w:r>
        <w:t xml:space="preserve">Compass </w:t>
      </w:r>
      <w:r w:rsidRPr="00DC347B">
        <w:t xml:space="preserve">MED D </w:t>
      </w:r>
      <w:r w:rsidR="00615B77">
        <w:t>-</w:t>
      </w:r>
      <w:r w:rsidRPr="00DC347B">
        <w:t xml:space="preserve"> </w:t>
      </w:r>
      <w:bookmarkStart w:id="17" w:name="OLE_LINK24"/>
      <w:bookmarkStart w:id="18" w:name="OLE_LINK31"/>
      <w:bookmarkStart w:id="19" w:name="OLE_LINK33"/>
      <w:bookmarkStart w:id="20" w:name="OLE_LINK34"/>
      <w:bookmarkStart w:id="21" w:name="OLE_LINK40"/>
      <w:bookmarkStart w:id="22" w:name="OLE_LINK18"/>
      <w:bookmarkStart w:id="23" w:name="OLE_LINK26"/>
      <w:r>
        <w:t xml:space="preserve">Viewing Grievance History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t>in Compass</w:t>
      </w:r>
      <w:bookmarkEnd w:id="17"/>
      <w:bookmarkEnd w:id="18"/>
      <w:bookmarkEnd w:id="19"/>
      <w:bookmarkEnd w:id="20"/>
      <w:bookmarkEnd w:id="21"/>
      <w:bookmarkEnd w:id="22"/>
    </w:p>
    <w:bookmarkEnd w:id="23"/>
    <w:p w14:paraId="0FD6A15F" w14:textId="7A0C090F" w:rsidR="008939E6" w:rsidRDefault="008939E6"/>
    <w:p w14:paraId="39C83048" w14:textId="51ECFE4B" w:rsidR="002C4A0A" w:rsidRDefault="00195DF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\n \p " " \h \z \u \t "Heading 2,1" </w:instrText>
      </w:r>
      <w:r>
        <w:fldChar w:fldCharType="separate"/>
      </w:r>
      <w:hyperlink w:anchor="_Toc195803437" w:history="1">
        <w:r w:rsidR="002C4A0A" w:rsidRPr="00AC6597">
          <w:rPr>
            <w:rStyle w:val="Hyperlink"/>
            <w:rFonts w:eastAsiaTheme="majorEastAsia"/>
            <w:noProof/>
          </w:rPr>
          <w:t>Reminders</w:t>
        </w:r>
      </w:hyperlink>
    </w:p>
    <w:p w14:paraId="4FF11113" w14:textId="5360C054" w:rsidR="002C4A0A" w:rsidRDefault="002C4A0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803438" w:history="1">
        <w:r w:rsidRPr="00AC6597">
          <w:rPr>
            <w:rStyle w:val="Hyperlink"/>
            <w:rFonts w:eastAsiaTheme="majorEastAsia"/>
            <w:noProof/>
          </w:rPr>
          <w:t>Viewing Grievance History when Submitting a Grievance</w:t>
        </w:r>
      </w:hyperlink>
    </w:p>
    <w:p w14:paraId="6E28D45A" w14:textId="5D1996F7" w:rsidR="002C4A0A" w:rsidRDefault="002C4A0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803439" w:history="1">
        <w:r w:rsidRPr="00AC6597">
          <w:rPr>
            <w:rStyle w:val="Hyperlink"/>
            <w:rFonts w:eastAsiaTheme="majorEastAsia"/>
            <w:noProof/>
          </w:rPr>
          <w:t>Viewing Grievance History from Quick Actions Tab (Not Submitting a Grievance)</w:t>
        </w:r>
      </w:hyperlink>
    </w:p>
    <w:p w14:paraId="2F67615B" w14:textId="4AA918C9" w:rsidR="002C4A0A" w:rsidRDefault="002C4A0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803440" w:history="1">
        <w:r w:rsidRPr="00AC6597">
          <w:rPr>
            <w:rStyle w:val="Hyperlink"/>
            <w:rFonts w:eastAsiaTheme="majorEastAsia"/>
            <w:noProof/>
          </w:rPr>
          <w:t>Related Documents</w:t>
        </w:r>
      </w:hyperlink>
    </w:p>
    <w:p w14:paraId="26FED6CD" w14:textId="2C0E9FD3" w:rsidR="00F95B10" w:rsidRDefault="00195DF2">
      <w:r>
        <w:fldChar w:fldCharType="end"/>
      </w:r>
    </w:p>
    <w:p w14:paraId="58463CF0" w14:textId="199CB648" w:rsidR="00F95B10" w:rsidRDefault="00F95B10"/>
    <w:p w14:paraId="670A8BF4" w14:textId="526539E0" w:rsidR="00F95B10" w:rsidRDefault="00F95B10" w:rsidP="00F95B10">
      <w:pPr>
        <w:rPr>
          <w:rFonts w:ascii="Verdana" w:hAnsi="Verdana"/>
        </w:rPr>
      </w:pPr>
      <w:r w:rsidRPr="005439A4">
        <w:rPr>
          <w:rFonts w:ascii="Verdana" w:hAnsi="Verdana"/>
          <w:b/>
        </w:rPr>
        <w:t>Description</w:t>
      </w:r>
      <w:r w:rsidR="005304F4">
        <w:rPr>
          <w:rFonts w:ascii="Verdana" w:hAnsi="Verdana"/>
          <w:b/>
        </w:rPr>
        <w:t xml:space="preserve">: </w:t>
      </w:r>
      <w:bookmarkStart w:id="24" w:name="OLE_LINK68"/>
      <w:r w:rsidR="0030014D">
        <w:rPr>
          <w:rFonts w:ascii="Verdana" w:hAnsi="Verdana"/>
        </w:rPr>
        <w:t>G</w:t>
      </w:r>
      <w:r w:rsidRPr="00D12ED0">
        <w:rPr>
          <w:rFonts w:ascii="Verdana" w:hAnsi="Verdana"/>
        </w:rPr>
        <w:t xml:space="preserve">uidance when a Medicare Part D beneficiary </w:t>
      </w:r>
      <w:r>
        <w:rPr>
          <w:rFonts w:ascii="Verdana" w:hAnsi="Verdana"/>
        </w:rPr>
        <w:t>calls regarding a previously submitted Grievance (</w:t>
      </w:r>
      <w:r w:rsidRPr="00D12ED0">
        <w:rPr>
          <w:rFonts w:ascii="Verdana" w:hAnsi="Verdana"/>
        </w:rPr>
        <w:t>complaint</w:t>
      </w:r>
      <w:r>
        <w:rPr>
          <w:rFonts w:ascii="Verdana" w:hAnsi="Verdana"/>
        </w:rPr>
        <w:t>)</w:t>
      </w:r>
      <w:r w:rsidRPr="00D12ED0">
        <w:rPr>
          <w:rFonts w:ascii="Verdana" w:hAnsi="Verdana"/>
        </w:rPr>
        <w:t xml:space="preserve"> with any aspect of a plan’s </w:t>
      </w:r>
      <w:r>
        <w:rPr>
          <w:rFonts w:ascii="Verdana" w:hAnsi="Verdana"/>
        </w:rPr>
        <w:t xml:space="preserve">(Client’s) </w:t>
      </w:r>
      <w:r w:rsidRPr="00D12ED0">
        <w:rPr>
          <w:rFonts w:ascii="Verdana" w:hAnsi="Verdana"/>
        </w:rPr>
        <w:t>operations, activities, or behaviors.</w:t>
      </w:r>
    </w:p>
    <w:bookmarkEnd w:id="24"/>
    <w:p w14:paraId="1043ED19" w14:textId="5233C031" w:rsidR="009645A8" w:rsidRPr="00A147B6" w:rsidRDefault="009645A8" w:rsidP="009645A8">
      <w:pPr>
        <w:jc w:val="right"/>
        <w:rPr>
          <w:rFonts w:ascii="Verdana" w:hAnsi="Verdana"/>
          <w:color w:val="0000FF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9350"/>
      </w:tblGrid>
      <w:tr w:rsidR="009645A8" w:rsidRPr="00D12ED0" w14:paraId="1F641DFA" w14:textId="77777777" w:rsidTr="00556357">
        <w:tc>
          <w:tcPr>
            <w:tcW w:w="5000" w:type="pct"/>
            <w:shd w:val="clear" w:color="auto" w:fill="BFBFBF" w:themeFill="background1" w:themeFillShade="BF"/>
          </w:tcPr>
          <w:p w14:paraId="18EB8BEF" w14:textId="485B50B2" w:rsidR="009645A8" w:rsidRPr="00F6480C" w:rsidRDefault="009645A8" w:rsidP="001B739D">
            <w:pPr>
              <w:pStyle w:val="Heading2"/>
              <w:spacing w:after="120"/>
            </w:pPr>
            <w:bookmarkStart w:id="25" w:name="_Toc195803437"/>
            <w:r w:rsidRPr="00F6480C">
              <w:t>Reminders</w:t>
            </w:r>
            <w:bookmarkEnd w:id="25"/>
          </w:p>
        </w:tc>
      </w:tr>
    </w:tbl>
    <w:p w14:paraId="13466C05" w14:textId="77777777" w:rsidR="00182188" w:rsidRDefault="005304F4" w:rsidP="001B739D">
      <w:pPr>
        <w:pStyle w:val="Heading4"/>
        <w:spacing w:before="120" w:after="120"/>
        <w:rPr>
          <w:rFonts w:ascii="Verdana" w:hAnsi="Verdana" w:cs="Arial"/>
          <w:i w:val="0"/>
          <w:iCs w:val="0"/>
          <w:color w:val="auto"/>
        </w:rPr>
      </w:pPr>
      <w:r>
        <w:pict w14:anchorId="30A38286">
          <v:shape id="Picture 1" o:spid="_x0000_i1025" type="#_x0000_t75" alt="Icon - Important" style="width:18.75pt;height:15pt;visibility:visible" o:bullet="t">
            <v:imagedata r:id="rId9" o:title="Icon - Important"/>
          </v:shape>
        </w:pict>
      </w:r>
      <w:bookmarkStart w:id="26" w:name="OLE_LINK104"/>
      <w:r w:rsidR="00E01971" w:rsidRPr="4B284D8A">
        <w:rPr>
          <w:rFonts w:ascii="Verdana" w:hAnsi="Verdana" w:cs="Arial"/>
          <w:i w:val="0"/>
          <w:iCs w:val="0"/>
        </w:rPr>
        <w:t xml:space="preserve"> </w:t>
      </w:r>
      <w:bookmarkStart w:id="27" w:name="OLE_LINK100"/>
      <w:r w:rsidR="00E01971" w:rsidRPr="4B284D8A">
        <w:rPr>
          <w:rFonts w:ascii="Verdana" w:hAnsi="Verdana" w:cs="Arial"/>
          <w:i w:val="0"/>
          <w:iCs w:val="0"/>
          <w:color w:val="auto"/>
        </w:rPr>
        <w:t xml:space="preserve">If the beneficiary is calling regarding a phone call received from a grievance caseworker, the relevant call notes will not be listed in Compass. The call notes from the grievance caseworker will be listed in </w:t>
      </w:r>
      <w:r w:rsidR="00182188">
        <w:rPr>
          <w:rFonts w:ascii="Verdana" w:hAnsi="Verdana" w:cs="Arial"/>
          <w:i w:val="0"/>
          <w:iCs w:val="0"/>
          <w:color w:val="auto"/>
        </w:rPr>
        <w:t>a different system depending on the client:</w:t>
      </w:r>
    </w:p>
    <w:p w14:paraId="57C8EAA2" w14:textId="5621548F" w:rsidR="009E33AC" w:rsidRPr="00083841" w:rsidRDefault="00182188" w:rsidP="001B739D">
      <w:pPr>
        <w:pStyle w:val="ListParagraph"/>
        <w:numPr>
          <w:ilvl w:val="0"/>
          <w:numId w:val="3"/>
        </w:numPr>
        <w:spacing w:before="120" w:after="120"/>
        <w:rPr>
          <w:rFonts w:ascii="Verdana" w:hAnsi="Verdana" w:cs="Arial"/>
          <w:i/>
          <w:iCs/>
        </w:rPr>
      </w:pPr>
      <w:r w:rsidRPr="00083841">
        <w:rPr>
          <w:rFonts w:ascii="Verdana" w:hAnsi="Verdana" w:cs="Arial"/>
          <w:b/>
          <w:bCs/>
        </w:rPr>
        <w:t xml:space="preserve">HP and </w:t>
      </w:r>
      <w:proofErr w:type="spellStart"/>
      <w:r w:rsidRPr="00083841">
        <w:rPr>
          <w:rFonts w:ascii="Verdana" w:hAnsi="Verdana" w:cs="Arial"/>
          <w:b/>
          <w:bCs/>
        </w:rPr>
        <w:t>NEJE</w:t>
      </w:r>
      <w:proofErr w:type="spellEnd"/>
      <w:r w:rsidR="005304F4">
        <w:rPr>
          <w:rFonts w:ascii="Verdana" w:hAnsi="Verdana" w:cs="Arial"/>
          <w:b/>
          <w:bCs/>
        </w:rPr>
        <w:t xml:space="preserve">: </w:t>
      </w:r>
      <w:r w:rsidR="00E01971" w:rsidRPr="00083841">
        <w:rPr>
          <w:rFonts w:ascii="Verdana" w:hAnsi="Verdana" w:cs="Arial"/>
        </w:rPr>
        <w:t xml:space="preserve">MHK Fusion. </w:t>
      </w:r>
      <w:r w:rsidR="009E33AC" w:rsidRPr="00083841">
        <w:rPr>
          <w:rFonts w:ascii="Verdana" w:hAnsi="Verdana" w:cs="Arial"/>
        </w:rPr>
        <w:t xml:space="preserve">Refer to </w:t>
      </w:r>
      <w:hyperlink r:id="rId10" w:anchor="!/view?docid=000f52df-3238-4305-8158-b41ab631162d" w:history="1">
        <w:r w:rsidR="001B739D">
          <w:rPr>
            <w:rStyle w:val="Hyperlink"/>
            <w:rFonts w:ascii="Verdana" w:hAnsi="Verdana" w:cs="Arial"/>
          </w:rPr>
          <w:t>MED D - MHK Fusion Work Instructions (HP, JE) (040888)</w:t>
        </w:r>
      </w:hyperlink>
      <w:r w:rsidR="009E33AC" w:rsidRPr="00083841">
        <w:rPr>
          <w:rFonts w:ascii="Verdana" w:hAnsi="Verdana" w:cs="Arial"/>
        </w:rPr>
        <w:t xml:space="preserve"> as needed. </w:t>
      </w:r>
    </w:p>
    <w:p w14:paraId="0A2250B3" w14:textId="75CD853D" w:rsidR="00083841" w:rsidRDefault="00083841" w:rsidP="001B739D">
      <w:pPr>
        <w:pStyle w:val="ListParagraph"/>
        <w:numPr>
          <w:ilvl w:val="0"/>
          <w:numId w:val="3"/>
        </w:numPr>
        <w:spacing w:before="120" w:after="120"/>
        <w:rPr>
          <w:rFonts w:ascii="Verdana" w:hAnsi="Verdana" w:cs="Arial"/>
          <w:i/>
          <w:iCs/>
        </w:rPr>
      </w:pPr>
      <w:r w:rsidRPr="00182188">
        <w:rPr>
          <w:rFonts w:ascii="Verdana" w:hAnsi="Verdana" w:cs="Arial"/>
          <w:b/>
          <w:bCs/>
        </w:rPr>
        <w:t xml:space="preserve">SSI PDP, SSI </w:t>
      </w:r>
      <w:proofErr w:type="spellStart"/>
      <w:r w:rsidRPr="00182188">
        <w:rPr>
          <w:rFonts w:ascii="Verdana" w:hAnsi="Verdana" w:cs="Arial"/>
          <w:b/>
          <w:bCs/>
        </w:rPr>
        <w:t>EGWP</w:t>
      </w:r>
      <w:proofErr w:type="spellEnd"/>
      <w:r w:rsidRPr="00182188">
        <w:rPr>
          <w:rFonts w:ascii="Verdana" w:hAnsi="Verdana" w:cs="Arial"/>
          <w:b/>
          <w:bCs/>
        </w:rPr>
        <w:t xml:space="preserve">, and Aetna </w:t>
      </w:r>
      <w:proofErr w:type="spellStart"/>
      <w:r w:rsidRPr="00057535">
        <w:rPr>
          <w:rFonts w:ascii="Verdana" w:hAnsi="Verdana" w:cs="Arial"/>
          <w:b/>
          <w:bCs/>
        </w:rPr>
        <w:t>EGWP</w:t>
      </w:r>
      <w:proofErr w:type="spellEnd"/>
      <w:r w:rsidR="005304F4">
        <w:rPr>
          <w:rFonts w:ascii="Verdana" w:hAnsi="Verdana" w:cs="Arial"/>
          <w:b/>
          <w:bCs/>
        </w:rPr>
        <w:t xml:space="preserve">: </w:t>
      </w:r>
      <w:r w:rsidRPr="00057535">
        <w:rPr>
          <w:rFonts w:ascii="Verdana" w:hAnsi="Verdana" w:cs="Arial"/>
        </w:rPr>
        <w:t>MHK Nitro.</w:t>
      </w:r>
      <w:r w:rsidRPr="00057535">
        <w:rPr>
          <w:rFonts w:ascii="Verdana" w:hAnsi="Verdana" w:cs="Arial"/>
          <w:b/>
          <w:bCs/>
        </w:rPr>
        <w:t xml:space="preserve"> </w:t>
      </w:r>
      <w:r w:rsidRPr="00FC2001">
        <w:rPr>
          <w:rFonts w:ascii="Verdana" w:hAnsi="Verdana" w:cs="Arial"/>
        </w:rPr>
        <w:t xml:space="preserve">Refer to the “Previously Submitted Grievances in MHK Nitro” section in </w:t>
      </w:r>
      <w:hyperlink r:id="rId11" w:anchor="!/view?docid=37ded34e-2d00-4d5b-8f79-773481289f06" w:history="1">
        <w:r w:rsidR="00693C48">
          <w:rPr>
            <w:rStyle w:val="Hyperlink"/>
            <w:rFonts w:ascii="Verdana" w:hAnsi="Verdana" w:cs="Helvetica"/>
            <w:shd w:val="clear" w:color="auto" w:fill="FFFFFF"/>
          </w:rPr>
          <w:t xml:space="preserve">Compass MED D - Grievances in MHK Nitro (SSI PDP, SSI </w:t>
        </w:r>
        <w:proofErr w:type="spellStart"/>
        <w:r w:rsidR="00693C48">
          <w:rPr>
            <w:rStyle w:val="Hyperlink"/>
            <w:rFonts w:ascii="Verdana" w:hAnsi="Verdana" w:cs="Helvetica"/>
            <w:shd w:val="clear" w:color="auto" w:fill="FFFFFF"/>
          </w:rPr>
          <w:t>EGWP</w:t>
        </w:r>
        <w:proofErr w:type="spellEnd"/>
        <w:r w:rsidR="00693C48">
          <w:rPr>
            <w:rStyle w:val="Hyperlink"/>
            <w:rFonts w:ascii="Verdana" w:hAnsi="Verdana" w:cs="Helvetica"/>
            <w:shd w:val="clear" w:color="auto" w:fill="FFFFFF"/>
          </w:rPr>
          <w:t xml:space="preserve">, Aetna </w:t>
        </w:r>
        <w:proofErr w:type="spellStart"/>
        <w:r w:rsidR="00693C48">
          <w:rPr>
            <w:rStyle w:val="Hyperlink"/>
            <w:rFonts w:ascii="Verdana" w:hAnsi="Verdana" w:cs="Helvetica"/>
            <w:shd w:val="clear" w:color="auto" w:fill="FFFFFF"/>
          </w:rPr>
          <w:t>EGWP</w:t>
        </w:r>
        <w:proofErr w:type="spellEnd"/>
        <w:r w:rsidR="00693C48">
          <w:rPr>
            <w:rStyle w:val="Hyperlink"/>
            <w:rFonts w:ascii="Verdana" w:hAnsi="Verdana" w:cs="Helvetica"/>
            <w:shd w:val="clear" w:color="auto" w:fill="FFFFFF"/>
          </w:rPr>
          <w:t>) (062961)</w:t>
        </w:r>
      </w:hyperlink>
      <w:r>
        <w:rPr>
          <w:rFonts w:ascii="Verdana" w:hAnsi="Verdana" w:cs="Helvetica"/>
          <w:color w:val="000000"/>
          <w:shd w:val="clear" w:color="auto" w:fill="FFFFFF"/>
        </w:rPr>
        <w:t xml:space="preserve"> as needed.</w:t>
      </w:r>
    </w:p>
    <w:p w14:paraId="3D6AD140" w14:textId="1084F573" w:rsidR="00E01971" w:rsidRPr="00E01971" w:rsidRDefault="00E01971" w:rsidP="001B739D">
      <w:pPr>
        <w:pStyle w:val="Heading4"/>
        <w:spacing w:before="120" w:after="120"/>
        <w:rPr>
          <w:rFonts w:ascii="Verdana" w:hAnsi="Verdana"/>
          <w:b/>
          <w:bCs/>
          <w:i w:val="0"/>
          <w:iCs w:val="0"/>
        </w:rPr>
      </w:pPr>
      <w:r w:rsidRPr="4B284D8A">
        <w:rPr>
          <w:rFonts w:ascii="Verdana" w:hAnsi="Verdana" w:cs="Arial"/>
          <w:i w:val="0"/>
          <w:iCs w:val="0"/>
          <w:color w:val="auto"/>
        </w:rPr>
        <w:t xml:space="preserve">If the beneficiary is dissatisfied with the service received from a grievance caseworker, file a grievance. </w:t>
      </w:r>
      <w:bookmarkEnd w:id="27"/>
    </w:p>
    <w:p w14:paraId="45EA570C" w14:textId="77777777" w:rsidR="00E01971" w:rsidRPr="00744DC6" w:rsidRDefault="00E01971" w:rsidP="001B739D">
      <w:pPr>
        <w:spacing w:before="120" w:after="120"/>
      </w:pPr>
    </w:p>
    <w:p w14:paraId="4A1A362F" w14:textId="77777777" w:rsidR="00E01971" w:rsidRPr="009E33AC" w:rsidRDefault="00E01971" w:rsidP="001B739D">
      <w:pPr>
        <w:spacing w:before="120" w:after="120"/>
        <w:rPr>
          <w:rFonts w:ascii="Verdana" w:hAnsi="Verdana"/>
        </w:rPr>
      </w:pPr>
      <w:bookmarkStart w:id="28" w:name="OLE_LINK115"/>
      <w:bookmarkEnd w:id="26"/>
      <w:r w:rsidRPr="00F358E8">
        <w:rPr>
          <w:rFonts w:ascii="Verdana" w:hAnsi="Verdana"/>
          <w:b/>
        </w:rPr>
        <w:t xml:space="preserve">DO NOT </w:t>
      </w:r>
      <w:r w:rsidRPr="009E33AC">
        <w:rPr>
          <w:rFonts w:ascii="Verdana" w:hAnsi="Verdana"/>
        </w:rPr>
        <w:t xml:space="preserve">enter another Grievance for the same Category if the Grievance is still open. </w:t>
      </w:r>
    </w:p>
    <w:p w14:paraId="6A9D8635" w14:textId="77777777" w:rsidR="00E01971" w:rsidRDefault="00E01971" w:rsidP="001B739D">
      <w:pPr>
        <w:pStyle w:val="ListParagraph"/>
        <w:numPr>
          <w:ilvl w:val="0"/>
          <w:numId w:val="3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If there is an open/in-progress Grievance, educate the member that the issue has been filed and advise of TAT. </w:t>
      </w:r>
    </w:p>
    <w:p w14:paraId="6278CBF7" w14:textId="714C8C5E" w:rsidR="004544D5" w:rsidRDefault="00E01971" w:rsidP="001B739D">
      <w:pPr>
        <w:pStyle w:val="ListParagraph"/>
        <w:numPr>
          <w:ilvl w:val="0"/>
          <w:numId w:val="3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If there is an open Grievance and another Grievance in the same Category occurs, </w:t>
      </w:r>
      <w:proofErr w:type="gramStart"/>
      <w:r>
        <w:rPr>
          <w:rFonts w:ascii="Verdana" w:hAnsi="Verdana"/>
        </w:rPr>
        <w:t>notate</w:t>
      </w:r>
      <w:proofErr w:type="gramEnd"/>
      <w:r>
        <w:rPr>
          <w:rFonts w:ascii="Verdana" w:hAnsi="Verdana"/>
        </w:rPr>
        <w:t xml:space="preserve"> the account and </w:t>
      </w:r>
      <w:r w:rsidR="004544D5">
        <w:rPr>
          <w:rFonts w:ascii="Verdana" w:hAnsi="Verdana"/>
        </w:rPr>
        <w:t>proceed depending on the client:</w:t>
      </w:r>
    </w:p>
    <w:p w14:paraId="383296FD" w14:textId="302EC0FB" w:rsidR="00E01971" w:rsidRDefault="00982D6A" w:rsidP="001B739D">
      <w:pPr>
        <w:pStyle w:val="ListParagraph"/>
        <w:numPr>
          <w:ilvl w:val="1"/>
          <w:numId w:val="3"/>
        </w:numPr>
        <w:spacing w:before="120" w:after="120"/>
        <w:rPr>
          <w:rFonts w:ascii="Verdana" w:hAnsi="Verdana"/>
        </w:rPr>
      </w:pPr>
      <w:r w:rsidRPr="003D10C0">
        <w:rPr>
          <w:rFonts w:ascii="Verdana" w:hAnsi="Verdana"/>
          <w:b/>
          <w:bCs/>
        </w:rPr>
        <w:t>HP and</w:t>
      </w:r>
      <w:r w:rsidR="004544D5" w:rsidRPr="003D10C0">
        <w:rPr>
          <w:rFonts w:ascii="Verdana" w:hAnsi="Verdana"/>
          <w:b/>
          <w:bCs/>
        </w:rPr>
        <w:t xml:space="preserve"> </w:t>
      </w:r>
      <w:proofErr w:type="spellStart"/>
      <w:r w:rsidR="004544D5" w:rsidRPr="003D10C0">
        <w:rPr>
          <w:rFonts w:ascii="Verdana" w:hAnsi="Verdana"/>
          <w:b/>
          <w:bCs/>
        </w:rPr>
        <w:t>NEJE</w:t>
      </w:r>
      <w:proofErr w:type="spellEnd"/>
      <w:r w:rsidRPr="003D10C0">
        <w:rPr>
          <w:rFonts w:ascii="Verdana" w:hAnsi="Verdana"/>
          <w:b/>
          <w:bCs/>
        </w:rPr>
        <w:t xml:space="preserve"> (MHK Fusion)</w:t>
      </w:r>
      <w:r w:rsidR="005304F4">
        <w:rPr>
          <w:rFonts w:ascii="Verdana" w:hAnsi="Verdana"/>
          <w:b/>
          <w:bCs/>
        </w:rPr>
        <w:t xml:space="preserve">: </w:t>
      </w:r>
      <w:r w:rsidR="004544D5">
        <w:rPr>
          <w:rFonts w:ascii="Verdana" w:hAnsi="Verdana"/>
        </w:rPr>
        <w:t>Send an email to</w:t>
      </w:r>
      <w:r w:rsidR="00486748">
        <w:rPr>
          <w:rFonts w:ascii="Verdana" w:hAnsi="Verdana"/>
        </w:rPr>
        <w:t xml:space="preserve"> </w:t>
      </w:r>
      <w:hyperlink r:id="rId12" w:history="1">
        <w:r w:rsidR="0053118B" w:rsidRPr="000E5B14">
          <w:rPr>
            <w:rStyle w:val="Hyperlink"/>
            <w:rFonts w:ascii="Verdana" w:hAnsi="Verdana" w:cs="Calibri"/>
          </w:rPr>
          <w:t>DelegatedGrievance@CVSHealth.com</w:t>
        </w:r>
      </w:hyperlink>
      <w:r w:rsidR="00E01971" w:rsidRPr="00744DC6">
        <w:rPr>
          <w:rFonts w:ascii="Verdana" w:hAnsi="Verdana" w:cs="Calibri"/>
          <w:sz w:val="22"/>
          <w:szCs w:val="22"/>
        </w:rPr>
        <w:t xml:space="preserve"> </w:t>
      </w:r>
      <w:r w:rsidR="00E01971">
        <w:rPr>
          <w:rFonts w:ascii="Verdana" w:hAnsi="Verdana"/>
        </w:rPr>
        <w:t>and CC your supervisor</w:t>
      </w:r>
      <w:r w:rsidR="00366D69">
        <w:rPr>
          <w:rFonts w:ascii="Verdana" w:hAnsi="Verdana"/>
        </w:rPr>
        <w:t>.</w:t>
      </w:r>
    </w:p>
    <w:p w14:paraId="50B3605C" w14:textId="11D25ABE" w:rsidR="004544D5" w:rsidRDefault="00982D6A" w:rsidP="001B739D">
      <w:pPr>
        <w:pStyle w:val="ListParagraph"/>
        <w:numPr>
          <w:ilvl w:val="1"/>
          <w:numId w:val="3"/>
        </w:numPr>
        <w:spacing w:before="120" w:after="120"/>
        <w:rPr>
          <w:rFonts w:ascii="Verdana" w:hAnsi="Verdana"/>
        </w:rPr>
      </w:pPr>
      <w:bookmarkStart w:id="29" w:name="OLE_LINK16"/>
      <w:r w:rsidRPr="003D10C0">
        <w:rPr>
          <w:rFonts w:ascii="Verdana" w:hAnsi="Verdana"/>
          <w:b/>
          <w:bCs/>
          <w:color w:val="000000"/>
        </w:rPr>
        <w:t xml:space="preserve">SSI PDP, SSI </w:t>
      </w:r>
      <w:proofErr w:type="spellStart"/>
      <w:r w:rsidRPr="003D10C0">
        <w:rPr>
          <w:rFonts w:ascii="Verdana" w:hAnsi="Verdana"/>
          <w:b/>
          <w:bCs/>
          <w:color w:val="000000"/>
        </w:rPr>
        <w:t>EGWP</w:t>
      </w:r>
      <w:proofErr w:type="spellEnd"/>
      <w:r w:rsidRPr="003D10C0">
        <w:rPr>
          <w:rFonts w:ascii="Verdana" w:hAnsi="Verdana"/>
          <w:b/>
          <w:bCs/>
          <w:color w:val="000000"/>
        </w:rPr>
        <w:t xml:space="preserve">, and Aetna </w:t>
      </w:r>
      <w:proofErr w:type="spellStart"/>
      <w:r w:rsidRPr="003D10C0">
        <w:rPr>
          <w:rFonts w:ascii="Verdana" w:hAnsi="Verdana"/>
          <w:b/>
          <w:bCs/>
          <w:color w:val="000000"/>
        </w:rPr>
        <w:t>EGWP</w:t>
      </w:r>
      <w:proofErr w:type="spellEnd"/>
      <w:r w:rsidRPr="003D10C0">
        <w:rPr>
          <w:rFonts w:ascii="Verdana" w:hAnsi="Verdana"/>
          <w:b/>
          <w:bCs/>
          <w:color w:val="000000"/>
        </w:rPr>
        <w:t xml:space="preserve"> (MHK Nitro)</w:t>
      </w:r>
      <w:r w:rsidR="005304F4">
        <w:rPr>
          <w:rFonts w:ascii="Verdana" w:hAnsi="Verdana"/>
          <w:b/>
          <w:bCs/>
          <w:color w:val="000000"/>
        </w:rPr>
        <w:t xml:space="preserve">: </w:t>
      </w:r>
      <w:r w:rsidR="004544D5">
        <w:rPr>
          <w:rFonts w:ascii="Verdana" w:hAnsi="Verdana"/>
          <w:color w:val="000000"/>
        </w:rPr>
        <w:t>Alert</w:t>
      </w:r>
      <w:r>
        <w:rPr>
          <w:rFonts w:ascii="Verdana" w:hAnsi="Verdana"/>
          <w:color w:val="000000"/>
        </w:rPr>
        <w:t xml:space="preserve"> </w:t>
      </w:r>
      <w:r w:rsidR="004544D5">
        <w:rPr>
          <w:rFonts w:ascii="Verdana" w:hAnsi="Verdana"/>
          <w:color w:val="000000"/>
        </w:rPr>
        <w:t>your</w:t>
      </w:r>
      <w:r w:rsidR="003D10C0">
        <w:rPr>
          <w:rFonts w:ascii="Verdana" w:hAnsi="Verdana"/>
          <w:color w:val="000000"/>
        </w:rPr>
        <w:t xml:space="preserve"> </w:t>
      </w:r>
      <w:r w:rsidR="004544D5">
        <w:rPr>
          <w:rFonts w:ascii="Verdana" w:hAnsi="Verdana"/>
          <w:color w:val="000000"/>
        </w:rPr>
        <w:t>supervisor to review. Your supervisor will send an</w:t>
      </w:r>
      <w:r>
        <w:rPr>
          <w:rFonts w:ascii="Verdana" w:hAnsi="Verdana"/>
          <w:color w:val="000000"/>
        </w:rPr>
        <w:t xml:space="preserve"> </w:t>
      </w:r>
      <w:r w:rsidR="004544D5">
        <w:rPr>
          <w:rFonts w:ascii="Verdana" w:hAnsi="Verdana"/>
          <w:color w:val="000000"/>
        </w:rPr>
        <w:t>email</w:t>
      </w:r>
      <w:r>
        <w:rPr>
          <w:rFonts w:ascii="Verdana" w:hAnsi="Verdana"/>
          <w:color w:val="1F497D"/>
        </w:rPr>
        <w:t xml:space="preserve"> </w:t>
      </w:r>
      <w:r w:rsidR="004544D5">
        <w:rPr>
          <w:rFonts w:ascii="Verdana" w:hAnsi="Verdana"/>
          <w:color w:val="1F497D"/>
        </w:rPr>
        <w:t>to</w:t>
      </w:r>
      <w:bookmarkStart w:id="30" w:name="OLE_LINK14"/>
      <w:bookmarkEnd w:id="29"/>
      <w:bookmarkEnd w:id="30"/>
      <w:r>
        <w:rPr>
          <w:rFonts w:ascii="Open Sans" w:hAnsi="Open Sans" w:cs="Open Sans"/>
          <w:color w:val="1F497D"/>
        </w:rPr>
        <w:t xml:space="preserve"> </w:t>
      </w:r>
      <w:hyperlink r:id="rId13" w:tgtFrame="_blank" w:history="1">
        <w:r w:rsidR="004544D5">
          <w:rPr>
            <w:rStyle w:val="Hyperlink"/>
            <w:rFonts w:ascii="Verdana" w:hAnsi="Verdana"/>
          </w:rPr>
          <w:t>MedicareOralGrievanceUnitMailbox@aetna.com</w:t>
        </w:r>
      </w:hyperlink>
      <w:r w:rsidR="003D10C0">
        <w:rPr>
          <w:rFonts w:ascii="Verdana" w:hAnsi="Verdana"/>
          <w:color w:val="000000"/>
        </w:rPr>
        <w:t xml:space="preserve"> </w:t>
      </w:r>
      <w:r w:rsidR="004544D5">
        <w:rPr>
          <w:rFonts w:ascii="Verdana" w:hAnsi="Verdana"/>
          <w:color w:val="000000"/>
        </w:rPr>
        <w:t>notifying the Grievance team.</w:t>
      </w:r>
    </w:p>
    <w:p w14:paraId="07D74BCB" w14:textId="77777777" w:rsidR="00E01971" w:rsidRDefault="00E01971" w:rsidP="001B739D">
      <w:pPr>
        <w:pStyle w:val="ListParagraph"/>
        <w:numPr>
          <w:ilvl w:val="0"/>
          <w:numId w:val="3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It is the Category that determines the Grievance, not the subcategory. </w:t>
      </w:r>
    </w:p>
    <w:p w14:paraId="69836317" w14:textId="77777777" w:rsidR="00E01971" w:rsidRDefault="00E01971" w:rsidP="001B739D">
      <w:pPr>
        <w:pStyle w:val="ListParagraph"/>
        <w:numPr>
          <w:ilvl w:val="0"/>
          <w:numId w:val="3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If the previous Grievance is closed/resolved, file a new Grievance.</w:t>
      </w:r>
    </w:p>
    <w:bookmarkEnd w:id="28"/>
    <w:p w14:paraId="707D59F8" w14:textId="77777777" w:rsidR="00E01971" w:rsidRDefault="00E01971" w:rsidP="001B739D">
      <w:pPr>
        <w:spacing w:before="120" w:after="120"/>
        <w:rPr>
          <w:noProof/>
        </w:rPr>
      </w:pPr>
    </w:p>
    <w:p w14:paraId="13F17F86" w14:textId="77777777" w:rsidR="00E01971" w:rsidRPr="004B3864" w:rsidRDefault="00E01971" w:rsidP="001B739D">
      <w:pPr>
        <w:spacing w:before="120" w:after="120"/>
        <w:rPr>
          <w:rFonts w:ascii="Verdana" w:hAnsi="Verdana"/>
        </w:rPr>
      </w:pPr>
      <w:r w:rsidRPr="004B3864">
        <w:rPr>
          <w:rFonts w:ascii="Verdana" w:hAnsi="Verdana"/>
        </w:rPr>
        <w:t xml:space="preserve">When the CCR completes the Grievance submission, the item is now viewable on the beneficiary’s account in </w:t>
      </w:r>
      <w:r>
        <w:rPr>
          <w:rFonts w:ascii="Verdana" w:hAnsi="Verdana"/>
          <w:b/>
        </w:rPr>
        <w:t>Compass</w:t>
      </w:r>
      <w:r w:rsidRPr="004B3864">
        <w:rPr>
          <w:rFonts w:ascii="Verdana" w:hAnsi="Verdana"/>
        </w:rPr>
        <w:t>.</w:t>
      </w:r>
    </w:p>
    <w:p w14:paraId="561B607A" w14:textId="77777777" w:rsidR="009B28CF" w:rsidRDefault="00E01971" w:rsidP="001B739D">
      <w:pPr>
        <w:numPr>
          <w:ilvl w:val="0"/>
          <w:numId w:val="7"/>
        </w:numPr>
        <w:spacing w:before="120" w:after="120"/>
        <w:rPr>
          <w:rFonts w:ascii="Verdana" w:hAnsi="Verdana"/>
        </w:rPr>
      </w:pPr>
      <w:r w:rsidRPr="004B3864">
        <w:rPr>
          <w:rFonts w:ascii="Verdana" w:hAnsi="Verdana"/>
        </w:rPr>
        <w:t xml:space="preserve">If the beneficiary calls back about a previously filed Grievance, </w:t>
      </w:r>
      <w:r>
        <w:rPr>
          <w:rFonts w:ascii="Verdana" w:hAnsi="Verdana"/>
        </w:rPr>
        <w:t>Case Comments</w:t>
      </w:r>
      <w:r w:rsidRPr="004B3864">
        <w:rPr>
          <w:rFonts w:ascii="Verdana" w:hAnsi="Verdana"/>
        </w:rPr>
        <w:t xml:space="preserve"> or other details added by the Grievance Department can be viewed.</w:t>
      </w:r>
    </w:p>
    <w:p w14:paraId="2D956495" w14:textId="57F7BD05" w:rsidR="009645A8" w:rsidRPr="009B28CF" w:rsidRDefault="00E01971" w:rsidP="001B739D">
      <w:pPr>
        <w:numPr>
          <w:ilvl w:val="0"/>
          <w:numId w:val="7"/>
        </w:numPr>
        <w:spacing w:before="120" w:after="120"/>
        <w:rPr>
          <w:rFonts w:ascii="Verdana" w:hAnsi="Verdana"/>
        </w:rPr>
      </w:pPr>
      <w:r w:rsidRPr="009B28CF">
        <w:rPr>
          <w:rFonts w:ascii="Verdana" w:hAnsi="Verdana"/>
        </w:rPr>
        <w:t xml:space="preserve">Review the </w:t>
      </w:r>
      <w:r w:rsidRPr="009B28CF">
        <w:rPr>
          <w:rFonts w:ascii="Verdana" w:hAnsi="Verdana"/>
          <w:b/>
          <w:bCs/>
        </w:rPr>
        <w:t>Grievance History</w:t>
      </w:r>
      <w:r w:rsidRPr="009B28CF">
        <w:rPr>
          <w:rFonts w:ascii="Verdana" w:hAnsi="Verdana"/>
        </w:rPr>
        <w:t xml:space="preserve"> panel to see historical grievances filed within the last 60 days.</w:t>
      </w:r>
    </w:p>
    <w:p w14:paraId="7710B0D5" w14:textId="77777777" w:rsidR="009B28CF" w:rsidRDefault="009B28CF" w:rsidP="001B739D">
      <w:pPr>
        <w:spacing w:before="120" w:after="120"/>
        <w:textAlignment w:val="top"/>
        <w:rPr>
          <w:rFonts w:ascii="Verdana" w:hAnsi="Verdana"/>
        </w:rPr>
      </w:pPr>
      <w:bookmarkStart w:id="31" w:name="OLE_LINK119"/>
    </w:p>
    <w:p w14:paraId="4475D0CD" w14:textId="0CFE7932" w:rsidR="00B45588" w:rsidRDefault="00B45588" w:rsidP="001B739D">
      <w:pPr>
        <w:spacing w:before="120" w:after="120"/>
        <w:textAlignment w:val="top"/>
        <w:rPr>
          <w:rFonts w:ascii="Verdana" w:hAnsi="Verdana"/>
        </w:rPr>
      </w:pPr>
      <w:r>
        <w:rPr>
          <w:rFonts w:ascii="Verdana" w:hAnsi="Verdana"/>
        </w:rPr>
        <w:t>Status of previously filed Grievance:</w:t>
      </w:r>
      <w:bookmarkEnd w:id="31"/>
    </w:p>
    <w:tbl>
      <w:tblPr>
        <w:tblStyle w:val="GridTable4-Accent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5"/>
        <w:gridCol w:w="4845"/>
      </w:tblGrid>
      <w:tr w:rsidR="00F20B0E" w14:paraId="375706BE" w14:textId="77777777" w:rsidTr="00556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9BA6F24" w14:textId="77777777" w:rsidR="00F20B0E" w:rsidRPr="0003119F" w:rsidRDefault="00F20B0E" w:rsidP="001B739D">
            <w:pPr>
              <w:spacing w:before="120" w:after="120"/>
              <w:jc w:val="center"/>
              <w:textAlignment w:val="top"/>
              <w:rPr>
                <w:rFonts w:ascii="Verdana" w:hAnsi="Verdana"/>
                <w:b w:val="0"/>
                <w:bCs w:val="0"/>
                <w:color w:val="auto"/>
              </w:rPr>
            </w:pPr>
            <w:r w:rsidRPr="0003119F">
              <w:rPr>
                <w:rFonts w:ascii="Verdana" w:hAnsi="Verdana"/>
                <w:color w:val="auto"/>
              </w:rPr>
              <w:t>Status Reason</w:t>
            </w:r>
          </w:p>
        </w:tc>
        <w:tc>
          <w:tcPr>
            <w:tcW w:w="2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50466329" w14:textId="77777777" w:rsidR="00F20B0E" w:rsidRPr="0003119F" w:rsidRDefault="00F20B0E" w:rsidP="001B739D">
            <w:pPr>
              <w:spacing w:before="120" w:after="120"/>
              <w:jc w:val="center"/>
              <w:textAlignment w:val="top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auto"/>
              </w:rPr>
            </w:pPr>
            <w:r w:rsidRPr="0003119F">
              <w:rPr>
                <w:rFonts w:ascii="Verdana" w:hAnsi="Verdana"/>
                <w:color w:val="auto"/>
              </w:rPr>
              <w:t>Open or Closed</w:t>
            </w:r>
          </w:p>
        </w:tc>
      </w:tr>
      <w:tr w:rsidR="00F20B0E" w14:paraId="217A064D" w14:textId="77777777" w:rsidTr="001B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</w:tcPr>
          <w:p w14:paraId="20AA819D" w14:textId="77777777" w:rsidR="00F20B0E" w:rsidRPr="0003119F" w:rsidRDefault="00F20B0E" w:rsidP="001B739D">
            <w:pPr>
              <w:spacing w:before="120" w:after="120"/>
              <w:textAlignment w:val="top"/>
              <w:rPr>
                <w:rFonts w:ascii="Verdana" w:hAnsi="Verdana"/>
                <w:b w:val="0"/>
                <w:bCs w:val="0"/>
              </w:rPr>
            </w:pPr>
            <w:r w:rsidRPr="0003119F">
              <w:rPr>
                <w:rFonts w:ascii="Verdana" w:hAnsi="Verdana"/>
                <w:b w:val="0"/>
                <w:bCs w:val="0"/>
              </w:rPr>
              <w:t>CARE Resolution</w:t>
            </w:r>
          </w:p>
        </w:tc>
        <w:tc>
          <w:tcPr>
            <w:tcW w:w="2591" w:type="pct"/>
          </w:tcPr>
          <w:p w14:paraId="483B2EAA" w14:textId="77777777" w:rsidR="00F20B0E" w:rsidRDefault="00F20B0E" w:rsidP="001B739D">
            <w:pPr>
              <w:spacing w:before="120" w:after="120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bookmarkStart w:id="32" w:name="OLE_LINK113"/>
            <w:r>
              <w:rPr>
                <w:rFonts w:ascii="Verdana" w:hAnsi="Verdana"/>
              </w:rPr>
              <w:t>Grievance is closed</w:t>
            </w:r>
            <w:bookmarkEnd w:id="32"/>
          </w:p>
        </w:tc>
      </w:tr>
      <w:tr w:rsidR="00F20B0E" w14:paraId="590C2AAA" w14:textId="77777777" w:rsidTr="001B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</w:tcPr>
          <w:p w14:paraId="615089F1" w14:textId="77777777" w:rsidR="00F20B0E" w:rsidRPr="0003119F" w:rsidRDefault="00F20B0E" w:rsidP="001B739D">
            <w:pPr>
              <w:spacing w:before="120" w:after="120"/>
              <w:textAlignment w:val="top"/>
              <w:rPr>
                <w:rFonts w:ascii="Verdana" w:hAnsi="Verdana"/>
                <w:b w:val="0"/>
                <w:bCs w:val="0"/>
              </w:rPr>
            </w:pPr>
            <w:bookmarkStart w:id="33" w:name="_Hlk152315919"/>
            <w:r w:rsidRPr="0003119F">
              <w:rPr>
                <w:rFonts w:ascii="Verdana" w:hAnsi="Verdana"/>
                <w:b w:val="0"/>
                <w:bCs w:val="0"/>
              </w:rPr>
              <w:t>Manually Closed</w:t>
            </w:r>
          </w:p>
        </w:tc>
        <w:tc>
          <w:tcPr>
            <w:tcW w:w="2591" w:type="pct"/>
          </w:tcPr>
          <w:p w14:paraId="69C8D7D0" w14:textId="77777777" w:rsidR="00F20B0E" w:rsidRDefault="00F20B0E" w:rsidP="001B739D">
            <w:pPr>
              <w:spacing w:before="120" w:after="120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Grievance is closed</w:t>
            </w:r>
          </w:p>
        </w:tc>
      </w:tr>
      <w:bookmarkEnd w:id="33"/>
      <w:tr w:rsidR="00F20B0E" w14:paraId="59764164" w14:textId="77777777" w:rsidTr="001B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</w:tcPr>
          <w:p w14:paraId="42CDAF5F" w14:textId="77777777" w:rsidR="00F20B0E" w:rsidRPr="0003119F" w:rsidRDefault="00F20B0E" w:rsidP="001B739D">
            <w:pPr>
              <w:spacing w:before="120" w:after="120"/>
              <w:textAlignment w:val="top"/>
              <w:rPr>
                <w:rFonts w:ascii="Verdana" w:hAnsi="Verdana"/>
                <w:b w:val="0"/>
                <w:bCs w:val="0"/>
              </w:rPr>
            </w:pPr>
            <w:r w:rsidRPr="0003119F">
              <w:rPr>
                <w:rFonts w:ascii="Verdana" w:hAnsi="Verdana"/>
                <w:b w:val="0"/>
                <w:bCs w:val="0"/>
              </w:rPr>
              <w:t>Verbal and Written Resolution</w:t>
            </w:r>
          </w:p>
        </w:tc>
        <w:tc>
          <w:tcPr>
            <w:tcW w:w="2591" w:type="pct"/>
          </w:tcPr>
          <w:p w14:paraId="67CDB3C3" w14:textId="77777777" w:rsidR="00F20B0E" w:rsidRDefault="00F20B0E" w:rsidP="001B739D">
            <w:pPr>
              <w:spacing w:before="120" w:after="120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Grievance is closed</w:t>
            </w:r>
          </w:p>
        </w:tc>
      </w:tr>
      <w:tr w:rsidR="00F20B0E" w14:paraId="7FF3B776" w14:textId="77777777" w:rsidTr="001B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</w:tcPr>
          <w:p w14:paraId="28B77558" w14:textId="77777777" w:rsidR="00F20B0E" w:rsidRPr="0003119F" w:rsidRDefault="00F20B0E" w:rsidP="001B739D">
            <w:pPr>
              <w:spacing w:before="120" w:after="120"/>
              <w:textAlignment w:val="top"/>
              <w:rPr>
                <w:rFonts w:ascii="Verdana" w:hAnsi="Verdana"/>
                <w:b w:val="0"/>
                <w:bCs w:val="0"/>
              </w:rPr>
            </w:pPr>
            <w:r w:rsidRPr="0003119F">
              <w:rPr>
                <w:rFonts w:ascii="Verdana" w:hAnsi="Verdana"/>
                <w:b w:val="0"/>
                <w:bCs w:val="0"/>
              </w:rPr>
              <w:t>Verbal Resolution</w:t>
            </w:r>
          </w:p>
        </w:tc>
        <w:tc>
          <w:tcPr>
            <w:tcW w:w="2591" w:type="pct"/>
          </w:tcPr>
          <w:p w14:paraId="211D668B" w14:textId="77777777" w:rsidR="00F20B0E" w:rsidRDefault="00F20B0E" w:rsidP="001B739D">
            <w:pPr>
              <w:spacing w:before="120" w:after="120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Grievance is closed</w:t>
            </w:r>
          </w:p>
        </w:tc>
      </w:tr>
      <w:tr w:rsidR="00F20B0E" w14:paraId="2D979BF9" w14:textId="77777777" w:rsidTr="001B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</w:tcPr>
          <w:p w14:paraId="43D22952" w14:textId="77777777" w:rsidR="00F20B0E" w:rsidRPr="0003119F" w:rsidRDefault="00F20B0E" w:rsidP="001B739D">
            <w:pPr>
              <w:spacing w:before="120" w:after="120"/>
              <w:textAlignment w:val="top"/>
              <w:rPr>
                <w:rFonts w:ascii="Verdana" w:hAnsi="Verdana"/>
                <w:b w:val="0"/>
                <w:bCs w:val="0"/>
              </w:rPr>
            </w:pPr>
            <w:bookmarkStart w:id="34" w:name="_Hlk152314689"/>
            <w:r w:rsidRPr="0003119F">
              <w:rPr>
                <w:rFonts w:ascii="Verdana" w:hAnsi="Verdana"/>
                <w:b w:val="0"/>
                <w:bCs w:val="0"/>
              </w:rPr>
              <w:t>Written Resolution</w:t>
            </w:r>
          </w:p>
        </w:tc>
        <w:tc>
          <w:tcPr>
            <w:tcW w:w="2591" w:type="pct"/>
          </w:tcPr>
          <w:p w14:paraId="70880794" w14:textId="77777777" w:rsidR="00F20B0E" w:rsidRDefault="00F20B0E" w:rsidP="001B739D">
            <w:pPr>
              <w:spacing w:before="120" w:after="120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Grievance is closed</w:t>
            </w:r>
          </w:p>
        </w:tc>
      </w:tr>
      <w:bookmarkEnd w:id="34"/>
      <w:tr w:rsidR="00F20B0E" w14:paraId="5AB059F9" w14:textId="77777777" w:rsidTr="001B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</w:tcPr>
          <w:p w14:paraId="2C4765D1" w14:textId="77777777" w:rsidR="00F20B0E" w:rsidRPr="0003119F" w:rsidRDefault="00F20B0E" w:rsidP="001B739D">
            <w:pPr>
              <w:spacing w:before="120" w:after="120"/>
              <w:textAlignment w:val="top"/>
              <w:rPr>
                <w:rFonts w:ascii="Verdana" w:hAnsi="Verdana"/>
                <w:b w:val="0"/>
                <w:bCs w:val="0"/>
              </w:rPr>
            </w:pPr>
            <w:r w:rsidRPr="0003119F">
              <w:rPr>
                <w:rFonts w:ascii="Verdana" w:hAnsi="Verdana"/>
                <w:b w:val="0"/>
                <w:bCs w:val="0"/>
              </w:rPr>
              <w:t>Research</w:t>
            </w:r>
          </w:p>
        </w:tc>
        <w:tc>
          <w:tcPr>
            <w:tcW w:w="2591" w:type="pct"/>
          </w:tcPr>
          <w:p w14:paraId="4A19CBE8" w14:textId="77777777" w:rsidR="00F20B0E" w:rsidRDefault="00F20B0E" w:rsidP="001B739D">
            <w:pPr>
              <w:spacing w:before="120" w:after="120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Grievance is open and being researched</w:t>
            </w:r>
          </w:p>
        </w:tc>
      </w:tr>
      <w:tr w:rsidR="00F20B0E" w14:paraId="0E671CB1" w14:textId="77777777" w:rsidTr="001B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</w:tcPr>
          <w:p w14:paraId="3A78855E" w14:textId="77777777" w:rsidR="00F20B0E" w:rsidRPr="0003119F" w:rsidRDefault="00F20B0E" w:rsidP="001B739D">
            <w:pPr>
              <w:spacing w:before="120" w:after="120"/>
              <w:textAlignment w:val="top"/>
              <w:rPr>
                <w:rFonts w:ascii="Verdana" w:hAnsi="Verdana"/>
                <w:b w:val="0"/>
                <w:bCs w:val="0"/>
              </w:rPr>
            </w:pPr>
            <w:r w:rsidRPr="0003119F">
              <w:rPr>
                <w:rFonts w:ascii="Verdana" w:hAnsi="Verdana"/>
                <w:b w:val="0"/>
                <w:bCs w:val="0"/>
              </w:rPr>
              <w:t>Pending Exception Review</w:t>
            </w:r>
          </w:p>
        </w:tc>
        <w:tc>
          <w:tcPr>
            <w:tcW w:w="2591" w:type="pct"/>
          </w:tcPr>
          <w:p w14:paraId="3CA12DCE" w14:textId="77777777" w:rsidR="00F20B0E" w:rsidRDefault="00F20B0E" w:rsidP="001B739D">
            <w:pPr>
              <w:spacing w:before="120" w:after="120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Grievance is open but in final review stage prior to closure</w:t>
            </w:r>
          </w:p>
        </w:tc>
      </w:tr>
      <w:tr w:rsidR="00F20B0E" w14:paraId="3668C9C9" w14:textId="77777777" w:rsidTr="001B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</w:tcPr>
          <w:p w14:paraId="24C47883" w14:textId="77777777" w:rsidR="00F20B0E" w:rsidRPr="0003119F" w:rsidRDefault="00F20B0E" w:rsidP="001B739D">
            <w:pPr>
              <w:spacing w:before="120" w:after="120"/>
              <w:textAlignment w:val="top"/>
              <w:rPr>
                <w:rFonts w:ascii="Verdana" w:hAnsi="Verdana"/>
                <w:b w:val="0"/>
                <w:bCs w:val="0"/>
              </w:rPr>
            </w:pPr>
            <w:bookmarkStart w:id="35" w:name="OLE_LINK118"/>
            <w:r w:rsidRPr="0003119F">
              <w:rPr>
                <w:rFonts w:ascii="Verdana" w:hAnsi="Verdana"/>
                <w:b w:val="0"/>
                <w:bCs w:val="0"/>
              </w:rPr>
              <w:t>New Grievance</w:t>
            </w:r>
          </w:p>
        </w:tc>
        <w:tc>
          <w:tcPr>
            <w:tcW w:w="2591" w:type="pct"/>
          </w:tcPr>
          <w:p w14:paraId="204FF4A3" w14:textId="77777777" w:rsidR="00F20B0E" w:rsidRDefault="00F20B0E" w:rsidP="001B739D">
            <w:pPr>
              <w:spacing w:before="120" w:after="120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Grievance is open but pending initial review</w:t>
            </w:r>
          </w:p>
        </w:tc>
      </w:tr>
      <w:tr w:rsidR="00F20B0E" w14:paraId="0A0BA8ED" w14:textId="77777777" w:rsidTr="001B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</w:tcPr>
          <w:p w14:paraId="6D12032D" w14:textId="77777777" w:rsidR="00F20B0E" w:rsidRPr="0003119F" w:rsidRDefault="00F20B0E" w:rsidP="001B739D">
            <w:pPr>
              <w:spacing w:before="120" w:after="120"/>
              <w:textAlignment w:val="top"/>
              <w:rPr>
                <w:rFonts w:ascii="Verdana" w:hAnsi="Verdana"/>
                <w:b w:val="0"/>
                <w:bCs w:val="0"/>
              </w:rPr>
            </w:pPr>
            <w:r w:rsidRPr="0003119F">
              <w:rPr>
                <w:rFonts w:ascii="Verdana" w:hAnsi="Verdana"/>
                <w:b w:val="0"/>
                <w:bCs w:val="0"/>
              </w:rPr>
              <w:t>First Call Resolution</w:t>
            </w:r>
          </w:p>
        </w:tc>
        <w:tc>
          <w:tcPr>
            <w:tcW w:w="2591" w:type="pct"/>
          </w:tcPr>
          <w:p w14:paraId="6710C969" w14:textId="77777777" w:rsidR="00F20B0E" w:rsidRDefault="00F20B0E" w:rsidP="001B739D">
            <w:pPr>
              <w:spacing w:before="120" w:after="120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Grievance is open but pending review prior to closure</w:t>
            </w:r>
          </w:p>
        </w:tc>
      </w:tr>
      <w:tr w:rsidR="00F20B0E" w14:paraId="0CA26851" w14:textId="77777777" w:rsidTr="001B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</w:tcPr>
          <w:p w14:paraId="7C5C2F29" w14:textId="77777777" w:rsidR="00F20B0E" w:rsidRPr="0003119F" w:rsidRDefault="00F20B0E" w:rsidP="001B739D">
            <w:pPr>
              <w:spacing w:before="120" w:after="120"/>
              <w:textAlignment w:val="top"/>
              <w:rPr>
                <w:rFonts w:ascii="Verdana" w:hAnsi="Verdana"/>
                <w:b w:val="0"/>
                <w:bCs w:val="0"/>
              </w:rPr>
            </w:pPr>
            <w:r w:rsidRPr="0003119F">
              <w:rPr>
                <w:rFonts w:ascii="Verdana" w:hAnsi="Verdana"/>
                <w:b w:val="0"/>
                <w:bCs w:val="0"/>
              </w:rPr>
              <w:t>Pending AOR</w:t>
            </w:r>
          </w:p>
        </w:tc>
        <w:tc>
          <w:tcPr>
            <w:tcW w:w="2591" w:type="pct"/>
          </w:tcPr>
          <w:p w14:paraId="778A3865" w14:textId="77777777" w:rsidR="00F20B0E" w:rsidRDefault="00F20B0E" w:rsidP="001B739D">
            <w:pPr>
              <w:spacing w:before="120" w:after="120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Grievance is </w:t>
            </w:r>
            <w:proofErr w:type="gramStart"/>
            <w:r>
              <w:rPr>
                <w:rFonts w:ascii="Verdana" w:hAnsi="Verdana"/>
              </w:rPr>
              <w:t>pended</w:t>
            </w:r>
            <w:proofErr w:type="gramEnd"/>
            <w:r>
              <w:rPr>
                <w:rFonts w:ascii="Verdana" w:hAnsi="Verdana"/>
              </w:rPr>
              <w:t xml:space="preserve"> needing </w:t>
            </w:r>
            <w:proofErr w:type="gramStart"/>
            <w:r>
              <w:rPr>
                <w:rFonts w:ascii="Verdana" w:hAnsi="Verdana"/>
              </w:rPr>
              <w:t>an AOR</w:t>
            </w:r>
            <w:proofErr w:type="gramEnd"/>
            <w:r>
              <w:rPr>
                <w:rFonts w:ascii="Verdana" w:hAnsi="Verdana"/>
              </w:rPr>
              <w:t>/POA documentation</w:t>
            </w:r>
          </w:p>
        </w:tc>
      </w:tr>
      <w:tr w:rsidR="00F20B0E" w14:paraId="487441AD" w14:textId="77777777" w:rsidTr="001B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</w:tcPr>
          <w:p w14:paraId="4D889503" w14:textId="77777777" w:rsidR="00F20B0E" w:rsidRPr="0003119F" w:rsidRDefault="00F20B0E" w:rsidP="001B739D">
            <w:pPr>
              <w:spacing w:before="120" w:after="120"/>
              <w:textAlignment w:val="top"/>
              <w:rPr>
                <w:rFonts w:ascii="Verdana" w:hAnsi="Verdana"/>
                <w:b w:val="0"/>
                <w:bCs w:val="0"/>
              </w:rPr>
            </w:pPr>
            <w:r w:rsidRPr="0003119F">
              <w:rPr>
                <w:rFonts w:ascii="Verdana" w:hAnsi="Verdana"/>
                <w:b w:val="0"/>
                <w:bCs w:val="0"/>
              </w:rPr>
              <w:t>Coverage Determination</w:t>
            </w:r>
          </w:p>
        </w:tc>
        <w:tc>
          <w:tcPr>
            <w:tcW w:w="2591" w:type="pct"/>
          </w:tcPr>
          <w:p w14:paraId="0BC966AA" w14:textId="77777777" w:rsidR="00F20B0E" w:rsidRDefault="00F20B0E" w:rsidP="001B739D">
            <w:pPr>
              <w:spacing w:before="120" w:after="120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bookmarkStart w:id="36" w:name="OLE_LINK122"/>
            <w:r>
              <w:rPr>
                <w:rFonts w:ascii="Verdana" w:hAnsi="Verdana"/>
              </w:rPr>
              <w:t>Grievance was cancelled</w:t>
            </w:r>
            <w:bookmarkEnd w:id="36"/>
            <w:r>
              <w:rPr>
                <w:rFonts w:ascii="Verdana" w:hAnsi="Verdana"/>
              </w:rPr>
              <w:t xml:space="preserve"> as a CD only issue</w:t>
            </w:r>
          </w:p>
        </w:tc>
      </w:tr>
      <w:tr w:rsidR="00F20B0E" w14:paraId="4CD03536" w14:textId="77777777" w:rsidTr="001B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</w:tcPr>
          <w:p w14:paraId="2F087359" w14:textId="77777777" w:rsidR="00F20B0E" w:rsidRPr="0003119F" w:rsidRDefault="00F20B0E" w:rsidP="001B739D">
            <w:pPr>
              <w:spacing w:before="120" w:after="120"/>
              <w:textAlignment w:val="top"/>
              <w:rPr>
                <w:rFonts w:ascii="Verdana" w:hAnsi="Verdana"/>
                <w:b w:val="0"/>
                <w:bCs w:val="0"/>
              </w:rPr>
            </w:pPr>
            <w:r w:rsidRPr="0003119F">
              <w:rPr>
                <w:rFonts w:ascii="Verdana" w:hAnsi="Verdana"/>
                <w:b w:val="0"/>
                <w:bCs w:val="0"/>
              </w:rPr>
              <w:t>Duplicate</w:t>
            </w:r>
          </w:p>
        </w:tc>
        <w:tc>
          <w:tcPr>
            <w:tcW w:w="2591" w:type="pct"/>
          </w:tcPr>
          <w:p w14:paraId="723DED94" w14:textId="77777777" w:rsidR="00F20B0E" w:rsidRDefault="00F20B0E" w:rsidP="001B739D">
            <w:pPr>
              <w:spacing w:before="120" w:after="120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Grievance was cancelled as a duplicate filing</w:t>
            </w:r>
          </w:p>
        </w:tc>
      </w:tr>
      <w:tr w:rsidR="00F20B0E" w14:paraId="7AFEF22B" w14:textId="77777777" w:rsidTr="001B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</w:tcPr>
          <w:p w14:paraId="6A962890" w14:textId="77777777" w:rsidR="00F20B0E" w:rsidRPr="0003119F" w:rsidRDefault="00F20B0E" w:rsidP="001B739D">
            <w:pPr>
              <w:spacing w:before="120" w:after="120"/>
              <w:textAlignment w:val="top"/>
              <w:rPr>
                <w:rFonts w:ascii="Verdana" w:hAnsi="Verdana"/>
                <w:b w:val="0"/>
                <w:bCs w:val="0"/>
              </w:rPr>
            </w:pPr>
            <w:r w:rsidRPr="0003119F">
              <w:rPr>
                <w:rFonts w:ascii="Verdana" w:hAnsi="Verdana"/>
                <w:b w:val="0"/>
                <w:bCs w:val="0"/>
              </w:rPr>
              <w:t>Non-grievance Item</w:t>
            </w:r>
          </w:p>
        </w:tc>
        <w:tc>
          <w:tcPr>
            <w:tcW w:w="2591" w:type="pct"/>
          </w:tcPr>
          <w:p w14:paraId="1D9F1540" w14:textId="77777777" w:rsidR="00F20B0E" w:rsidRDefault="00F20B0E" w:rsidP="001B739D">
            <w:pPr>
              <w:spacing w:before="120" w:after="120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Grievance was cancelled as it was not a valid grievance issue</w:t>
            </w:r>
          </w:p>
        </w:tc>
      </w:tr>
      <w:tr w:rsidR="00F20B0E" w14:paraId="034217AD" w14:textId="77777777" w:rsidTr="001B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</w:tcPr>
          <w:p w14:paraId="219D451F" w14:textId="77777777" w:rsidR="00F20B0E" w:rsidRPr="0003119F" w:rsidRDefault="00F20B0E" w:rsidP="001B739D">
            <w:pPr>
              <w:spacing w:before="120" w:after="120"/>
              <w:textAlignment w:val="top"/>
              <w:rPr>
                <w:rFonts w:ascii="Verdana" w:hAnsi="Verdana"/>
                <w:b w:val="0"/>
                <w:bCs w:val="0"/>
              </w:rPr>
            </w:pPr>
            <w:r w:rsidRPr="0003119F">
              <w:rPr>
                <w:rFonts w:ascii="Verdana" w:hAnsi="Verdana"/>
                <w:b w:val="0"/>
                <w:bCs w:val="0"/>
              </w:rPr>
              <w:t>Non-supported Category</w:t>
            </w:r>
          </w:p>
        </w:tc>
        <w:tc>
          <w:tcPr>
            <w:tcW w:w="2591" w:type="pct"/>
          </w:tcPr>
          <w:p w14:paraId="29718683" w14:textId="77777777" w:rsidR="00F20B0E" w:rsidRDefault="00F20B0E" w:rsidP="001B739D">
            <w:pPr>
              <w:spacing w:before="120" w:after="120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Grievance was cancelled as the category is not delegated to CVS Caremark</w:t>
            </w:r>
          </w:p>
        </w:tc>
      </w:tr>
      <w:tr w:rsidR="00F20B0E" w14:paraId="56D9D1B2" w14:textId="77777777" w:rsidTr="001B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</w:tcPr>
          <w:p w14:paraId="1992F149" w14:textId="77777777" w:rsidR="00F20B0E" w:rsidRPr="0003119F" w:rsidRDefault="00F20B0E" w:rsidP="001B739D">
            <w:pPr>
              <w:spacing w:before="120" w:after="120"/>
              <w:textAlignment w:val="top"/>
              <w:rPr>
                <w:rFonts w:ascii="Verdana" w:hAnsi="Verdana"/>
                <w:b w:val="0"/>
                <w:bCs w:val="0"/>
              </w:rPr>
            </w:pPr>
            <w:r w:rsidRPr="0003119F">
              <w:rPr>
                <w:rFonts w:ascii="Verdana" w:hAnsi="Verdana"/>
                <w:b w:val="0"/>
                <w:bCs w:val="0"/>
              </w:rPr>
              <w:t>Non-supported Client</w:t>
            </w:r>
          </w:p>
        </w:tc>
        <w:tc>
          <w:tcPr>
            <w:tcW w:w="2591" w:type="pct"/>
          </w:tcPr>
          <w:p w14:paraId="353F4228" w14:textId="77777777" w:rsidR="00F20B0E" w:rsidRDefault="00F20B0E" w:rsidP="001B739D">
            <w:pPr>
              <w:spacing w:before="120" w:after="120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Grievance was cancelled as the client is not delegated to CVS Caremark</w:t>
            </w:r>
          </w:p>
        </w:tc>
      </w:tr>
      <w:tr w:rsidR="00F20B0E" w14:paraId="6F66BDA1" w14:textId="77777777" w:rsidTr="001B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</w:tcPr>
          <w:p w14:paraId="7D4E7958" w14:textId="77777777" w:rsidR="00F20B0E" w:rsidRPr="0003119F" w:rsidRDefault="00F20B0E" w:rsidP="001B739D">
            <w:pPr>
              <w:spacing w:before="120" w:after="120"/>
              <w:textAlignment w:val="top"/>
              <w:rPr>
                <w:rFonts w:ascii="Verdana" w:hAnsi="Verdana"/>
                <w:b w:val="0"/>
                <w:bCs w:val="0"/>
              </w:rPr>
            </w:pPr>
            <w:r w:rsidRPr="0003119F">
              <w:rPr>
                <w:rFonts w:ascii="Verdana" w:hAnsi="Verdana"/>
                <w:b w:val="0"/>
                <w:bCs w:val="0"/>
              </w:rPr>
              <w:t>Past 60 day Filing Limit</w:t>
            </w:r>
          </w:p>
        </w:tc>
        <w:tc>
          <w:tcPr>
            <w:tcW w:w="2591" w:type="pct"/>
          </w:tcPr>
          <w:p w14:paraId="46922373" w14:textId="77777777" w:rsidR="00F20B0E" w:rsidRDefault="00F20B0E" w:rsidP="001B739D">
            <w:pPr>
              <w:spacing w:before="120" w:after="120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Grievance was dismissed due to being filed past the timeframe allowed by CMS</w:t>
            </w:r>
          </w:p>
        </w:tc>
      </w:tr>
      <w:tr w:rsidR="00F20B0E" w14:paraId="4DABC1E0" w14:textId="77777777" w:rsidTr="001B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</w:tcPr>
          <w:p w14:paraId="5385B4EF" w14:textId="77777777" w:rsidR="00F20B0E" w:rsidRPr="0003119F" w:rsidRDefault="00F20B0E" w:rsidP="001B739D">
            <w:pPr>
              <w:spacing w:before="120" w:after="120"/>
              <w:textAlignment w:val="top"/>
              <w:rPr>
                <w:rFonts w:ascii="Verdana" w:hAnsi="Verdana"/>
                <w:b w:val="0"/>
                <w:bCs w:val="0"/>
              </w:rPr>
            </w:pPr>
            <w:r w:rsidRPr="0003119F">
              <w:rPr>
                <w:rFonts w:ascii="Verdana" w:hAnsi="Verdana"/>
                <w:b w:val="0"/>
                <w:bCs w:val="0"/>
              </w:rPr>
              <w:t>No AOR/POA on File</w:t>
            </w:r>
          </w:p>
        </w:tc>
        <w:tc>
          <w:tcPr>
            <w:tcW w:w="2591" w:type="pct"/>
          </w:tcPr>
          <w:p w14:paraId="4B7B20F2" w14:textId="77777777" w:rsidR="00F20B0E" w:rsidRDefault="00F20B0E" w:rsidP="001B739D">
            <w:pPr>
              <w:spacing w:before="120" w:after="120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Grievance was dismissed for lack of AOR/POA documentation</w:t>
            </w:r>
          </w:p>
        </w:tc>
      </w:tr>
      <w:tr w:rsidR="00F20B0E" w14:paraId="2E3EF386" w14:textId="77777777" w:rsidTr="001B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</w:tcPr>
          <w:p w14:paraId="51397FAC" w14:textId="77777777" w:rsidR="00F20B0E" w:rsidRPr="0003119F" w:rsidRDefault="00F20B0E" w:rsidP="001B739D">
            <w:pPr>
              <w:spacing w:before="120" w:after="120"/>
              <w:textAlignment w:val="top"/>
              <w:rPr>
                <w:rFonts w:ascii="Verdana" w:hAnsi="Verdana"/>
                <w:b w:val="0"/>
                <w:bCs w:val="0"/>
              </w:rPr>
            </w:pPr>
            <w:r w:rsidRPr="0003119F">
              <w:rPr>
                <w:rFonts w:ascii="Verdana" w:hAnsi="Verdana"/>
                <w:b w:val="0"/>
                <w:bCs w:val="0"/>
              </w:rPr>
              <w:t>Member Withdrew Grievance</w:t>
            </w:r>
          </w:p>
        </w:tc>
        <w:tc>
          <w:tcPr>
            <w:tcW w:w="2591" w:type="pct"/>
          </w:tcPr>
          <w:p w14:paraId="25E3C666" w14:textId="77777777" w:rsidR="00F20B0E" w:rsidRDefault="00F20B0E" w:rsidP="001B739D">
            <w:pPr>
              <w:spacing w:before="120" w:after="120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Grievance was withdrawn by the beneficiary or their purported representative</w:t>
            </w:r>
          </w:p>
        </w:tc>
      </w:tr>
      <w:bookmarkEnd w:id="35"/>
    </w:tbl>
    <w:p w14:paraId="2305B099" w14:textId="77777777" w:rsidR="00B45588" w:rsidRDefault="00B45588" w:rsidP="001B739D">
      <w:pPr>
        <w:spacing w:before="120" w:after="120"/>
        <w:rPr>
          <w:rFonts w:ascii="Verdana" w:hAnsi="Verdana"/>
          <w:color w:val="0000FF"/>
          <w:u w:val="single"/>
        </w:rPr>
      </w:pPr>
    </w:p>
    <w:p w14:paraId="41C83186" w14:textId="2133AB61" w:rsidR="009645A8" w:rsidRPr="00A147B6" w:rsidRDefault="0003119F" w:rsidP="001B739D">
      <w:pPr>
        <w:spacing w:before="120" w:after="120"/>
        <w:jc w:val="right"/>
        <w:rPr>
          <w:rFonts w:ascii="Verdana" w:hAnsi="Verdana"/>
          <w:color w:val="0000FF"/>
          <w:u w:val="single"/>
        </w:rPr>
      </w:pPr>
      <w:hyperlink w:anchor="_top" w:history="1">
        <w:r w:rsidRPr="00643E9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9350"/>
      </w:tblGrid>
      <w:tr w:rsidR="005B6DED" w:rsidRPr="00D12ED0" w14:paraId="398F88A6" w14:textId="77777777" w:rsidTr="00AD6B6D">
        <w:tc>
          <w:tcPr>
            <w:tcW w:w="5000" w:type="pct"/>
            <w:shd w:val="clear" w:color="auto" w:fill="BFBFBF" w:themeFill="background1" w:themeFillShade="BF"/>
          </w:tcPr>
          <w:p w14:paraId="63D33B1C" w14:textId="6668AC40" w:rsidR="005B6DED" w:rsidRPr="00FC0FE7" w:rsidRDefault="005B6DED" w:rsidP="001B739D">
            <w:pPr>
              <w:pStyle w:val="Heading2"/>
              <w:spacing w:after="120"/>
              <w:rPr>
                <w:i/>
              </w:rPr>
            </w:pPr>
            <w:bookmarkStart w:id="37" w:name="_Grievance_Categories_and_2"/>
            <w:bookmarkStart w:id="38" w:name="_Grievance_Categories_and"/>
            <w:bookmarkStart w:id="39" w:name="_Toc382927207"/>
            <w:bookmarkStart w:id="40" w:name="_Toc498610580"/>
            <w:bookmarkStart w:id="41" w:name="_Toc19253644"/>
            <w:bookmarkStart w:id="42" w:name="_Toc22133251"/>
            <w:bookmarkStart w:id="43" w:name="_Toc34891767"/>
            <w:bookmarkStart w:id="44" w:name="_Toc125618442"/>
            <w:bookmarkStart w:id="45" w:name="_Toc195803438"/>
            <w:bookmarkEnd w:id="37"/>
            <w:bookmarkEnd w:id="38"/>
            <w:r>
              <w:t xml:space="preserve">Viewing </w:t>
            </w:r>
            <w:r w:rsidRPr="00FC0FE7">
              <w:t xml:space="preserve">Grievance </w:t>
            </w:r>
            <w:bookmarkEnd w:id="39"/>
            <w:bookmarkEnd w:id="40"/>
            <w:bookmarkEnd w:id="41"/>
            <w:bookmarkEnd w:id="42"/>
            <w:bookmarkEnd w:id="43"/>
            <w:bookmarkEnd w:id="44"/>
            <w:r>
              <w:t>History</w:t>
            </w:r>
            <w:r w:rsidR="0011389A">
              <w:t xml:space="preserve"> when Submitting a Grievance</w:t>
            </w:r>
            <w:bookmarkEnd w:id="45"/>
          </w:p>
        </w:tc>
      </w:tr>
    </w:tbl>
    <w:p w14:paraId="5724E301" w14:textId="77777777" w:rsidR="005B6DED" w:rsidRDefault="005B6DED" w:rsidP="001B739D">
      <w:pPr>
        <w:spacing w:before="120" w:after="120"/>
      </w:pPr>
    </w:p>
    <w:p w14:paraId="01E2B8CE" w14:textId="4ECCD6F4" w:rsidR="00F95B10" w:rsidRPr="00F95B10" w:rsidRDefault="00F95B10" w:rsidP="001B739D">
      <w:pPr>
        <w:spacing w:before="120" w:after="120"/>
        <w:rPr>
          <w:rFonts w:ascii="Verdana" w:hAnsi="Verdana"/>
        </w:rPr>
      </w:pPr>
      <w:r w:rsidRPr="00F95B10">
        <w:rPr>
          <w:rFonts w:ascii="Verdana" w:hAnsi="Verdana"/>
        </w:rPr>
        <w:t>Follow the step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9"/>
        <w:gridCol w:w="1388"/>
        <w:gridCol w:w="557"/>
        <w:gridCol w:w="6866"/>
      </w:tblGrid>
      <w:tr w:rsidR="00B50BBC" w:rsidRPr="005A6359" w14:paraId="5EE5A49D" w14:textId="77777777" w:rsidTr="001310C5">
        <w:tc>
          <w:tcPr>
            <w:tcW w:w="244" w:type="pct"/>
            <w:shd w:val="clear" w:color="auto" w:fill="D9D9D9" w:themeFill="background1" w:themeFillShade="D9"/>
          </w:tcPr>
          <w:p w14:paraId="11EECFA6" w14:textId="77777777" w:rsidR="00F95B10" w:rsidRPr="005A6359" w:rsidRDefault="00F95B10" w:rsidP="001B739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5A6359">
              <w:rPr>
                <w:rFonts w:ascii="Verdana" w:hAnsi="Verdana"/>
                <w:b/>
              </w:rPr>
              <w:t>Step</w:t>
            </w:r>
          </w:p>
        </w:tc>
        <w:tc>
          <w:tcPr>
            <w:tcW w:w="4756" w:type="pct"/>
            <w:gridSpan w:val="3"/>
            <w:shd w:val="clear" w:color="auto" w:fill="D9D9D9" w:themeFill="background1" w:themeFillShade="D9"/>
          </w:tcPr>
          <w:p w14:paraId="11A0BFAA" w14:textId="77777777" w:rsidR="00F95B10" w:rsidRPr="005A6359" w:rsidRDefault="00F95B10" w:rsidP="001B739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5A6359">
              <w:rPr>
                <w:rFonts w:ascii="Verdana" w:hAnsi="Verdana"/>
                <w:b/>
              </w:rPr>
              <w:t>Action</w:t>
            </w:r>
          </w:p>
        </w:tc>
      </w:tr>
      <w:tr w:rsidR="00226108" w:rsidRPr="001F050E" w14:paraId="3CAF57C8" w14:textId="77777777" w:rsidTr="001310C5">
        <w:trPr>
          <w:trHeight w:val="110"/>
        </w:trPr>
        <w:tc>
          <w:tcPr>
            <w:tcW w:w="244" w:type="pct"/>
            <w:vMerge w:val="restart"/>
          </w:tcPr>
          <w:p w14:paraId="2AE8FC4B" w14:textId="77777777" w:rsidR="00226108" w:rsidRPr="005A6359" w:rsidRDefault="00226108" w:rsidP="001B739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  <w:p w14:paraId="47239A3E" w14:textId="77777777" w:rsidR="00226108" w:rsidRPr="005A6359" w:rsidRDefault="00226108" w:rsidP="001B739D">
            <w:pPr>
              <w:spacing w:before="120" w:after="120"/>
              <w:rPr>
                <w:rFonts w:ascii="Verdana" w:hAnsi="Verdana"/>
                <w:b/>
              </w:rPr>
            </w:pPr>
          </w:p>
          <w:p w14:paraId="3BE123ED" w14:textId="77777777" w:rsidR="00226108" w:rsidRPr="005A6359" w:rsidRDefault="00226108" w:rsidP="001B739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756" w:type="pct"/>
            <w:gridSpan w:val="3"/>
          </w:tcPr>
          <w:p w14:paraId="472C080D" w14:textId="33923290" w:rsidR="00226108" w:rsidRDefault="00226108" w:rsidP="001B739D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From the </w:t>
            </w:r>
            <w:r w:rsidRPr="0003119F">
              <w:rPr>
                <w:rFonts w:ascii="Verdana" w:hAnsi="Verdana"/>
              </w:rPr>
              <w:t>Member Snapshot Landing Page</w:t>
            </w:r>
            <w:r>
              <w:rPr>
                <w:rFonts w:ascii="Verdana" w:hAnsi="Verdana"/>
              </w:rPr>
              <w:t xml:space="preserve"> in Compass, navigate to the </w:t>
            </w:r>
            <w:r w:rsidRPr="00682119">
              <w:rPr>
                <w:rFonts w:ascii="Verdana" w:hAnsi="Verdana"/>
                <w:b/>
                <w:bCs/>
              </w:rPr>
              <w:t>Quick Actions</w:t>
            </w:r>
            <w:r>
              <w:rPr>
                <w:rFonts w:ascii="Verdana" w:hAnsi="Verdana"/>
              </w:rPr>
              <w:t xml:space="preserve"> panel and proceed depending on the </w:t>
            </w:r>
            <w:r>
              <w:rPr>
                <w:rFonts w:ascii="Verdana" w:hAnsi="Verdana"/>
                <w:b/>
                <w:bCs/>
              </w:rPr>
              <w:t>View Submitted Grievances</w:t>
            </w:r>
            <w:r>
              <w:rPr>
                <w:rFonts w:ascii="Verdana" w:hAnsi="Verdana"/>
              </w:rPr>
              <w:t xml:space="preserve"> hyperlink available.  </w:t>
            </w:r>
          </w:p>
          <w:p w14:paraId="50789314" w14:textId="636175AF" w:rsidR="00226108" w:rsidRPr="00736F95" w:rsidRDefault="00226108" w:rsidP="00226108">
            <w:pPr>
              <w:spacing w:before="120" w:after="120"/>
              <w:jc w:val="center"/>
              <w:textAlignment w:val="top"/>
              <w:rPr>
                <w:color w:val="000000"/>
              </w:rPr>
            </w:pPr>
          </w:p>
        </w:tc>
      </w:tr>
      <w:tr w:rsidR="00226108" w:rsidRPr="001F050E" w14:paraId="0B6A4A30" w14:textId="77777777" w:rsidTr="001310C5">
        <w:trPr>
          <w:trHeight w:val="113"/>
        </w:trPr>
        <w:tc>
          <w:tcPr>
            <w:tcW w:w="244" w:type="pct"/>
            <w:vMerge/>
          </w:tcPr>
          <w:p w14:paraId="0DC2FD1F" w14:textId="77777777" w:rsidR="00226108" w:rsidRDefault="00226108" w:rsidP="001B739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74" w:type="pct"/>
            <w:gridSpan w:val="2"/>
            <w:shd w:val="clear" w:color="auto" w:fill="D9D9D9" w:themeFill="background1" w:themeFillShade="D9"/>
          </w:tcPr>
          <w:p w14:paraId="1C46205E" w14:textId="3908760D" w:rsidR="00226108" w:rsidRDefault="00226108" w:rsidP="001B739D">
            <w:pPr>
              <w:spacing w:before="120" w:after="120"/>
              <w:jc w:val="center"/>
              <w:textAlignment w:val="top"/>
              <w:rPr>
                <w:rFonts w:ascii="Verdana" w:hAnsi="Verdana"/>
              </w:rPr>
            </w:pPr>
            <w:r w:rsidRPr="00E72208">
              <w:rPr>
                <w:rFonts w:ascii="Verdana" w:hAnsi="Verdana"/>
                <w:b/>
                <w:bCs/>
              </w:rPr>
              <w:t>If…</w:t>
            </w:r>
          </w:p>
        </w:tc>
        <w:tc>
          <w:tcPr>
            <w:tcW w:w="3782" w:type="pct"/>
            <w:shd w:val="clear" w:color="auto" w:fill="D9D9D9" w:themeFill="background1" w:themeFillShade="D9"/>
          </w:tcPr>
          <w:p w14:paraId="0C754F27" w14:textId="14A59DFA" w:rsidR="00226108" w:rsidRDefault="00226108" w:rsidP="001B739D">
            <w:pPr>
              <w:spacing w:before="120" w:after="120"/>
              <w:jc w:val="center"/>
              <w:textAlignment w:val="top"/>
              <w:rPr>
                <w:rFonts w:ascii="Verdana" w:hAnsi="Verdana"/>
              </w:rPr>
            </w:pPr>
            <w:r w:rsidRPr="00E72208"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226108" w:rsidRPr="001F050E" w14:paraId="59FD3785" w14:textId="77777777" w:rsidTr="001310C5">
        <w:trPr>
          <w:trHeight w:val="110"/>
        </w:trPr>
        <w:tc>
          <w:tcPr>
            <w:tcW w:w="244" w:type="pct"/>
            <w:vMerge/>
          </w:tcPr>
          <w:p w14:paraId="282D0222" w14:textId="77777777" w:rsidR="00226108" w:rsidRDefault="00226108" w:rsidP="001B739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74" w:type="pct"/>
            <w:gridSpan w:val="2"/>
          </w:tcPr>
          <w:p w14:paraId="65D2DF45" w14:textId="30AA3DB6" w:rsidR="00226108" w:rsidRDefault="00226108" w:rsidP="001B739D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Submit Grievance</w:t>
            </w:r>
          </w:p>
        </w:tc>
        <w:tc>
          <w:tcPr>
            <w:tcW w:w="3782" w:type="pct"/>
          </w:tcPr>
          <w:p w14:paraId="0E0E4A4F" w14:textId="421E06DF" w:rsidR="00226108" w:rsidRPr="006B0034" w:rsidRDefault="00226108" w:rsidP="001B739D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CVS handles </w:t>
            </w:r>
            <w:proofErr w:type="gramStart"/>
            <w:r>
              <w:rPr>
                <w:rFonts w:ascii="Verdana" w:hAnsi="Verdana"/>
              </w:rPr>
              <w:t>the grievances</w:t>
            </w:r>
            <w:proofErr w:type="gramEnd"/>
            <w:r>
              <w:rPr>
                <w:rFonts w:ascii="Verdana" w:hAnsi="Verdana"/>
              </w:rPr>
              <w:t xml:space="preserve"> (HP or </w:t>
            </w:r>
            <w:proofErr w:type="spellStart"/>
            <w:r>
              <w:rPr>
                <w:rFonts w:ascii="Verdana" w:hAnsi="Verdana"/>
              </w:rPr>
              <w:t>NEJE</w:t>
            </w:r>
            <w:proofErr w:type="spellEnd"/>
            <w:r>
              <w:rPr>
                <w:rFonts w:ascii="Verdana" w:hAnsi="Verdana"/>
              </w:rPr>
              <w:t xml:space="preserve"> client). Click </w:t>
            </w:r>
            <w:r>
              <w:rPr>
                <w:rFonts w:ascii="Verdana" w:hAnsi="Verdana"/>
                <w:b/>
                <w:bCs/>
              </w:rPr>
              <w:t xml:space="preserve">Submit Grievance </w:t>
            </w:r>
            <w:r w:rsidRPr="00D33FF5">
              <w:rPr>
                <w:rFonts w:ascii="Verdana" w:hAnsi="Verdana"/>
              </w:rPr>
              <w:t>(only viewable when in an Interaction Case)</w:t>
            </w:r>
            <w:r>
              <w:rPr>
                <w:rFonts w:ascii="Verdana" w:hAnsi="Verdana"/>
              </w:rPr>
              <w:t>.</w:t>
            </w:r>
          </w:p>
          <w:p w14:paraId="55456E59" w14:textId="77777777" w:rsidR="00226108" w:rsidRDefault="00226108" w:rsidP="001B739D">
            <w:pPr>
              <w:spacing w:before="120" w:after="120"/>
              <w:textAlignment w:val="top"/>
              <w:rPr>
                <w:rFonts w:ascii="Verdana" w:hAnsi="Verdana"/>
              </w:rPr>
            </w:pPr>
          </w:p>
          <w:p w14:paraId="63A72844" w14:textId="0953E25A" w:rsidR="00226108" w:rsidRPr="00506726" w:rsidRDefault="00226108" w:rsidP="001B739D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6B0034">
              <w:rPr>
                <w:rFonts w:ascii="Verdana" w:hAnsi="Verdana"/>
                <w:b/>
                <w:bCs/>
              </w:rPr>
              <w:t>Result</w:t>
            </w:r>
            <w:r w:rsidR="005304F4">
              <w:rPr>
                <w:rFonts w:ascii="Verdana" w:hAnsi="Verdana"/>
                <w:b/>
                <w:bCs/>
              </w:rPr>
              <w:t xml:space="preserve">: </w:t>
            </w:r>
            <w:r w:rsidRPr="00C938AF">
              <w:rPr>
                <w:rFonts w:ascii="Verdana" w:hAnsi="Verdana"/>
              </w:rPr>
              <w:t xml:space="preserve">A pop-up </w:t>
            </w:r>
            <w:proofErr w:type="gramStart"/>
            <w:r w:rsidRPr="00C938AF">
              <w:rPr>
                <w:rFonts w:ascii="Verdana" w:hAnsi="Verdana"/>
              </w:rPr>
              <w:t>displays</w:t>
            </w:r>
            <w:proofErr w:type="gramEnd"/>
            <w:r w:rsidRPr="00C938AF">
              <w:rPr>
                <w:rFonts w:ascii="Verdana" w:hAnsi="Verdana"/>
              </w:rPr>
              <w:t xml:space="preserve"> to check who is submitting the Grievance. </w:t>
            </w:r>
          </w:p>
          <w:p w14:paraId="1EC0B40A" w14:textId="77777777" w:rsidR="00226108" w:rsidRDefault="00226108" w:rsidP="001B739D">
            <w:pPr>
              <w:spacing w:before="120" w:after="120"/>
              <w:textAlignment w:val="top"/>
              <w:rPr>
                <w:rFonts w:ascii="Verdana" w:hAnsi="Verdana"/>
              </w:rPr>
            </w:pPr>
          </w:p>
          <w:p w14:paraId="61B78F31" w14:textId="15AF1B3A" w:rsidR="00226108" w:rsidRDefault="00226108" w:rsidP="001B739D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6B0034">
              <w:rPr>
                <w:rFonts w:ascii="Verdana" w:hAnsi="Verdana"/>
              </w:rPr>
              <w:t xml:space="preserve">Proceed to </w:t>
            </w:r>
            <w:hyperlink w:anchor="Step2" w:history="1">
              <w:r w:rsidRPr="006B0034">
                <w:rPr>
                  <w:rStyle w:val="Hyperlink"/>
                  <w:rFonts w:ascii="Verdana" w:hAnsi="Verdana"/>
                </w:rPr>
                <w:t>Step 2</w:t>
              </w:r>
            </w:hyperlink>
            <w:r w:rsidRPr="006B0034">
              <w:rPr>
                <w:rFonts w:ascii="Verdana" w:hAnsi="Verdana"/>
              </w:rPr>
              <w:t>.</w:t>
            </w:r>
          </w:p>
        </w:tc>
      </w:tr>
      <w:tr w:rsidR="00226108" w:rsidRPr="001F050E" w14:paraId="7F0A05E6" w14:textId="77777777" w:rsidTr="001310C5">
        <w:trPr>
          <w:trHeight w:val="110"/>
        </w:trPr>
        <w:tc>
          <w:tcPr>
            <w:tcW w:w="244" w:type="pct"/>
            <w:vMerge/>
          </w:tcPr>
          <w:p w14:paraId="6247D8A8" w14:textId="77777777" w:rsidR="00226108" w:rsidRDefault="00226108" w:rsidP="001B739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74" w:type="pct"/>
            <w:gridSpan w:val="2"/>
          </w:tcPr>
          <w:p w14:paraId="0C369DC4" w14:textId="40E02023" w:rsidR="00226108" w:rsidRDefault="00226108" w:rsidP="001B739D">
            <w:pPr>
              <w:spacing w:before="120" w:after="120"/>
              <w:textAlignment w:val="top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Submit</w:t>
            </w:r>
            <w:proofErr w:type="gramEnd"/>
            <w:r>
              <w:rPr>
                <w:rFonts w:ascii="Verdana" w:hAnsi="Verdana"/>
              </w:rPr>
              <w:t xml:space="preserve"> New Grievance</w:t>
            </w:r>
          </w:p>
        </w:tc>
        <w:tc>
          <w:tcPr>
            <w:tcW w:w="3782" w:type="pct"/>
          </w:tcPr>
          <w:p w14:paraId="713DBAF3" w14:textId="6469AD22" w:rsidR="00226108" w:rsidRPr="006B0034" w:rsidRDefault="00226108" w:rsidP="001B739D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CVS handles the grievances (</w:t>
            </w:r>
            <w:r w:rsidRPr="00890C38">
              <w:rPr>
                <w:rFonts w:ascii="Verdana" w:hAnsi="Verdana"/>
              </w:rPr>
              <w:t xml:space="preserve">SSI PDP, SSI </w:t>
            </w:r>
            <w:proofErr w:type="spellStart"/>
            <w:r w:rsidRPr="00890C38">
              <w:rPr>
                <w:rFonts w:ascii="Verdana" w:hAnsi="Verdana"/>
              </w:rPr>
              <w:t>EGWP</w:t>
            </w:r>
            <w:proofErr w:type="spellEnd"/>
            <w:r w:rsidRPr="00890C38">
              <w:rPr>
                <w:rFonts w:ascii="Verdana" w:hAnsi="Verdana"/>
              </w:rPr>
              <w:t xml:space="preserve">, </w:t>
            </w:r>
            <w:r>
              <w:rPr>
                <w:rFonts w:ascii="Verdana" w:hAnsi="Verdana"/>
              </w:rPr>
              <w:t xml:space="preserve">or </w:t>
            </w:r>
            <w:r w:rsidRPr="00890C38">
              <w:rPr>
                <w:rFonts w:ascii="Verdana" w:hAnsi="Verdana"/>
              </w:rPr>
              <w:t xml:space="preserve">Aetna </w:t>
            </w:r>
            <w:proofErr w:type="spellStart"/>
            <w:r w:rsidRPr="00890C38">
              <w:rPr>
                <w:rFonts w:ascii="Verdana" w:hAnsi="Verdana"/>
              </w:rPr>
              <w:t>EGWP</w:t>
            </w:r>
            <w:proofErr w:type="spellEnd"/>
            <w:r>
              <w:rPr>
                <w:rFonts w:ascii="Verdana" w:hAnsi="Verdana"/>
              </w:rPr>
              <w:t xml:space="preserve"> client). Click </w:t>
            </w:r>
            <w:r>
              <w:rPr>
                <w:rFonts w:ascii="Verdana" w:hAnsi="Verdana"/>
                <w:b/>
                <w:bCs/>
              </w:rPr>
              <w:t xml:space="preserve">Submit New Grievance </w:t>
            </w:r>
            <w:r w:rsidRPr="00D33FF5">
              <w:rPr>
                <w:rFonts w:ascii="Verdana" w:hAnsi="Verdana"/>
              </w:rPr>
              <w:t>(only viewable when in an Interaction Case)</w:t>
            </w:r>
            <w:r>
              <w:rPr>
                <w:rFonts w:ascii="Verdana" w:hAnsi="Verdana"/>
              </w:rPr>
              <w:t>.</w:t>
            </w:r>
          </w:p>
          <w:p w14:paraId="6839ED1E" w14:textId="77777777" w:rsidR="00226108" w:rsidRDefault="00226108" w:rsidP="001B739D">
            <w:pPr>
              <w:spacing w:before="120" w:after="120"/>
              <w:textAlignment w:val="top"/>
              <w:rPr>
                <w:rFonts w:ascii="Verdana" w:hAnsi="Verdana"/>
              </w:rPr>
            </w:pPr>
          </w:p>
          <w:p w14:paraId="114A8705" w14:textId="36C35C44" w:rsidR="00226108" w:rsidRPr="00506726" w:rsidRDefault="00226108" w:rsidP="001B739D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6B0034">
              <w:rPr>
                <w:rFonts w:ascii="Verdana" w:hAnsi="Verdana"/>
                <w:b/>
                <w:bCs/>
              </w:rPr>
              <w:t>Result</w:t>
            </w:r>
            <w:r w:rsidR="005304F4">
              <w:rPr>
                <w:rFonts w:ascii="Verdana" w:hAnsi="Verdana"/>
                <w:b/>
                <w:bCs/>
              </w:rPr>
              <w:t xml:space="preserve">: </w:t>
            </w:r>
            <w:r w:rsidRPr="00C938AF">
              <w:rPr>
                <w:rFonts w:ascii="Verdana" w:hAnsi="Verdana"/>
              </w:rPr>
              <w:t xml:space="preserve">A pop-up </w:t>
            </w:r>
            <w:proofErr w:type="gramStart"/>
            <w:r w:rsidRPr="00C938AF">
              <w:rPr>
                <w:rFonts w:ascii="Verdana" w:hAnsi="Verdana"/>
              </w:rPr>
              <w:t>displays</w:t>
            </w:r>
            <w:proofErr w:type="gramEnd"/>
            <w:r w:rsidRPr="00C938AF">
              <w:rPr>
                <w:rFonts w:ascii="Verdana" w:hAnsi="Verdana"/>
              </w:rPr>
              <w:t xml:space="preserve"> to check who is submitting the Grievance. </w:t>
            </w:r>
          </w:p>
          <w:p w14:paraId="732A8C9A" w14:textId="77777777" w:rsidR="00226108" w:rsidRDefault="00226108" w:rsidP="001B739D">
            <w:pPr>
              <w:spacing w:before="120" w:after="120"/>
              <w:textAlignment w:val="top"/>
              <w:rPr>
                <w:rFonts w:ascii="Verdana" w:hAnsi="Verdana"/>
              </w:rPr>
            </w:pPr>
          </w:p>
          <w:p w14:paraId="4260DC38" w14:textId="4359D407" w:rsidR="00226108" w:rsidRPr="006B0034" w:rsidRDefault="00226108" w:rsidP="001B739D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6B0034">
              <w:rPr>
                <w:rFonts w:ascii="Verdana" w:hAnsi="Verdana"/>
              </w:rPr>
              <w:t xml:space="preserve">Proceed to </w:t>
            </w:r>
            <w:hyperlink w:anchor="Step2" w:history="1">
              <w:r w:rsidRPr="00556357">
                <w:rPr>
                  <w:rStyle w:val="Hyperlink"/>
                  <w:rFonts w:ascii="Verdana" w:hAnsi="Verdana"/>
                </w:rPr>
                <w:t>Step 2</w:t>
              </w:r>
            </w:hyperlink>
            <w:r w:rsidRPr="006B0034">
              <w:rPr>
                <w:rFonts w:ascii="Verdana" w:hAnsi="Verdana"/>
              </w:rPr>
              <w:t>.</w:t>
            </w:r>
          </w:p>
          <w:p w14:paraId="794FA215" w14:textId="4E181050" w:rsidR="00226108" w:rsidRDefault="00226108" w:rsidP="001B739D">
            <w:pPr>
              <w:spacing w:before="120" w:after="120"/>
              <w:textAlignment w:val="top"/>
              <w:rPr>
                <w:rFonts w:ascii="Verdana" w:hAnsi="Verdana"/>
              </w:rPr>
            </w:pPr>
          </w:p>
        </w:tc>
      </w:tr>
      <w:tr w:rsidR="00226108" w:rsidRPr="001F050E" w14:paraId="04F4E30F" w14:textId="77777777" w:rsidTr="001310C5">
        <w:trPr>
          <w:trHeight w:val="110"/>
        </w:trPr>
        <w:tc>
          <w:tcPr>
            <w:tcW w:w="244" w:type="pct"/>
            <w:vMerge/>
          </w:tcPr>
          <w:p w14:paraId="3E913593" w14:textId="77777777" w:rsidR="00226108" w:rsidRDefault="00226108" w:rsidP="001B739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74" w:type="pct"/>
            <w:gridSpan w:val="2"/>
          </w:tcPr>
          <w:p w14:paraId="3382281C" w14:textId="18ED15F4" w:rsidR="00226108" w:rsidRDefault="00226108" w:rsidP="001B739D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Submit Non-Delegated Grievance</w:t>
            </w:r>
          </w:p>
        </w:tc>
        <w:tc>
          <w:tcPr>
            <w:tcW w:w="3782" w:type="pct"/>
            <w:shd w:val="clear" w:color="auto" w:fill="auto"/>
          </w:tcPr>
          <w:p w14:paraId="5A7001AA" w14:textId="77777777" w:rsidR="00226108" w:rsidRPr="005D2DBA" w:rsidRDefault="00226108" w:rsidP="001B739D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5D2DBA">
              <w:rPr>
                <w:rFonts w:ascii="Verdana" w:hAnsi="Verdana"/>
              </w:rPr>
              <w:t xml:space="preserve">Client handles </w:t>
            </w:r>
            <w:proofErr w:type="gramStart"/>
            <w:r w:rsidRPr="005D2DBA">
              <w:rPr>
                <w:rFonts w:ascii="Verdana" w:hAnsi="Verdana"/>
              </w:rPr>
              <w:t>the grievances</w:t>
            </w:r>
            <w:proofErr w:type="gramEnd"/>
            <w:r w:rsidRPr="005D2DBA">
              <w:rPr>
                <w:rFonts w:ascii="Verdana" w:hAnsi="Verdana"/>
              </w:rPr>
              <w:t xml:space="preserve">. </w:t>
            </w:r>
          </w:p>
          <w:p w14:paraId="15FCB04D" w14:textId="77777777" w:rsidR="00226108" w:rsidRPr="005D2DBA" w:rsidRDefault="00226108" w:rsidP="001B739D">
            <w:pPr>
              <w:spacing w:before="120" w:after="120"/>
              <w:textAlignment w:val="top"/>
              <w:rPr>
                <w:rFonts w:ascii="Verdana" w:hAnsi="Verdana"/>
              </w:rPr>
            </w:pPr>
          </w:p>
          <w:p w14:paraId="1A042FC6" w14:textId="76DD592C" w:rsidR="00226108" w:rsidRPr="005D2DBA" w:rsidRDefault="00226108" w:rsidP="001B739D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5D2DBA">
              <w:rPr>
                <w:rFonts w:ascii="Verdana" w:hAnsi="Verdana"/>
                <w:noProof/>
              </w:rPr>
              <w:drawing>
                <wp:inline distT="0" distB="0" distL="0" distR="0" wp14:anchorId="5AFDF5C7" wp14:editId="5BCAAD21">
                  <wp:extent cx="238095" cy="209524"/>
                  <wp:effectExtent l="0" t="0" r="0" b="63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D2DBA">
              <w:rPr>
                <w:rFonts w:ascii="Verdana" w:hAnsi="Verdana"/>
              </w:rPr>
              <w:t xml:space="preserve"> </w:t>
            </w:r>
            <w:r w:rsidRPr="005D2DBA">
              <w:rPr>
                <w:rFonts w:ascii="Verdana" w:hAnsi="Verdana"/>
                <w:b/>
                <w:bCs/>
              </w:rPr>
              <w:t>DO NOT click this link</w:t>
            </w:r>
            <w:r w:rsidRPr="00213623">
              <w:rPr>
                <w:rFonts w:ascii="Verdana" w:hAnsi="Verdana"/>
              </w:rPr>
              <w:t>.</w:t>
            </w:r>
          </w:p>
          <w:p w14:paraId="2DA98271" w14:textId="255E5E45" w:rsidR="00226108" w:rsidRPr="005D2DBA" w:rsidRDefault="00226108" w:rsidP="001B739D">
            <w:pPr>
              <w:pStyle w:val="ListParagraph"/>
              <w:numPr>
                <w:ilvl w:val="0"/>
                <w:numId w:val="15"/>
              </w:num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Grievance history is not captured in Compass for non-delegated clients</w:t>
            </w:r>
            <w:r w:rsidRPr="005D2DBA">
              <w:rPr>
                <w:rFonts w:ascii="Verdana" w:hAnsi="Verdana"/>
              </w:rPr>
              <w:t>.</w:t>
            </w:r>
          </w:p>
          <w:p w14:paraId="63C12D54" w14:textId="4831A48A" w:rsidR="00226108" w:rsidRDefault="00226108" w:rsidP="001B739D">
            <w:pPr>
              <w:spacing w:before="120" w:after="120"/>
              <w:textAlignment w:val="top"/>
              <w:rPr>
                <w:rFonts w:ascii="Verdana" w:hAnsi="Verdana"/>
              </w:rPr>
            </w:pPr>
          </w:p>
        </w:tc>
      </w:tr>
      <w:tr w:rsidR="00226108" w:rsidRPr="001F050E" w14:paraId="3F43A74A" w14:textId="77777777" w:rsidTr="001310C5">
        <w:trPr>
          <w:trHeight w:val="110"/>
        </w:trPr>
        <w:tc>
          <w:tcPr>
            <w:tcW w:w="244" w:type="pct"/>
            <w:vMerge/>
          </w:tcPr>
          <w:p w14:paraId="5040868C" w14:textId="77777777" w:rsidR="00226108" w:rsidRDefault="00226108" w:rsidP="001B739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756" w:type="pct"/>
            <w:gridSpan w:val="3"/>
          </w:tcPr>
          <w:p w14:paraId="5C2E1F80" w14:textId="3D7C3676" w:rsidR="00226108" w:rsidRDefault="00226108" w:rsidP="00226108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6FA4D1C6" wp14:editId="21108FFE">
                  <wp:extent cx="239395" cy="217805"/>
                  <wp:effectExtent l="0" t="0" r="8255" b="0"/>
                  <wp:docPr id="780233200" name="Picture 780233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9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4B284D8A">
              <w:rPr>
                <w:rFonts w:ascii="Verdana" w:hAnsi="Verdana"/>
              </w:rPr>
              <w:t xml:space="preserve"> If </w:t>
            </w:r>
            <w:r>
              <w:rPr>
                <w:rFonts w:ascii="Verdana" w:hAnsi="Verdana"/>
              </w:rPr>
              <w:t>you</w:t>
            </w:r>
            <w:r w:rsidRPr="4B284D8A">
              <w:rPr>
                <w:rFonts w:ascii="Verdana" w:hAnsi="Verdana"/>
              </w:rPr>
              <w:t xml:space="preserve"> attempt to initiate </w:t>
            </w:r>
            <w:proofErr w:type="gramStart"/>
            <w:r w:rsidRPr="4B284D8A">
              <w:rPr>
                <w:rFonts w:ascii="Verdana" w:hAnsi="Verdana"/>
              </w:rPr>
              <w:t>the grievance</w:t>
            </w:r>
            <w:proofErr w:type="gramEnd"/>
            <w:r w:rsidRPr="4B284D8A">
              <w:rPr>
                <w:rFonts w:ascii="Verdana" w:hAnsi="Verdana"/>
              </w:rPr>
              <w:t xml:space="preserve"> under secondary coverage, Compass will not allow </w:t>
            </w:r>
            <w:proofErr w:type="gramStart"/>
            <w:r w:rsidRPr="4B284D8A">
              <w:rPr>
                <w:rFonts w:ascii="Verdana" w:hAnsi="Verdana"/>
              </w:rPr>
              <w:t>the grievance</w:t>
            </w:r>
            <w:proofErr w:type="gramEnd"/>
            <w:r w:rsidRPr="4B284D8A">
              <w:rPr>
                <w:rFonts w:ascii="Verdana" w:hAnsi="Verdana"/>
              </w:rPr>
              <w:t xml:space="preserve"> to continue and will display the following message. </w:t>
            </w:r>
            <w:r w:rsidRPr="4B284D8A">
              <w:rPr>
                <w:rFonts w:ascii="Verdana" w:hAnsi="Verdana"/>
                <w:b/>
                <w:bCs/>
              </w:rPr>
              <w:t>Do not read to member</w:t>
            </w:r>
            <w:r w:rsidR="005304F4">
              <w:rPr>
                <w:rFonts w:ascii="Verdana" w:hAnsi="Verdana"/>
                <w:b/>
                <w:bCs/>
              </w:rPr>
              <w:t xml:space="preserve">: </w:t>
            </w:r>
            <w:r w:rsidRPr="4B284D8A">
              <w:rPr>
                <w:rFonts w:ascii="Verdana" w:hAnsi="Verdana"/>
              </w:rPr>
              <w:t>“A grievance may only be filed in the primary line of coverage. Access the primary line of coverage to submit a grievance.”</w:t>
            </w:r>
            <w:r w:rsidRPr="4B284D8A">
              <w:rPr>
                <w:rFonts w:ascii="Verdana" w:hAnsi="Verdana"/>
                <w:b/>
                <w:bCs/>
              </w:rPr>
              <w:t xml:space="preserve"> </w:t>
            </w:r>
          </w:p>
          <w:p w14:paraId="707B5EF8" w14:textId="77777777" w:rsidR="00226108" w:rsidRDefault="00226108" w:rsidP="00226108">
            <w:pPr>
              <w:spacing w:before="120" w:after="120"/>
              <w:textAlignment w:val="top"/>
              <w:rPr>
                <w:rFonts w:ascii="Verdana" w:hAnsi="Verdana"/>
                <w:b/>
                <w:bCs/>
              </w:rPr>
            </w:pPr>
          </w:p>
          <w:p w14:paraId="47F73865" w14:textId="77777777" w:rsidR="00226108" w:rsidRPr="0093404D" w:rsidRDefault="00226108" w:rsidP="00226108">
            <w:pPr>
              <w:spacing w:before="120" w:after="120"/>
              <w:jc w:val="center"/>
              <w:textAlignment w:val="top"/>
              <w:rPr>
                <w:rFonts w:ascii="Verdana" w:hAnsi="Verdan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370CEE1" wp14:editId="69BD4BC7">
                  <wp:extent cx="4846414" cy="2278877"/>
                  <wp:effectExtent l="19050" t="19050" r="11430" b="26670"/>
                  <wp:docPr id="581350434" name="Picture 581350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3548" cy="22916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3B4E89" w14:textId="77777777" w:rsidR="00226108" w:rsidRDefault="00226108" w:rsidP="00226108">
            <w:pPr>
              <w:spacing w:before="120" w:after="120"/>
              <w:textAlignment w:val="top"/>
              <w:rPr>
                <w:rFonts w:ascii="Verdana" w:hAnsi="Verdana"/>
              </w:rPr>
            </w:pPr>
          </w:p>
          <w:p w14:paraId="6840C16C" w14:textId="3F8959CF" w:rsidR="00226108" w:rsidRDefault="00226108" w:rsidP="00226108">
            <w:pPr>
              <w:shd w:val="clear" w:color="auto" w:fill="FFFFFF"/>
              <w:spacing w:before="120" w:after="120"/>
              <w:rPr>
                <w:rFonts w:ascii="Verdana" w:hAnsi="Verdana"/>
                <w:color w:val="000000"/>
              </w:rPr>
            </w:pPr>
            <w:r w:rsidRPr="0008538D">
              <w:rPr>
                <w:rFonts w:ascii="Verdana" w:hAnsi="Verdana"/>
                <w:b/>
                <w:bCs/>
                <w:color w:val="000000"/>
              </w:rPr>
              <w:t>Note</w:t>
            </w:r>
            <w:r w:rsidR="005304F4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r>
              <w:rPr>
                <w:rFonts w:ascii="Verdana" w:hAnsi="Verdana"/>
                <w:color w:val="000000"/>
              </w:rPr>
              <w:t xml:space="preserve">The </w:t>
            </w:r>
            <w:r w:rsidRPr="00A65156">
              <w:rPr>
                <w:rFonts w:ascii="Verdana" w:hAnsi="Verdana"/>
                <w:b/>
                <w:bCs/>
              </w:rPr>
              <w:t>Submit Grievance</w:t>
            </w:r>
            <w:r>
              <w:rPr>
                <w:rFonts w:ascii="Verdana" w:hAnsi="Verdana"/>
                <w:b/>
                <w:bCs/>
              </w:rPr>
              <w:t>/Submit New Grievance</w:t>
            </w:r>
            <w:r w:rsidRPr="0008538D">
              <w:rPr>
                <w:rFonts w:ascii="Verdana" w:hAnsi="Verdana"/>
              </w:rPr>
              <w:t xml:space="preserve"> </w:t>
            </w:r>
            <w:r w:rsidRPr="0008538D">
              <w:rPr>
                <w:rFonts w:ascii="Verdana" w:hAnsi="Verdana"/>
                <w:color w:val="000000"/>
              </w:rPr>
              <w:t xml:space="preserve">hyperlink will </w:t>
            </w:r>
            <w:r>
              <w:rPr>
                <w:rFonts w:ascii="Verdana" w:hAnsi="Verdana"/>
                <w:color w:val="000000"/>
              </w:rPr>
              <w:t xml:space="preserve">be </w:t>
            </w:r>
            <w:r w:rsidRPr="0008538D">
              <w:rPr>
                <w:rFonts w:ascii="Verdana" w:hAnsi="Verdana"/>
                <w:color w:val="000000"/>
              </w:rPr>
              <w:t>disable</w:t>
            </w:r>
            <w:r>
              <w:rPr>
                <w:rFonts w:ascii="Verdana" w:hAnsi="Verdana"/>
                <w:color w:val="000000"/>
              </w:rPr>
              <w:t>d</w:t>
            </w:r>
            <w:r w:rsidRPr="0008538D">
              <w:rPr>
                <w:rFonts w:ascii="Verdana" w:hAnsi="Verdana"/>
                <w:color w:val="000000"/>
              </w:rPr>
              <w:t xml:space="preserve"> in </w:t>
            </w:r>
            <w:r>
              <w:rPr>
                <w:rFonts w:ascii="Verdana" w:hAnsi="Verdana"/>
                <w:color w:val="000000"/>
              </w:rPr>
              <w:t xml:space="preserve">the </w:t>
            </w:r>
            <w:r w:rsidRPr="00A65156">
              <w:rPr>
                <w:rFonts w:ascii="Verdana" w:hAnsi="Verdana"/>
                <w:b/>
                <w:bCs/>
                <w:color w:val="000000"/>
              </w:rPr>
              <w:t>Quick Actions</w:t>
            </w:r>
            <w:r w:rsidRPr="0008538D">
              <w:rPr>
                <w:rFonts w:ascii="Verdana" w:hAnsi="Verdana"/>
                <w:color w:val="000000"/>
              </w:rPr>
              <w:t xml:space="preserve"> panel</w:t>
            </w:r>
            <w:r>
              <w:rPr>
                <w:rFonts w:ascii="Verdana" w:hAnsi="Verdana"/>
                <w:color w:val="000000"/>
              </w:rPr>
              <w:t xml:space="preserve"> for the following reasons:</w:t>
            </w:r>
          </w:p>
          <w:p w14:paraId="1EE7D784" w14:textId="17493C8E" w:rsidR="00226108" w:rsidRPr="00226108" w:rsidRDefault="00226108" w:rsidP="00226108">
            <w:pPr>
              <w:pStyle w:val="ListParagraph"/>
              <w:numPr>
                <w:ilvl w:val="0"/>
                <w:numId w:val="15"/>
              </w:numPr>
              <w:spacing w:before="120" w:after="120"/>
              <w:textAlignment w:val="top"/>
              <w:rPr>
                <w:rFonts w:ascii="Verdana" w:hAnsi="Verdana"/>
              </w:rPr>
            </w:pPr>
            <w:r w:rsidRPr="00226108">
              <w:rPr>
                <w:rFonts w:ascii="Verdana" w:hAnsi="Verdana"/>
                <w:color w:val="000000"/>
              </w:rPr>
              <w:t>If the client handles Grievances. Refer to the “</w:t>
            </w:r>
            <w:r w:rsidRPr="00226108">
              <w:rPr>
                <w:rFonts w:ascii="Verdana" w:hAnsi="Verdana"/>
                <w:lang w:eastAsia="x-none"/>
              </w:rPr>
              <w:t xml:space="preserve">Creating a Non-Delegated </w:t>
            </w:r>
            <w:r w:rsidRPr="00226108">
              <w:rPr>
                <w:rFonts w:ascii="Verdana" w:hAnsi="Verdana"/>
              </w:rPr>
              <w:t>Grievance in Compass</w:t>
            </w:r>
            <w:r w:rsidRPr="00226108">
              <w:rPr>
                <w:rStyle w:val="Hyperlink"/>
                <w:rFonts w:ascii="Verdana" w:hAnsi="Verdana"/>
                <w:color w:val="auto"/>
                <w:u w:val="none"/>
              </w:rPr>
              <w:t>”</w:t>
            </w:r>
            <w:r w:rsidRPr="00226108">
              <w:rPr>
                <w:rFonts w:ascii="Verdana" w:hAnsi="Verdana"/>
              </w:rPr>
              <w:t xml:space="preserve"> section of </w:t>
            </w:r>
            <w:hyperlink r:id="rId16" w:anchor="!/view?docid=a1bfd5ce-4c26-4dbb-a851-188f548bdf81" w:history="1">
              <w:r w:rsidRPr="00226108">
                <w:rPr>
                  <w:rStyle w:val="Hyperlink"/>
                  <w:rFonts w:ascii="Verdana" w:hAnsi="Verdana"/>
                </w:rPr>
                <w:t>Compass MED D - How to File a Grievances in Compass (066742)</w:t>
              </w:r>
            </w:hyperlink>
            <w:r w:rsidRPr="00226108">
              <w:rPr>
                <w:rFonts w:ascii="Verdana" w:hAnsi="Verdana"/>
              </w:rPr>
              <w:t xml:space="preserve"> for additional information.</w:t>
            </w:r>
          </w:p>
        </w:tc>
      </w:tr>
      <w:tr w:rsidR="00B50BBC" w:rsidRPr="00851742" w14:paraId="14EEE748" w14:textId="77777777" w:rsidTr="001310C5">
        <w:tc>
          <w:tcPr>
            <w:tcW w:w="244" w:type="pct"/>
          </w:tcPr>
          <w:p w14:paraId="2B72E46A" w14:textId="77777777" w:rsidR="00F95B10" w:rsidRDefault="00F95B10" w:rsidP="001B739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bookmarkStart w:id="46" w:name="Step2"/>
            <w:r>
              <w:rPr>
                <w:rFonts w:ascii="Verdana" w:hAnsi="Verdana"/>
                <w:b/>
              </w:rPr>
              <w:t>2</w:t>
            </w:r>
            <w:bookmarkEnd w:id="46"/>
          </w:p>
        </w:tc>
        <w:tc>
          <w:tcPr>
            <w:tcW w:w="4756" w:type="pct"/>
            <w:gridSpan w:val="3"/>
          </w:tcPr>
          <w:p w14:paraId="71B18089" w14:textId="6E96B696" w:rsidR="00F95B10" w:rsidRPr="00C938AF" w:rsidRDefault="00F95B10" w:rsidP="001B739D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Verify the </w:t>
            </w:r>
            <w:r w:rsidRPr="00980EBA">
              <w:rPr>
                <w:rFonts w:ascii="Verdana" w:hAnsi="Verdana"/>
                <w:b/>
                <w:bCs/>
              </w:rPr>
              <w:t>Caller’s Name</w:t>
            </w:r>
            <w:r>
              <w:rPr>
                <w:rFonts w:ascii="Verdana" w:hAnsi="Verdana"/>
              </w:rPr>
              <w:t xml:space="preserve"> and </w:t>
            </w:r>
            <w:r w:rsidRPr="00980EBA">
              <w:rPr>
                <w:rFonts w:ascii="Verdana" w:hAnsi="Verdana"/>
                <w:b/>
                <w:bCs/>
              </w:rPr>
              <w:t>Who is Calling</w:t>
            </w:r>
            <w:r>
              <w:rPr>
                <w:rFonts w:ascii="Verdana" w:hAnsi="Verdana"/>
              </w:rPr>
              <w:t xml:space="preserve"> fields are correct</w:t>
            </w:r>
            <w:r w:rsidR="00A25A25">
              <w:rPr>
                <w:rFonts w:ascii="Verdana" w:hAnsi="Verdana"/>
              </w:rPr>
              <w:t xml:space="preserve">, then click </w:t>
            </w:r>
            <w:r w:rsidR="00A25A25">
              <w:rPr>
                <w:rFonts w:ascii="Verdana" w:hAnsi="Verdana"/>
                <w:b/>
                <w:bCs/>
              </w:rPr>
              <w:t>Next</w:t>
            </w:r>
            <w:r>
              <w:rPr>
                <w:rFonts w:ascii="Verdana" w:hAnsi="Verdana"/>
              </w:rPr>
              <w:t>.</w:t>
            </w:r>
          </w:p>
          <w:p w14:paraId="4D1EF7EC" w14:textId="77777777" w:rsidR="00BE1D63" w:rsidRDefault="00BE1D63" w:rsidP="001B739D">
            <w:pPr>
              <w:spacing w:before="120" w:after="120"/>
              <w:textAlignment w:val="top"/>
              <w:rPr>
                <w:rFonts w:ascii="Verdana" w:hAnsi="Verdana"/>
                <w:b/>
                <w:bCs/>
              </w:rPr>
            </w:pPr>
          </w:p>
          <w:p w14:paraId="18A5C099" w14:textId="0E8F65A9" w:rsidR="00BE1D63" w:rsidRPr="00E70726" w:rsidRDefault="00BE1D63" w:rsidP="001B739D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Note</w:t>
            </w:r>
            <w:r w:rsidR="005304F4">
              <w:rPr>
                <w:rFonts w:ascii="Verdana" w:hAnsi="Verdana"/>
                <w:b/>
                <w:bCs/>
              </w:rPr>
              <w:t xml:space="preserve">: </w:t>
            </w:r>
            <w:r w:rsidR="00E70726">
              <w:rPr>
                <w:rFonts w:ascii="Verdana" w:hAnsi="Verdana"/>
              </w:rPr>
              <w:t>For assistance with these selections while submitting a Grievance, refer to the main work instruction</w:t>
            </w:r>
            <w:r w:rsidR="005304F4">
              <w:rPr>
                <w:rFonts w:ascii="Verdana" w:hAnsi="Verdana"/>
              </w:rPr>
              <w:t xml:space="preserve">: </w:t>
            </w:r>
            <w:hyperlink r:id="rId17" w:anchor="!/view?docid=a1bfd5ce-4c26-4dbb-a851-188f548bdf81" w:history="1">
              <w:r w:rsidR="00556357">
                <w:rPr>
                  <w:rStyle w:val="Hyperlink"/>
                  <w:rFonts w:ascii="Verdana" w:hAnsi="Verdana"/>
                </w:rPr>
                <w:t>Compass MED D - How to File a Grievance in Compass (066742)</w:t>
              </w:r>
            </w:hyperlink>
            <w:r w:rsidR="00E70726">
              <w:rPr>
                <w:rFonts w:ascii="Verdana" w:hAnsi="Verdana"/>
              </w:rPr>
              <w:t>.</w:t>
            </w:r>
          </w:p>
          <w:p w14:paraId="510737D6" w14:textId="77777777" w:rsidR="00F95B10" w:rsidRPr="00E519CD" w:rsidRDefault="00F95B10" w:rsidP="001B739D">
            <w:pPr>
              <w:spacing w:before="120" w:after="120"/>
              <w:textAlignment w:val="top"/>
              <w:rPr>
                <w:rFonts w:ascii="Verdana" w:hAnsi="Verdana"/>
              </w:rPr>
            </w:pPr>
          </w:p>
          <w:p w14:paraId="1CF5FD36" w14:textId="583B0F02" w:rsidR="00F95B10" w:rsidRPr="00EB4672" w:rsidRDefault="00F95B10" w:rsidP="001B739D">
            <w:pPr>
              <w:tabs>
                <w:tab w:val="center" w:pos="14572"/>
              </w:tabs>
              <w:spacing w:before="120" w:after="120"/>
              <w:jc w:val="center"/>
              <w:textAlignment w:val="top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1B99F545" wp14:editId="7C63132E">
                  <wp:extent cx="6322202" cy="4729007"/>
                  <wp:effectExtent l="19050" t="19050" r="21590" b="14605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7863" cy="47332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7DC4F8" w14:textId="77777777" w:rsidR="00BE1D63" w:rsidRDefault="00BE1D63" w:rsidP="001B739D">
            <w:pPr>
              <w:spacing w:before="120" w:after="120"/>
              <w:textAlignment w:val="top"/>
              <w:rPr>
                <w:rFonts w:ascii="Verdana" w:hAnsi="Verdana"/>
              </w:rPr>
            </w:pPr>
          </w:p>
          <w:p w14:paraId="3E887B4C" w14:textId="455168F1" w:rsidR="00F95B10" w:rsidRPr="00556357" w:rsidRDefault="00BE1D63" w:rsidP="00556357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1400E4">
              <w:rPr>
                <w:rFonts w:ascii="Verdana" w:hAnsi="Verdana"/>
                <w:b/>
                <w:bCs/>
              </w:rPr>
              <w:t>Result</w:t>
            </w:r>
            <w:r w:rsidR="005304F4">
              <w:rPr>
                <w:rFonts w:ascii="Verdana" w:hAnsi="Verdana"/>
                <w:b/>
                <w:bCs/>
              </w:rPr>
              <w:t xml:space="preserve">: </w:t>
            </w:r>
            <w:r>
              <w:rPr>
                <w:rFonts w:ascii="Verdana" w:hAnsi="Verdana"/>
              </w:rPr>
              <w:t>The General Grievance Information screen displays.</w:t>
            </w:r>
          </w:p>
        </w:tc>
      </w:tr>
      <w:tr w:rsidR="00B50BBC" w14:paraId="482A4E2E" w14:textId="77777777" w:rsidTr="001310C5">
        <w:trPr>
          <w:trHeight w:val="110"/>
        </w:trPr>
        <w:tc>
          <w:tcPr>
            <w:tcW w:w="244" w:type="pct"/>
            <w:vMerge w:val="restart"/>
          </w:tcPr>
          <w:p w14:paraId="5F6D55A4" w14:textId="77777777" w:rsidR="009B28CF" w:rsidRDefault="009B28CF" w:rsidP="001B739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756" w:type="pct"/>
            <w:gridSpan w:val="3"/>
          </w:tcPr>
          <w:p w14:paraId="007B5FF4" w14:textId="0E6C24AC" w:rsidR="009B28CF" w:rsidRDefault="009B28CF" w:rsidP="001B739D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Review the </w:t>
            </w:r>
            <w:r w:rsidRPr="007D58C8">
              <w:rPr>
                <w:rFonts w:ascii="Verdana" w:hAnsi="Verdana"/>
                <w:b/>
                <w:bCs/>
              </w:rPr>
              <w:t xml:space="preserve">Grievance </w:t>
            </w:r>
            <w:r>
              <w:rPr>
                <w:rFonts w:ascii="Verdana" w:hAnsi="Verdana"/>
                <w:b/>
                <w:bCs/>
              </w:rPr>
              <w:t xml:space="preserve">History </w:t>
            </w:r>
            <w:r w:rsidRPr="00955A55">
              <w:rPr>
                <w:rFonts w:ascii="Verdana" w:hAnsi="Verdana"/>
              </w:rPr>
              <w:t>panel</w:t>
            </w:r>
            <w:r w:rsidRPr="00501A71">
              <w:rPr>
                <w:rFonts w:ascii="Verdana" w:hAnsi="Verdana"/>
              </w:rPr>
              <w:t xml:space="preserve"> to see historical grievances filed within the last 60 days</w:t>
            </w:r>
            <w:r>
              <w:rPr>
                <w:rFonts w:ascii="Verdana" w:hAnsi="Verdana"/>
              </w:rPr>
              <w:t xml:space="preserve">. </w:t>
            </w:r>
          </w:p>
          <w:p w14:paraId="57CBB6A3" w14:textId="77777777" w:rsidR="009B28CF" w:rsidRDefault="009B28CF" w:rsidP="001B739D">
            <w:pPr>
              <w:spacing w:before="120" w:after="120"/>
              <w:textAlignment w:val="top"/>
              <w:rPr>
                <w:rFonts w:ascii="Verdana" w:hAnsi="Verdana"/>
              </w:rPr>
            </w:pPr>
          </w:p>
          <w:p w14:paraId="34DFCEE0" w14:textId="3C0E28E5" w:rsidR="002445C5" w:rsidRPr="009657F3" w:rsidRDefault="0014759E" w:rsidP="001B739D">
            <w:pPr>
              <w:pStyle w:val="ListParagraph"/>
              <w:numPr>
                <w:ilvl w:val="0"/>
                <w:numId w:val="10"/>
              </w:numPr>
              <w:spacing w:before="120" w:after="120"/>
              <w:textAlignment w:val="top"/>
              <w:rPr>
                <w:rFonts w:ascii="Verdana" w:hAnsi="Verdana"/>
              </w:rPr>
            </w:pPr>
            <w:r w:rsidRPr="009657F3">
              <w:rPr>
                <w:rFonts w:ascii="Verdana" w:hAnsi="Verdana"/>
              </w:rPr>
              <w:t xml:space="preserve">To locate the Grievance in question, </w:t>
            </w:r>
            <w:r w:rsidR="007B33F4">
              <w:rPr>
                <w:rFonts w:ascii="Verdana" w:hAnsi="Verdana"/>
              </w:rPr>
              <w:t>review</w:t>
            </w:r>
            <w:r w:rsidR="0015642E" w:rsidRPr="009657F3">
              <w:rPr>
                <w:rFonts w:ascii="Verdana" w:hAnsi="Verdana"/>
              </w:rPr>
              <w:t xml:space="preserve"> the</w:t>
            </w:r>
            <w:r w:rsidR="005354F9" w:rsidRPr="009657F3">
              <w:rPr>
                <w:rFonts w:ascii="Verdana" w:hAnsi="Verdana"/>
              </w:rPr>
              <w:t xml:space="preserve"> </w:t>
            </w:r>
            <w:r w:rsidR="005354F9" w:rsidRPr="009657F3">
              <w:rPr>
                <w:rFonts w:ascii="Verdana" w:hAnsi="Verdana"/>
                <w:b/>
                <w:bCs/>
              </w:rPr>
              <w:t>Date</w:t>
            </w:r>
            <w:r w:rsidR="005354F9" w:rsidRPr="009657F3">
              <w:rPr>
                <w:rFonts w:ascii="Verdana" w:hAnsi="Verdana"/>
              </w:rPr>
              <w:t xml:space="preserve"> </w:t>
            </w:r>
            <w:r w:rsidR="00B115F8" w:rsidRPr="009657F3">
              <w:rPr>
                <w:rFonts w:ascii="Verdana" w:hAnsi="Verdana"/>
              </w:rPr>
              <w:t>and</w:t>
            </w:r>
            <w:r w:rsidR="001E1A31" w:rsidRPr="009657F3">
              <w:rPr>
                <w:rFonts w:ascii="Verdana" w:hAnsi="Verdana"/>
              </w:rPr>
              <w:t>/</w:t>
            </w:r>
            <w:r w:rsidRPr="009657F3">
              <w:rPr>
                <w:rFonts w:ascii="Verdana" w:hAnsi="Verdana"/>
              </w:rPr>
              <w:t xml:space="preserve">or the </w:t>
            </w:r>
            <w:r w:rsidRPr="009657F3">
              <w:rPr>
                <w:rFonts w:ascii="Verdana" w:hAnsi="Verdana"/>
                <w:b/>
                <w:bCs/>
              </w:rPr>
              <w:t>Categ</w:t>
            </w:r>
            <w:r w:rsidR="004737E5" w:rsidRPr="009657F3">
              <w:rPr>
                <w:rFonts w:ascii="Verdana" w:hAnsi="Verdana"/>
                <w:b/>
                <w:bCs/>
              </w:rPr>
              <w:t>ory</w:t>
            </w:r>
            <w:r w:rsidR="004737E5" w:rsidRPr="009657F3">
              <w:rPr>
                <w:rFonts w:ascii="Verdana" w:hAnsi="Verdana"/>
              </w:rPr>
              <w:t xml:space="preserve"> (Type)</w:t>
            </w:r>
            <w:r w:rsidR="007B33F4">
              <w:rPr>
                <w:rFonts w:ascii="Verdana" w:hAnsi="Verdana"/>
              </w:rPr>
              <w:t xml:space="preserve"> columns</w:t>
            </w:r>
            <w:r w:rsidRPr="009657F3">
              <w:rPr>
                <w:rFonts w:ascii="Verdana" w:hAnsi="Verdana"/>
              </w:rPr>
              <w:t xml:space="preserve"> </w:t>
            </w:r>
            <w:r w:rsidR="00F930D6">
              <w:rPr>
                <w:rFonts w:ascii="Verdana" w:hAnsi="Verdana"/>
              </w:rPr>
              <w:t xml:space="preserve">in the </w:t>
            </w:r>
            <w:r w:rsidR="00F930D6">
              <w:rPr>
                <w:rFonts w:ascii="Verdana" w:hAnsi="Verdana"/>
                <w:b/>
                <w:bCs/>
              </w:rPr>
              <w:t xml:space="preserve">Grievance History </w:t>
            </w:r>
            <w:r w:rsidR="00F930D6">
              <w:rPr>
                <w:rFonts w:ascii="Verdana" w:hAnsi="Verdana"/>
              </w:rPr>
              <w:t>panel</w:t>
            </w:r>
            <w:r w:rsidR="004737E5" w:rsidRPr="009657F3">
              <w:rPr>
                <w:rFonts w:ascii="Verdana" w:hAnsi="Verdana"/>
              </w:rPr>
              <w:t>.</w:t>
            </w:r>
          </w:p>
          <w:p w14:paraId="2D4D5EBF" w14:textId="77777777" w:rsidR="00F5083A" w:rsidRDefault="00F5083A" w:rsidP="001B739D">
            <w:pPr>
              <w:spacing w:before="120" w:after="120"/>
              <w:textAlignment w:val="top"/>
              <w:rPr>
                <w:rFonts w:ascii="Verdana" w:hAnsi="Verdana"/>
              </w:rPr>
            </w:pPr>
          </w:p>
          <w:p w14:paraId="3D2A798C" w14:textId="033E46BF" w:rsidR="009B28CF" w:rsidRDefault="009B28CF" w:rsidP="001B739D">
            <w:pPr>
              <w:spacing w:before="120" w:after="120"/>
              <w:jc w:val="center"/>
              <w:textAlignment w:val="top"/>
              <w:rPr>
                <w:rFonts w:ascii="Verdana" w:hAnsi="Verdana"/>
              </w:rPr>
            </w:pPr>
            <w:r>
              <w:rPr>
                <w:noProof/>
              </w:rPr>
              <w:t xml:space="preserve"> </w:t>
            </w:r>
            <w:r w:rsidR="00C5048F">
              <w:rPr>
                <w:noProof/>
              </w:rPr>
              <w:drawing>
                <wp:inline distT="0" distB="0" distL="0" distR="0" wp14:anchorId="072CB9C0" wp14:editId="59DE9C3E">
                  <wp:extent cx="10039866" cy="432457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9866" cy="4324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85C86D" w14:textId="77777777" w:rsidR="009B28CF" w:rsidRDefault="009B28CF" w:rsidP="001B739D">
            <w:pPr>
              <w:spacing w:before="120" w:after="120"/>
              <w:textAlignment w:val="top"/>
              <w:rPr>
                <w:rFonts w:ascii="Verdana" w:hAnsi="Verdana"/>
                <w:b/>
                <w:bCs/>
              </w:rPr>
            </w:pPr>
          </w:p>
          <w:p w14:paraId="676927D7" w14:textId="65F20F2D" w:rsidR="009B28CF" w:rsidRPr="00855111" w:rsidRDefault="00855111" w:rsidP="001B739D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855111">
              <w:rPr>
                <w:rFonts w:ascii="Verdana" w:hAnsi="Verdana"/>
              </w:rPr>
              <w:t xml:space="preserve">Refer to </w:t>
            </w:r>
            <w:proofErr w:type="gramStart"/>
            <w:r w:rsidRPr="00855111">
              <w:rPr>
                <w:rFonts w:ascii="Verdana" w:hAnsi="Verdana"/>
              </w:rPr>
              <w:t>table</w:t>
            </w:r>
            <w:proofErr w:type="gramEnd"/>
            <w:r w:rsidRPr="00855111">
              <w:rPr>
                <w:rFonts w:ascii="Verdana" w:hAnsi="Verdana"/>
              </w:rPr>
              <w:t xml:space="preserve"> below as needed:</w:t>
            </w:r>
          </w:p>
        </w:tc>
      </w:tr>
      <w:tr w:rsidR="00BE1D63" w14:paraId="5E97CCC4" w14:textId="77777777" w:rsidTr="001310C5">
        <w:trPr>
          <w:trHeight w:val="107"/>
        </w:trPr>
        <w:tc>
          <w:tcPr>
            <w:tcW w:w="244" w:type="pct"/>
            <w:vMerge/>
          </w:tcPr>
          <w:p w14:paraId="410F13E5" w14:textId="77777777" w:rsidR="009B28CF" w:rsidRDefault="009B28CF" w:rsidP="001B739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19" w:type="pct"/>
            <w:shd w:val="clear" w:color="auto" w:fill="D9D9D9" w:themeFill="background1" w:themeFillShade="D9"/>
          </w:tcPr>
          <w:p w14:paraId="29A74B4E" w14:textId="4406E60D" w:rsidR="009B28CF" w:rsidRPr="009B28CF" w:rsidRDefault="009B28CF" w:rsidP="001B739D">
            <w:pPr>
              <w:spacing w:before="120" w:after="120"/>
              <w:jc w:val="center"/>
              <w:textAlignment w:val="top"/>
              <w:rPr>
                <w:rFonts w:ascii="Verdana" w:hAnsi="Verdana"/>
                <w:b/>
                <w:bCs/>
              </w:rPr>
            </w:pPr>
            <w:r w:rsidRPr="009B28CF">
              <w:rPr>
                <w:rFonts w:ascii="Verdana" w:hAnsi="Verdana"/>
                <w:b/>
                <w:bCs/>
              </w:rPr>
              <w:t>If</w:t>
            </w:r>
            <w:r w:rsidR="00A90253">
              <w:rPr>
                <w:rFonts w:ascii="Verdana" w:hAnsi="Verdana"/>
                <w:b/>
                <w:bCs/>
              </w:rPr>
              <w:t xml:space="preserve"> </w:t>
            </w:r>
            <w:r w:rsidR="00A80B03">
              <w:rPr>
                <w:rFonts w:ascii="Verdana" w:hAnsi="Verdana"/>
                <w:b/>
                <w:bCs/>
              </w:rPr>
              <w:t>the Grievance is</w:t>
            </w:r>
            <w:r w:rsidRPr="009B28CF">
              <w:rPr>
                <w:rFonts w:ascii="Verdana" w:hAnsi="Verdana"/>
                <w:b/>
                <w:bCs/>
              </w:rPr>
              <w:t>…</w:t>
            </w:r>
          </w:p>
        </w:tc>
        <w:tc>
          <w:tcPr>
            <w:tcW w:w="4037" w:type="pct"/>
            <w:gridSpan w:val="2"/>
            <w:shd w:val="clear" w:color="auto" w:fill="D9D9D9" w:themeFill="background1" w:themeFillShade="D9"/>
          </w:tcPr>
          <w:p w14:paraId="7A7B1314" w14:textId="4A201750" w:rsidR="009B28CF" w:rsidRPr="009B28CF" w:rsidRDefault="009B28CF" w:rsidP="001B739D">
            <w:pPr>
              <w:spacing w:before="120" w:after="120"/>
              <w:jc w:val="center"/>
              <w:textAlignment w:val="top"/>
              <w:rPr>
                <w:rFonts w:ascii="Verdana" w:hAnsi="Verdana"/>
                <w:b/>
                <w:bCs/>
              </w:rPr>
            </w:pPr>
            <w:r w:rsidRPr="009B28CF"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BE1D63" w14:paraId="0143A1BB" w14:textId="77777777" w:rsidTr="001310C5">
        <w:trPr>
          <w:trHeight w:val="107"/>
        </w:trPr>
        <w:tc>
          <w:tcPr>
            <w:tcW w:w="244" w:type="pct"/>
            <w:vMerge/>
          </w:tcPr>
          <w:p w14:paraId="6A7A4593" w14:textId="77777777" w:rsidR="009B28CF" w:rsidRDefault="009B28CF" w:rsidP="001B739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19" w:type="pct"/>
          </w:tcPr>
          <w:p w14:paraId="3E1C3EB5" w14:textId="3BE0C50C" w:rsidR="009B28CF" w:rsidRDefault="00B50BBC" w:rsidP="001B739D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B50BBC">
              <w:rPr>
                <w:rFonts w:ascii="Verdana" w:hAnsi="Verdana"/>
              </w:rPr>
              <w:t>Located</w:t>
            </w:r>
            <w:r w:rsidR="007402A0" w:rsidRPr="00B50BBC">
              <w:rPr>
                <w:rFonts w:ascii="Verdana" w:hAnsi="Verdana"/>
              </w:rPr>
              <w:t xml:space="preserve"> </w:t>
            </w:r>
            <w:r w:rsidR="007402A0">
              <w:rPr>
                <w:rFonts w:ascii="Verdana" w:hAnsi="Verdana"/>
              </w:rPr>
              <w:t xml:space="preserve">from the </w:t>
            </w:r>
            <w:r w:rsidR="007402A0" w:rsidRPr="007402A0">
              <w:rPr>
                <w:rFonts w:ascii="Verdana" w:hAnsi="Verdana"/>
                <w:b/>
                <w:bCs/>
              </w:rPr>
              <w:t>Grievance History</w:t>
            </w:r>
            <w:r w:rsidR="007402A0">
              <w:rPr>
                <w:rFonts w:ascii="Verdana" w:hAnsi="Verdana"/>
              </w:rPr>
              <w:t xml:space="preserve"> panel</w:t>
            </w:r>
          </w:p>
        </w:tc>
        <w:tc>
          <w:tcPr>
            <w:tcW w:w="4037" w:type="pct"/>
            <w:gridSpan w:val="2"/>
          </w:tcPr>
          <w:p w14:paraId="286B98C3" w14:textId="38F430FB" w:rsidR="009B28CF" w:rsidRDefault="008E2AE9" w:rsidP="001B739D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the </w:t>
            </w:r>
            <w:r w:rsidRPr="002D5A09">
              <w:rPr>
                <w:rFonts w:ascii="Verdana" w:hAnsi="Verdana"/>
                <w:b/>
                <w:bCs/>
              </w:rPr>
              <w:t>ID</w:t>
            </w:r>
            <w:r>
              <w:rPr>
                <w:rFonts w:ascii="Verdana" w:hAnsi="Verdana"/>
              </w:rPr>
              <w:t xml:space="preserve"> hyperlink to view </w:t>
            </w:r>
            <w:r w:rsidR="007402A0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Grievance.</w:t>
            </w:r>
          </w:p>
          <w:p w14:paraId="6E03BFB5" w14:textId="77777777" w:rsidR="008E2AE9" w:rsidRDefault="008E2AE9" w:rsidP="001B739D">
            <w:pPr>
              <w:spacing w:before="120" w:after="120"/>
              <w:textAlignment w:val="top"/>
              <w:rPr>
                <w:rFonts w:ascii="Verdana" w:hAnsi="Verdana"/>
              </w:rPr>
            </w:pPr>
          </w:p>
          <w:p w14:paraId="25D24D5F" w14:textId="1ECE1E6A" w:rsidR="000562D8" w:rsidRDefault="00411E00" w:rsidP="001B739D">
            <w:pPr>
              <w:spacing w:before="120" w:after="120"/>
              <w:jc w:val="center"/>
              <w:textAlignment w:val="top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64718067" wp14:editId="46C4A20B">
                  <wp:extent cx="3446876" cy="2178180"/>
                  <wp:effectExtent l="19050" t="19050" r="20320" b="1270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1209" cy="21809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157F33" w14:textId="77777777" w:rsidR="00C954F1" w:rsidRDefault="00C954F1" w:rsidP="001B739D">
            <w:pPr>
              <w:spacing w:before="120" w:after="120"/>
              <w:jc w:val="center"/>
              <w:textAlignment w:val="top"/>
              <w:rPr>
                <w:rFonts w:ascii="Verdana" w:hAnsi="Verdana"/>
              </w:rPr>
            </w:pPr>
          </w:p>
          <w:p w14:paraId="566E15DB" w14:textId="5DC6C212" w:rsidR="00537411" w:rsidRDefault="008E2AE9" w:rsidP="001B739D">
            <w:pPr>
              <w:pStyle w:val="ListParagraph"/>
              <w:spacing w:before="120" w:after="120"/>
              <w:ind w:left="0"/>
              <w:textAlignment w:val="top"/>
              <w:rPr>
                <w:rFonts w:ascii="Verdana" w:hAnsi="Verdana"/>
              </w:rPr>
            </w:pPr>
            <w:r w:rsidRPr="00A90253">
              <w:rPr>
                <w:rFonts w:ascii="Verdana" w:hAnsi="Verdana"/>
                <w:b/>
                <w:bCs/>
              </w:rPr>
              <w:t>Result</w:t>
            </w:r>
            <w:r w:rsidR="005304F4">
              <w:rPr>
                <w:rFonts w:ascii="Verdana" w:hAnsi="Verdana"/>
                <w:b/>
                <w:bCs/>
              </w:rPr>
              <w:t xml:space="preserve">: </w:t>
            </w:r>
            <w:r w:rsidRPr="000F3CAE">
              <w:rPr>
                <w:rFonts w:ascii="Verdana" w:hAnsi="Verdana"/>
              </w:rPr>
              <w:t>The</w:t>
            </w:r>
            <w:r>
              <w:rPr>
                <w:rFonts w:ascii="Verdana" w:hAnsi="Verdana"/>
                <w:b/>
                <w:bCs/>
              </w:rPr>
              <w:t xml:space="preserve"> </w:t>
            </w:r>
            <w:r w:rsidRPr="00FB7396">
              <w:rPr>
                <w:rFonts w:ascii="Verdana" w:hAnsi="Verdana"/>
                <w:b/>
              </w:rPr>
              <w:t>Grievance Details</w:t>
            </w:r>
            <w:r w:rsidRPr="00CF7FC1">
              <w:rPr>
                <w:rFonts w:ascii="Verdana" w:hAnsi="Verdana"/>
              </w:rPr>
              <w:t xml:space="preserve"> screen </w:t>
            </w:r>
            <w:r>
              <w:rPr>
                <w:rFonts w:ascii="Verdana" w:hAnsi="Verdana"/>
              </w:rPr>
              <w:t>displays</w:t>
            </w:r>
            <w:r w:rsidR="00537411">
              <w:rPr>
                <w:rFonts w:ascii="Verdana" w:hAnsi="Verdana"/>
              </w:rPr>
              <w:t xml:space="preserve"> the following information:</w:t>
            </w:r>
          </w:p>
          <w:p w14:paraId="58494940" w14:textId="77777777" w:rsidR="00537411" w:rsidRPr="00537411" w:rsidRDefault="00537411" w:rsidP="001B739D">
            <w:pPr>
              <w:pStyle w:val="ListParagraph"/>
              <w:numPr>
                <w:ilvl w:val="0"/>
                <w:numId w:val="10"/>
              </w:numPr>
              <w:spacing w:before="120" w:after="120"/>
              <w:ind w:left="411"/>
              <w:textAlignment w:val="top"/>
              <w:rPr>
                <w:rFonts w:ascii="Verdana" w:hAnsi="Verdana"/>
              </w:rPr>
            </w:pPr>
            <w:r w:rsidRPr="00537411">
              <w:rPr>
                <w:rFonts w:ascii="Verdana" w:hAnsi="Verdana"/>
              </w:rPr>
              <w:t>Grievance ID</w:t>
            </w:r>
          </w:p>
          <w:p w14:paraId="0E8BFC29" w14:textId="77777777" w:rsidR="00537411" w:rsidRDefault="00537411" w:rsidP="001B739D">
            <w:pPr>
              <w:pStyle w:val="ListParagraph"/>
              <w:numPr>
                <w:ilvl w:val="0"/>
                <w:numId w:val="10"/>
              </w:numPr>
              <w:spacing w:before="120" w:after="120"/>
              <w:ind w:left="411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Status</w:t>
            </w:r>
          </w:p>
          <w:p w14:paraId="2B55778E" w14:textId="77777777" w:rsidR="00537411" w:rsidRDefault="00537411" w:rsidP="001B739D">
            <w:pPr>
              <w:pStyle w:val="ListParagraph"/>
              <w:numPr>
                <w:ilvl w:val="0"/>
                <w:numId w:val="10"/>
              </w:numPr>
              <w:spacing w:before="120" w:after="120"/>
              <w:ind w:left="411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Category</w:t>
            </w:r>
          </w:p>
          <w:p w14:paraId="08D84114" w14:textId="77777777" w:rsidR="00537411" w:rsidRDefault="00537411" w:rsidP="001B739D">
            <w:pPr>
              <w:pStyle w:val="ListParagraph"/>
              <w:numPr>
                <w:ilvl w:val="0"/>
                <w:numId w:val="10"/>
              </w:numPr>
              <w:spacing w:before="120" w:after="120"/>
              <w:ind w:left="411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Type</w:t>
            </w:r>
          </w:p>
          <w:p w14:paraId="6B456279" w14:textId="77777777" w:rsidR="00537411" w:rsidRDefault="00537411" w:rsidP="001B739D">
            <w:pPr>
              <w:pStyle w:val="ListParagraph"/>
              <w:numPr>
                <w:ilvl w:val="0"/>
                <w:numId w:val="10"/>
              </w:numPr>
              <w:spacing w:before="120" w:after="120"/>
              <w:ind w:left="411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Date/Time Submitted</w:t>
            </w:r>
          </w:p>
          <w:p w14:paraId="5FDF9D5D" w14:textId="77777777" w:rsidR="00537411" w:rsidRDefault="00537411" w:rsidP="001B739D">
            <w:pPr>
              <w:pStyle w:val="ListParagraph"/>
              <w:numPr>
                <w:ilvl w:val="0"/>
                <w:numId w:val="10"/>
              </w:numPr>
              <w:spacing w:before="120" w:after="120"/>
              <w:ind w:left="411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Clients Grievance ID</w:t>
            </w:r>
          </w:p>
          <w:p w14:paraId="20A4D7B9" w14:textId="77777777" w:rsidR="00537411" w:rsidRPr="0067743B" w:rsidRDefault="00537411" w:rsidP="001B739D">
            <w:pPr>
              <w:pStyle w:val="ListParagraph"/>
              <w:numPr>
                <w:ilvl w:val="0"/>
                <w:numId w:val="10"/>
              </w:numPr>
              <w:spacing w:before="120" w:after="120"/>
              <w:ind w:left="411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Notes</w:t>
            </w:r>
          </w:p>
          <w:p w14:paraId="582E23E1" w14:textId="0B07DBF0" w:rsidR="008E2AE9" w:rsidRDefault="008E2AE9" w:rsidP="001B739D">
            <w:pPr>
              <w:spacing w:before="120" w:after="120"/>
              <w:textAlignment w:val="top"/>
              <w:rPr>
                <w:rFonts w:ascii="Verdana" w:hAnsi="Verdana"/>
              </w:rPr>
            </w:pPr>
          </w:p>
          <w:p w14:paraId="4D0BCE4B" w14:textId="77777777" w:rsidR="008E2AE9" w:rsidRDefault="008E2AE9" w:rsidP="001B739D">
            <w:pPr>
              <w:spacing w:before="120" w:after="120"/>
              <w:textAlignment w:val="top"/>
              <w:rPr>
                <w:rFonts w:ascii="Verdana" w:hAnsi="Verdana"/>
              </w:rPr>
            </w:pPr>
          </w:p>
          <w:p w14:paraId="1C0B5FFA" w14:textId="77777777" w:rsidR="008E2AE9" w:rsidRDefault="00855111" w:rsidP="001B739D">
            <w:pPr>
              <w:spacing w:before="120" w:after="120"/>
              <w:jc w:val="center"/>
              <w:textAlignment w:val="top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59C31372" wp14:editId="6345FDA0">
                  <wp:extent cx="6869776" cy="2607419"/>
                  <wp:effectExtent l="19050" t="19050" r="26670" b="215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b="20175"/>
                          <a:stretch/>
                        </pic:blipFill>
                        <pic:spPr bwMode="auto">
                          <a:xfrm>
                            <a:off x="0" y="0"/>
                            <a:ext cx="6875114" cy="260944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FCC075E" w14:textId="2DDB867C" w:rsidR="00855111" w:rsidRDefault="00855111" w:rsidP="001B739D">
            <w:pPr>
              <w:spacing w:before="120" w:after="120"/>
              <w:jc w:val="center"/>
              <w:textAlignment w:val="top"/>
              <w:rPr>
                <w:rFonts w:ascii="Verdana" w:hAnsi="Verdana"/>
              </w:rPr>
            </w:pPr>
          </w:p>
        </w:tc>
      </w:tr>
      <w:tr w:rsidR="00BE1D63" w14:paraId="77E0717D" w14:textId="77777777" w:rsidTr="001310C5">
        <w:trPr>
          <w:trHeight w:val="107"/>
        </w:trPr>
        <w:tc>
          <w:tcPr>
            <w:tcW w:w="244" w:type="pct"/>
            <w:vMerge/>
          </w:tcPr>
          <w:p w14:paraId="24DD60FC" w14:textId="77777777" w:rsidR="009B28CF" w:rsidRDefault="009B28CF" w:rsidP="001B739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19" w:type="pct"/>
          </w:tcPr>
          <w:p w14:paraId="5BDE57C5" w14:textId="0F5D26C5" w:rsidR="009B28CF" w:rsidRPr="00B50BBC" w:rsidRDefault="00B50BBC" w:rsidP="001B739D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Not located from the </w:t>
            </w:r>
            <w:r>
              <w:rPr>
                <w:rFonts w:ascii="Verdana" w:hAnsi="Verdana"/>
                <w:b/>
                <w:bCs/>
              </w:rPr>
              <w:t xml:space="preserve">Grievance History </w:t>
            </w:r>
            <w:r>
              <w:rPr>
                <w:rFonts w:ascii="Verdana" w:hAnsi="Verdana"/>
              </w:rPr>
              <w:t>panel</w:t>
            </w:r>
          </w:p>
        </w:tc>
        <w:tc>
          <w:tcPr>
            <w:tcW w:w="4037" w:type="pct"/>
            <w:gridSpan w:val="2"/>
          </w:tcPr>
          <w:p w14:paraId="15A766CA" w14:textId="6E7ED1FB" w:rsidR="00F043A9" w:rsidRPr="00BA3F9A" w:rsidRDefault="00A90253" w:rsidP="001B739D">
            <w:pPr>
              <w:pStyle w:val="ListParagraph"/>
              <w:numPr>
                <w:ilvl w:val="0"/>
                <w:numId w:val="11"/>
              </w:numPr>
              <w:spacing w:before="120" w:after="120"/>
              <w:textAlignment w:val="top"/>
              <w:rPr>
                <w:rFonts w:ascii="Verdana" w:hAnsi="Verdana"/>
              </w:rPr>
            </w:pPr>
            <w:r w:rsidRPr="00BA3F9A">
              <w:rPr>
                <w:rFonts w:ascii="Verdana" w:hAnsi="Verdana"/>
              </w:rPr>
              <w:t xml:space="preserve">Click the </w:t>
            </w:r>
            <w:r w:rsidRPr="00BA3F9A">
              <w:rPr>
                <w:rFonts w:ascii="Verdana" w:hAnsi="Verdana"/>
                <w:b/>
                <w:bCs/>
              </w:rPr>
              <w:t>View All</w:t>
            </w:r>
            <w:r w:rsidRPr="00BA3F9A">
              <w:rPr>
                <w:rFonts w:ascii="Verdana" w:hAnsi="Verdana"/>
              </w:rPr>
              <w:t xml:space="preserve"> hyperlink </w:t>
            </w:r>
            <w:r w:rsidR="00B50BBC" w:rsidRPr="00BA3F9A">
              <w:rPr>
                <w:rFonts w:ascii="Verdana" w:hAnsi="Verdana"/>
              </w:rPr>
              <w:t xml:space="preserve">at the bottom of the </w:t>
            </w:r>
            <w:r w:rsidR="00C43AC9" w:rsidRPr="001A0061">
              <w:rPr>
                <w:rFonts w:ascii="Verdana" w:hAnsi="Verdana"/>
                <w:b/>
                <w:bCs/>
              </w:rPr>
              <w:t>Grievance History</w:t>
            </w:r>
            <w:r w:rsidR="00C43AC9" w:rsidRPr="00BA3F9A">
              <w:rPr>
                <w:rFonts w:ascii="Verdana" w:hAnsi="Verdana"/>
              </w:rPr>
              <w:t xml:space="preserve"> panel</w:t>
            </w:r>
            <w:r w:rsidRPr="00BA3F9A">
              <w:rPr>
                <w:rFonts w:ascii="Verdana" w:hAnsi="Verdana"/>
              </w:rPr>
              <w:t>.</w:t>
            </w:r>
          </w:p>
          <w:p w14:paraId="3378D69A" w14:textId="77777777" w:rsidR="00C954F1" w:rsidRDefault="00C954F1" w:rsidP="001B739D">
            <w:pPr>
              <w:spacing w:before="120" w:after="120"/>
              <w:jc w:val="center"/>
              <w:textAlignment w:val="top"/>
              <w:rPr>
                <w:rFonts w:ascii="Verdana" w:hAnsi="Verdana"/>
              </w:rPr>
            </w:pPr>
          </w:p>
          <w:p w14:paraId="73BD3BC8" w14:textId="3C8E2045" w:rsidR="00762668" w:rsidRDefault="00BE4F1C" w:rsidP="001B739D">
            <w:pPr>
              <w:spacing w:before="120" w:after="120"/>
              <w:jc w:val="center"/>
              <w:textAlignment w:val="top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48771A2C" wp14:editId="77A82CDF">
                  <wp:extent cx="3531545" cy="2205253"/>
                  <wp:effectExtent l="19050" t="19050" r="12065" b="2413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667" cy="220657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DA67B9" w14:textId="77777777" w:rsidR="008A3171" w:rsidRDefault="008A3171" w:rsidP="001B739D">
            <w:pPr>
              <w:spacing w:before="120" w:after="120"/>
              <w:textAlignment w:val="top"/>
              <w:rPr>
                <w:rFonts w:ascii="Verdana" w:hAnsi="Verdana"/>
              </w:rPr>
            </w:pPr>
          </w:p>
          <w:p w14:paraId="74BC0915" w14:textId="5BC8BDC9" w:rsidR="00762668" w:rsidRPr="0067743B" w:rsidRDefault="00762668" w:rsidP="001B739D">
            <w:pPr>
              <w:pStyle w:val="ListParagraph"/>
              <w:spacing w:before="120" w:after="120"/>
              <w:ind w:left="360"/>
              <w:textAlignment w:val="top"/>
              <w:rPr>
                <w:rFonts w:ascii="Verdana" w:hAnsi="Verdana"/>
              </w:rPr>
            </w:pPr>
            <w:r w:rsidRPr="0067743B">
              <w:rPr>
                <w:rFonts w:ascii="Verdana" w:hAnsi="Verdana"/>
                <w:b/>
                <w:bCs/>
              </w:rPr>
              <w:t>Result</w:t>
            </w:r>
            <w:r w:rsidR="005304F4">
              <w:rPr>
                <w:rFonts w:ascii="Verdana" w:hAnsi="Verdana"/>
                <w:b/>
                <w:bCs/>
              </w:rPr>
              <w:t xml:space="preserve">: </w:t>
            </w:r>
            <w:r w:rsidR="008A3171" w:rsidRPr="0067743B">
              <w:rPr>
                <w:rFonts w:ascii="Verdana" w:hAnsi="Verdana"/>
              </w:rPr>
              <w:t xml:space="preserve">The </w:t>
            </w:r>
            <w:r w:rsidRPr="0067743B">
              <w:rPr>
                <w:rFonts w:ascii="Verdana" w:hAnsi="Verdana"/>
              </w:rPr>
              <w:t xml:space="preserve">Grievance History </w:t>
            </w:r>
            <w:r w:rsidR="008A3171" w:rsidRPr="0067743B">
              <w:rPr>
                <w:rFonts w:ascii="Verdana" w:hAnsi="Verdana"/>
              </w:rPr>
              <w:t>screen displays.</w:t>
            </w:r>
          </w:p>
          <w:p w14:paraId="3BAE3B44" w14:textId="7E906B46" w:rsidR="00F043A9" w:rsidRDefault="00F043A9" w:rsidP="001B739D">
            <w:pPr>
              <w:spacing w:before="120" w:after="120"/>
              <w:jc w:val="center"/>
              <w:textAlignment w:val="top"/>
              <w:rPr>
                <w:rFonts w:ascii="Verdana" w:hAnsi="Verdana"/>
              </w:rPr>
            </w:pPr>
          </w:p>
          <w:p w14:paraId="017CA12D" w14:textId="77777777" w:rsidR="00F043A9" w:rsidRDefault="00F043A9" w:rsidP="001B739D">
            <w:pPr>
              <w:spacing w:before="120" w:after="120"/>
              <w:textAlignment w:val="top"/>
              <w:rPr>
                <w:rFonts w:ascii="Verdana" w:hAnsi="Verdana"/>
              </w:rPr>
            </w:pPr>
          </w:p>
          <w:p w14:paraId="253FF6FE" w14:textId="124A8F69" w:rsidR="009866CF" w:rsidRPr="0067743B" w:rsidRDefault="0067743B" w:rsidP="001B739D">
            <w:pPr>
              <w:pStyle w:val="ListParagraph"/>
              <w:numPr>
                <w:ilvl w:val="0"/>
                <w:numId w:val="11"/>
              </w:num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Review all listed Grievances, then c</w:t>
            </w:r>
            <w:r w:rsidR="009866CF" w:rsidRPr="0067743B">
              <w:rPr>
                <w:rFonts w:ascii="Verdana" w:hAnsi="Verdana"/>
              </w:rPr>
              <w:t xml:space="preserve">lick the </w:t>
            </w:r>
            <w:r w:rsidR="009866CF" w:rsidRPr="0067743B">
              <w:rPr>
                <w:rFonts w:ascii="Verdana" w:hAnsi="Verdana"/>
                <w:b/>
                <w:bCs/>
              </w:rPr>
              <w:t>ID</w:t>
            </w:r>
            <w:r w:rsidR="009866CF" w:rsidRPr="0067743B">
              <w:rPr>
                <w:rFonts w:ascii="Verdana" w:hAnsi="Verdana"/>
              </w:rPr>
              <w:t xml:space="preserve"> hyperlink to view </w:t>
            </w:r>
            <w:r w:rsidR="00380827" w:rsidRPr="0067743B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appropriate</w:t>
            </w:r>
            <w:r w:rsidR="00380827" w:rsidRPr="0067743B">
              <w:rPr>
                <w:rFonts w:ascii="Verdana" w:hAnsi="Verdana"/>
              </w:rPr>
              <w:t xml:space="preserve"> </w:t>
            </w:r>
            <w:r w:rsidR="009866CF" w:rsidRPr="0067743B">
              <w:rPr>
                <w:rFonts w:ascii="Verdana" w:hAnsi="Verdana"/>
              </w:rPr>
              <w:t>Grievance.</w:t>
            </w:r>
          </w:p>
          <w:p w14:paraId="4F9FF60A" w14:textId="77777777" w:rsidR="009866CF" w:rsidRDefault="009866CF" w:rsidP="001B739D">
            <w:pPr>
              <w:spacing w:before="120" w:after="120"/>
              <w:textAlignment w:val="top"/>
              <w:rPr>
                <w:rFonts w:ascii="Verdana" w:hAnsi="Verdana"/>
              </w:rPr>
            </w:pPr>
          </w:p>
          <w:p w14:paraId="521689A4" w14:textId="05EB5C1B" w:rsidR="00380827" w:rsidRDefault="00537411" w:rsidP="001B739D">
            <w:pPr>
              <w:spacing w:before="120" w:after="120"/>
              <w:jc w:val="center"/>
              <w:textAlignment w:val="top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31392B5C" wp14:editId="2DABE172">
                  <wp:extent cx="8294956" cy="2126685"/>
                  <wp:effectExtent l="19050" t="19050" r="11430" b="260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3722" cy="212893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FE25A7" w14:textId="77777777" w:rsidR="00537411" w:rsidRDefault="00537411" w:rsidP="001B739D">
            <w:pPr>
              <w:pStyle w:val="ListParagraph"/>
              <w:spacing w:before="120" w:after="120"/>
              <w:ind w:left="360"/>
              <w:textAlignment w:val="top"/>
              <w:rPr>
                <w:rFonts w:ascii="Verdana" w:hAnsi="Verdana"/>
                <w:b/>
                <w:bCs/>
              </w:rPr>
            </w:pPr>
          </w:p>
          <w:p w14:paraId="46AEAE2E" w14:textId="260F14EF" w:rsidR="009866CF" w:rsidRDefault="009866CF" w:rsidP="001B739D">
            <w:pPr>
              <w:pStyle w:val="ListParagraph"/>
              <w:spacing w:before="120" w:after="120"/>
              <w:ind w:left="360"/>
              <w:textAlignment w:val="top"/>
              <w:rPr>
                <w:rFonts w:ascii="Verdana" w:hAnsi="Verdana"/>
              </w:rPr>
            </w:pPr>
            <w:r w:rsidRPr="0067743B">
              <w:rPr>
                <w:rFonts w:ascii="Verdana" w:hAnsi="Verdana"/>
                <w:b/>
                <w:bCs/>
              </w:rPr>
              <w:t>Result</w:t>
            </w:r>
            <w:r w:rsidR="005304F4">
              <w:rPr>
                <w:rFonts w:ascii="Verdana" w:hAnsi="Verdana"/>
                <w:b/>
                <w:bCs/>
              </w:rPr>
              <w:t xml:space="preserve">: </w:t>
            </w:r>
            <w:r w:rsidRPr="0067743B">
              <w:rPr>
                <w:rFonts w:ascii="Verdana" w:hAnsi="Verdana"/>
              </w:rPr>
              <w:t>The</w:t>
            </w:r>
            <w:r w:rsidRPr="0067743B">
              <w:rPr>
                <w:rFonts w:ascii="Verdana" w:hAnsi="Verdana"/>
                <w:b/>
                <w:bCs/>
              </w:rPr>
              <w:t xml:space="preserve"> </w:t>
            </w:r>
            <w:r w:rsidRPr="0067743B">
              <w:rPr>
                <w:rFonts w:ascii="Verdana" w:hAnsi="Verdana"/>
                <w:b/>
              </w:rPr>
              <w:t>Grievance Details</w:t>
            </w:r>
            <w:r w:rsidRPr="0067743B">
              <w:rPr>
                <w:rFonts w:ascii="Verdana" w:hAnsi="Verdana"/>
              </w:rPr>
              <w:t xml:space="preserve"> screen displays</w:t>
            </w:r>
            <w:r w:rsidR="00537411">
              <w:rPr>
                <w:rFonts w:ascii="Verdana" w:hAnsi="Verdana"/>
              </w:rPr>
              <w:t xml:space="preserve"> the following information</w:t>
            </w:r>
            <w:r w:rsidR="0067743B">
              <w:rPr>
                <w:rFonts w:ascii="Verdana" w:hAnsi="Verdana"/>
              </w:rPr>
              <w:t>:</w:t>
            </w:r>
          </w:p>
          <w:p w14:paraId="5ABCA64D" w14:textId="589E2F9E" w:rsidR="00537411" w:rsidRPr="00537411" w:rsidRDefault="00537411" w:rsidP="001B739D">
            <w:pPr>
              <w:pStyle w:val="ListParagraph"/>
              <w:numPr>
                <w:ilvl w:val="0"/>
                <w:numId w:val="12"/>
              </w:numPr>
              <w:spacing w:before="120" w:after="120"/>
              <w:textAlignment w:val="top"/>
              <w:rPr>
                <w:rFonts w:ascii="Verdana" w:hAnsi="Verdana"/>
              </w:rPr>
            </w:pPr>
            <w:r w:rsidRPr="00537411">
              <w:rPr>
                <w:rFonts w:ascii="Verdana" w:hAnsi="Verdana"/>
              </w:rPr>
              <w:t>Grievance ID</w:t>
            </w:r>
          </w:p>
          <w:p w14:paraId="229B0884" w14:textId="62C868E4" w:rsidR="00537411" w:rsidRDefault="00537411" w:rsidP="001B739D">
            <w:pPr>
              <w:pStyle w:val="ListParagraph"/>
              <w:numPr>
                <w:ilvl w:val="0"/>
                <w:numId w:val="12"/>
              </w:num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Status</w:t>
            </w:r>
          </w:p>
          <w:p w14:paraId="068B9635" w14:textId="34EB90BB" w:rsidR="00537411" w:rsidRDefault="00537411" w:rsidP="001B739D">
            <w:pPr>
              <w:pStyle w:val="ListParagraph"/>
              <w:numPr>
                <w:ilvl w:val="0"/>
                <w:numId w:val="12"/>
              </w:num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Category</w:t>
            </w:r>
          </w:p>
          <w:p w14:paraId="085E2785" w14:textId="0F0013F6" w:rsidR="00537411" w:rsidRDefault="00537411" w:rsidP="001B739D">
            <w:pPr>
              <w:pStyle w:val="ListParagraph"/>
              <w:numPr>
                <w:ilvl w:val="0"/>
                <w:numId w:val="12"/>
              </w:num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Type</w:t>
            </w:r>
          </w:p>
          <w:p w14:paraId="12CD1637" w14:textId="75D92577" w:rsidR="00537411" w:rsidRDefault="00537411" w:rsidP="001B739D">
            <w:pPr>
              <w:pStyle w:val="ListParagraph"/>
              <w:numPr>
                <w:ilvl w:val="0"/>
                <w:numId w:val="12"/>
              </w:num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Date/Time Submitted</w:t>
            </w:r>
          </w:p>
          <w:p w14:paraId="57D8C620" w14:textId="485A0B4B" w:rsidR="00537411" w:rsidRDefault="00537411" w:rsidP="001B739D">
            <w:pPr>
              <w:pStyle w:val="ListParagraph"/>
              <w:numPr>
                <w:ilvl w:val="0"/>
                <w:numId w:val="12"/>
              </w:num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Clients Grievance ID</w:t>
            </w:r>
          </w:p>
          <w:p w14:paraId="55363A33" w14:textId="444ABBA6" w:rsidR="00537411" w:rsidRPr="0067743B" w:rsidRDefault="00537411" w:rsidP="001B739D">
            <w:pPr>
              <w:pStyle w:val="ListParagraph"/>
              <w:numPr>
                <w:ilvl w:val="0"/>
                <w:numId w:val="12"/>
              </w:num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Notes</w:t>
            </w:r>
          </w:p>
          <w:p w14:paraId="27A12C33" w14:textId="77777777" w:rsidR="009866CF" w:rsidRDefault="009866CF" w:rsidP="001B739D">
            <w:pPr>
              <w:spacing w:before="120" w:after="120"/>
              <w:textAlignment w:val="top"/>
              <w:rPr>
                <w:rFonts w:ascii="Verdana" w:hAnsi="Verdana"/>
              </w:rPr>
            </w:pPr>
          </w:p>
          <w:p w14:paraId="4CA3C639" w14:textId="77777777" w:rsidR="00595057" w:rsidRDefault="00595057" w:rsidP="001B739D">
            <w:pPr>
              <w:spacing w:before="120" w:after="120"/>
              <w:jc w:val="center"/>
              <w:textAlignment w:val="top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714D95D0" wp14:editId="143DC238">
                  <wp:extent cx="6869776" cy="2597690"/>
                  <wp:effectExtent l="19050" t="19050" r="26670" b="1270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b="20473"/>
                          <a:stretch/>
                        </pic:blipFill>
                        <pic:spPr bwMode="auto">
                          <a:xfrm>
                            <a:off x="0" y="0"/>
                            <a:ext cx="6875114" cy="2599708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BDA118E" w14:textId="674C3301" w:rsidR="00595057" w:rsidRDefault="00595057" w:rsidP="001B739D">
            <w:pPr>
              <w:spacing w:before="120" w:after="120"/>
              <w:jc w:val="center"/>
              <w:textAlignment w:val="top"/>
              <w:rPr>
                <w:rFonts w:ascii="Verdana" w:hAnsi="Verdana"/>
              </w:rPr>
            </w:pPr>
          </w:p>
        </w:tc>
      </w:tr>
      <w:tr w:rsidR="009048CE" w14:paraId="72915E8C" w14:textId="77777777" w:rsidTr="001310C5">
        <w:trPr>
          <w:trHeight w:val="107"/>
        </w:trPr>
        <w:tc>
          <w:tcPr>
            <w:tcW w:w="244" w:type="pct"/>
          </w:tcPr>
          <w:p w14:paraId="1BBACC34" w14:textId="05A32FBE" w:rsidR="009048CE" w:rsidRDefault="003C1B11" w:rsidP="001B739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756" w:type="pct"/>
            <w:gridSpan w:val="3"/>
          </w:tcPr>
          <w:p w14:paraId="7AB97662" w14:textId="77777777" w:rsidR="00A11CFD" w:rsidRDefault="001C45C6" w:rsidP="001B739D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After reviewing </w:t>
            </w:r>
            <w:proofErr w:type="gramStart"/>
            <w:r>
              <w:rPr>
                <w:rFonts w:ascii="Verdana" w:hAnsi="Verdana"/>
              </w:rPr>
              <w:t>the Grievance</w:t>
            </w:r>
            <w:proofErr w:type="gramEnd"/>
            <w:r>
              <w:rPr>
                <w:rFonts w:ascii="Verdana" w:hAnsi="Verdana"/>
              </w:rPr>
              <w:t xml:space="preserve"> Details, c</w:t>
            </w:r>
            <w:r w:rsidR="00454CEB">
              <w:rPr>
                <w:rFonts w:ascii="Verdana" w:hAnsi="Verdana"/>
              </w:rPr>
              <w:t xml:space="preserve">lose the </w:t>
            </w:r>
            <w:r w:rsidR="00454CEB" w:rsidRPr="003C1B11">
              <w:rPr>
                <w:rFonts w:ascii="Verdana" w:hAnsi="Verdana"/>
                <w:b/>
                <w:bCs/>
              </w:rPr>
              <w:t>Grievan</w:t>
            </w:r>
            <w:r w:rsidR="00263AEB" w:rsidRPr="003C1B11">
              <w:rPr>
                <w:rFonts w:ascii="Verdana" w:hAnsi="Verdana"/>
                <w:b/>
                <w:bCs/>
              </w:rPr>
              <w:t>ce History</w:t>
            </w:r>
            <w:r w:rsidR="00263AEB">
              <w:rPr>
                <w:rFonts w:ascii="Verdana" w:hAnsi="Verdana"/>
              </w:rPr>
              <w:t xml:space="preserve"> tab</w:t>
            </w:r>
            <w:r w:rsidR="003C1B11">
              <w:rPr>
                <w:rFonts w:ascii="Verdana" w:hAnsi="Verdana"/>
              </w:rPr>
              <w:t xml:space="preserve">. </w:t>
            </w:r>
          </w:p>
          <w:p w14:paraId="4EE4BEAF" w14:textId="115F09D7" w:rsidR="00A11CFD" w:rsidRPr="00A11CFD" w:rsidRDefault="00A11CFD" w:rsidP="001B739D">
            <w:pPr>
              <w:pStyle w:val="ListParagraph"/>
              <w:numPr>
                <w:ilvl w:val="0"/>
                <w:numId w:val="14"/>
              </w:numPr>
              <w:spacing w:before="120" w:after="120"/>
              <w:textAlignment w:val="top"/>
              <w:rPr>
                <w:rFonts w:ascii="Verdana" w:hAnsi="Verdana"/>
              </w:rPr>
            </w:pPr>
            <w:r w:rsidRPr="00A11CFD">
              <w:rPr>
                <w:rFonts w:ascii="Verdana" w:hAnsi="Verdana"/>
              </w:rPr>
              <w:t>If a new Grievance needs to be file</w:t>
            </w:r>
            <w:r>
              <w:rPr>
                <w:rFonts w:ascii="Verdana" w:hAnsi="Verdana"/>
              </w:rPr>
              <w:t>d</w:t>
            </w:r>
            <w:r w:rsidRPr="00A11CFD">
              <w:rPr>
                <w:rFonts w:ascii="Verdana" w:hAnsi="Verdana"/>
              </w:rPr>
              <w:t xml:space="preserve">, proceed to </w:t>
            </w:r>
            <w:hyperlink r:id="rId24" w:anchor="!/view?docid=a1bfd5ce-4c26-4dbb-a851-188f548bdf81" w:history="1">
              <w:r w:rsidR="00556357">
                <w:rPr>
                  <w:rStyle w:val="Hyperlink"/>
                  <w:rFonts w:ascii="Verdana" w:hAnsi="Verdana"/>
                </w:rPr>
                <w:t>Compass MED D - How to File a Grievances in Compass (066742)</w:t>
              </w:r>
            </w:hyperlink>
            <w:r w:rsidRPr="00607FA3">
              <w:rPr>
                <w:rFonts w:ascii="Verdana" w:hAnsi="Verdana"/>
              </w:rPr>
              <w:t>.</w:t>
            </w:r>
          </w:p>
          <w:p w14:paraId="4BAA3EF8" w14:textId="4C3725FF" w:rsidR="009048CE" w:rsidRPr="00A11CFD" w:rsidRDefault="003C1B11" w:rsidP="001B739D">
            <w:pPr>
              <w:pStyle w:val="ListParagraph"/>
              <w:numPr>
                <w:ilvl w:val="0"/>
                <w:numId w:val="14"/>
              </w:numPr>
              <w:spacing w:before="120" w:after="120"/>
              <w:textAlignment w:val="top"/>
              <w:rPr>
                <w:rFonts w:ascii="Verdana" w:hAnsi="Verdana"/>
              </w:rPr>
            </w:pPr>
            <w:r w:rsidRPr="00A11CFD">
              <w:rPr>
                <w:rFonts w:ascii="Verdana" w:hAnsi="Verdana"/>
              </w:rPr>
              <w:t xml:space="preserve">If no new Grievance needs to be filed, click </w:t>
            </w:r>
            <w:r w:rsidRPr="00A11CFD">
              <w:rPr>
                <w:rFonts w:ascii="Verdana" w:hAnsi="Verdana"/>
                <w:b/>
                <w:bCs/>
              </w:rPr>
              <w:t xml:space="preserve">Discard </w:t>
            </w:r>
            <w:r w:rsidRPr="00A11CFD">
              <w:rPr>
                <w:rFonts w:ascii="Verdana" w:hAnsi="Verdana"/>
              </w:rPr>
              <w:t>at the bottom of the General Grievance Information screen.</w:t>
            </w:r>
          </w:p>
          <w:p w14:paraId="5E6A43FE" w14:textId="77777777" w:rsidR="003C1B11" w:rsidRPr="003C1B11" w:rsidRDefault="003C1B11" w:rsidP="001B739D">
            <w:pPr>
              <w:spacing w:before="120" w:after="120"/>
              <w:textAlignment w:val="top"/>
              <w:rPr>
                <w:rFonts w:ascii="Verdana" w:hAnsi="Verdana"/>
              </w:rPr>
            </w:pPr>
          </w:p>
          <w:p w14:paraId="68278189" w14:textId="77777777" w:rsidR="003C1B11" w:rsidRDefault="003C1B11" w:rsidP="001B739D">
            <w:pPr>
              <w:spacing w:before="120" w:after="120"/>
              <w:jc w:val="center"/>
              <w:textAlignment w:val="top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19C5E3B9" wp14:editId="57BE02DA">
                  <wp:extent cx="6566237" cy="2762392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6237" cy="2762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B7E321" w14:textId="7D0DE98E" w:rsidR="00607FA3" w:rsidRPr="003C1B11" w:rsidRDefault="00607FA3" w:rsidP="001B739D">
            <w:pPr>
              <w:spacing w:before="120" w:after="120"/>
              <w:jc w:val="center"/>
              <w:textAlignment w:val="top"/>
              <w:rPr>
                <w:rFonts w:ascii="Verdana" w:hAnsi="Verdana"/>
              </w:rPr>
            </w:pPr>
          </w:p>
        </w:tc>
      </w:tr>
    </w:tbl>
    <w:p w14:paraId="1D0C625E" w14:textId="77777777" w:rsidR="00932F65" w:rsidRDefault="00932F65" w:rsidP="001B739D">
      <w:pPr>
        <w:spacing w:before="120" w:after="120"/>
      </w:pPr>
    </w:p>
    <w:p w14:paraId="65353D18" w14:textId="1D27F891" w:rsidR="0011389A" w:rsidRPr="00A147B6" w:rsidRDefault="002C4A0A" w:rsidP="0011389A">
      <w:pPr>
        <w:spacing w:before="120" w:after="120"/>
        <w:jc w:val="right"/>
        <w:rPr>
          <w:rFonts w:ascii="Verdana" w:hAnsi="Verdana"/>
          <w:color w:val="0000FF"/>
          <w:u w:val="single"/>
        </w:rPr>
      </w:pPr>
      <w:hyperlink w:anchor="_top" w:history="1">
        <w:r w:rsidR="0011389A" w:rsidRPr="002C4A0A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9350"/>
      </w:tblGrid>
      <w:tr w:rsidR="0011389A" w:rsidRPr="00D12ED0" w14:paraId="299E25F5" w14:textId="77777777" w:rsidTr="007B1D24">
        <w:tc>
          <w:tcPr>
            <w:tcW w:w="5000" w:type="pct"/>
            <w:shd w:val="clear" w:color="auto" w:fill="BFBFBF" w:themeFill="background1" w:themeFillShade="BF"/>
          </w:tcPr>
          <w:p w14:paraId="4675A094" w14:textId="66D3BC36" w:rsidR="0011389A" w:rsidRPr="00FC0FE7" w:rsidRDefault="0011389A" w:rsidP="007B1D24">
            <w:pPr>
              <w:pStyle w:val="Heading2"/>
              <w:spacing w:after="120"/>
              <w:rPr>
                <w:i/>
              </w:rPr>
            </w:pPr>
            <w:bookmarkStart w:id="47" w:name="_Toc195803439"/>
            <w:r>
              <w:t xml:space="preserve">Viewing </w:t>
            </w:r>
            <w:r w:rsidRPr="00FC0FE7">
              <w:t xml:space="preserve">Grievance </w:t>
            </w:r>
            <w:r>
              <w:t xml:space="preserve">History </w:t>
            </w:r>
            <w:r w:rsidR="00A01901">
              <w:t>from Quick Actions Tab (Not Submitting a Grievance)</w:t>
            </w:r>
            <w:bookmarkEnd w:id="47"/>
          </w:p>
        </w:tc>
      </w:tr>
    </w:tbl>
    <w:p w14:paraId="3322F9D4" w14:textId="77777777" w:rsidR="0011389A" w:rsidRDefault="0011389A" w:rsidP="0011389A">
      <w:pPr>
        <w:spacing w:before="120" w:after="120"/>
      </w:pPr>
    </w:p>
    <w:p w14:paraId="5FD6FAFA" w14:textId="77777777" w:rsidR="0011389A" w:rsidRPr="00F95B10" w:rsidRDefault="0011389A" w:rsidP="0011389A">
      <w:pPr>
        <w:spacing w:before="120" w:after="120"/>
        <w:rPr>
          <w:rFonts w:ascii="Verdana" w:hAnsi="Verdana"/>
        </w:rPr>
      </w:pPr>
      <w:r w:rsidRPr="00F95B10">
        <w:rPr>
          <w:rFonts w:ascii="Verdana" w:hAnsi="Verdana"/>
        </w:rPr>
        <w:t>Follow the step below: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8"/>
        <w:gridCol w:w="992"/>
        <w:gridCol w:w="7790"/>
      </w:tblGrid>
      <w:tr w:rsidR="00A1327E" w:rsidRPr="00AD6B6D" w14:paraId="16C0A8FC" w14:textId="77777777" w:rsidTr="00AD6B6D">
        <w:tc>
          <w:tcPr>
            <w:tcW w:w="141" w:type="pct"/>
            <w:shd w:val="clear" w:color="auto" w:fill="D9D9D9" w:themeFill="background1" w:themeFillShade="D9"/>
          </w:tcPr>
          <w:p w14:paraId="51DBD200" w14:textId="47FEECCC" w:rsidR="00A1327E" w:rsidRPr="00AD6B6D" w:rsidRDefault="00A1327E" w:rsidP="00AD6B6D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AD6B6D">
              <w:rPr>
                <w:rFonts w:ascii="Verdana" w:hAnsi="Verdana"/>
                <w:b/>
                <w:bCs/>
              </w:rPr>
              <w:t>Step</w:t>
            </w:r>
          </w:p>
        </w:tc>
        <w:tc>
          <w:tcPr>
            <w:tcW w:w="4859" w:type="pct"/>
            <w:gridSpan w:val="2"/>
            <w:shd w:val="clear" w:color="auto" w:fill="D9D9D9" w:themeFill="background1" w:themeFillShade="D9"/>
          </w:tcPr>
          <w:p w14:paraId="7914319F" w14:textId="5F2E04DC" w:rsidR="00A1327E" w:rsidRPr="00AD6B6D" w:rsidRDefault="00A1327E" w:rsidP="00AD6B6D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AD6B6D">
              <w:rPr>
                <w:rFonts w:ascii="Verdana" w:hAnsi="Verdana"/>
                <w:b/>
                <w:bCs/>
              </w:rPr>
              <w:t>Action</w:t>
            </w:r>
          </w:p>
        </w:tc>
      </w:tr>
      <w:tr w:rsidR="00A1327E" w:rsidRPr="00AD6B6D" w14:paraId="42B8B20D" w14:textId="77777777" w:rsidTr="00343007">
        <w:tc>
          <w:tcPr>
            <w:tcW w:w="141" w:type="pct"/>
          </w:tcPr>
          <w:p w14:paraId="781F87B6" w14:textId="052DA489" w:rsidR="00A1327E" w:rsidRPr="00AD6B6D" w:rsidRDefault="00B422B0" w:rsidP="00AD6B6D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AD6B6D">
              <w:rPr>
                <w:rFonts w:ascii="Verdana" w:hAnsi="Verdana"/>
                <w:b/>
                <w:bCs/>
              </w:rPr>
              <w:t>1</w:t>
            </w:r>
          </w:p>
        </w:tc>
        <w:tc>
          <w:tcPr>
            <w:tcW w:w="4859" w:type="pct"/>
            <w:gridSpan w:val="2"/>
          </w:tcPr>
          <w:p w14:paraId="68518108" w14:textId="0D3DDACA" w:rsidR="00A1327E" w:rsidRPr="00AD6B6D" w:rsidRDefault="0089525C" w:rsidP="001B739D">
            <w:pPr>
              <w:spacing w:before="120" w:after="120"/>
              <w:rPr>
                <w:rFonts w:ascii="Verdana" w:hAnsi="Verdana"/>
              </w:rPr>
            </w:pPr>
            <w:r w:rsidRPr="00AD6B6D">
              <w:rPr>
                <w:rFonts w:ascii="Verdana" w:hAnsi="Verdana"/>
              </w:rPr>
              <w:t xml:space="preserve">From the Member Snapshot Landing Page in Compass, navigate to the </w:t>
            </w:r>
            <w:r w:rsidRPr="00AD6B6D">
              <w:rPr>
                <w:rFonts w:ascii="Verdana" w:hAnsi="Verdana"/>
                <w:b/>
                <w:bCs/>
              </w:rPr>
              <w:t>Quick Actions</w:t>
            </w:r>
            <w:r w:rsidRPr="00AD6B6D">
              <w:rPr>
                <w:rFonts w:ascii="Verdana" w:hAnsi="Verdana"/>
              </w:rPr>
              <w:t xml:space="preserve"> panel and proceed depending on the </w:t>
            </w:r>
            <w:r w:rsidRPr="00AD6B6D">
              <w:rPr>
                <w:rFonts w:ascii="Verdana" w:hAnsi="Verdana"/>
                <w:b/>
                <w:bCs/>
              </w:rPr>
              <w:t>View Submitted Grievances</w:t>
            </w:r>
            <w:r w:rsidRPr="00AD6B6D">
              <w:rPr>
                <w:rFonts w:ascii="Verdana" w:hAnsi="Verdana"/>
              </w:rPr>
              <w:t xml:space="preserve"> hyperlink available</w:t>
            </w:r>
          </w:p>
          <w:p w14:paraId="5D098535" w14:textId="77777777" w:rsidR="00276ECB" w:rsidRPr="00AD6B6D" w:rsidRDefault="00276ECB" w:rsidP="001B739D">
            <w:pPr>
              <w:spacing w:before="120" w:after="120"/>
              <w:rPr>
                <w:rFonts w:ascii="Verdana" w:hAnsi="Verdana"/>
              </w:rPr>
            </w:pPr>
          </w:p>
          <w:p w14:paraId="1293DB94" w14:textId="493D867C" w:rsidR="00276ECB" w:rsidRPr="00AD6B6D" w:rsidRDefault="00276ECB" w:rsidP="00276ECB">
            <w:pPr>
              <w:spacing w:before="120" w:after="120"/>
              <w:jc w:val="center"/>
              <w:rPr>
                <w:rFonts w:ascii="Verdana" w:hAnsi="Verdana"/>
              </w:rPr>
            </w:pPr>
            <w:r w:rsidRPr="00AD6B6D">
              <w:rPr>
                <w:rFonts w:ascii="Verdana" w:hAnsi="Verdana"/>
                <w:noProof/>
              </w:rPr>
              <w:drawing>
                <wp:inline distT="0" distB="0" distL="0" distR="0" wp14:anchorId="585D220E" wp14:editId="07F05938">
                  <wp:extent cx="7315200" cy="2209800"/>
                  <wp:effectExtent l="0" t="0" r="0" b="0"/>
                  <wp:docPr id="1556230714" name="Picture 155623071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r:link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A64BD9" w14:textId="77777777" w:rsidR="00276ECB" w:rsidRPr="00AD6B6D" w:rsidRDefault="00276ECB" w:rsidP="001B739D">
            <w:pPr>
              <w:spacing w:before="120" w:after="120"/>
              <w:rPr>
                <w:rFonts w:ascii="Verdana" w:hAnsi="Verdana"/>
              </w:rPr>
            </w:pPr>
          </w:p>
        </w:tc>
      </w:tr>
      <w:tr w:rsidR="001310C5" w:rsidRPr="00AD6B6D" w14:paraId="53165100" w14:textId="77777777" w:rsidTr="00343007">
        <w:trPr>
          <w:trHeight w:val="165"/>
        </w:trPr>
        <w:tc>
          <w:tcPr>
            <w:tcW w:w="141" w:type="pct"/>
            <w:vMerge w:val="restart"/>
          </w:tcPr>
          <w:p w14:paraId="42937E0E" w14:textId="77777777" w:rsidR="001310C5" w:rsidRPr="00AD6B6D" w:rsidRDefault="001310C5" w:rsidP="00AD6B6D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4859" w:type="pct"/>
            <w:gridSpan w:val="2"/>
          </w:tcPr>
          <w:p w14:paraId="58A90B17" w14:textId="77777777" w:rsidR="001310C5" w:rsidRPr="00AD6B6D" w:rsidRDefault="001310C5" w:rsidP="00581C82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AD6B6D">
              <w:rPr>
                <w:rFonts w:ascii="Verdana" w:hAnsi="Verdana"/>
              </w:rPr>
              <w:t xml:space="preserve">Review the </w:t>
            </w:r>
            <w:r w:rsidRPr="00AD6B6D">
              <w:rPr>
                <w:rFonts w:ascii="Verdana" w:hAnsi="Verdana"/>
                <w:b/>
                <w:bCs/>
              </w:rPr>
              <w:t xml:space="preserve">Grievance History </w:t>
            </w:r>
            <w:r w:rsidRPr="00AD6B6D">
              <w:rPr>
                <w:rFonts w:ascii="Verdana" w:hAnsi="Verdana"/>
              </w:rPr>
              <w:t xml:space="preserve">panel to see historical grievances filed within the last 60 days. </w:t>
            </w:r>
          </w:p>
          <w:p w14:paraId="681B4739" w14:textId="77777777" w:rsidR="001310C5" w:rsidRPr="00AD6B6D" w:rsidRDefault="001310C5" w:rsidP="00581C82">
            <w:pPr>
              <w:spacing w:before="120" w:after="120"/>
              <w:textAlignment w:val="top"/>
              <w:rPr>
                <w:rFonts w:ascii="Verdana" w:hAnsi="Verdana"/>
              </w:rPr>
            </w:pPr>
          </w:p>
          <w:p w14:paraId="798835B0" w14:textId="77777777" w:rsidR="001310C5" w:rsidRPr="00AD6B6D" w:rsidRDefault="001310C5" w:rsidP="00581C82">
            <w:pPr>
              <w:pStyle w:val="ListParagraph"/>
              <w:numPr>
                <w:ilvl w:val="0"/>
                <w:numId w:val="10"/>
              </w:numPr>
              <w:spacing w:before="120" w:after="120"/>
              <w:textAlignment w:val="top"/>
              <w:rPr>
                <w:rFonts w:ascii="Verdana" w:hAnsi="Verdana"/>
              </w:rPr>
            </w:pPr>
            <w:r w:rsidRPr="00AD6B6D">
              <w:rPr>
                <w:rFonts w:ascii="Verdana" w:hAnsi="Verdana"/>
              </w:rPr>
              <w:t xml:space="preserve">To locate the Grievance in question, review the </w:t>
            </w:r>
            <w:r w:rsidRPr="00AD6B6D">
              <w:rPr>
                <w:rFonts w:ascii="Verdana" w:hAnsi="Verdana"/>
                <w:b/>
                <w:bCs/>
              </w:rPr>
              <w:t>Date</w:t>
            </w:r>
            <w:r w:rsidRPr="00AD6B6D">
              <w:rPr>
                <w:rFonts w:ascii="Verdana" w:hAnsi="Verdana"/>
              </w:rPr>
              <w:t xml:space="preserve"> and/or the </w:t>
            </w:r>
            <w:r w:rsidRPr="00AD6B6D">
              <w:rPr>
                <w:rFonts w:ascii="Verdana" w:hAnsi="Verdana"/>
                <w:b/>
                <w:bCs/>
              </w:rPr>
              <w:t>Category</w:t>
            </w:r>
            <w:r w:rsidRPr="00AD6B6D">
              <w:rPr>
                <w:rFonts w:ascii="Verdana" w:hAnsi="Verdana"/>
              </w:rPr>
              <w:t xml:space="preserve"> (Type) columns in the </w:t>
            </w:r>
            <w:r w:rsidRPr="00AD6B6D">
              <w:rPr>
                <w:rFonts w:ascii="Verdana" w:hAnsi="Verdana"/>
                <w:b/>
                <w:bCs/>
              </w:rPr>
              <w:t xml:space="preserve">Grievance History </w:t>
            </w:r>
            <w:r w:rsidRPr="00AD6B6D">
              <w:rPr>
                <w:rFonts w:ascii="Verdana" w:hAnsi="Verdana"/>
              </w:rPr>
              <w:t>panel.</w:t>
            </w:r>
          </w:p>
          <w:p w14:paraId="798094EC" w14:textId="77777777" w:rsidR="001310C5" w:rsidRPr="00AD6B6D" w:rsidRDefault="001310C5" w:rsidP="00581C82">
            <w:pPr>
              <w:spacing w:before="120" w:after="120"/>
              <w:textAlignment w:val="top"/>
              <w:rPr>
                <w:rFonts w:ascii="Verdana" w:hAnsi="Verdana"/>
              </w:rPr>
            </w:pPr>
          </w:p>
          <w:p w14:paraId="5F8AA1D5" w14:textId="77777777" w:rsidR="001310C5" w:rsidRPr="00AD6B6D" w:rsidRDefault="001310C5" w:rsidP="00581C82">
            <w:pPr>
              <w:spacing w:before="120" w:after="120"/>
              <w:jc w:val="center"/>
              <w:textAlignment w:val="top"/>
              <w:rPr>
                <w:rFonts w:ascii="Verdana" w:hAnsi="Verdana"/>
              </w:rPr>
            </w:pPr>
            <w:r w:rsidRPr="00AD6B6D">
              <w:rPr>
                <w:rFonts w:ascii="Verdana" w:hAnsi="Verdana"/>
                <w:noProof/>
              </w:rPr>
              <w:drawing>
                <wp:inline distT="0" distB="0" distL="0" distR="0" wp14:anchorId="5BA2CA9A" wp14:editId="1F962280">
                  <wp:extent cx="9144000" cy="3742995"/>
                  <wp:effectExtent l="19050" t="19050" r="19050" b="10160"/>
                  <wp:docPr id="18889185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91850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37429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6B6D">
              <w:rPr>
                <w:rFonts w:ascii="Verdana" w:hAnsi="Verdana"/>
                <w:noProof/>
              </w:rPr>
              <w:t xml:space="preserve"> </w:t>
            </w:r>
          </w:p>
          <w:p w14:paraId="3C84D5F2" w14:textId="1AAC5020" w:rsidR="001310C5" w:rsidRPr="00AD6B6D" w:rsidRDefault="001310C5" w:rsidP="00581C82">
            <w:pPr>
              <w:spacing w:before="120" w:after="120"/>
              <w:textAlignment w:val="top"/>
              <w:rPr>
                <w:rFonts w:ascii="Verdana" w:hAnsi="Verdana"/>
                <w:b/>
                <w:bCs/>
              </w:rPr>
            </w:pPr>
          </w:p>
          <w:p w14:paraId="2F57B70E" w14:textId="0DC5EEFF" w:rsidR="001310C5" w:rsidRPr="00AD6B6D" w:rsidRDefault="001310C5" w:rsidP="002C4A0A">
            <w:pPr>
              <w:spacing w:before="120" w:after="120"/>
              <w:rPr>
                <w:rFonts w:ascii="Verdana" w:hAnsi="Verdana"/>
              </w:rPr>
            </w:pPr>
            <w:r w:rsidRPr="00AD6B6D">
              <w:rPr>
                <w:rFonts w:ascii="Verdana" w:hAnsi="Verdana"/>
              </w:rPr>
              <w:t xml:space="preserve">Refer to </w:t>
            </w:r>
            <w:proofErr w:type="gramStart"/>
            <w:r w:rsidRPr="00AD6B6D">
              <w:rPr>
                <w:rFonts w:ascii="Verdana" w:hAnsi="Verdana"/>
              </w:rPr>
              <w:t>table</w:t>
            </w:r>
            <w:proofErr w:type="gramEnd"/>
            <w:r w:rsidRPr="00AD6B6D">
              <w:rPr>
                <w:rFonts w:ascii="Verdana" w:hAnsi="Verdana"/>
              </w:rPr>
              <w:t xml:space="preserve"> below as needed:</w:t>
            </w:r>
          </w:p>
        </w:tc>
      </w:tr>
      <w:tr w:rsidR="001310C5" w:rsidRPr="00AD6B6D" w14:paraId="479E7643" w14:textId="77777777" w:rsidTr="002C4A0A">
        <w:trPr>
          <w:trHeight w:val="165"/>
        </w:trPr>
        <w:tc>
          <w:tcPr>
            <w:tcW w:w="141" w:type="pct"/>
            <w:vMerge/>
          </w:tcPr>
          <w:p w14:paraId="00CFD2BC" w14:textId="77777777" w:rsidR="001310C5" w:rsidRPr="00AD6B6D" w:rsidRDefault="001310C5" w:rsidP="00AD6B6D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900" w:type="pct"/>
            <w:shd w:val="clear" w:color="auto" w:fill="D9D9D9" w:themeFill="background1" w:themeFillShade="D9"/>
          </w:tcPr>
          <w:p w14:paraId="532D9FBB" w14:textId="78C6FB4E" w:rsidR="001310C5" w:rsidRPr="00AD6B6D" w:rsidRDefault="001310C5" w:rsidP="001310C5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AD6B6D">
              <w:rPr>
                <w:rFonts w:ascii="Verdana" w:hAnsi="Verdana"/>
                <w:b/>
                <w:bCs/>
              </w:rPr>
              <w:t>If the Grievance is…</w:t>
            </w:r>
          </w:p>
        </w:tc>
        <w:tc>
          <w:tcPr>
            <w:tcW w:w="3959" w:type="pct"/>
            <w:shd w:val="clear" w:color="auto" w:fill="D9D9D9" w:themeFill="background1" w:themeFillShade="D9"/>
          </w:tcPr>
          <w:p w14:paraId="3FD41E62" w14:textId="04A3EAEE" w:rsidR="001310C5" w:rsidRPr="00AD6B6D" w:rsidRDefault="001310C5" w:rsidP="001310C5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AD6B6D"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1310C5" w:rsidRPr="00AD6B6D" w14:paraId="3DAE7C88" w14:textId="77777777" w:rsidTr="00343007">
        <w:trPr>
          <w:trHeight w:val="165"/>
        </w:trPr>
        <w:tc>
          <w:tcPr>
            <w:tcW w:w="141" w:type="pct"/>
            <w:vMerge/>
          </w:tcPr>
          <w:p w14:paraId="252BB36C" w14:textId="77777777" w:rsidR="001310C5" w:rsidRPr="00AD6B6D" w:rsidRDefault="001310C5" w:rsidP="00AD6B6D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900" w:type="pct"/>
          </w:tcPr>
          <w:p w14:paraId="0EB9A0CC" w14:textId="1F786F39" w:rsidR="001310C5" w:rsidRPr="00AD6B6D" w:rsidRDefault="001310C5" w:rsidP="001310C5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AD6B6D">
              <w:rPr>
                <w:rFonts w:ascii="Verdana" w:hAnsi="Verdana"/>
              </w:rPr>
              <w:t xml:space="preserve">Located from the </w:t>
            </w:r>
            <w:r w:rsidRPr="00AD6B6D">
              <w:rPr>
                <w:rFonts w:ascii="Verdana" w:hAnsi="Verdana"/>
                <w:b/>
                <w:bCs/>
              </w:rPr>
              <w:t>Grievance History</w:t>
            </w:r>
            <w:r w:rsidRPr="00AD6B6D">
              <w:rPr>
                <w:rFonts w:ascii="Verdana" w:hAnsi="Verdana"/>
              </w:rPr>
              <w:t xml:space="preserve"> panel</w:t>
            </w:r>
          </w:p>
        </w:tc>
        <w:tc>
          <w:tcPr>
            <w:tcW w:w="3959" w:type="pct"/>
          </w:tcPr>
          <w:p w14:paraId="6A4FB179" w14:textId="77777777" w:rsidR="001310C5" w:rsidRPr="00AD6B6D" w:rsidRDefault="001310C5" w:rsidP="001310C5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AD6B6D">
              <w:rPr>
                <w:rFonts w:ascii="Verdana" w:hAnsi="Verdana"/>
              </w:rPr>
              <w:t xml:space="preserve">Click the </w:t>
            </w:r>
            <w:r w:rsidRPr="00AD6B6D">
              <w:rPr>
                <w:rFonts w:ascii="Verdana" w:hAnsi="Verdana"/>
                <w:b/>
                <w:bCs/>
              </w:rPr>
              <w:t>ID</w:t>
            </w:r>
            <w:r w:rsidRPr="00AD6B6D">
              <w:rPr>
                <w:rFonts w:ascii="Verdana" w:hAnsi="Verdana"/>
              </w:rPr>
              <w:t xml:space="preserve"> hyperlink to view the Grievance.</w:t>
            </w:r>
          </w:p>
          <w:p w14:paraId="0E587203" w14:textId="77777777" w:rsidR="001310C5" w:rsidRPr="00AD6B6D" w:rsidRDefault="001310C5" w:rsidP="001310C5">
            <w:pPr>
              <w:spacing w:before="120" w:after="120"/>
              <w:textAlignment w:val="top"/>
              <w:rPr>
                <w:rFonts w:ascii="Verdana" w:hAnsi="Verdana"/>
              </w:rPr>
            </w:pPr>
          </w:p>
          <w:p w14:paraId="721A84A6" w14:textId="77777777" w:rsidR="001310C5" w:rsidRPr="00AD6B6D" w:rsidRDefault="001310C5" w:rsidP="001310C5">
            <w:pPr>
              <w:spacing w:before="120" w:after="120"/>
              <w:jc w:val="center"/>
              <w:textAlignment w:val="top"/>
              <w:rPr>
                <w:rFonts w:ascii="Verdana" w:hAnsi="Verdana"/>
              </w:rPr>
            </w:pPr>
            <w:r w:rsidRPr="00AD6B6D">
              <w:rPr>
                <w:rFonts w:ascii="Verdana" w:hAnsi="Verdana"/>
                <w:noProof/>
              </w:rPr>
              <w:drawing>
                <wp:inline distT="0" distB="0" distL="0" distR="0" wp14:anchorId="432E45B3" wp14:editId="6134C907">
                  <wp:extent cx="3446876" cy="2178180"/>
                  <wp:effectExtent l="19050" t="19050" r="20320" b="12700"/>
                  <wp:docPr id="1195911256" name="Picture 1195911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1209" cy="21809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5FD0E8" w14:textId="77777777" w:rsidR="001310C5" w:rsidRPr="00AD6B6D" w:rsidRDefault="001310C5" w:rsidP="001310C5">
            <w:pPr>
              <w:spacing w:before="120" w:after="120"/>
              <w:jc w:val="center"/>
              <w:textAlignment w:val="top"/>
              <w:rPr>
                <w:rFonts w:ascii="Verdana" w:hAnsi="Verdana"/>
              </w:rPr>
            </w:pPr>
          </w:p>
          <w:p w14:paraId="3CDE572E" w14:textId="232992C3" w:rsidR="001310C5" w:rsidRPr="00AD6B6D" w:rsidRDefault="001310C5" w:rsidP="001310C5">
            <w:pPr>
              <w:pStyle w:val="ListParagraph"/>
              <w:spacing w:before="120" w:after="120"/>
              <w:ind w:left="0"/>
              <w:textAlignment w:val="top"/>
              <w:rPr>
                <w:rFonts w:ascii="Verdana" w:hAnsi="Verdana"/>
              </w:rPr>
            </w:pPr>
            <w:r w:rsidRPr="00AD6B6D">
              <w:rPr>
                <w:rFonts w:ascii="Verdana" w:hAnsi="Verdana"/>
                <w:b/>
                <w:bCs/>
              </w:rPr>
              <w:t>Result</w:t>
            </w:r>
            <w:r w:rsidR="005304F4">
              <w:rPr>
                <w:rFonts w:ascii="Verdana" w:hAnsi="Verdana"/>
                <w:b/>
                <w:bCs/>
              </w:rPr>
              <w:t xml:space="preserve">: </w:t>
            </w:r>
            <w:r w:rsidRPr="00AD6B6D">
              <w:rPr>
                <w:rFonts w:ascii="Verdana" w:hAnsi="Verdana"/>
              </w:rPr>
              <w:t>The</w:t>
            </w:r>
            <w:r w:rsidRPr="00AD6B6D">
              <w:rPr>
                <w:rFonts w:ascii="Verdana" w:hAnsi="Verdana"/>
                <w:b/>
                <w:bCs/>
              </w:rPr>
              <w:t xml:space="preserve"> </w:t>
            </w:r>
            <w:r w:rsidRPr="00AD6B6D">
              <w:rPr>
                <w:rFonts w:ascii="Verdana" w:hAnsi="Verdana"/>
                <w:b/>
              </w:rPr>
              <w:t>Grievance Details</w:t>
            </w:r>
            <w:r w:rsidRPr="00AD6B6D">
              <w:rPr>
                <w:rFonts w:ascii="Verdana" w:hAnsi="Verdana"/>
              </w:rPr>
              <w:t xml:space="preserve"> screen displays the following information:</w:t>
            </w:r>
          </w:p>
          <w:p w14:paraId="38C36624" w14:textId="77777777" w:rsidR="001310C5" w:rsidRPr="00AD6B6D" w:rsidRDefault="001310C5" w:rsidP="001310C5">
            <w:pPr>
              <w:pStyle w:val="ListParagraph"/>
              <w:numPr>
                <w:ilvl w:val="0"/>
                <w:numId w:val="10"/>
              </w:numPr>
              <w:spacing w:before="120" w:after="120"/>
              <w:ind w:left="411"/>
              <w:textAlignment w:val="top"/>
              <w:rPr>
                <w:rFonts w:ascii="Verdana" w:hAnsi="Verdana"/>
              </w:rPr>
            </w:pPr>
            <w:r w:rsidRPr="00AD6B6D">
              <w:rPr>
                <w:rFonts w:ascii="Verdana" w:hAnsi="Verdana"/>
              </w:rPr>
              <w:t>Grievance ID</w:t>
            </w:r>
          </w:p>
          <w:p w14:paraId="3B32322B" w14:textId="77777777" w:rsidR="001310C5" w:rsidRPr="00AD6B6D" w:rsidRDefault="001310C5" w:rsidP="001310C5">
            <w:pPr>
              <w:pStyle w:val="ListParagraph"/>
              <w:numPr>
                <w:ilvl w:val="0"/>
                <w:numId w:val="10"/>
              </w:numPr>
              <w:spacing w:before="120" w:after="120"/>
              <w:ind w:left="411"/>
              <w:textAlignment w:val="top"/>
              <w:rPr>
                <w:rFonts w:ascii="Verdana" w:hAnsi="Verdana"/>
              </w:rPr>
            </w:pPr>
            <w:r w:rsidRPr="00AD6B6D">
              <w:rPr>
                <w:rFonts w:ascii="Verdana" w:hAnsi="Verdana"/>
              </w:rPr>
              <w:t>Status</w:t>
            </w:r>
          </w:p>
          <w:p w14:paraId="0FBB7337" w14:textId="77777777" w:rsidR="001310C5" w:rsidRPr="00AD6B6D" w:rsidRDefault="001310C5" w:rsidP="001310C5">
            <w:pPr>
              <w:pStyle w:val="ListParagraph"/>
              <w:numPr>
                <w:ilvl w:val="0"/>
                <w:numId w:val="10"/>
              </w:numPr>
              <w:spacing w:before="120" w:after="120"/>
              <w:ind w:left="411"/>
              <w:textAlignment w:val="top"/>
              <w:rPr>
                <w:rFonts w:ascii="Verdana" w:hAnsi="Verdana"/>
              </w:rPr>
            </w:pPr>
            <w:r w:rsidRPr="00AD6B6D">
              <w:rPr>
                <w:rFonts w:ascii="Verdana" w:hAnsi="Verdana"/>
              </w:rPr>
              <w:t>Category</w:t>
            </w:r>
          </w:p>
          <w:p w14:paraId="253FC56C" w14:textId="77777777" w:rsidR="001310C5" w:rsidRPr="00AD6B6D" w:rsidRDefault="001310C5" w:rsidP="001310C5">
            <w:pPr>
              <w:pStyle w:val="ListParagraph"/>
              <w:numPr>
                <w:ilvl w:val="0"/>
                <w:numId w:val="10"/>
              </w:numPr>
              <w:spacing w:before="120" w:after="120"/>
              <w:ind w:left="411"/>
              <w:textAlignment w:val="top"/>
              <w:rPr>
                <w:rFonts w:ascii="Verdana" w:hAnsi="Verdana"/>
              </w:rPr>
            </w:pPr>
            <w:r w:rsidRPr="00AD6B6D">
              <w:rPr>
                <w:rFonts w:ascii="Verdana" w:hAnsi="Verdana"/>
              </w:rPr>
              <w:t>Type</w:t>
            </w:r>
          </w:p>
          <w:p w14:paraId="1A857BCE" w14:textId="77777777" w:rsidR="001310C5" w:rsidRPr="00AD6B6D" w:rsidRDefault="001310C5" w:rsidP="001310C5">
            <w:pPr>
              <w:pStyle w:val="ListParagraph"/>
              <w:numPr>
                <w:ilvl w:val="0"/>
                <w:numId w:val="10"/>
              </w:numPr>
              <w:spacing w:before="120" w:after="120"/>
              <w:ind w:left="411"/>
              <w:textAlignment w:val="top"/>
              <w:rPr>
                <w:rFonts w:ascii="Verdana" w:hAnsi="Verdana"/>
              </w:rPr>
            </w:pPr>
            <w:r w:rsidRPr="00AD6B6D">
              <w:rPr>
                <w:rFonts w:ascii="Verdana" w:hAnsi="Verdana"/>
              </w:rPr>
              <w:t>Date/Time Submitted</w:t>
            </w:r>
          </w:p>
          <w:p w14:paraId="0DEB50D3" w14:textId="77777777" w:rsidR="001310C5" w:rsidRPr="00AD6B6D" w:rsidRDefault="001310C5" w:rsidP="001310C5">
            <w:pPr>
              <w:pStyle w:val="ListParagraph"/>
              <w:numPr>
                <w:ilvl w:val="0"/>
                <w:numId w:val="10"/>
              </w:numPr>
              <w:spacing w:before="120" w:after="120"/>
              <w:ind w:left="411"/>
              <w:textAlignment w:val="top"/>
              <w:rPr>
                <w:rFonts w:ascii="Verdana" w:hAnsi="Verdana"/>
              </w:rPr>
            </w:pPr>
            <w:r w:rsidRPr="00AD6B6D">
              <w:rPr>
                <w:rFonts w:ascii="Verdana" w:hAnsi="Verdana"/>
              </w:rPr>
              <w:t>Clients Grievance ID</w:t>
            </w:r>
          </w:p>
          <w:p w14:paraId="178870F7" w14:textId="77777777" w:rsidR="001310C5" w:rsidRPr="00AD6B6D" w:rsidRDefault="001310C5" w:rsidP="001310C5">
            <w:pPr>
              <w:pStyle w:val="ListParagraph"/>
              <w:numPr>
                <w:ilvl w:val="0"/>
                <w:numId w:val="10"/>
              </w:numPr>
              <w:spacing w:before="120" w:after="120"/>
              <w:ind w:left="411"/>
              <w:textAlignment w:val="top"/>
              <w:rPr>
                <w:rFonts w:ascii="Verdana" w:hAnsi="Verdana"/>
              </w:rPr>
            </w:pPr>
            <w:r w:rsidRPr="00AD6B6D">
              <w:rPr>
                <w:rFonts w:ascii="Verdana" w:hAnsi="Verdana"/>
              </w:rPr>
              <w:t>Notes</w:t>
            </w:r>
          </w:p>
          <w:p w14:paraId="6862840D" w14:textId="77777777" w:rsidR="001310C5" w:rsidRPr="00AD6B6D" w:rsidRDefault="001310C5" w:rsidP="001310C5">
            <w:pPr>
              <w:spacing w:before="120" w:after="120"/>
              <w:textAlignment w:val="top"/>
              <w:rPr>
                <w:rFonts w:ascii="Verdana" w:hAnsi="Verdana"/>
              </w:rPr>
            </w:pPr>
          </w:p>
          <w:p w14:paraId="2670DC23" w14:textId="77777777" w:rsidR="001310C5" w:rsidRPr="00AD6B6D" w:rsidRDefault="001310C5" w:rsidP="001310C5">
            <w:pPr>
              <w:spacing w:before="120" w:after="120"/>
              <w:textAlignment w:val="top"/>
              <w:rPr>
                <w:rFonts w:ascii="Verdana" w:hAnsi="Verdana"/>
              </w:rPr>
            </w:pPr>
          </w:p>
          <w:p w14:paraId="52B9F664" w14:textId="77777777" w:rsidR="001310C5" w:rsidRPr="00AD6B6D" w:rsidRDefault="001310C5" w:rsidP="001310C5">
            <w:pPr>
              <w:spacing w:before="120" w:after="120"/>
              <w:jc w:val="center"/>
              <w:textAlignment w:val="top"/>
              <w:rPr>
                <w:rFonts w:ascii="Verdana" w:hAnsi="Verdana"/>
              </w:rPr>
            </w:pPr>
            <w:r w:rsidRPr="00AD6B6D">
              <w:rPr>
                <w:rFonts w:ascii="Verdana" w:hAnsi="Verdana"/>
                <w:noProof/>
              </w:rPr>
              <w:drawing>
                <wp:inline distT="0" distB="0" distL="0" distR="0" wp14:anchorId="41110C0D" wp14:editId="460827E3">
                  <wp:extent cx="6869776" cy="2607419"/>
                  <wp:effectExtent l="19050" t="19050" r="26670" b="21590"/>
                  <wp:docPr id="426904162" name="Picture 426904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b="20175"/>
                          <a:stretch/>
                        </pic:blipFill>
                        <pic:spPr bwMode="auto">
                          <a:xfrm>
                            <a:off x="0" y="0"/>
                            <a:ext cx="6875114" cy="260944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88EE9DD" w14:textId="4674ED1F" w:rsidR="001310C5" w:rsidRPr="00AD6B6D" w:rsidRDefault="001310C5" w:rsidP="001310C5">
            <w:pPr>
              <w:spacing w:before="120" w:after="120"/>
              <w:textAlignment w:val="top"/>
              <w:rPr>
                <w:rFonts w:ascii="Verdana" w:hAnsi="Verdana"/>
              </w:rPr>
            </w:pPr>
          </w:p>
        </w:tc>
      </w:tr>
      <w:tr w:rsidR="001310C5" w:rsidRPr="00AD6B6D" w14:paraId="5C0B0505" w14:textId="77777777" w:rsidTr="00343007">
        <w:trPr>
          <w:trHeight w:val="165"/>
        </w:trPr>
        <w:tc>
          <w:tcPr>
            <w:tcW w:w="141" w:type="pct"/>
            <w:vMerge/>
          </w:tcPr>
          <w:p w14:paraId="69EC3E8D" w14:textId="77777777" w:rsidR="001310C5" w:rsidRPr="00AD6B6D" w:rsidRDefault="001310C5" w:rsidP="00AD6B6D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900" w:type="pct"/>
          </w:tcPr>
          <w:p w14:paraId="38F0E778" w14:textId="41EF0F26" w:rsidR="001310C5" w:rsidRPr="00AD6B6D" w:rsidRDefault="001310C5" w:rsidP="001310C5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AD6B6D">
              <w:rPr>
                <w:rFonts w:ascii="Verdana" w:hAnsi="Verdana"/>
              </w:rPr>
              <w:t xml:space="preserve">Not located from the </w:t>
            </w:r>
            <w:r w:rsidRPr="00AD6B6D">
              <w:rPr>
                <w:rFonts w:ascii="Verdana" w:hAnsi="Verdana"/>
                <w:b/>
                <w:bCs/>
              </w:rPr>
              <w:t xml:space="preserve">Grievance History </w:t>
            </w:r>
            <w:r w:rsidRPr="00AD6B6D">
              <w:rPr>
                <w:rFonts w:ascii="Verdana" w:hAnsi="Verdana"/>
              </w:rPr>
              <w:t>panel</w:t>
            </w:r>
          </w:p>
        </w:tc>
        <w:tc>
          <w:tcPr>
            <w:tcW w:w="3959" w:type="pct"/>
          </w:tcPr>
          <w:p w14:paraId="0B24FCED" w14:textId="77777777" w:rsidR="001310C5" w:rsidRPr="00AD6B6D" w:rsidRDefault="001310C5" w:rsidP="001310C5">
            <w:pPr>
              <w:pStyle w:val="ListParagraph"/>
              <w:numPr>
                <w:ilvl w:val="0"/>
                <w:numId w:val="11"/>
              </w:numPr>
              <w:spacing w:before="120" w:after="120"/>
              <w:textAlignment w:val="top"/>
              <w:rPr>
                <w:rFonts w:ascii="Verdana" w:hAnsi="Verdana"/>
              </w:rPr>
            </w:pPr>
            <w:r w:rsidRPr="00AD6B6D">
              <w:rPr>
                <w:rFonts w:ascii="Verdana" w:hAnsi="Verdana"/>
              </w:rPr>
              <w:t xml:space="preserve">Click the </w:t>
            </w:r>
            <w:r w:rsidRPr="00AD6B6D">
              <w:rPr>
                <w:rFonts w:ascii="Verdana" w:hAnsi="Verdana"/>
                <w:b/>
                <w:bCs/>
              </w:rPr>
              <w:t>View All</w:t>
            </w:r>
            <w:r w:rsidRPr="00AD6B6D">
              <w:rPr>
                <w:rFonts w:ascii="Verdana" w:hAnsi="Verdana"/>
              </w:rPr>
              <w:t xml:space="preserve"> hyperlink at the bottom of the </w:t>
            </w:r>
            <w:r w:rsidRPr="00AD6B6D">
              <w:rPr>
                <w:rFonts w:ascii="Verdana" w:hAnsi="Verdana"/>
                <w:b/>
                <w:bCs/>
              </w:rPr>
              <w:t>Grievance History</w:t>
            </w:r>
            <w:r w:rsidRPr="00AD6B6D">
              <w:rPr>
                <w:rFonts w:ascii="Verdana" w:hAnsi="Verdana"/>
              </w:rPr>
              <w:t xml:space="preserve"> panel.</w:t>
            </w:r>
          </w:p>
          <w:p w14:paraId="2507B497" w14:textId="77777777" w:rsidR="001310C5" w:rsidRPr="00AD6B6D" w:rsidRDefault="001310C5" w:rsidP="001310C5">
            <w:pPr>
              <w:spacing w:before="120" w:after="120"/>
              <w:jc w:val="center"/>
              <w:textAlignment w:val="top"/>
              <w:rPr>
                <w:rFonts w:ascii="Verdana" w:hAnsi="Verdana"/>
              </w:rPr>
            </w:pPr>
          </w:p>
          <w:p w14:paraId="33A7C9F1" w14:textId="77777777" w:rsidR="001310C5" w:rsidRPr="00AD6B6D" w:rsidRDefault="001310C5" w:rsidP="001310C5">
            <w:pPr>
              <w:spacing w:before="120" w:after="120"/>
              <w:jc w:val="center"/>
              <w:textAlignment w:val="top"/>
              <w:rPr>
                <w:rFonts w:ascii="Verdana" w:hAnsi="Verdana"/>
              </w:rPr>
            </w:pPr>
            <w:r w:rsidRPr="00AD6B6D">
              <w:rPr>
                <w:rFonts w:ascii="Verdana" w:hAnsi="Verdana"/>
                <w:noProof/>
              </w:rPr>
              <w:drawing>
                <wp:inline distT="0" distB="0" distL="0" distR="0" wp14:anchorId="4A1390D4" wp14:editId="6BA7F5D2">
                  <wp:extent cx="3531545" cy="2205253"/>
                  <wp:effectExtent l="19050" t="19050" r="12065" b="24130"/>
                  <wp:docPr id="826666194" name="Picture 826666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667" cy="220657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FAE829" w14:textId="77777777" w:rsidR="001310C5" w:rsidRPr="00AD6B6D" w:rsidRDefault="001310C5" w:rsidP="001310C5">
            <w:pPr>
              <w:spacing w:before="120" w:after="120"/>
              <w:textAlignment w:val="top"/>
              <w:rPr>
                <w:rFonts w:ascii="Verdana" w:hAnsi="Verdana"/>
              </w:rPr>
            </w:pPr>
          </w:p>
          <w:p w14:paraId="22A93CEC" w14:textId="6EFCB9BF" w:rsidR="001310C5" w:rsidRPr="00AD6B6D" w:rsidRDefault="001310C5" w:rsidP="001310C5">
            <w:pPr>
              <w:pStyle w:val="ListParagraph"/>
              <w:spacing w:before="120" w:after="120"/>
              <w:ind w:left="360"/>
              <w:textAlignment w:val="top"/>
              <w:rPr>
                <w:rFonts w:ascii="Verdana" w:hAnsi="Verdana"/>
              </w:rPr>
            </w:pPr>
            <w:r w:rsidRPr="00AD6B6D">
              <w:rPr>
                <w:rFonts w:ascii="Verdana" w:hAnsi="Verdana"/>
                <w:b/>
                <w:bCs/>
              </w:rPr>
              <w:t>Result</w:t>
            </w:r>
            <w:r w:rsidR="005304F4">
              <w:rPr>
                <w:rFonts w:ascii="Verdana" w:hAnsi="Verdana"/>
                <w:b/>
                <w:bCs/>
              </w:rPr>
              <w:t xml:space="preserve">: </w:t>
            </w:r>
            <w:r w:rsidRPr="00AD6B6D">
              <w:rPr>
                <w:rFonts w:ascii="Verdana" w:hAnsi="Verdana"/>
              </w:rPr>
              <w:t>The Grievance History screen displays.</w:t>
            </w:r>
          </w:p>
          <w:p w14:paraId="5192DCE9" w14:textId="77777777" w:rsidR="001310C5" w:rsidRPr="00AD6B6D" w:rsidRDefault="001310C5" w:rsidP="001310C5">
            <w:pPr>
              <w:spacing w:before="120" w:after="120"/>
              <w:jc w:val="center"/>
              <w:textAlignment w:val="top"/>
              <w:rPr>
                <w:rFonts w:ascii="Verdana" w:hAnsi="Verdana"/>
              </w:rPr>
            </w:pPr>
          </w:p>
          <w:p w14:paraId="0A31B2CF" w14:textId="77777777" w:rsidR="001310C5" w:rsidRPr="00AD6B6D" w:rsidRDefault="001310C5" w:rsidP="001310C5">
            <w:pPr>
              <w:spacing w:before="120" w:after="120"/>
              <w:textAlignment w:val="top"/>
              <w:rPr>
                <w:rFonts w:ascii="Verdana" w:hAnsi="Verdana"/>
              </w:rPr>
            </w:pPr>
          </w:p>
          <w:p w14:paraId="2FA572B6" w14:textId="77777777" w:rsidR="001310C5" w:rsidRPr="00AD6B6D" w:rsidRDefault="001310C5" w:rsidP="001310C5">
            <w:pPr>
              <w:pStyle w:val="ListParagraph"/>
              <w:numPr>
                <w:ilvl w:val="0"/>
                <w:numId w:val="11"/>
              </w:numPr>
              <w:spacing w:before="120" w:after="120"/>
              <w:textAlignment w:val="top"/>
              <w:rPr>
                <w:rFonts w:ascii="Verdana" w:hAnsi="Verdana"/>
              </w:rPr>
            </w:pPr>
            <w:r w:rsidRPr="00AD6B6D">
              <w:rPr>
                <w:rFonts w:ascii="Verdana" w:hAnsi="Verdana"/>
              </w:rPr>
              <w:t xml:space="preserve">Review all listed Grievances, then click the </w:t>
            </w:r>
            <w:r w:rsidRPr="00AD6B6D">
              <w:rPr>
                <w:rFonts w:ascii="Verdana" w:hAnsi="Verdana"/>
                <w:b/>
                <w:bCs/>
              </w:rPr>
              <w:t>ID</w:t>
            </w:r>
            <w:r w:rsidRPr="00AD6B6D">
              <w:rPr>
                <w:rFonts w:ascii="Verdana" w:hAnsi="Verdana"/>
              </w:rPr>
              <w:t xml:space="preserve"> hyperlink to view the appropriate Grievance.</w:t>
            </w:r>
          </w:p>
          <w:p w14:paraId="792E7CD7" w14:textId="77777777" w:rsidR="001310C5" w:rsidRPr="00AD6B6D" w:rsidRDefault="001310C5" w:rsidP="001310C5">
            <w:pPr>
              <w:spacing w:before="120" w:after="120"/>
              <w:textAlignment w:val="top"/>
              <w:rPr>
                <w:rFonts w:ascii="Verdana" w:hAnsi="Verdana"/>
              </w:rPr>
            </w:pPr>
          </w:p>
          <w:p w14:paraId="07784450" w14:textId="77777777" w:rsidR="001310C5" w:rsidRPr="00AD6B6D" w:rsidRDefault="001310C5" w:rsidP="001310C5">
            <w:pPr>
              <w:spacing w:before="120" w:after="120"/>
              <w:jc w:val="center"/>
              <w:textAlignment w:val="top"/>
              <w:rPr>
                <w:rFonts w:ascii="Verdana" w:hAnsi="Verdana"/>
              </w:rPr>
            </w:pPr>
            <w:r w:rsidRPr="00AD6B6D">
              <w:rPr>
                <w:rFonts w:ascii="Verdana" w:hAnsi="Verdana"/>
                <w:noProof/>
              </w:rPr>
              <w:drawing>
                <wp:inline distT="0" distB="0" distL="0" distR="0" wp14:anchorId="258E6D34" wp14:editId="64003DBA">
                  <wp:extent cx="8294956" cy="2126685"/>
                  <wp:effectExtent l="19050" t="19050" r="11430" b="26035"/>
                  <wp:docPr id="547407607" name="Picture 547407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3722" cy="212893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E15C73" w14:textId="77777777" w:rsidR="001310C5" w:rsidRPr="00AD6B6D" w:rsidRDefault="001310C5" w:rsidP="001310C5">
            <w:pPr>
              <w:pStyle w:val="ListParagraph"/>
              <w:spacing w:before="120" w:after="120"/>
              <w:ind w:left="360"/>
              <w:textAlignment w:val="top"/>
              <w:rPr>
                <w:rFonts w:ascii="Verdana" w:hAnsi="Verdana"/>
                <w:b/>
                <w:bCs/>
              </w:rPr>
            </w:pPr>
          </w:p>
          <w:p w14:paraId="7FA461C5" w14:textId="667CBAFF" w:rsidR="001310C5" w:rsidRPr="00AD6B6D" w:rsidRDefault="001310C5" w:rsidP="001310C5">
            <w:pPr>
              <w:pStyle w:val="ListParagraph"/>
              <w:spacing w:before="120" w:after="120"/>
              <w:ind w:left="360"/>
              <w:textAlignment w:val="top"/>
              <w:rPr>
                <w:rFonts w:ascii="Verdana" w:hAnsi="Verdana"/>
              </w:rPr>
            </w:pPr>
            <w:r w:rsidRPr="00AD6B6D">
              <w:rPr>
                <w:rFonts w:ascii="Verdana" w:hAnsi="Verdana"/>
                <w:b/>
                <w:bCs/>
              </w:rPr>
              <w:t>Result</w:t>
            </w:r>
            <w:r w:rsidR="005304F4">
              <w:rPr>
                <w:rFonts w:ascii="Verdana" w:hAnsi="Verdana"/>
                <w:b/>
                <w:bCs/>
              </w:rPr>
              <w:t xml:space="preserve">: </w:t>
            </w:r>
            <w:r w:rsidRPr="00AD6B6D">
              <w:rPr>
                <w:rFonts w:ascii="Verdana" w:hAnsi="Verdana"/>
              </w:rPr>
              <w:t>The</w:t>
            </w:r>
            <w:r w:rsidRPr="00AD6B6D">
              <w:rPr>
                <w:rFonts w:ascii="Verdana" w:hAnsi="Verdana"/>
                <w:b/>
                <w:bCs/>
              </w:rPr>
              <w:t xml:space="preserve"> </w:t>
            </w:r>
            <w:r w:rsidRPr="00AD6B6D">
              <w:rPr>
                <w:rFonts w:ascii="Verdana" w:hAnsi="Verdana"/>
                <w:b/>
              </w:rPr>
              <w:t>Grievance Details</w:t>
            </w:r>
            <w:r w:rsidRPr="00AD6B6D">
              <w:rPr>
                <w:rFonts w:ascii="Verdana" w:hAnsi="Verdana"/>
              </w:rPr>
              <w:t xml:space="preserve"> screen displays the following information:</w:t>
            </w:r>
          </w:p>
          <w:p w14:paraId="6047B308" w14:textId="77777777" w:rsidR="001310C5" w:rsidRPr="00AD6B6D" w:rsidRDefault="001310C5" w:rsidP="001310C5">
            <w:pPr>
              <w:pStyle w:val="ListParagraph"/>
              <w:numPr>
                <w:ilvl w:val="0"/>
                <w:numId w:val="12"/>
              </w:numPr>
              <w:spacing w:before="120" w:after="120"/>
              <w:textAlignment w:val="top"/>
              <w:rPr>
                <w:rFonts w:ascii="Verdana" w:hAnsi="Verdana"/>
              </w:rPr>
            </w:pPr>
            <w:r w:rsidRPr="00AD6B6D">
              <w:rPr>
                <w:rFonts w:ascii="Verdana" w:hAnsi="Verdana"/>
              </w:rPr>
              <w:t>Grievance ID</w:t>
            </w:r>
          </w:p>
          <w:p w14:paraId="39AC2C79" w14:textId="77777777" w:rsidR="001310C5" w:rsidRPr="00AD6B6D" w:rsidRDefault="001310C5" w:rsidP="001310C5">
            <w:pPr>
              <w:pStyle w:val="ListParagraph"/>
              <w:numPr>
                <w:ilvl w:val="0"/>
                <w:numId w:val="12"/>
              </w:numPr>
              <w:spacing w:before="120" w:after="120"/>
              <w:textAlignment w:val="top"/>
              <w:rPr>
                <w:rFonts w:ascii="Verdana" w:hAnsi="Verdana"/>
              </w:rPr>
            </w:pPr>
            <w:r w:rsidRPr="00AD6B6D">
              <w:rPr>
                <w:rFonts w:ascii="Verdana" w:hAnsi="Verdana"/>
              </w:rPr>
              <w:t>Status</w:t>
            </w:r>
          </w:p>
          <w:p w14:paraId="1D32ED62" w14:textId="77777777" w:rsidR="001310C5" w:rsidRPr="00AD6B6D" w:rsidRDefault="001310C5" w:rsidP="001310C5">
            <w:pPr>
              <w:pStyle w:val="ListParagraph"/>
              <w:numPr>
                <w:ilvl w:val="0"/>
                <w:numId w:val="12"/>
              </w:numPr>
              <w:spacing w:before="120" w:after="120"/>
              <w:textAlignment w:val="top"/>
              <w:rPr>
                <w:rFonts w:ascii="Verdana" w:hAnsi="Verdana"/>
              </w:rPr>
            </w:pPr>
            <w:r w:rsidRPr="00AD6B6D">
              <w:rPr>
                <w:rFonts w:ascii="Verdana" w:hAnsi="Verdana"/>
              </w:rPr>
              <w:t>Category</w:t>
            </w:r>
          </w:p>
          <w:p w14:paraId="45C990C2" w14:textId="77777777" w:rsidR="001310C5" w:rsidRPr="00AD6B6D" w:rsidRDefault="001310C5" w:rsidP="001310C5">
            <w:pPr>
              <w:pStyle w:val="ListParagraph"/>
              <w:numPr>
                <w:ilvl w:val="0"/>
                <w:numId w:val="12"/>
              </w:numPr>
              <w:spacing w:before="120" w:after="120"/>
              <w:textAlignment w:val="top"/>
              <w:rPr>
                <w:rFonts w:ascii="Verdana" w:hAnsi="Verdana"/>
              </w:rPr>
            </w:pPr>
            <w:r w:rsidRPr="00AD6B6D">
              <w:rPr>
                <w:rFonts w:ascii="Verdana" w:hAnsi="Verdana"/>
              </w:rPr>
              <w:t>Type</w:t>
            </w:r>
          </w:p>
          <w:p w14:paraId="60C3393E" w14:textId="77777777" w:rsidR="001310C5" w:rsidRPr="00AD6B6D" w:rsidRDefault="001310C5" w:rsidP="001310C5">
            <w:pPr>
              <w:pStyle w:val="ListParagraph"/>
              <w:numPr>
                <w:ilvl w:val="0"/>
                <w:numId w:val="12"/>
              </w:numPr>
              <w:spacing w:before="120" w:after="120"/>
              <w:textAlignment w:val="top"/>
              <w:rPr>
                <w:rFonts w:ascii="Verdana" w:hAnsi="Verdana"/>
              </w:rPr>
            </w:pPr>
            <w:r w:rsidRPr="00AD6B6D">
              <w:rPr>
                <w:rFonts w:ascii="Verdana" w:hAnsi="Verdana"/>
              </w:rPr>
              <w:t>Date/Time Submitted</w:t>
            </w:r>
          </w:p>
          <w:p w14:paraId="3C77E667" w14:textId="77777777" w:rsidR="001310C5" w:rsidRPr="00AD6B6D" w:rsidRDefault="001310C5" w:rsidP="001310C5">
            <w:pPr>
              <w:pStyle w:val="ListParagraph"/>
              <w:numPr>
                <w:ilvl w:val="0"/>
                <w:numId w:val="12"/>
              </w:numPr>
              <w:spacing w:before="120" w:after="120"/>
              <w:textAlignment w:val="top"/>
              <w:rPr>
                <w:rFonts w:ascii="Verdana" w:hAnsi="Verdana"/>
              </w:rPr>
            </w:pPr>
            <w:r w:rsidRPr="00AD6B6D">
              <w:rPr>
                <w:rFonts w:ascii="Verdana" w:hAnsi="Verdana"/>
              </w:rPr>
              <w:t>Clients Grievance ID</w:t>
            </w:r>
          </w:p>
          <w:p w14:paraId="5ECEBFF4" w14:textId="77777777" w:rsidR="001310C5" w:rsidRPr="00AD6B6D" w:rsidRDefault="001310C5" w:rsidP="001310C5">
            <w:pPr>
              <w:pStyle w:val="ListParagraph"/>
              <w:numPr>
                <w:ilvl w:val="0"/>
                <w:numId w:val="12"/>
              </w:numPr>
              <w:spacing w:before="120" w:after="120"/>
              <w:textAlignment w:val="top"/>
              <w:rPr>
                <w:rFonts w:ascii="Verdana" w:hAnsi="Verdana"/>
              </w:rPr>
            </w:pPr>
            <w:r w:rsidRPr="00AD6B6D">
              <w:rPr>
                <w:rFonts w:ascii="Verdana" w:hAnsi="Verdana"/>
              </w:rPr>
              <w:t>Notes</w:t>
            </w:r>
          </w:p>
          <w:p w14:paraId="3CA6D8DF" w14:textId="77777777" w:rsidR="001310C5" w:rsidRPr="00AD6B6D" w:rsidRDefault="001310C5" w:rsidP="001310C5">
            <w:pPr>
              <w:spacing w:before="120" w:after="120"/>
              <w:textAlignment w:val="top"/>
              <w:rPr>
                <w:rFonts w:ascii="Verdana" w:hAnsi="Verdana"/>
              </w:rPr>
            </w:pPr>
          </w:p>
          <w:p w14:paraId="67DAA5B2" w14:textId="77777777" w:rsidR="001310C5" w:rsidRPr="00AD6B6D" w:rsidRDefault="001310C5" w:rsidP="001310C5">
            <w:pPr>
              <w:spacing w:before="120" w:after="120"/>
              <w:jc w:val="center"/>
              <w:textAlignment w:val="top"/>
              <w:rPr>
                <w:rFonts w:ascii="Verdana" w:hAnsi="Verdana"/>
              </w:rPr>
            </w:pPr>
            <w:r w:rsidRPr="00AD6B6D">
              <w:rPr>
                <w:rFonts w:ascii="Verdana" w:hAnsi="Verdana"/>
                <w:noProof/>
              </w:rPr>
              <w:drawing>
                <wp:inline distT="0" distB="0" distL="0" distR="0" wp14:anchorId="784D009A" wp14:editId="3D1D13B3">
                  <wp:extent cx="6869776" cy="2597690"/>
                  <wp:effectExtent l="19050" t="19050" r="26670" b="12700"/>
                  <wp:docPr id="449727272" name="Picture 449727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b="20473"/>
                          <a:stretch/>
                        </pic:blipFill>
                        <pic:spPr bwMode="auto">
                          <a:xfrm>
                            <a:off x="0" y="0"/>
                            <a:ext cx="6875114" cy="2599708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7289C90" w14:textId="0C3A703F" w:rsidR="001310C5" w:rsidRPr="00AD6B6D" w:rsidRDefault="001310C5" w:rsidP="001310C5">
            <w:pPr>
              <w:spacing w:before="120" w:after="120"/>
              <w:textAlignment w:val="top"/>
              <w:rPr>
                <w:rFonts w:ascii="Verdana" w:hAnsi="Verdana"/>
              </w:rPr>
            </w:pPr>
          </w:p>
        </w:tc>
      </w:tr>
    </w:tbl>
    <w:p w14:paraId="76475AA9" w14:textId="77777777" w:rsidR="0011389A" w:rsidRDefault="0011389A" w:rsidP="001B739D">
      <w:pPr>
        <w:spacing w:before="120" w:after="120"/>
      </w:pPr>
    </w:p>
    <w:p w14:paraId="0A865FC0" w14:textId="1C50193C" w:rsidR="00932F65" w:rsidRPr="00A147B6" w:rsidRDefault="00932F65" w:rsidP="001B739D">
      <w:pPr>
        <w:spacing w:before="120" w:after="120"/>
        <w:jc w:val="right"/>
        <w:rPr>
          <w:rFonts w:ascii="Verdana" w:hAnsi="Verdana"/>
        </w:rPr>
      </w:pPr>
      <w:hyperlink w:anchor="_top" w:history="1">
        <w:r w:rsidRPr="00643E9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9350"/>
      </w:tblGrid>
      <w:tr w:rsidR="00932F65" w:rsidRPr="00D12ED0" w14:paraId="7B07BFFF" w14:textId="77777777" w:rsidTr="00556357">
        <w:tc>
          <w:tcPr>
            <w:tcW w:w="5000" w:type="pct"/>
            <w:shd w:val="clear" w:color="auto" w:fill="BFBFBF" w:themeFill="background1" w:themeFillShade="BF"/>
          </w:tcPr>
          <w:p w14:paraId="601404C4" w14:textId="77777777" w:rsidR="00932F65" w:rsidRPr="00932F65" w:rsidRDefault="00932F65" w:rsidP="001B739D">
            <w:pPr>
              <w:pStyle w:val="Heading2"/>
              <w:spacing w:after="120"/>
              <w:rPr>
                <w:i/>
              </w:rPr>
            </w:pPr>
            <w:bookmarkStart w:id="48" w:name="_Toc19253649"/>
            <w:bookmarkStart w:id="49" w:name="_Toc22133256"/>
            <w:bookmarkStart w:id="50" w:name="_Toc34891772"/>
            <w:bookmarkStart w:id="51" w:name="_Toc125618449"/>
            <w:bookmarkStart w:id="52" w:name="_Toc195803440"/>
            <w:r w:rsidRPr="00932F65">
              <w:t>Related Documents</w:t>
            </w:r>
            <w:bookmarkEnd w:id="48"/>
            <w:bookmarkEnd w:id="49"/>
            <w:bookmarkEnd w:id="50"/>
            <w:bookmarkEnd w:id="51"/>
            <w:bookmarkEnd w:id="52"/>
          </w:p>
        </w:tc>
      </w:tr>
    </w:tbl>
    <w:p w14:paraId="67682FEC" w14:textId="6908FD6A" w:rsidR="00932F65" w:rsidRPr="00D61B62" w:rsidRDefault="00932F65" w:rsidP="001B739D">
      <w:pPr>
        <w:spacing w:before="120" w:after="120"/>
        <w:rPr>
          <w:rFonts w:ascii="Verdana" w:hAnsi="Verdana"/>
          <w:color w:val="333333"/>
        </w:rPr>
      </w:pPr>
      <w:r w:rsidRPr="00D61B62">
        <w:rPr>
          <w:rFonts w:ascii="Verdana" w:hAnsi="Verdana"/>
          <w:b/>
        </w:rPr>
        <w:t xml:space="preserve">Parent </w:t>
      </w:r>
      <w:r w:rsidR="00414912">
        <w:rPr>
          <w:rFonts w:ascii="Verdana" w:hAnsi="Verdana"/>
          <w:b/>
        </w:rPr>
        <w:t>Document</w:t>
      </w:r>
      <w:r w:rsidR="005304F4">
        <w:rPr>
          <w:rFonts w:ascii="Verdana" w:hAnsi="Verdana"/>
          <w:b/>
        </w:rPr>
        <w:t xml:space="preserve">: </w:t>
      </w:r>
      <w:r w:rsidRPr="00D61B62">
        <w:rPr>
          <w:rFonts w:ascii="Verdana" w:hAnsi="Verdana"/>
        </w:rPr>
        <w:t xml:space="preserve">CALL-0048, </w:t>
      </w:r>
      <w:hyperlink r:id="rId29" w:history="1">
        <w:r w:rsidRPr="00D61B62">
          <w:rPr>
            <w:rStyle w:val="Hyperlink"/>
            <w:rFonts w:ascii="Verdana" w:hAnsi="Verdana"/>
          </w:rPr>
          <w:t>Medicare Part D Customer Care Call Center Requirements-CVS Caremark Part D Services, L.L.C.</w:t>
        </w:r>
      </w:hyperlink>
    </w:p>
    <w:p w14:paraId="23035810" w14:textId="1A0FED8E" w:rsidR="00932F65" w:rsidRPr="00D61B62" w:rsidRDefault="00932F65" w:rsidP="001B739D">
      <w:pPr>
        <w:spacing w:before="120" w:after="120"/>
        <w:rPr>
          <w:rStyle w:val="Hyperlink"/>
          <w:rFonts w:ascii="Verdana" w:hAnsi="Verdana"/>
          <w:bCs/>
        </w:rPr>
      </w:pPr>
      <w:r w:rsidRPr="00D61B62">
        <w:rPr>
          <w:rFonts w:ascii="Verdana" w:hAnsi="Verdana"/>
          <w:b/>
        </w:rPr>
        <w:t>Abbreviations/Definitions</w:t>
      </w:r>
      <w:r w:rsidR="005304F4">
        <w:rPr>
          <w:rFonts w:ascii="Verdana" w:hAnsi="Verdana"/>
          <w:b/>
        </w:rPr>
        <w:t xml:space="preserve">: </w:t>
      </w:r>
      <w:hyperlink r:id="rId30" w:anchor="!/view?docid=c1f1028b-e42c-4b4f-a4cf-cc0b42c91606" w:history="1">
        <w:r w:rsidR="00643E9B">
          <w:rPr>
            <w:rStyle w:val="Hyperlink"/>
            <w:rFonts w:ascii="Verdana" w:hAnsi="Verdana"/>
            <w:bCs/>
          </w:rPr>
          <w:t>Customer Care Abbreviations, Definitions, and Terms Index (017428)</w:t>
        </w:r>
      </w:hyperlink>
    </w:p>
    <w:p w14:paraId="7F2D5E44" w14:textId="77777777" w:rsidR="00932F65" w:rsidRDefault="00932F65"/>
    <w:p w14:paraId="37522A12" w14:textId="77777777" w:rsidR="00130217" w:rsidRDefault="00130217"/>
    <w:p w14:paraId="3A6CD5DA" w14:textId="7F422048" w:rsidR="00130217" w:rsidRPr="00A147B6" w:rsidRDefault="00130217" w:rsidP="00130217">
      <w:pPr>
        <w:jc w:val="right"/>
        <w:rPr>
          <w:rFonts w:ascii="Verdana" w:hAnsi="Verdana"/>
        </w:rPr>
      </w:pPr>
      <w:hyperlink w:anchor="_top" w:history="1">
        <w:r w:rsidRPr="00643E9B">
          <w:rPr>
            <w:rStyle w:val="Hyperlink"/>
            <w:rFonts w:ascii="Verdana" w:hAnsi="Verdana"/>
          </w:rPr>
          <w:t>Top of the Document</w:t>
        </w:r>
      </w:hyperlink>
    </w:p>
    <w:p w14:paraId="7C54E07C" w14:textId="77777777" w:rsidR="00130217" w:rsidRDefault="00130217" w:rsidP="00130217">
      <w:pPr>
        <w:jc w:val="center"/>
        <w:rPr>
          <w:rFonts w:ascii="Verdana" w:hAnsi="Verdana"/>
          <w:sz w:val="16"/>
          <w:szCs w:val="16"/>
        </w:rPr>
      </w:pPr>
    </w:p>
    <w:p w14:paraId="5F350283" w14:textId="77777777" w:rsidR="00130217" w:rsidRPr="000C246F" w:rsidRDefault="00130217" w:rsidP="00130217">
      <w:pPr>
        <w:jc w:val="center"/>
        <w:rPr>
          <w:rFonts w:ascii="Verdana" w:hAnsi="Verdana"/>
          <w:sz w:val="16"/>
          <w:szCs w:val="16"/>
        </w:rPr>
      </w:pPr>
      <w:r w:rsidRPr="000C246F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0FAE3309" w14:textId="77777777" w:rsidR="00130217" w:rsidRPr="000C246F" w:rsidRDefault="00130217" w:rsidP="00130217">
      <w:pPr>
        <w:jc w:val="center"/>
        <w:rPr>
          <w:rFonts w:ascii="Verdana" w:hAnsi="Verdana"/>
          <w:color w:val="000000"/>
          <w:sz w:val="16"/>
          <w:szCs w:val="16"/>
        </w:rPr>
      </w:pPr>
      <w:r w:rsidRPr="000C246F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0C246F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0C246F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29C9B68C" w14:textId="77777777" w:rsidR="00130217" w:rsidRDefault="00130217"/>
    <w:sectPr w:rsidR="00130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C889CB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9293366" o:spid="_x0000_i1025" type="#_x0000_t75" alt="Icon - Important" style="width:19pt;height:16.3pt;visibility:visible;mso-wrap-style:square">
            <v:imagedata r:id="rId1" o:title="Icon - Important"/>
          </v:shape>
        </w:pict>
      </mc:Choice>
      <mc:Fallback>
        <w:drawing>
          <wp:inline distT="0" distB="0" distL="0" distR="0" wp14:anchorId="61603C6A" wp14:editId="61603C6B">
            <wp:extent cx="241300" cy="207010"/>
            <wp:effectExtent l="0" t="0" r="0" b="0"/>
            <wp:docPr id="49293366" name="Picture 49293366" descr="Icon - Impor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6325186" descr="Icon - Important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79B070B"/>
    <w:multiLevelType w:val="hybridMultilevel"/>
    <w:tmpl w:val="0EB69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D46331"/>
    <w:multiLevelType w:val="hybridMultilevel"/>
    <w:tmpl w:val="C5783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16928"/>
    <w:multiLevelType w:val="hybridMultilevel"/>
    <w:tmpl w:val="F45A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B55B9"/>
    <w:multiLevelType w:val="hybridMultilevel"/>
    <w:tmpl w:val="5CD00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B20929"/>
    <w:multiLevelType w:val="hybridMultilevel"/>
    <w:tmpl w:val="10E481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F3323"/>
    <w:multiLevelType w:val="hybridMultilevel"/>
    <w:tmpl w:val="E74607A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2A4941"/>
    <w:multiLevelType w:val="hybridMultilevel"/>
    <w:tmpl w:val="17347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B4564F"/>
    <w:multiLevelType w:val="hybridMultilevel"/>
    <w:tmpl w:val="C54EF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B714D"/>
    <w:multiLevelType w:val="hybridMultilevel"/>
    <w:tmpl w:val="BD96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242C0"/>
    <w:multiLevelType w:val="hybridMultilevel"/>
    <w:tmpl w:val="C0E21A26"/>
    <w:lvl w:ilvl="0" w:tplc="6E10BDE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66078"/>
    <w:multiLevelType w:val="hybridMultilevel"/>
    <w:tmpl w:val="AC744DF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337728"/>
    <w:multiLevelType w:val="hybridMultilevel"/>
    <w:tmpl w:val="0CE86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1559D3"/>
    <w:multiLevelType w:val="hybridMultilevel"/>
    <w:tmpl w:val="AF9C7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7F6D33"/>
    <w:multiLevelType w:val="hybridMultilevel"/>
    <w:tmpl w:val="36DAA7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D208BA"/>
    <w:multiLevelType w:val="hybridMultilevel"/>
    <w:tmpl w:val="0EF6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783258">
    <w:abstractNumId w:val="11"/>
  </w:num>
  <w:num w:numId="2" w16cid:durableId="1454400740">
    <w:abstractNumId w:val="3"/>
  </w:num>
  <w:num w:numId="3" w16cid:durableId="1049263925">
    <w:abstractNumId w:val="12"/>
  </w:num>
  <w:num w:numId="4" w16cid:durableId="1669556346">
    <w:abstractNumId w:val="5"/>
  </w:num>
  <w:num w:numId="5" w16cid:durableId="1650359821">
    <w:abstractNumId w:val="14"/>
  </w:num>
  <w:num w:numId="6" w16cid:durableId="327484180">
    <w:abstractNumId w:val="13"/>
  </w:num>
  <w:num w:numId="7" w16cid:durableId="542209367">
    <w:abstractNumId w:val="0"/>
  </w:num>
  <w:num w:numId="8" w16cid:durableId="1716928990">
    <w:abstractNumId w:val="6"/>
  </w:num>
  <w:num w:numId="9" w16cid:durableId="834342881">
    <w:abstractNumId w:val="8"/>
  </w:num>
  <w:num w:numId="10" w16cid:durableId="1823737205">
    <w:abstractNumId w:val="1"/>
  </w:num>
  <w:num w:numId="11" w16cid:durableId="546139050">
    <w:abstractNumId w:val="10"/>
  </w:num>
  <w:num w:numId="12" w16cid:durableId="750931839">
    <w:abstractNumId w:val="4"/>
  </w:num>
  <w:num w:numId="13" w16cid:durableId="1010838446">
    <w:abstractNumId w:val="9"/>
  </w:num>
  <w:num w:numId="14" w16cid:durableId="361170460">
    <w:abstractNumId w:val="2"/>
  </w:num>
  <w:num w:numId="15" w16cid:durableId="17498813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oNotTrackFormatting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10"/>
    <w:rsid w:val="00002D58"/>
    <w:rsid w:val="000306C9"/>
    <w:rsid w:val="0003119F"/>
    <w:rsid w:val="00031DF0"/>
    <w:rsid w:val="00044741"/>
    <w:rsid w:val="00044C20"/>
    <w:rsid w:val="00046B22"/>
    <w:rsid w:val="000553FB"/>
    <w:rsid w:val="000562D8"/>
    <w:rsid w:val="00057535"/>
    <w:rsid w:val="000614B5"/>
    <w:rsid w:val="000771C0"/>
    <w:rsid w:val="00083841"/>
    <w:rsid w:val="00084254"/>
    <w:rsid w:val="000A2491"/>
    <w:rsid w:val="000D2E07"/>
    <w:rsid w:val="000D39FA"/>
    <w:rsid w:val="000E1014"/>
    <w:rsid w:val="0011389A"/>
    <w:rsid w:val="00130217"/>
    <w:rsid w:val="001310C5"/>
    <w:rsid w:val="0013468B"/>
    <w:rsid w:val="00141D94"/>
    <w:rsid w:val="0014759E"/>
    <w:rsid w:val="0015642E"/>
    <w:rsid w:val="00160418"/>
    <w:rsid w:val="001632FD"/>
    <w:rsid w:val="00165C11"/>
    <w:rsid w:val="00182188"/>
    <w:rsid w:val="00187488"/>
    <w:rsid w:val="00194294"/>
    <w:rsid w:val="001954A7"/>
    <w:rsid w:val="00195DF2"/>
    <w:rsid w:val="001A0061"/>
    <w:rsid w:val="001A78A7"/>
    <w:rsid w:val="001B5210"/>
    <w:rsid w:val="001B739D"/>
    <w:rsid w:val="001C2967"/>
    <w:rsid w:val="001C45C6"/>
    <w:rsid w:val="001D2F84"/>
    <w:rsid w:val="001D3F15"/>
    <w:rsid w:val="001E1A31"/>
    <w:rsid w:val="001E21A4"/>
    <w:rsid w:val="00213623"/>
    <w:rsid w:val="002156A1"/>
    <w:rsid w:val="00226108"/>
    <w:rsid w:val="0023334E"/>
    <w:rsid w:val="002445C5"/>
    <w:rsid w:val="00263AEB"/>
    <w:rsid w:val="002674DA"/>
    <w:rsid w:val="00270D1D"/>
    <w:rsid w:val="00272633"/>
    <w:rsid w:val="00276ECB"/>
    <w:rsid w:val="002916A1"/>
    <w:rsid w:val="002B0B09"/>
    <w:rsid w:val="002C4A0A"/>
    <w:rsid w:val="002F3823"/>
    <w:rsid w:val="0030014D"/>
    <w:rsid w:val="00343007"/>
    <w:rsid w:val="00366D69"/>
    <w:rsid w:val="00380827"/>
    <w:rsid w:val="00390DBE"/>
    <w:rsid w:val="003C1B11"/>
    <w:rsid w:val="003D10C0"/>
    <w:rsid w:val="003D212B"/>
    <w:rsid w:val="003E28C1"/>
    <w:rsid w:val="00411E00"/>
    <w:rsid w:val="00414912"/>
    <w:rsid w:val="004335D1"/>
    <w:rsid w:val="004454EE"/>
    <w:rsid w:val="0044584F"/>
    <w:rsid w:val="004544D5"/>
    <w:rsid w:val="00454CEB"/>
    <w:rsid w:val="00465054"/>
    <w:rsid w:val="004737E5"/>
    <w:rsid w:val="00474FD3"/>
    <w:rsid w:val="00476CBC"/>
    <w:rsid w:val="00477AAE"/>
    <w:rsid w:val="00486748"/>
    <w:rsid w:val="004A32E6"/>
    <w:rsid w:val="004B1394"/>
    <w:rsid w:val="004C4851"/>
    <w:rsid w:val="004E3829"/>
    <w:rsid w:val="004E7443"/>
    <w:rsid w:val="004E7677"/>
    <w:rsid w:val="00502AB6"/>
    <w:rsid w:val="0051394F"/>
    <w:rsid w:val="00515C45"/>
    <w:rsid w:val="00524276"/>
    <w:rsid w:val="005304F4"/>
    <w:rsid w:val="0053118B"/>
    <w:rsid w:val="005354F9"/>
    <w:rsid w:val="00537411"/>
    <w:rsid w:val="00541EAA"/>
    <w:rsid w:val="00556357"/>
    <w:rsid w:val="005711E1"/>
    <w:rsid w:val="00581C82"/>
    <w:rsid w:val="00595057"/>
    <w:rsid w:val="0059555B"/>
    <w:rsid w:val="005B6DED"/>
    <w:rsid w:val="005D2DBA"/>
    <w:rsid w:val="005F57B8"/>
    <w:rsid w:val="00607FA3"/>
    <w:rsid w:val="00610869"/>
    <w:rsid w:val="00615B77"/>
    <w:rsid w:val="0064302F"/>
    <w:rsid w:val="00643E9B"/>
    <w:rsid w:val="006513D9"/>
    <w:rsid w:val="00655DA6"/>
    <w:rsid w:val="006663D4"/>
    <w:rsid w:val="0067743B"/>
    <w:rsid w:val="00682483"/>
    <w:rsid w:val="00693C48"/>
    <w:rsid w:val="006C7A76"/>
    <w:rsid w:val="006D0777"/>
    <w:rsid w:val="006F2C44"/>
    <w:rsid w:val="00704479"/>
    <w:rsid w:val="0071771D"/>
    <w:rsid w:val="00736F95"/>
    <w:rsid w:val="00736FF6"/>
    <w:rsid w:val="007402A0"/>
    <w:rsid w:val="007619A0"/>
    <w:rsid w:val="00762668"/>
    <w:rsid w:val="0076733B"/>
    <w:rsid w:val="00774F12"/>
    <w:rsid w:val="00797698"/>
    <w:rsid w:val="007B33F4"/>
    <w:rsid w:val="007C03D2"/>
    <w:rsid w:val="007E304A"/>
    <w:rsid w:val="00813B9D"/>
    <w:rsid w:val="00815EFE"/>
    <w:rsid w:val="0082304E"/>
    <w:rsid w:val="008260E4"/>
    <w:rsid w:val="0085155A"/>
    <w:rsid w:val="00855111"/>
    <w:rsid w:val="00856568"/>
    <w:rsid w:val="0086076E"/>
    <w:rsid w:val="00863571"/>
    <w:rsid w:val="0087095E"/>
    <w:rsid w:val="00890C38"/>
    <w:rsid w:val="008939E6"/>
    <w:rsid w:val="0089525C"/>
    <w:rsid w:val="008A3171"/>
    <w:rsid w:val="008E2AE9"/>
    <w:rsid w:val="009048CE"/>
    <w:rsid w:val="00932F65"/>
    <w:rsid w:val="009458DB"/>
    <w:rsid w:val="00956D4C"/>
    <w:rsid w:val="00957D64"/>
    <w:rsid w:val="009645A8"/>
    <w:rsid w:val="009657F3"/>
    <w:rsid w:val="00971D07"/>
    <w:rsid w:val="00982D6A"/>
    <w:rsid w:val="009866CF"/>
    <w:rsid w:val="00991D1D"/>
    <w:rsid w:val="009A7997"/>
    <w:rsid w:val="009B00D3"/>
    <w:rsid w:val="009B28CF"/>
    <w:rsid w:val="009C14EF"/>
    <w:rsid w:val="009C227E"/>
    <w:rsid w:val="009E1276"/>
    <w:rsid w:val="009E33AC"/>
    <w:rsid w:val="00A01901"/>
    <w:rsid w:val="00A04699"/>
    <w:rsid w:val="00A11CFD"/>
    <w:rsid w:val="00A1327E"/>
    <w:rsid w:val="00A25A25"/>
    <w:rsid w:val="00A519E8"/>
    <w:rsid w:val="00A56464"/>
    <w:rsid w:val="00A60F1D"/>
    <w:rsid w:val="00A63D5C"/>
    <w:rsid w:val="00A63D8B"/>
    <w:rsid w:val="00A65156"/>
    <w:rsid w:val="00A71FA3"/>
    <w:rsid w:val="00A7780D"/>
    <w:rsid w:val="00A80B03"/>
    <w:rsid w:val="00A90253"/>
    <w:rsid w:val="00A97E34"/>
    <w:rsid w:val="00AC239B"/>
    <w:rsid w:val="00AC65FD"/>
    <w:rsid w:val="00AD6B6D"/>
    <w:rsid w:val="00AE0005"/>
    <w:rsid w:val="00B03E89"/>
    <w:rsid w:val="00B07B2E"/>
    <w:rsid w:val="00B115F8"/>
    <w:rsid w:val="00B139C9"/>
    <w:rsid w:val="00B156B1"/>
    <w:rsid w:val="00B422B0"/>
    <w:rsid w:val="00B45588"/>
    <w:rsid w:val="00B46CA2"/>
    <w:rsid w:val="00B50BBC"/>
    <w:rsid w:val="00B5232E"/>
    <w:rsid w:val="00B73DB6"/>
    <w:rsid w:val="00BA3F9A"/>
    <w:rsid w:val="00BA6E40"/>
    <w:rsid w:val="00BD1432"/>
    <w:rsid w:val="00BE1D63"/>
    <w:rsid w:val="00BE4F1C"/>
    <w:rsid w:val="00BE5DD3"/>
    <w:rsid w:val="00BF23E7"/>
    <w:rsid w:val="00C04BDB"/>
    <w:rsid w:val="00C06DD9"/>
    <w:rsid w:val="00C43AC9"/>
    <w:rsid w:val="00C43D0F"/>
    <w:rsid w:val="00C5048F"/>
    <w:rsid w:val="00C545DE"/>
    <w:rsid w:val="00C67681"/>
    <w:rsid w:val="00C77E10"/>
    <w:rsid w:val="00C954F1"/>
    <w:rsid w:val="00CA6BCF"/>
    <w:rsid w:val="00CB1699"/>
    <w:rsid w:val="00CE37D8"/>
    <w:rsid w:val="00D031F0"/>
    <w:rsid w:val="00D060F8"/>
    <w:rsid w:val="00D33FF5"/>
    <w:rsid w:val="00D35E6D"/>
    <w:rsid w:val="00D51EB8"/>
    <w:rsid w:val="00D57B2B"/>
    <w:rsid w:val="00D67E61"/>
    <w:rsid w:val="00D87D51"/>
    <w:rsid w:val="00DA5178"/>
    <w:rsid w:val="00DC3A74"/>
    <w:rsid w:val="00DD4656"/>
    <w:rsid w:val="00DF5A40"/>
    <w:rsid w:val="00DF7566"/>
    <w:rsid w:val="00E01971"/>
    <w:rsid w:val="00E11166"/>
    <w:rsid w:val="00E16B06"/>
    <w:rsid w:val="00E245E3"/>
    <w:rsid w:val="00E450D1"/>
    <w:rsid w:val="00E466B6"/>
    <w:rsid w:val="00E5475E"/>
    <w:rsid w:val="00E57567"/>
    <w:rsid w:val="00E615EB"/>
    <w:rsid w:val="00E65198"/>
    <w:rsid w:val="00E70726"/>
    <w:rsid w:val="00E86BD5"/>
    <w:rsid w:val="00EB4672"/>
    <w:rsid w:val="00ED611D"/>
    <w:rsid w:val="00EE6B44"/>
    <w:rsid w:val="00EF414B"/>
    <w:rsid w:val="00F043A9"/>
    <w:rsid w:val="00F057CD"/>
    <w:rsid w:val="00F144CD"/>
    <w:rsid w:val="00F20B0E"/>
    <w:rsid w:val="00F262EC"/>
    <w:rsid w:val="00F358E8"/>
    <w:rsid w:val="00F5083A"/>
    <w:rsid w:val="00F522AB"/>
    <w:rsid w:val="00F54552"/>
    <w:rsid w:val="00F6480C"/>
    <w:rsid w:val="00F66E3A"/>
    <w:rsid w:val="00F810AF"/>
    <w:rsid w:val="00F930D6"/>
    <w:rsid w:val="00F95B10"/>
    <w:rsid w:val="00F95B91"/>
    <w:rsid w:val="00F96E76"/>
    <w:rsid w:val="00FB7396"/>
    <w:rsid w:val="00FC2001"/>
    <w:rsid w:val="00FC6585"/>
    <w:rsid w:val="00FE7E43"/>
    <w:rsid w:val="00FF15FA"/>
    <w:rsid w:val="00FF1B0F"/>
    <w:rsid w:val="018AAA8E"/>
    <w:rsid w:val="212D75B8"/>
    <w:rsid w:val="498C7D29"/>
    <w:rsid w:val="4B28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807A9DF"/>
  <w15:chartTrackingRefBased/>
  <w15:docId w15:val="{23063DDE-0D0C-455D-9B75-FEEDEC95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C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B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6480C"/>
    <w:pPr>
      <w:keepNext/>
      <w:keepLines/>
      <w:spacing w:before="120"/>
      <w:outlineLvl w:val="1"/>
    </w:pPr>
    <w:rPr>
      <w:rFonts w:ascii="Verdana" w:eastAsiaTheme="majorEastAsia" w:hAnsi="Verdana" w:cstheme="majorBidi"/>
      <w:b/>
      <w:bCs/>
      <w:sz w:val="32"/>
      <w:szCs w:val="32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F95B10"/>
    <w:pPr>
      <w:keepLines w:val="0"/>
      <w:textAlignment w:val="top"/>
      <w:outlineLvl w:val="2"/>
    </w:pPr>
    <w:rPr>
      <w:rFonts w:ascii="Verdana" w:eastAsia="Times New Roman" w:hAnsi="Verdana" w:cs="Times New Roman"/>
      <w:b/>
      <w:bCs/>
      <w:iCs/>
      <w:color w:val="auto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9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F95B10"/>
    <w:pPr>
      <w:spacing w:after="0" w:line="240" w:lineRule="auto"/>
    </w:pPr>
  </w:style>
  <w:style w:type="character" w:styleId="Hyperlink">
    <w:name w:val="Hyperlink"/>
    <w:uiPriority w:val="99"/>
    <w:rsid w:val="00F95B10"/>
    <w:rPr>
      <w:color w:val="0000FF"/>
      <w:u w:val="single"/>
    </w:rPr>
  </w:style>
  <w:style w:type="character" w:styleId="CommentReference">
    <w:name w:val="annotation reference"/>
    <w:uiPriority w:val="99"/>
    <w:rsid w:val="00F95B10"/>
    <w:rPr>
      <w:sz w:val="16"/>
    </w:rPr>
  </w:style>
  <w:style w:type="paragraph" w:styleId="CommentText">
    <w:name w:val="annotation text"/>
    <w:basedOn w:val="Normal"/>
    <w:link w:val="CommentTextChar"/>
    <w:uiPriority w:val="99"/>
    <w:rsid w:val="00F95B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5B10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95B1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5B10"/>
    <w:rPr>
      <w:rFonts w:ascii="Verdana" w:eastAsia="Times New Roman" w:hAnsi="Verdana" w:cs="Times New Roman"/>
      <w:b/>
      <w:bCs/>
      <w:i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95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6480C"/>
    <w:rPr>
      <w:rFonts w:ascii="Verdana" w:eastAsiaTheme="majorEastAsia" w:hAnsi="Verdana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97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table" w:styleId="TableGrid">
    <w:name w:val="Table Grid"/>
    <w:basedOn w:val="TableNormal"/>
    <w:rsid w:val="00B455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rsid w:val="00EF414B"/>
    <w:pPr>
      <w:tabs>
        <w:tab w:val="right" w:leader="dot" w:pos="12950"/>
      </w:tabs>
      <w:ind w:left="360"/>
    </w:pPr>
    <w:rPr>
      <w:rFonts w:ascii="Verdana" w:hAnsi="Verdana"/>
      <w:noProof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E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E8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B03E89"/>
    <w:rPr>
      <w:color w:val="2B579A"/>
      <w:shd w:val="clear" w:color="auto" w:fill="E1DFDD"/>
    </w:rPr>
  </w:style>
  <w:style w:type="table" w:styleId="GridTable4-Accent3">
    <w:name w:val="Grid Table 4 Accent 3"/>
    <w:basedOn w:val="TableNormal"/>
    <w:uiPriority w:val="49"/>
    <w:rsid w:val="0003119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3119F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195DF2"/>
    <w:rPr>
      <w:rFonts w:ascii="Verdana" w:hAnsi="Verdana"/>
    </w:rPr>
  </w:style>
  <w:style w:type="character" w:styleId="FollowedHyperlink">
    <w:name w:val="FollowedHyperlink"/>
    <w:basedOn w:val="DefaultParagraphFont"/>
    <w:uiPriority w:val="99"/>
    <w:semiHidden/>
    <w:unhideWhenUsed/>
    <w:rsid w:val="00693C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edicareOralGrievanceUnitMailbox@aetna.com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yperlink" Target="mailto:DelegatedGrievance@CVSHealth.com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s://policy.corp.cvscaremark.com/pnp/faces/DocRenderer?documentId=CALL-0048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image" Target="cid:image007.png@01DB5D19.95743C70" TargetMode="External"/><Relationship Id="rId30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8" ma:contentTypeDescription="Create a new document." ma:contentTypeScope="" ma:versionID="1317b6049f8ddd504e98c290092cb9d3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85AEB9-8650-4DE6-B5C3-887E609EA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5BBD78-E311-4F1E-B1C5-1F2C2A01F5AC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3.xml><?xml version="1.0" encoding="utf-8"?>
<ds:datastoreItem xmlns:ds="http://schemas.openxmlformats.org/officeDocument/2006/customXml" ds:itemID="{9153B507-E2FF-4AB1-988D-58D34014015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A8A0B4D-7C0B-4CA8-937D-582B2ADC4D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Links>
    <vt:vector size="102" baseType="variant"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1376333</vt:i4>
      </vt:variant>
      <vt:variant>
        <vt:i4>48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2359351</vt:i4>
      </vt:variant>
      <vt:variant>
        <vt:i4>45</vt:i4>
      </vt:variant>
      <vt:variant>
        <vt:i4>0</vt:i4>
      </vt:variant>
      <vt:variant>
        <vt:i4>5</vt:i4>
      </vt:variant>
      <vt:variant>
        <vt:lpwstr>https://policy.corp.cvscaremark.com/pnp/faces/DocRenderer?documentId=CALL-0048</vt:lpwstr>
      </vt:variant>
      <vt:variant>
        <vt:lpwstr/>
      </vt:variant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5111885</vt:i4>
      </vt:variant>
      <vt:variant>
        <vt:i4>39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!/view?docid=a1bfd5ce-4c26-4dbb-a851-188f548bdf81</vt:lpwstr>
      </vt:variant>
      <vt:variant>
        <vt:i4>5111885</vt:i4>
      </vt:variant>
      <vt:variant>
        <vt:i4>36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!/view?docid=a1bfd5ce-4c26-4dbb-a851-188f548bdf81</vt:lpwstr>
      </vt:variant>
      <vt:variant>
        <vt:i4>262166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Step2</vt:lpwstr>
      </vt:variant>
      <vt:variant>
        <vt:i4>262166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Step2</vt:lpwstr>
      </vt:variant>
      <vt:variant>
        <vt:i4>5111885</vt:i4>
      </vt:variant>
      <vt:variant>
        <vt:i4>27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!/view?docid=a1bfd5ce-4c26-4dbb-a851-188f548bdf81</vt:lpwstr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7667804</vt:i4>
      </vt:variant>
      <vt:variant>
        <vt:i4>21</vt:i4>
      </vt:variant>
      <vt:variant>
        <vt:i4>0</vt:i4>
      </vt:variant>
      <vt:variant>
        <vt:i4>5</vt:i4>
      </vt:variant>
      <vt:variant>
        <vt:lpwstr>mailto:MedicareOralGrievanceUnitMailbox@aetna.com</vt:lpwstr>
      </vt:variant>
      <vt:variant>
        <vt:lpwstr/>
      </vt:variant>
      <vt:variant>
        <vt:i4>131119</vt:i4>
      </vt:variant>
      <vt:variant>
        <vt:i4>18</vt:i4>
      </vt:variant>
      <vt:variant>
        <vt:i4>0</vt:i4>
      </vt:variant>
      <vt:variant>
        <vt:i4>5</vt:i4>
      </vt:variant>
      <vt:variant>
        <vt:lpwstr>mailto:DelegatedGrievance@CVSHealth.com</vt:lpwstr>
      </vt:variant>
      <vt:variant>
        <vt:lpwstr/>
      </vt:variant>
      <vt:variant>
        <vt:i4>1179667</vt:i4>
      </vt:variant>
      <vt:variant>
        <vt:i4>15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!/view?docid=37ded34e-2d00-4d5b-8f79-773481289f06</vt:lpwstr>
      </vt:variant>
      <vt:variant>
        <vt:i4>5177373</vt:i4>
      </vt:variant>
      <vt:variant>
        <vt:i4>12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!/view?docid=000f52df-3238-4305-8158-b41ab631162d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_Toc190687334</vt:lpwstr>
      </vt:variant>
      <vt:variant>
        <vt:i4>1835066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_Toc190687333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_Toc190687332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Mckissick, Marquieta R</dc:creator>
  <cp:keywords/>
  <dc:description/>
  <cp:lastModifiedBy>Dugdale, Brienna</cp:lastModifiedBy>
  <cp:revision>30</cp:revision>
  <dcterms:created xsi:type="dcterms:W3CDTF">2025-03-13T00:13:00Z</dcterms:created>
  <dcterms:modified xsi:type="dcterms:W3CDTF">2025-04-17T22:31:00Z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2024-03-27T15:21:20Z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b55c2a38-c5fa-43eb-8bee-6030a86e0ebc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