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A86C" w14:textId="775B1F0B" w:rsidR="00A579F5" w:rsidRPr="00CC2827" w:rsidRDefault="00C94941" w:rsidP="009A7571">
      <w:pPr>
        <w:spacing w:before="120" w:after="120"/>
        <w:rPr>
          <w:rFonts w:ascii="Verdana" w:hAnsi="Verdana"/>
          <w:b/>
          <w:bCs/>
          <w:sz w:val="36"/>
          <w:szCs w:val="36"/>
        </w:rPr>
      </w:pPr>
      <w:bookmarkStart w:id="0" w:name="_top"/>
      <w:bookmarkEnd w:id="0"/>
      <w:r w:rsidRPr="00CC2827">
        <w:rPr>
          <w:rFonts w:ascii="Verdana" w:hAnsi="Verdana"/>
          <w:b/>
          <w:bCs/>
          <w:sz w:val="36"/>
          <w:szCs w:val="36"/>
        </w:rPr>
        <w:t>Compass MED D - Primary Grievance Reason:</w:t>
      </w:r>
      <w:r w:rsidR="00FF3279" w:rsidRPr="00CC2827">
        <w:rPr>
          <w:rFonts w:ascii="Verdana" w:hAnsi="Verdana"/>
          <w:b/>
          <w:bCs/>
          <w:sz w:val="36"/>
          <w:szCs w:val="36"/>
        </w:rPr>
        <w:t xml:space="preserve"> Marketing Correspondence</w:t>
      </w:r>
    </w:p>
    <w:p w14:paraId="3A5C8849" w14:textId="77777777" w:rsidR="00CC2827" w:rsidRPr="009A7571" w:rsidRDefault="00CC2827" w:rsidP="009A7571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4691FC17" w14:textId="43325865" w:rsidR="007B77E1" w:rsidRDefault="004C4FAC" w:rsidP="009A7571">
      <w:pPr>
        <w:pStyle w:val="TOC1"/>
        <w:tabs>
          <w:tab w:val="right" w:leader="dot" w:pos="9350"/>
        </w:tabs>
        <w:spacing w:before="120" w:after="120"/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\n \p " " \h \z \u \t "Heading 2,1" </w:instrText>
      </w:r>
      <w:r>
        <w:rPr>
          <w:szCs w:val="24"/>
        </w:rPr>
        <w:fldChar w:fldCharType="separate"/>
      </w:r>
      <w:hyperlink w:anchor="_Toc165652532" w:history="1">
        <w:r w:rsidR="007B77E1" w:rsidRPr="00E6379A">
          <w:rPr>
            <w:rStyle w:val="Hyperlink"/>
            <w:noProof/>
          </w:rPr>
          <w:t>Process</w:t>
        </w:r>
      </w:hyperlink>
    </w:p>
    <w:p w14:paraId="6980E860" w14:textId="3357DE61" w:rsidR="007B77E1" w:rsidRDefault="007B77E1" w:rsidP="009A7571">
      <w:pPr>
        <w:pStyle w:val="TOC1"/>
        <w:tabs>
          <w:tab w:val="right" w:leader="dot" w:pos="9350"/>
        </w:tabs>
        <w:spacing w:before="120" w:after="120"/>
        <w:rPr>
          <w:rFonts w:asciiTheme="minorHAnsi" w:eastAsiaTheme="minorEastAsia" w:hAnsiTheme="minorHAnsi"/>
          <w:noProof/>
          <w:sz w:val="22"/>
        </w:rPr>
      </w:pPr>
      <w:hyperlink w:anchor="_Toc165652533" w:history="1">
        <w:r w:rsidRPr="00E6379A">
          <w:rPr>
            <w:rStyle w:val="Hyperlink"/>
            <w:rFonts w:eastAsiaTheme="majorEastAsia"/>
            <w:noProof/>
          </w:rPr>
          <w:t>Related Documents</w:t>
        </w:r>
      </w:hyperlink>
    </w:p>
    <w:p w14:paraId="634DA95D" w14:textId="386F957C" w:rsidR="00CD5BA8" w:rsidRDefault="004C4FAC" w:rsidP="009A7571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end"/>
      </w:r>
    </w:p>
    <w:p w14:paraId="6D52FABE" w14:textId="6EB3D921" w:rsidR="00FF3279" w:rsidRDefault="00FF3279" w:rsidP="009A7571">
      <w:pPr>
        <w:spacing w:before="120" w:after="120"/>
        <w:rPr>
          <w:rFonts w:ascii="Verdana" w:hAnsi="Verdana"/>
          <w:sz w:val="24"/>
          <w:szCs w:val="24"/>
        </w:rPr>
      </w:pPr>
      <w:r w:rsidRPr="00FF3279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</w:t>
      </w:r>
      <w:r w:rsidR="007B77E1">
        <w:rPr>
          <w:rFonts w:ascii="Verdana" w:hAnsi="Verdana"/>
          <w:sz w:val="24"/>
          <w:szCs w:val="24"/>
        </w:rPr>
        <w:t xml:space="preserve"> </w:t>
      </w:r>
      <w:r w:rsidR="00277004">
        <w:rPr>
          <w:rFonts w:ascii="Verdana" w:hAnsi="Verdana"/>
          <w:sz w:val="24"/>
          <w:szCs w:val="24"/>
        </w:rPr>
        <w:t>D</w:t>
      </w:r>
      <w:r w:rsidR="00CD5BA8" w:rsidRPr="00CD5BA8">
        <w:rPr>
          <w:rFonts w:ascii="Verdana" w:hAnsi="Verdana"/>
          <w:sz w:val="24"/>
          <w:szCs w:val="24"/>
        </w:rPr>
        <w:t>escribe</w:t>
      </w:r>
      <w:r w:rsidR="00277004">
        <w:rPr>
          <w:rFonts w:ascii="Verdana" w:hAnsi="Verdana"/>
          <w:sz w:val="24"/>
          <w:szCs w:val="24"/>
        </w:rPr>
        <w:t>s</w:t>
      </w:r>
      <w:r w:rsidR="00CD5BA8" w:rsidRPr="00CD5BA8">
        <w:rPr>
          <w:rFonts w:ascii="Verdana" w:hAnsi="Verdana"/>
          <w:sz w:val="24"/>
          <w:szCs w:val="24"/>
        </w:rPr>
        <w:t xml:space="preserve"> the process for submitting a Grievance in Compass when the </w:t>
      </w:r>
      <w:r w:rsidR="00CD5BA8" w:rsidRPr="00B60902">
        <w:rPr>
          <w:rFonts w:ascii="Verdana" w:hAnsi="Verdana"/>
          <w:b/>
          <w:bCs/>
          <w:sz w:val="24"/>
          <w:szCs w:val="24"/>
        </w:rPr>
        <w:t>Primary Grievance Reason</w:t>
      </w:r>
      <w:r w:rsidR="00CD5BA8" w:rsidRPr="00CD5BA8">
        <w:rPr>
          <w:rFonts w:ascii="Verdana" w:hAnsi="Verdana"/>
          <w:sz w:val="24"/>
          <w:szCs w:val="24"/>
        </w:rPr>
        <w:t xml:space="preserve"> selected is </w:t>
      </w:r>
      <w:r w:rsidR="00CD5BA8">
        <w:rPr>
          <w:rFonts w:ascii="Verdana" w:hAnsi="Verdana"/>
          <w:sz w:val="24"/>
          <w:szCs w:val="24"/>
        </w:rPr>
        <w:t>Marketing Correspondence</w:t>
      </w:r>
      <w:r w:rsidR="00CD5BA8" w:rsidRPr="00CD5BA8">
        <w:rPr>
          <w:rFonts w:ascii="Verdana" w:hAnsi="Verdana"/>
          <w:sz w:val="24"/>
          <w:szCs w:val="24"/>
        </w:rPr>
        <w:t>.</w:t>
      </w:r>
    </w:p>
    <w:p w14:paraId="03EFAA3F" w14:textId="77777777" w:rsidR="00FF3279" w:rsidRDefault="00FF3279" w:rsidP="009A7571">
      <w:pPr>
        <w:spacing w:before="120" w:after="120"/>
        <w:rPr>
          <w:rFonts w:ascii="Verdana" w:hAnsi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3279" w:rsidRPr="00FF3279" w14:paraId="72119E55" w14:textId="77777777" w:rsidTr="00BF166E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669FE9" w14:textId="2E7F7978" w:rsidR="00FF3279" w:rsidRPr="00F507A5" w:rsidRDefault="00FF3279" w:rsidP="009A7571">
            <w:pPr>
              <w:pStyle w:val="Heading2"/>
              <w:spacing w:after="120"/>
            </w:pPr>
            <w:bookmarkStart w:id="1" w:name="_Toc152947916"/>
            <w:bookmarkStart w:id="2" w:name="_Toc165652532"/>
            <w:r w:rsidRPr="00F507A5">
              <w:t>Process</w:t>
            </w:r>
            <w:bookmarkEnd w:id="1"/>
            <w:bookmarkEnd w:id="2"/>
          </w:p>
        </w:tc>
      </w:tr>
    </w:tbl>
    <w:p w14:paraId="28F42A47" w14:textId="77777777" w:rsidR="00FF3279" w:rsidRPr="00FF3279" w:rsidRDefault="00FF3279" w:rsidP="009A757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A0F113A" w14:textId="77777777" w:rsidR="00FF3279" w:rsidRPr="00FF3279" w:rsidRDefault="00FF3279" w:rsidP="009A757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Complete the following steps: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1464"/>
        <w:gridCol w:w="7261"/>
      </w:tblGrid>
      <w:tr w:rsidR="008C3AED" w:rsidRPr="00FF3279" w14:paraId="5E244752" w14:textId="77777777" w:rsidTr="00F15953">
        <w:tc>
          <w:tcPr>
            <w:tcW w:w="24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14CE17" w14:textId="77777777" w:rsidR="00FF3279" w:rsidRPr="00FF3279" w:rsidRDefault="00FF3279" w:rsidP="009A757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4755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33111C" w14:textId="77777777" w:rsidR="00FF3279" w:rsidRPr="00FF3279" w:rsidRDefault="00FF3279" w:rsidP="009A757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F00365" w:rsidRPr="00FF3279" w14:paraId="237A5C99" w14:textId="77777777" w:rsidTr="00F15953">
        <w:tc>
          <w:tcPr>
            <w:tcW w:w="24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90AF5C8" w14:textId="40A8F055" w:rsidR="004713E6" w:rsidRDefault="004713E6" w:rsidP="009A757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755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31F14FA" w14:textId="488D2785" w:rsidR="00A15964" w:rsidRDefault="004713E6" w:rsidP="009A7571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Verify</w:t>
            </w:r>
            <w:r w:rsidR="00A1596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that you are starting from the </w:t>
            </w:r>
            <w:r w:rsidR="00A1596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Marketing Correspondence</w:t>
            </w:r>
            <w:r w:rsidR="00A15964" w:rsidRPr="00E2283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Grievance Processing</w:t>
            </w:r>
            <w:r w:rsidR="00A15964" w:rsidRPr="00C83D4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A1596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screen. </w:t>
            </w:r>
          </w:p>
          <w:p w14:paraId="5AC1726B" w14:textId="77777777" w:rsidR="00BF166E" w:rsidRDefault="00BF166E" w:rsidP="009A7571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41239AD1" w14:textId="38472D47" w:rsidR="00BF166E" w:rsidRPr="00A26B12" w:rsidRDefault="00BF166E" w:rsidP="009A7571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7D75C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you are at a different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stage of the Grievance process, r</w:t>
            </w:r>
            <w:r w:rsidRPr="007D75C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efer to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following work instruction for assistanc</w:t>
            </w:r>
            <w:r w:rsidRPr="00A26B1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e: </w:t>
            </w:r>
            <w:hyperlink r:id="rId9" w:anchor="!/view?docid=a1bfd5ce-4c26-4dbb-a851-188f548bdf81" w:history="1">
              <w:r w:rsidR="00F15953">
                <w:rPr>
                  <w:rStyle w:val="Hyperlink"/>
                  <w:rFonts w:ascii="Verdana" w:hAnsi="Verdana"/>
                  <w:sz w:val="24"/>
                  <w:szCs w:val="24"/>
                </w:rPr>
                <w:t>Compass MED D - How to File a Grievance in Compass (066742)</w:t>
              </w:r>
            </w:hyperlink>
            <w:r w:rsidR="009D364B" w:rsidRPr="009D364B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>.</w:t>
            </w:r>
          </w:p>
          <w:p w14:paraId="5BAAC179" w14:textId="1A7481EE" w:rsidR="004713E6" w:rsidRDefault="004713E6" w:rsidP="009A7571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24CCFD97" w14:textId="77777777" w:rsidR="00BF166E" w:rsidRDefault="004713E6" w:rsidP="009A757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B3AD8DD" wp14:editId="6FC1D54A">
                  <wp:extent cx="7865796" cy="7323894"/>
                  <wp:effectExtent l="19050" t="19050" r="20955" b="1079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3465" cy="73310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3E87A" w14:textId="52DD6BAF" w:rsidR="00BF166E" w:rsidRDefault="00BF166E" w:rsidP="009A757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00365" w:rsidRPr="00FF3279" w14:paraId="33FEA23A" w14:textId="77777777" w:rsidTr="00F15953"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EFE5A5E" w14:textId="3F8B1D3E" w:rsidR="00D5162B" w:rsidRDefault="00F507A5" w:rsidP="009A757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755" w:type="pct"/>
            <w:gridSpan w:val="2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0A8B344" w14:textId="27364470" w:rsidR="00D5162B" w:rsidRDefault="00280B51" w:rsidP="009A7571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Answer the question:  “</w:t>
            </w:r>
            <w:r w:rsidR="00D5162B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Were you able to locate the correspondence in question?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”</w:t>
            </w:r>
          </w:p>
          <w:p w14:paraId="1EDD89DD" w14:textId="02FDD02C" w:rsidR="008E790F" w:rsidRDefault="008E790F" w:rsidP="009A7571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39A0" w:rsidRPr="00FF3279" w14:paraId="66CADBDE" w14:textId="77777777" w:rsidTr="00F15953">
        <w:tc>
          <w:tcPr>
            <w:tcW w:w="2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3417A77" w14:textId="77777777" w:rsidR="008060B9" w:rsidRDefault="008060B9" w:rsidP="009A757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69" w:type="pc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9ABBEF9" w14:textId="000BC2CC" w:rsidR="008060B9" w:rsidRPr="008060B9" w:rsidRDefault="008060B9" w:rsidP="009A757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60B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If…</w:t>
            </w:r>
          </w:p>
        </w:tc>
        <w:tc>
          <w:tcPr>
            <w:tcW w:w="398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0203CC8D" w14:textId="44A6DAE9" w:rsidR="008060B9" w:rsidRPr="008060B9" w:rsidRDefault="008060B9" w:rsidP="009A757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60B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8539A0" w:rsidRPr="00FF3279" w14:paraId="2144A54A" w14:textId="77777777" w:rsidTr="00F15953">
        <w:tc>
          <w:tcPr>
            <w:tcW w:w="2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108D835" w14:textId="77777777" w:rsidR="008060B9" w:rsidRDefault="008060B9" w:rsidP="009A757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69" w:type="pc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2379E52" w14:textId="251CA609" w:rsidR="008060B9" w:rsidRDefault="008060B9" w:rsidP="009A7571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398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B5B1BC1" w14:textId="6A0A665E" w:rsidR="008060B9" w:rsidRDefault="008060B9" w:rsidP="009A7571">
            <w:pPr>
              <w:spacing w:before="120" w:after="120" w:line="240" w:lineRule="auto"/>
              <w:ind w:left="98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Click the checkbox after educating the requestor on the correspondence</w:t>
            </w:r>
            <w:r w:rsidR="007B77E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9B21FA" w:rsidRPr="00FF3279" w14:paraId="15DDAF2A" w14:textId="77777777" w:rsidTr="00F15953">
        <w:trPr>
          <w:trHeight w:val="678"/>
        </w:trPr>
        <w:tc>
          <w:tcPr>
            <w:tcW w:w="2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AD5759D" w14:textId="77777777" w:rsidR="008060B9" w:rsidRDefault="008060B9" w:rsidP="009A757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69" w:type="pct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EDCB06E" w14:textId="4CF4A4F4" w:rsidR="008060B9" w:rsidRDefault="008060B9" w:rsidP="009A7571">
            <w:pPr>
              <w:tabs>
                <w:tab w:val="left" w:pos="6135"/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398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BBBCBAF" w14:textId="1D685321" w:rsidR="008060B9" w:rsidRDefault="008060B9" w:rsidP="009A7571">
            <w:pPr>
              <w:tabs>
                <w:tab w:val="left" w:pos="12660"/>
              </w:tabs>
              <w:spacing w:before="120" w:after="120" w:line="240" w:lineRule="auto"/>
              <w:ind w:left="98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Click the checkbox </w:t>
            </w:r>
            <w:r w:rsidR="007B77E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only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after searching for the correspondence in the following sources</w:t>
            </w:r>
            <w:r w:rsidR="00F507A5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14:paraId="346E163C" w14:textId="77777777" w:rsidR="008060B9" w:rsidRDefault="008060B9" w:rsidP="009A7571">
            <w:pPr>
              <w:pStyle w:val="ListParagraph"/>
              <w:numPr>
                <w:ilvl w:val="0"/>
                <w:numId w:val="5"/>
              </w:num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PeopleSafe</w:t>
            </w:r>
          </w:p>
          <w:p w14:paraId="4A0DFE32" w14:textId="4D111EF7" w:rsidR="008060B9" w:rsidRPr="008060B9" w:rsidRDefault="008060B9" w:rsidP="009A7571">
            <w:pPr>
              <w:pStyle w:val="ListParagraph"/>
              <w:numPr>
                <w:ilvl w:val="0"/>
                <w:numId w:val="5"/>
              </w:num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TheSource</w:t>
            </w:r>
          </w:p>
        </w:tc>
      </w:tr>
      <w:tr w:rsidR="00304CFD" w:rsidRPr="00FF3279" w14:paraId="7286CCA9" w14:textId="77777777" w:rsidTr="00F15953">
        <w:trPr>
          <w:trHeight w:val="678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8204FE4" w14:textId="6A03143C" w:rsidR="00304CFD" w:rsidRDefault="00C93FDD" w:rsidP="009A757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755" w:type="pct"/>
            <w:gridSpan w:val="2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AA5B7BD" w14:textId="2947FFFF" w:rsidR="00304CFD" w:rsidRDefault="00C93FDD" w:rsidP="009A7571">
            <w:pPr>
              <w:spacing w:before="120" w:after="120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9D364B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1" w:anchor="!/view?docid=a1bfd5ce-4c26-4dbb-a851-188f548bdf81" w:history="1">
              <w:r w:rsidR="00F15953">
                <w:rPr>
                  <w:rStyle w:val="Hyperlink"/>
                  <w:rFonts w:ascii="Verdana" w:hAnsi="Verdana"/>
                  <w:sz w:val="24"/>
                  <w:szCs w:val="24"/>
                </w:rPr>
                <w:t>Compass MED D - How to File a Grievance in Compass (066742)</w:t>
              </w:r>
            </w:hyperlink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 the process of submitting the grievance.</w:t>
            </w:r>
          </w:p>
        </w:tc>
      </w:tr>
    </w:tbl>
    <w:p w14:paraId="1A7CA054" w14:textId="77777777" w:rsidR="00FF3279" w:rsidRDefault="00FF3279" w:rsidP="009A7571">
      <w:pPr>
        <w:spacing w:before="120" w:after="120"/>
        <w:rPr>
          <w:rFonts w:ascii="Verdana" w:hAnsi="Verdana"/>
          <w:sz w:val="24"/>
          <w:szCs w:val="24"/>
        </w:rPr>
      </w:pPr>
    </w:p>
    <w:p w14:paraId="0DEE9C65" w14:textId="17B20536" w:rsidR="00221BC4" w:rsidRPr="003C473B" w:rsidRDefault="00221BC4" w:rsidP="009A7571">
      <w:pPr>
        <w:spacing w:before="120" w:after="120"/>
        <w:jc w:val="right"/>
        <w:rPr>
          <w:rFonts w:ascii="Verdana" w:hAnsi="Verdana"/>
          <w:sz w:val="24"/>
          <w:szCs w:val="24"/>
        </w:rPr>
      </w:pPr>
    </w:p>
    <w:p w14:paraId="19C97D76" w14:textId="24F8E084" w:rsidR="0007726E" w:rsidRPr="0007726E" w:rsidRDefault="003C473B" w:rsidP="009A7571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="00221BC4" w:rsidRPr="003C473B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07726E" w:rsidRPr="0007726E" w14:paraId="3EF754EE" w14:textId="77777777">
        <w:tc>
          <w:tcPr>
            <w:tcW w:w="5000" w:type="pct"/>
            <w:shd w:val="clear" w:color="auto" w:fill="C0C0C0"/>
          </w:tcPr>
          <w:p w14:paraId="61DEE4AB" w14:textId="77777777" w:rsidR="0007726E" w:rsidRPr="0007726E" w:rsidRDefault="0007726E" w:rsidP="009A7571">
            <w:pPr>
              <w:pStyle w:val="Heading2"/>
              <w:spacing w:after="120"/>
              <w:rPr>
                <w:rFonts w:eastAsiaTheme="majorEastAsia"/>
              </w:rPr>
            </w:pPr>
            <w:bookmarkStart w:id="3" w:name="_Toc19253649"/>
            <w:bookmarkStart w:id="4" w:name="_Toc22133256"/>
            <w:bookmarkStart w:id="5" w:name="_Toc34891772"/>
            <w:bookmarkStart w:id="6" w:name="_Toc125618449"/>
            <w:bookmarkStart w:id="7" w:name="_Toc164964894"/>
            <w:bookmarkStart w:id="8" w:name="_Toc165563469"/>
            <w:bookmarkStart w:id="9" w:name="_Toc165563542"/>
            <w:bookmarkStart w:id="10" w:name="_Toc165652533"/>
            <w:r w:rsidRPr="0007726E">
              <w:rPr>
                <w:rFonts w:eastAsiaTheme="majorEastAsia"/>
              </w:rPr>
              <w:t>Related Documents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</w:tbl>
    <w:p w14:paraId="62ADD8DA" w14:textId="729AF88C" w:rsidR="0007726E" w:rsidRPr="0007726E" w:rsidRDefault="0007726E" w:rsidP="009A7571">
      <w:pPr>
        <w:spacing w:before="120" w:after="120"/>
        <w:rPr>
          <w:rFonts w:ascii="Verdana" w:hAnsi="Verdana"/>
          <w:color w:val="333333"/>
          <w:sz w:val="24"/>
          <w:szCs w:val="24"/>
        </w:rPr>
      </w:pPr>
      <w:r w:rsidRPr="0007726E">
        <w:rPr>
          <w:rFonts w:ascii="Verdana" w:hAnsi="Verdana"/>
          <w:b/>
          <w:sz w:val="24"/>
          <w:szCs w:val="24"/>
        </w:rPr>
        <w:t xml:space="preserve">Parent </w:t>
      </w:r>
      <w:r w:rsidR="003C473B">
        <w:rPr>
          <w:rFonts w:ascii="Verdana" w:hAnsi="Verdana"/>
          <w:b/>
          <w:sz w:val="24"/>
          <w:szCs w:val="24"/>
        </w:rPr>
        <w:t>Document</w:t>
      </w:r>
      <w:r w:rsidRPr="0007726E">
        <w:rPr>
          <w:rFonts w:ascii="Verdana" w:hAnsi="Verdana"/>
          <w:b/>
          <w:sz w:val="24"/>
          <w:szCs w:val="24"/>
        </w:rPr>
        <w:t xml:space="preserve">: </w:t>
      </w:r>
      <w:r w:rsidRPr="0007726E">
        <w:rPr>
          <w:rFonts w:ascii="Verdana" w:hAnsi="Verdana"/>
          <w:sz w:val="24"/>
          <w:szCs w:val="24"/>
        </w:rPr>
        <w:t xml:space="preserve">CALL-0048, </w:t>
      </w:r>
      <w:hyperlink r:id="rId12" w:history="1">
        <w:r w:rsidRPr="0007726E">
          <w:rPr>
            <w:rFonts w:ascii="Verdana" w:hAnsi="Verdana"/>
            <w:color w:val="0000FF"/>
            <w:sz w:val="24"/>
            <w:szCs w:val="24"/>
            <w:u w:val="single"/>
          </w:rPr>
          <w:t>Medicare Part D Customer Care Call Center Requirements-CVS Caremark Part D Services, L.L.C.</w:t>
        </w:r>
      </w:hyperlink>
    </w:p>
    <w:p w14:paraId="42651443" w14:textId="23C6B34D" w:rsidR="0007726E" w:rsidRPr="0007726E" w:rsidRDefault="0007726E" w:rsidP="009A7571">
      <w:pPr>
        <w:spacing w:before="120" w:after="120"/>
        <w:rPr>
          <w:rFonts w:ascii="Verdana" w:hAnsi="Verdana"/>
          <w:bCs/>
          <w:color w:val="0000FF"/>
          <w:sz w:val="24"/>
          <w:szCs w:val="24"/>
          <w:u w:val="single"/>
        </w:rPr>
      </w:pPr>
      <w:r w:rsidRPr="0007726E">
        <w:rPr>
          <w:rFonts w:ascii="Verdana" w:hAnsi="Verdana"/>
          <w:b/>
          <w:sz w:val="24"/>
          <w:szCs w:val="24"/>
        </w:rPr>
        <w:t xml:space="preserve">Abbreviations/Definitions:  </w:t>
      </w:r>
      <w:hyperlink r:id="rId13" w:anchor="!/view?docid=c1f1028b-e42c-4b4f-a4cf-cc0b42c91606" w:history="1">
        <w:r w:rsidR="003C473B">
          <w:rPr>
            <w:rFonts w:ascii="Verdana" w:hAnsi="Verdana"/>
            <w:bCs/>
            <w:color w:val="0000FF"/>
            <w:sz w:val="24"/>
            <w:szCs w:val="24"/>
            <w:u w:val="single"/>
          </w:rPr>
          <w:t>Customer Care Abbreviations, Definitions, and Terms Index (017428)</w:t>
        </w:r>
      </w:hyperlink>
    </w:p>
    <w:p w14:paraId="41828E6E" w14:textId="77777777" w:rsidR="00F15953" w:rsidRPr="001F6CA5" w:rsidRDefault="00F15953" w:rsidP="009A7571">
      <w:pPr>
        <w:pStyle w:val="NormalWeb"/>
        <w:numPr>
          <w:ilvl w:val="0"/>
          <w:numId w:val="20"/>
        </w:numPr>
        <w:spacing w:before="120" w:beforeAutospacing="0" w:after="120" w:afterAutospacing="0"/>
        <w:textAlignment w:val="top"/>
        <w:rPr>
          <w:rFonts w:ascii="Verdana" w:hAnsi="Verdana"/>
          <w:bCs/>
        </w:rPr>
      </w:pPr>
      <w:hyperlink r:id="rId14" w:anchor="!/view?docid=a1bfd5ce-4c26-4dbb-a851-188f548bdf81" w:history="1">
        <w:r w:rsidRPr="001F6CA5">
          <w:rPr>
            <w:rStyle w:val="Hyperlink"/>
            <w:rFonts w:ascii="Verdana" w:hAnsi="Verdana"/>
          </w:rPr>
          <w:t>Compass MED D - How to File a Grievance in Compass (066742)</w:t>
        </w:r>
      </w:hyperlink>
    </w:p>
    <w:p w14:paraId="09EBC69D" w14:textId="58876220" w:rsidR="00F3154E" w:rsidRPr="001F6CA5" w:rsidRDefault="00F3154E" w:rsidP="009A7571">
      <w:pPr>
        <w:pStyle w:val="NormalWeb"/>
        <w:numPr>
          <w:ilvl w:val="0"/>
          <w:numId w:val="20"/>
        </w:numPr>
        <w:spacing w:before="120" w:beforeAutospacing="0" w:after="120" w:afterAutospacing="0"/>
        <w:textAlignment w:val="top"/>
        <w:rPr>
          <w:rStyle w:val="Hyperlink"/>
          <w:rFonts w:ascii="Verdana" w:hAnsi="Verdana"/>
          <w:bCs/>
          <w:color w:val="auto"/>
          <w:u w:val="none"/>
        </w:rPr>
      </w:pPr>
      <w:hyperlink r:id="rId15" w:anchor="!/view?docid=8895dffc-cf45-44d4-b795-c4d95f7bd555" w:history="1">
        <w:r w:rsidR="00801FF2" w:rsidRPr="001F6CA5">
          <w:rPr>
            <w:rStyle w:val="Hyperlink"/>
            <w:rFonts w:ascii="Verdana" w:hAnsi="Verdana"/>
          </w:rPr>
          <w:t>Compass MED D - When to File a Grievances in Compass (066741)</w:t>
        </w:r>
      </w:hyperlink>
    </w:p>
    <w:p w14:paraId="3750C82E" w14:textId="77777777" w:rsidR="001F6CA5" w:rsidRPr="001F6CA5" w:rsidRDefault="001F6CA5" w:rsidP="009A7571">
      <w:pPr>
        <w:numPr>
          <w:ilvl w:val="0"/>
          <w:numId w:val="20"/>
        </w:numPr>
        <w:spacing w:before="120" w:after="120" w:line="240" w:lineRule="auto"/>
        <w:rPr>
          <w:rFonts w:ascii="Verdana" w:hAnsi="Verdana"/>
          <w:color w:val="000000"/>
          <w:sz w:val="24"/>
          <w:szCs w:val="24"/>
        </w:rPr>
      </w:pPr>
      <w:hyperlink r:id="rId16" w:anchor="!/view?docid=0e126cf2-ca19-4e62-b84f-72733e77b8b9" w:tgtFrame="_blank" w:history="1">
        <w:r w:rsidRPr="001F6CA5">
          <w:rPr>
            <w:rStyle w:val="Hyperlink"/>
            <w:rFonts w:ascii="Verdana" w:hAnsi="Verdana"/>
            <w:sz w:val="24"/>
            <w:szCs w:val="24"/>
          </w:rPr>
          <w:t>Med D - Compass Grievances: CCR - First Call Resolution Documentation Templates (Health Plans)</w:t>
        </w:r>
      </w:hyperlink>
      <w:r w:rsidRPr="001F6CA5">
        <w:rPr>
          <w:rFonts w:ascii="Verdana" w:hAnsi="Verdana"/>
          <w:color w:val="0000FF"/>
          <w:sz w:val="24"/>
          <w:szCs w:val="24"/>
          <w:u w:val="single"/>
        </w:rPr>
        <w:t> (066744)</w:t>
      </w:r>
    </w:p>
    <w:p w14:paraId="311C54B8" w14:textId="77777777" w:rsidR="001F6CA5" w:rsidRPr="001F6CA5" w:rsidRDefault="001F6CA5" w:rsidP="009A7571">
      <w:pPr>
        <w:numPr>
          <w:ilvl w:val="0"/>
          <w:numId w:val="20"/>
        </w:numPr>
        <w:spacing w:before="120" w:after="120" w:line="240" w:lineRule="auto"/>
        <w:rPr>
          <w:rFonts w:ascii="Verdana" w:hAnsi="Verdana"/>
          <w:color w:val="000000"/>
          <w:sz w:val="24"/>
          <w:szCs w:val="24"/>
        </w:rPr>
      </w:pPr>
      <w:hyperlink r:id="rId17" w:anchor="!/view?docid=cb56c2af-d1ed-4e8a-a309-d0db70d8c751" w:tgtFrame="_blank" w:history="1">
        <w:r w:rsidRPr="001F6CA5">
          <w:rPr>
            <w:rStyle w:val="Hyperlink"/>
            <w:rFonts w:ascii="Verdana" w:hAnsi="Verdana"/>
            <w:sz w:val="24"/>
            <w:szCs w:val="24"/>
          </w:rPr>
          <w:t>Med D - Compass Grievances: CCR - First Call Resolution Documentation Templates (NEJE)</w:t>
        </w:r>
      </w:hyperlink>
      <w:r w:rsidRPr="001F6CA5">
        <w:rPr>
          <w:rFonts w:ascii="Verdana" w:hAnsi="Verdana"/>
          <w:color w:val="0000FF"/>
          <w:sz w:val="24"/>
          <w:szCs w:val="24"/>
          <w:u w:val="single"/>
        </w:rPr>
        <w:t> (066745)</w:t>
      </w:r>
    </w:p>
    <w:p w14:paraId="26EADFAD" w14:textId="77777777" w:rsidR="001F6CA5" w:rsidRPr="001F6CA5" w:rsidRDefault="001F6CA5" w:rsidP="009A7571">
      <w:pPr>
        <w:numPr>
          <w:ilvl w:val="0"/>
          <w:numId w:val="20"/>
        </w:numPr>
        <w:spacing w:before="120" w:after="120" w:line="240" w:lineRule="auto"/>
        <w:rPr>
          <w:rFonts w:ascii="Verdana" w:hAnsi="Verdana"/>
          <w:color w:val="000000"/>
          <w:sz w:val="24"/>
          <w:szCs w:val="24"/>
        </w:rPr>
      </w:pPr>
      <w:hyperlink r:id="rId18" w:anchor="!/view?docid=b7f5a139-be8a-493a-8155-3932709e086e" w:tgtFrame="_blank" w:history="1">
        <w:r w:rsidRPr="001F6CA5">
          <w:rPr>
            <w:rStyle w:val="Hyperlink"/>
            <w:rFonts w:ascii="Verdana" w:hAnsi="Verdana"/>
            <w:sz w:val="24"/>
            <w:szCs w:val="24"/>
          </w:rPr>
          <w:t>Med D - Compass Grievances: CCR - First Call Resolution Documentation Templates (SSI PDP, SSI EGWP, Aetna EGWP)</w:t>
        </w:r>
      </w:hyperlink>
      <w:r w:rsidRPr="001F6CA5">
        <w:rPr>
          <w:rFonts w:ascii="Verdana" w:hAnsi="Verdana"/>
          <w:color w:val="0000FF"/>
          <w:sz w:val="24"/>
          <w:szCs w:val="24"/>
          <w:u w:val="single"/>
        </w:rPr>
        <w:t> (068896)</w:t>
      </w:r>
    </w:p>
    <w:p w14:paraId="6214C98B" w14:textId="6400EBFB" w:rsidR="0007726E" w:rsidRPr="003C473B" w:rsidRDefault="0007726E" w:rsidP="009A7571">
      <w:pPr>
        <w:spacing w:before="120" w:after="120"/>
        <w:jc w:val="right"/>
        <w:rPr>
          <w:rFonts w:ascii="Verdana" w:hAnsi="Verdana"/>
          <w:sz w:val="24"/>
          <w:szCs w:val="24"/>
        </w:rPr>
      </w:pPr>
    </w:p>
    <w:p w14:paraId="4B0B5772" w14:textId="012F844F" w:rsidR="0007726E" w:rsidRPr="00221BC4" w:rsidRDefault="003C473B" w:rsidP="009A7571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="00221BC4" w:rsidRPr="003C473B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5CC67CCF" w14:textId="77777777" w:rsidR="00B10C49" w:rsidRPr="000C246F" w:rsidRDefault="00B10C49" w:rsidP="009A7571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0C246F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5AEE917" w14:textId="77777777" w:rsidR="00B10C49" w:rsidRPr="000C246F" w:rsidRDefault="00B10C49" w:rsidP="009A7571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r w:rsidRPr="000C246F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1E1AD7E" w14:textId="77777777" w:rsidR="0007726E" w:rsidRPr="00FF3279" w:rsidRDefault="0007726E" w:rsidP="009A7571">
      <w:pPr>
        <w:spacing w:before="120" w:after="120"/>
        <w:rPr>
          <w:rFonts w:ascii="Verdana" w:hAnsi="Verdana"/>
          <w:sz w:val="24"/>
          <w:szCs w:val="24"/>
        </w:rPr>
      </w:pPr>
    </w:p>
    <w:sectPr w:rsidR="0007726E" w:rsidRPr="00FF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55B9"/>
    <w:multiLevelType w:val="hybridMultilevel"/>
    <w:tmpl w:val="3FF27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3F5866"/>
    <w:multiLevelType w:val="multilevel"/>
    <w:tmpl w:val="105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23B97"/>
    <w:multiLevelType w:val="hybridMultilevel"/>
    <w:tmpl w:val="326E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621B0"/>
    <w:multiLevelType w:val="hybridMultilevel"/>
    <w:tmpl w:val="AAD07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EC3217"/>
    <w:multiLevelType w:val="hybridMultilevel"/>
    <w:tmpl w:val="9058E458"/>
    <w:lvl w:ilvl="0" w:tplc="20162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A653EF"/>
    <w:multiLevelType w:val="hybridMultilevel"/>
    <w:tmpl w:val="22F0C052"/>
    <w:lvl w:ilvl="0" w:tplc="B0A414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8E7DEF"/>
    <w:multiLevelType w:val="hybridMultilevel"/>
    <w:tmpl w:val="23DC16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B2816"/>
    <w:multiLevelType w:val="multilevel"/>
    <w:tmpl w:val="0F7EA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3F23622"/>
    <w:multiLevelType w:val="hybridMultilevel"/>
    <w:tmpl w:val="3708A1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9F2AEA"/>
    <w:multiLevelType w:val="hybridMultilevel"/>
    <w:tmpl w:val="809AF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0D3D0F"/>
    <w:multiLevelType w:val="hybridMultilevel"/>
    <w:tmpl w:val="5C42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11B47"/>
    <w:multiLevelType w:val="hybridMultilevel"/>
    <w:tmpl w:val="578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879BD"/>
    <w:multiLevelType w:val="hybridMultilevel"/>
    <w:tmpl w:val="26F6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61368"/>
    <w:multiLevelType w:val="hybridMultilevel"/>
    <w:tmpl w:val="72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848E5"/>
    <w:multiLevelType w:val="hybridMultilevel"/>
    <w:tmpl w:val="89C6ED6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625237EB"/>
    <w:multiLevelType w:val="multilevel"/>
    <w:tmpl w:val="39FA9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56945BF"/>
    <w:multiLevelType w:val="hybridMultilevel"/>
    <w:tmpl w:val="C6E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C0971"/>
    <w:multiLevelType w:val="hybridMultilevel"/>
    <w:tmpl w:val="76A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A52DE"/>
    <w:multiLevelType w:val="hybridMultilevel"/>
    <w:tmpl w:val="C7DC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90D64"/>
    <w:multiLevelType w:val="multilevel"/>
    <w:tmpl w:val="DD9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BB00B7"/>
    <w:multiLevelType w:val="hybridMultilevel"/>
    <w:tmpl w:val="05E22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552149">
    <w:abstractNumId w:val="1"/>
  </w:num>
  <w:num w:numId="2" w16cid:durableId="1098215896">
    <w:abstractNumId w:val="19"/>
  </w:num>
  <w:num w:numId="3" w16cid:durableId="1521896648">
    <w:abstractNumId w:val="11"/>
  </w:num>
  <w:num w:numId="4" w16cid:durableId="492181103">
    <w:abstractNumId w:val="13"/>
  </w:num>
  <w:num w:numId="5" w16cid:durableId="671180265">
    <w:abstractNumId w:val="18"/>
  </w:num>
  <w:num w:numId="6" w16cid:durableId="1775905404">
    <w:abstractNumId w:val="2"/>
  </w:num>
  <w:num w:numId="7" w16cid:durableId="1814713001">
    <w:abstractNumId w:val="8"/>
  </w:num>
  <w:num w:numId="8" w16cid:durableId="1434672403">
    <w:abstractNumId w:val="16"/>
  </w:num>
  <w:num w:numId="9" w16cid:durableId="1368994652">
    <w:abstractNumId w:val="6"/>
  </w:num>
  <w:num w:numId="10" w16cid:durableId="543761506">
    <w:abstractNumId w:val="9"/>
  </w:num>
  <w:num w:numId="11" w16cid:durableId="418992074">
    <w:abstractNumId w:val="12"/>
  </w:num>
  <w:num w:numId="12" w16cid:durableId="1935748116">
    <w:abstractNumId w:val="5"/>
  </w:num>
  <w:num w:numId="13" w16cid:durableId="506092658">
    <w:abstractNumId w:val="15"/>
  </w:num>
  <w:num w:numId="14" w16cid:durableId="835998473">
    <w:abstractNumId w:val="14"/>
  </w:num>
  <w:num w:numId="15" w16cid:durableId="1274438289">
    <w:abstractNumId w:val="10"/>
  </w:num>
  <w:num w:numId="16" w16cid:durableId="420640525">
    <w:abstractNumId w:val="20"/>
  </w:num>
  <w:num w:numId="17" w16cid:durableId="904533805">
    <w:abstractNumId w:val="3"/>
  </w:num>
  <w:num w:numId="18" w16cid:durableId="1100759374">
    <w:abstractNumId w:val="0"/>
  </w:num>
  <w:num w:numId="19" w16cid:durableId="2044400338">
    <w:abstractNumId w:val="17"/>
  </w:num>
  <w:num w:numId="20" w16cid:durableId="345059484">
    <w:abstractNumId w:val="4"/>
  </w:num>
  <w:num w:numId="21" w16cid:durableId="1567062360">
    <w:abstractNumId w:val="4"/>
  </w:num>
  <w:num w:numId="22" w16cid:durableId="10783323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79"/>
    <w:rsid w:val="00004EBD"/>
    <w:rsid w:val="00010087"/>
    <w:rsid w:val="0007726E"/>
    <w:rsid w:val="000F43BA"/>
    <w:rsid w:val="0013034E"/>
    <w:rsid w:val="00146FF0"/>
    <w:rsid w:val="001607C9"/>
    <w:rsid w:val="00166208"/>
    <w:rsid w:val="00171B54"/>
    <w:rsid w:val="001945A7"/>
    <w:rsid w:val="001A4ABF"/>
    <w:rsid w:val="001F6CA5"/>
    <w:rsid w:val="00221BC4"/>
    <w:rsid w:val="00270F71"/>
    <w:rsid w:val="00277004"/>
    <w:rsid w:val="00280B51"/>
    <w:rsid w:val="002B2C39"/>
    <w:rsid w:val="00304CFD"/>
    <w:rsid w:val="00331D97"/>
    <w:rsid w:val="0034057A"/>
    <w:rsid w:val="00352451"/>
    <w:rsid w:val="003526E9"/>
    <w:rsid w:val="003B77DD"/>
    <w:rsid w:val="003C473B"/>
    <w:rsid w:val="003E54FF"/>
    <w:rsid w:val="004713E6"/>
    <w:rsid w:val="004C4FAC"/>
    <w:rsid w:val="004D476C"/>
    <w:rsid w:val="00537EC4"/>
    <w:rsid w:val="00543EF2"/>
    <w:rsid w:val="00546B8D"/>
    <w:rsid w:val="00553FFC"/>
    <w:rsid w:val="00596E75"/>
    <w:rsid w:val="005B3BB3"/>
    <w:rsid w:val="006531C9"/>
    <w:rsid w:val="006B3E6F"/>
    <w:rsid w:val="00704D8B"/>
    <w:rsid w:val="0077082E"/>
    <w:rsid w:val="00776239"/>
    <w:rsid w:val="007B77E1"/>
    <w:rsid w:val="007E24CB"/>
    <w:rsid w:val="00801FF2"/>
    <w:rsid w:val="008060B9"/>
    <w:rsid w:val="008162AD"/>
    <w:rsid w:val="008539A0"/>
    <w:rsid w:val="008A246E"/>
    <w:rsid w:val="008C3AED"/>
    <w:rsid w:val="008E790F"/>
    <w:rsid w:val="008F2558"/>
    <w:rsid w:val="0091258C"/>
    <w:rsid w:val="0099460B"/>
    <w:rsid w:val="009A7571"/>
    <w:rsid w:val="009B14FF"/>
    <w:rsid w:val="009B21FA"/>
    <w:rsid w:val="009D364B"/>
    <w:rsid w:val="009E534E"/>
    <w:rsid w:val="009F6F5F"/>
    <w:rsid w:val="00A15959"/>
    <w:rsid w:val="00A15964"/>
    <w:rsid w:val="00A26B12"/>
    <w:rsid w:val="00A579F5"/>
    <w:rsid w:val="00A75AF3"/>
    <w:rsid w:val="00A8235E"/>
    <w:rsid w:val="00AB2143"/>
    <w:rsid w:val="00AB2227"/>
    <w:rsid w:val="00AC7ADF"/>
    <w:rsid w:val="00AD0727"/>
    <w:rsid w:val="00AE7865"/>
    <w:rsid w:val="00AF7758"/>
    <w:rsid w:val="00B05502"/>
    <w:rsid w:val="00B10C49"/>
    <w:rsid w:val="00B60902"/>
    <w:rsid w:val="00BE60CC"/>
    <w:rsid w:val="00BE7915"/>
    <w:rsid w:val="00BF166E"/>
    <w:rsid w:val="00C45BE7"/>
    <w:rsid w:val="00C64B70"/>
    <w:rsid w:val="00C92CFB"/>
    <w:rsid w:val="00C93FDD"/>
    <w:rsid w:val="00C94941"/>
    <w:rsid w:val="00CC2827"/>
    <w:rsid w:val="00CD5BA8"/>
    <w:rsid w:val="00D050C7"/>
    <w:rsid w:val="00D068E7"/>
    <w:rsid w:val="00D17ADA"/>
    <w:rsid w:val="00D44D20"/>
    <w:rsid w:val="00D5162B"/>
    <w:rsid w:val="00D56AD0"/>
    <w:rsid w:val="00D80EC2"/>
    <w:rsid w:val="00D86C55"/>
    <w:rsid w:val="00DA4001"/>
    <w:rsid w:val="00E50CC6"/>
    <w:rsid w:val="00E71D7D"/>
    <w:rsid w:val="00EC6C13"/>
    <w:rsid w:val="00F00365"/>
    <w:rsid w:val="00F15953"/>
    <w:rsid w:val="00F3154E"/>
    <w:rsid w:val="00F507A5"/>
    <w:rsid w:val="00F65E58"/>
    <w:rsid w:val="00F77418"/>
    <w:rsid w:val="00FF3279"/>
    <w:rsid w:val="00FF6FF0"/>
    <w:rsid w:val="09601B1F"/>
    <w:rsid w:val="274D78F3"/>
    <w:rsid w:val="3019EB4B"/>
    <w:rsid w:val="572FBF49"/>
    <w:rsid w:val="65D2E866"/>
    <w:rsid w:val="6C19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84B1"/>
  <w15:chartTrackingRefBased/>
  <w15:docId w15:val="{4A6AF3A1-4C1E-4D8F-AE12-94F2AB57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C4"/>
  </w:style>
  <w:style w:type="paragraph" w:styleId="Heading1">
    <w:name w:val="heading 1"/>
    <w:basedOn w:val="Normal"/>
    <w:next w:val="Normal"/>
    <w:link w:val="Heading1Char"/>
    <w:uiPriority w:val="9"/>
    <w:qFormat/>
    <w:rsid w:val="004C4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07A5"/>
    <w:pPr>
      <w:spacing w:before="120" w:line="240" w:lineRule="auto"/>
      <w:outlineLvl w:val="1"/>
    </w:pPr>
    <w:rPr>
      <w:rFonts w:ascii="Verdana" w:eastAsia="Times New Roman" w:hAnsi="Verdana" w:cs="Times New Roman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F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7A5"/>
    <w:rPr>
      <w:rFonts w:ascii="Verdana" w:eastAsia="Times New Roman" w:hAnsi="Verdana" w:cs="Times New Roman"/>
      <w:b/>
      <w:bCs/>
      <w:kern w:val="0"/>
      <w:sz w:val="28"/>
      <w:szCs w:val="28"/>
      <w14:ligatures w14:val="none"/>
    </w:rPr>
  </w:style>
  <w:style w:type="paragraph" w:styleId="NormalWeb">
    <w:name w:val="Normal (Web)"/>
    <w:basedOn w:val="Normal"/>
    <w:link w:val="NormalWebChar"/>
    <w:uiPriority w:val="99"/>
    <w:unhideWhenUsed/>
    <w:rsid w:val="00FF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53FFC"/>
    <w:pPr>
      <w:ind w:left="720"/>
      <w:contextualSpacing/>
    </w:pPr>
  </w:style>
  <w:style w:type="character" w:styleId="Hyperlink">
    <w:name w:val="Hyperlink"/>
    <w:uiPriority w:val="99"/>
    <w:rsid w:val="007E24CB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uiPriority w:val="99"/>
    <w:rsid w:val="007E24C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4FAC"/>
    <w:pPr>
      <w:spacing w:line="240" w:lineRule="auto"/>
    </w:pPr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4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F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507A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B77E1"/>
    <w:pPr>
      <w:spacing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E5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1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olicy.corp.cvscaremark.com/pnp/faces/DocRenderer?documentId=CALL-0048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25F3-9FC7-44C7-B968-688600CAD58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8CAAB1D5-5568-4868-A4A1-095E35A59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897AB6-022B-49F3-959B-7C79FF9AA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4BD7A4-3D14-468B-BC9E-B484E83A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Dugdale, Brienna</cp:lastModifiedBy>
  <cp:revision>8</cp:revision>
  <dcterms:created xsi:type="dcterms:W3CDTF">2024-08-29T21:55:00Z</dcterms:created>
  <dcterms:modified xsi:type="dcterms:W3CDTF">2025-05-05T17:56:00Z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2024-04-01T16:50:22Z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9748808f-c273-43e2-9a42-990b521e9769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