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E0A66" w14:textId="20C0C187" w:rsidR="00632675" w:rsidRPr="00242CF2" w:rsidRDefault="008970EC" w:rsidP="00242CF2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Compass and PeopleSafe - </w:t>
      </w:r>
      <w:r w:rsidR="00632675" w:rsidRPr="00242CF2">
        <w:rPr>
          <w:rFonts w:ascii="Verdana" w:hAnsi="Verdana"/>
          <w:color w:val="000000"/>
          <w:sz w:val="36"/>
          <w:szCs w:val="36"/>
        </w:rPr>
        <w:t>Discard Date/Expiration Date Inquiry</w:t>
      </w:r>
    </w:p>
    <w:bookmarkEnd w:id="1"/>
    <w:p w14:paraId="29925C64" w14:textId="33F17AB8" w:rsidR="00326790" w:rsidRDefault="002578E8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5810667" w:history="1">
        <w:r w:rsidR="00326790" w:rsidRPr="00576274">
          <w:rPr>
            <w:rStyle w:val="Hyperlink"/>
            <w:rFonts w:ascii="Verdana" w:hAnsi="Verdana"/>
            <w:noProof/>
          </w:rPr>
          <w:t>Discard Date or Expiration Date Inquiry Process</w:t>
        </w:r>
      </w:hyperlink>
    </w:p>
    <w:p w14:paraId="6EEF32A8" w14:textId="0BC03153" w:rsidR="00326790" w:rsidRDefault="0032679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5810668" w:history="1">
        <w:r w:rsidRPr="00576274">
          <w:rPr>
            <w:rStyle w:val="Hyperlink"/>
            <w:rFonts w:ascii="Verdana" w:hAnsi="Verdana"/>
            <w:noProof/>
          </w:rPr>
          <w:t>Related Documents</w:t>
        </w:r>
      </w:hyperlink>
    </w:p>
    <w:p w14:paraId="4FAFC9B2" w14:textId="69773810" w:rsidR="00AC1AF3" w:rsidRDefault="002578E8" w:rsidP="00BF0DD7">
      <w:pPr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end"/>
      </w:r>
      <w:bookmarkStart w:id="2" w:name="_Overview"/>
      <w:bookmarkEnd w:id="2"/>
    </w:p>
    <w:p w14:paraId="10B66FCE" w14:textId="77777777" w:rsidR="004E2EF9" w:rsidRDefault="004E2EF9" w:rsidP="00BF0DD7">
      <w:pPr>
        <w:rPr>
          <w:rFonts w:ascii="Verdana" w:hAnsi="Verdana"/>
          <w:b/>
          <w:bCs/>
        </w:rPr>
      </w:pPr>
    </w:p>
    <w:p w14:paraId="4B733A09" w14:textId="7BAB64BC" w:rsidR="00AC45E6" w:rsidRDefault="0022704D" w:rsidP="00BF0DD7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</w:t>
      </w:r>
      <w:r w:rsidR="00DE0052" w:rsidRPr="00DE0052">
        <w:rPr>
          <w:rFonts w:ascii="Verdana" w:hAnsi="Verdana"/>
        </w:rPr>
        <w:t>S</w:t>
      </w:r>
      <w:r w:rsidR="00BF0DD7">
        <w:rPr>
          <w:rFonts w:ascii="Verdana" w:hAnsi="Verdana"/>
        </w:rPr>
        <w:t xml:space="preserve">teps to follow should a </w:t>
      </w:r>
      <w:r w:rsidR="00752562">
        <w:rPr>
          <w:rFonts w:ascii="Verdana" w:hAnsi="Verdana"/>
        </w:rPr>
        <w:t xml:space="preserve">member </w:t>
      </w:r>
      <w:r w:rsidR="00BF0DD7">
        <w:rPr>
          <w:rFonts w:ascii="Verdana" w:hAnsi="Verdana"/>
        </w:rPr>
        <w:t>call inquiring about the discard or expiration date on their medication.</w:t>
      </w:r>
    </w:p>
    <w:p w14:paraId="1E865B4A" w14:textId="155C29D5" w:rsidR="001B16C3" w:rsidRDefault="001B16C3" w:rsidP="00406DB5">
      <w:pPr>
        <w:jc w:val="right"/>
        <w:rPr>
          <w:rFonts w:ascii="Verdana" w:hAnsi="Verdana"/>
        </w:rPr>
      </w:pPr>
      <w:bookmarkStart w:id="3" w:name="_Rationale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97B7D" w:rsidRPr="00FF273B" w14:paraId="0B94EB7F" w14:textId="77777777" w:rsidTr="00C365D4">
        <w:tc>
          <w:tcPr>
            <w:tcW w:w="5000" w:type="pct"/>
            <w:shd w:val="clear" w:color="auto" w:fill="C0C0C0"/>
          </w:tcPr>
          <w:p w14:paraId="2368EE91" w14:textId="79448DAF" w:rsidR="00A97B7D" w:rsidRPr="00FF273B" w:rsidRDefault="00BF0DD7" w:rsidP="006204B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" w:name="_Definitions"/>
            <w:bookmarkStart w:id="5" w:name="_Abbreviations/Definitions"/>
            <w:bookmarkStart w:id="6" w:name="_Various_Work_Instructions"/>
            <w:bookmarkStart w:id="7" w:name="_Process"/>
            <w:bookmarkStart w:id="8" w:name="_Various_Work_Instructions1"/>
            <w:bookmarkStart w:id="9" w:name="_Various_Work_Instructions_1"/>
            <w:bookmarkStart w:id="10" w:name="_Discard_Date_or_Expiration_Date_Inq"/>
            <w:bookmarkStart w:id="11" w:name="_Toc205810667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 w:rsidRPr="00FF273B">
              <w:rPr>
                <w:rFonts w:ascii="Verdana" w:hAnsi="Verdana"/>
                <w:i w:val="0"/>
                <w:iCs w:val="0"/>
              </w:rPr>
              <w:t>Discard Date or Expiration Date Inquiry Process</w:t>
            </w:r>
            <w:bookmarkEnd w:id="11"/>
          </w:p>
        </w:tc>
      </w:tr>
    </w:tbl>
    <w:p w14:paraId="0D3A03C9" w14:textId="23A5848D" w:rsidR="008739E5" w:rsidRPr="00BF0DD7" w:rsidRDefault="00BF0DD7" w:rsidP="006204B1">
      <w:pPr>
        <w:spacing w:before="120" w:after="120"/>
        <w:rPr>
          <w:rFonts w:ascii="Verdana" w:hAnsi="Verdana"/>
        </w:rPr>
      </w:pPr>
      <w:r w:rsidRPr="00BF0DD7">
        <w:rPr>
          <w:rFonts w:ascii="Verdana" w:hAnsi="Verdana"/>
        </w:rPr>
        <w:t>Perform the following steps regarding the discard or expiration date on medications: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"/>
        <w:gridCol w:w="2318"/>
        <w:gridCol w:w="9667"/>
      </w:tblGrid>
      <w:tr w:rsidR="00D471B5" w:rsidRPr="00FF273B" w14:paraId="0CADD7D6" w14:textId="77777777" w:rsidTr="00104BAF">
        <w:tc>
          <w:tcPr>
            <w:tcW w:w="549" w:type="pct"/>
            <w:shd w:val="clear" w:color="auto" w:fill="D9D9D9" w:themeFill="background1" w:themeFillShade="D9"/>
          </w:tcPr>
          <w:p w14:paraId="05AFDC50" w14:textId="77777777" w:rsidR="00D471B5" w:rsidRPr="00FF273B" w:rsidRDefault="00EB52F0" w:rsidP="006204B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F273B">
              <w:rPr>
                <w:rFonts w:ascii="Verdana" w:hAnsi="Verdana"/>
                <w:b/>
              </w:rPr>
              <w:t>Step</w:t>
            </w:r>
          </w:p>
        </w:tc>
        <w:tc>
          <w:tcPr>
            <w:tcW w:w="4451" w:type="pct"/>
            <w:gridSpan w:val="2"/>
            <w:shd w:val="clear" w:color="auto" w:fill="D9D9D9" w:themeFill="background1" w:themeFillShade="D9"/>
          </w:tcPr>
          <w:p w14:paraId="46A39592" w14:textId="77777777" w:rsidR="00D471B5" w:rsidRPr="00FF273B" w:rsidRDefault="00EB52F0" w:rsidP="006204B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F273B">
              <w:rPr>
                <w:rFonts w:ascii="Verdana" w:hAnsi="Verdana"/>
                <w:b/>
              </w:rPr>
              <w:t>Action</w:t>
            </w:r>
          </w:p>
        </w:tc>
      </w:tr>
      <w:tr w:rsidR="000173EA" w:rsidRPr="00FF273B" w14:paraId="64939A9A" w14:textId="77777777" w:rsidTr="00104BAF">
        <w:tc>
          <w:tcPr>
            <w:tcW w:w="549" w:type="pct"/>
            <w:vMerge w:val="restart"/>
          </w:tcPr>
          <w:p w14:paraId="043DDF66" w14:textId="77777777" w:rsidR="000173EA" w:rsidRPr="00FF273B" w:rsidRDefault="000173EA" w:rsidP="006204B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F273B">
              <w:rPr>
                <w:rFonts w:ascii="Verdana" w:hAnsi="Verdana"/>
                <w:b/>
              </w:rPr>
              <w:t>1</w:t>
            </w:r>
          </w:p>
        </w:tc>
        <w:tc>
          <w:tcPr>
            <w:tcW w:w="4451" w:type="pct"/>
            <w:gridSpan w:val="2"/>
            <w:tcBorders>
              <w:bottom w:val="single" w:sz="4" w:space="0" w:color="auto"/>
            </w:tcBorders>
          </w:tcPr>
          <w:p w14:paraId="54AFF770" w14:textId="77777777" w:rsidR="000173EA" w:rsidRPr="00AC45E6" w:rsidRDefault="000173EA" w:rsidP="006204B1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AC45E6">
              <w:rPr>
                <w:rFonts w:ascii="Verdana" w:hAnsi="Verdana"/>
              </w:rPr>
              <w:t>Confirm the Discard or Expiration date shown on the bottle has passed.</w:t>
            </w:r>
          </w:p>
          <w:p w14:paraId="7DB4640B" w14:textId="77777777" w:rsidR="003F1134" w:rsidRPr="00AC45E6" w:rsidRDefault="003F1134" w:rsidP="006204B1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0C6EEA78" w14:textId="77777777" w:rsidR="003F1134" w:rsidRPr="00AC45E6" w:rsidRDefault="000173EA" w:rsidP="006204B1">
            <w:pPr>
              <w:numPr>
                <w:ilvl w:val="0"/>
                <w:numId w:val="13"/>
              </w:numPr>
              <w:spacing w:before="120" w:after="120"/>
              <w:textAlignment w:val="top"/>
              <w:rPr>
                <w:rFonts w:ascii="Verdana" w:hAnsi="Verdana"/>
                <w:b/>
              </w:rPr>
            </w:pPr>
            <w:r w:rsidRPr="00AC45E6">
              <w:rPr>
                <w:rFonts w:ascii="Verdana" w:hAnsi="Verdana"/>
                <w:b/>
              </w:rPr>
              <w:t>Discard Date</w:t>
            </w:r>
          </w:p>
          <w:p w14:paraId="1625A36F" w14:textId="692EE02F" w:rsidR="003F1134" w:rsidRPr="00AC45E6" w:rsidRDefault="000173EA" w:rsidP="006204B1">
            <w:pPr>
              <w:numPr>
                <w:ilvl w:val="1"/>
                <w:numId w:val="13"/>
              </w:numPr>
              <w:tabs>
                <w:tab w:val="num" w:pos="1080"/>
              </w:tabs>
              <w:spacing w:before="120" w:after="120"/>
              <w:textAlignment w:val="top"/>
              <w:rPr>
                <w:rFonts w:ascii="Verdana" w:hAnsi="Verdana"/>
              </w:rPr>
            </w:pPr>
            <w:r w:rsidRPr="00AC45E6">
              <w:rPr>
                <w:rFonts w:ascii="Verdana" w:hAnsi="Verdana"/>
              </w:rPr>
              <w:t xml:space="preserve">Discard date is determined by </w:t>
            </w:r>
            <w:r w:rsidR="00AC45E6">
              <w:rPr>
                <w:rFonts w:ascii="Verdana" w:hAnsi="Verdana"/>
              </w:rPr>
              <w:t>the pharmacy</w:t>
            </w:r>
            <w:r w:rsidR="000766E0">
              <w:rPr>
                <w:rFonts w:ascii="Verdana" w:hAnsi="Verdana"/>
              </w:rPr>
              <w:t>.</w:t>
            </w:r>
          </w:p>
          <w:p w14:paraId="3CFBA8C0" w14:textId="35F0CFA3" w:rsidR="003F1134" w:rsidRPr="00AC45E6" w:rsidRDefault="000173EA" w:rsidP="006204B1">
            <w:pPr>
              <w:numPr>
                <w:ilvl w:val="1"/>
                <w:numId w:val="13"/>
              </w:numPr>
              <w:tabs>
                <w:tab w:val="num" w:pos="1080"/>
              </w:tabs>
              <w:spacing w:before="120" w:after="120"/>
              <w:textAlignment w:val="top"/>
              <w:rPr>
                <w:rFonts w:ascii="Verdana" w:hAnsi="Verdana"/>
              </w:rPr>
            </w:pPr>
            <w:r w:rsidRPr="00AC45E6">
              <w:rPr>
                <w:rFonts w:ascii="Verdana" w:hAnsi="Verdana"/>
              </w:rPr>
              <w:t>Discard date appear</w:t>
            </w:r>
            <w:r w:rsidR="003F1134" w:rsidRPr="00AC45E6">
              <w:rPr>
                <w:rFonts w:ascii="Verdana" w:hAnsi="Verdana"/>
              </w:rPr>
              <w:t>s on all prescription bottles</w:t>
            </w:r>
            <w:r w:rsidR="000766E0">
              <w:rPr>
                <w:rFonts w:ascii="Verdana" w:hAnsi="Verdana"/>
              </w:rPr>
              <w:t>.</w:t>
            </w:r>
          </w:p>
          <w:p w14:paraId="1D8595E9" w14:textId="5BB6CA35" w:rsidR="000173EA" w:rsidRPr="00AC45E6" w:rsidRDefault="000173EA" w:rsidP="006204B1">
            <w:pPr>
              <w:numPr>
                <w:ilvl w:val="1"/>
                <w:numId w:val="13"/>
              </w:numPr>
              <w:tabs>
                <w:tab w:val="num" w:pos="1080"/>
              </w:tabs>
              <w:spacing w:before="120" w:after="120"/>
              <w:textAlignment w:val="top"/>
              <w:rPr>
                <w:rFonts w:ascii="Verdana" w:hAnsi="Verdana"/>
              </w:rPr>
            </w:pPr>
            <w:r w:rsidRPr="00AC45E6">
              <w:rPr>
                <w:rFonts w:ascii="Verdana" w:hAnsi="Verdana"/>
              </w:rPr>
              <w:t xml:space="preserve">Discard date indicates the medication </w:t>
            </w:r>
            <w:r w:rsidR="00AC1AF3">
              <w:rPr>
                <w:rFonts w:ascii="Verdana" w:hAnsi="Verdana"/>
                <w:b/>
                <w:bCs/>
              </w:rPr>
              <w:t>may</w:t>
            </w:r>
            <w:r w:rsidRPr="00AC45E6">
              <w:rPr>
                <w:rFonts w:ascii="Verdana" w:hAnsi="Verdana"/>
              </w:rPr>
              <w:t xml:space="preserve"> be compromised in non-controlled environment, if maintained after the discard date.</w:t>
            </w:r>
          </w:p>
          <w:p w14:paraId="28D4BC0D" w14:textId="2D967B72" w:rsidR="0037460A" w:rsidRPr="00AC45E6" w:rsidRDefault="00CE12AB" w:rsidP="006204B1">
            <w:pPr>
              <w:spacing w:before="120" w:after="120"/>
              <w:ind w:left="360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DB9A1D8" wp14:editId="4582AF8A">
                  <wp:extent cx="3085714" cy="2495238"/>
                  <wp:effectExtent l="0" t="0" r="635" b="635"/>
                  <wp:docPr id="476248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2486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714" cy="2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EFF3D" w14:textId="77777777" w:rsidR="003F1134" w:rsidRPr="00AC45E6" w:rsidRDefault="003F1134" w:rsidP="006204B1">
            <w:pPr>
              <w:spacing w:before="120" w:after="120"/>
              <w:textAlignment w:val="top"/>
              <w:rPr>
                <w:rFonts w:ascii="Verdana" w:hAnsi="Verdana"/>
                <w:b/>
              </w:rPr>
            </w:pPr>
          </w:p>
          <w:p w14:paraId="7FD289B1" w14:textId="77777777" w:rsidR="000173EA" w:rsidRPr="00AC45E6" w:rsidRDefault="000173EA" w:rsidP="006204B1">
            <w:pPr>
              <w:spacing w:before="120" w:after="120"/>
              <w:textAlignment w:val="top"/>
              <w:rPr>
                <w:rFonts w:ascii="Verdana" w:hAnsi="Verdana"/>
                <w:b/>
              </w:rPr>
            </w:pPr>
            <w:r w:rsidRPr="00AC45E6">
              <w:rPr>
                <w:rFonts w:ascii="Verdana" w:hAnsi="Verdana"/>
                <w:b/>
              </w:rPr>
              <w:t>OR</w:t>
            </w:r>
          </w:p>
          <w:p w14:paraId="4AF956E4" w14:textId="77777777" w:rsidR="003F1134" w:rsidRPr="00AC45E6" w:rsidRDefault="003F1134" w:rsidP="006204B1">
            <w:pPr>
              <w:spacing w:before="120" w:after="120"/>
              <w:textAlignment w:val="top"/>
              <w:rPr>
                <w:rFonts w:ascii="Verdana" w:hAnsi="Verdana"/>
                <w:b/>
              </w:rPr>
            </w:pPr>
          </w:p>
          <w:p w14:paraId="5A8751F4" w14:textId="77777777" w:rsidR="003F1134" w:rsidRPr="00AC45E6" w:rsidRDefault="000173EA" w:rsidP="006204B1">
            <w:pPr>
              <w:numPr>
                <w:ilvl w:val="0"/>
                <w:numId w:val="13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C45E6">
              <w:rPr>
                <w:rFonts w:ascii="Verdana" w:hAnsi="Verdana"/>
                <w:b/>
              </w:rPr>
              <w:t>Expiration Date</w:t>
            </w:r>
          </w:p>
          <w:p w14:paraId="145FD16A" w14:textId="1558C013" w:rsidR="003F1134" w:rsidRPr="00AC45E6" w:rsidRDefault="000173EA" w:rsidP="006204B1">
            <w:pPr>
              <w:numPr>
                <w:ilvl w:val="1"/>
                <w:numId w:val="13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C45E6">
              <w:rPr>
                <w:rFonts w:ascii="Verdana" w:hAnsi="Verdana"/>
              </w:rPr>
              <w:t>Expiration date is determined by manufacturer</w:t>
            </w:r>
            <w:r w:rsidR="00CE12AB">
              <w:rPr>
                <w:rFonts w:ascii="Verdana" w:hAnsi="Verdana"/>
              </w:rPr>
              <w:t>.</w:t>
            </w:r>
          </w:p>
          <w:p w14:paraId="3AF185D5" w14:textId="63C76AE8" w:rsidR="003F1134" w:rsidRPr="00AC45E6" w:rsidRDefault="000173EA" w:rsidP="006204B1">
            <w:pPr>
              <w:numPr>
                <w:ilvl w:val="1"/>
                <w:numId w:val="13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C45E6">
              <w:rPr>
                <w:rFonts w:ascii="Verdana" w:hAnsi="Verdana"/>
              </w:rPr>
              <w:t xml:space="preserve">Expiration date </w:t>
            </w:r>
            <w:r w:rsidR="00CE12AB">
              <w:rPr>
                <w:rFonts w:ascii="Verdana" w:hAnsi="Verdana"/>
              </w:rPr>
              <w:t>displays</w:t>
            </w:r>
            <w:r w:rsidR="00CE12AB" w:rsidRPr="00AC45E6">
              <w:rPr>
                <w:rFonts w:ascii="Verdana" w:hAnsi="Verdana"/>
              </w:rPr>
              <w:t xml:space="preserve"> </w:t>
            </w:r>
            <w:r w:rsidRPr="00AC45E6">
              <w:rPr>
                <w:rFonts w:ascii="Verdana" w:hAnsi="Verdana"/>
              </w:rPr>
              <w:t xml:space="preserve">on </w:t>
            </w:r>
            <w:r w:rsidR="00CE12AB">
              <w:rPr>
                <w:rFonts w:ascii="Verdana" w:hAnsi="Verdana"/>
              </w:rPr>
              <w:t xml:space="preserve">the </w:t>
            </w:r>
            <w:r w:rsidRPr="00AC45E6">
              <w:rPr>
                <w:rFonts w:ascii="Verdana" w:hAnsi="Verdana"/>
              </w:rPr>
              <w:t>manufacturer label and repacked bottles</w:t>
            </w:r>
            <w:r w:rsidR="00CE12AB">
              <w:rPr>
                <w:rFonts w:ascii="Verdana" w:hAnsi="Verdana"/>
              </w:rPr>
              <w:t>.</w:t>
            </w:r>
          </w:p>
          <w:p w14:paraId="5EA80A4E" w14:textId="77777777" w:rsidR="000173EA" w:rsidRPr="00AC45E6" w:rsidRDefault="000173EA" w:rsidP="006204B1">
            <w:pPr>
              <w:numPr>
                <w:ilvl w:val="1"/>
                <w:numId w:val="13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C45E6">
              <w:rPr>
                <w:rFonts w:ascii="Verdana" w:hAnsi="Verdana"/>
              </w:rPr>
              <w:t>Expiration date indicates the medication is expected to remain stable under controlled conditions until date indicated.</w:t>
            </w:r>
          </w:p>
          <w:p w14:paraId="6FA02893" w14:textId="745D2E47" w:rsidR="0037460A" w:rsidRPr="00AC45E6" w:rsidRDefault="004C7D3D" w:rsidP="006204B1">
            <w:pPr>
              <w:spacing w:before="120" w:after="120"/>
              <w:ind w:left="360"/>
              <w:jc w:val="center"/>
              <w:textAlignment w:val="top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029D1DD" wp14:editId="2F64B8C5">
                  <wp:extent cx="2057143" cy="2352381"/>
                  <wp:effectExtent l="0" t="0" r="635" b="0"/>
                  <wp:docPr id="13021590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15905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43" cy="2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1923A" w14:textId="77777777" w:rsidR="003F1134" w:rsidRPr="00AC45E6" w:rsidRDefault="003F1134" w:rsidP="006204B1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</w:tr>
      <w:tr w:rsidR="000173EA" w:rsidRPr="00FF273B" w14:paraId="0266E02C" w14:textId="77777777" w:rsidTr="00104BAF">
        <w:trPr>
          <w:trHeight w:val="90"/>
        </w:trPr>
        <w:tc>
          <w:tcPr>
            <w:tcW w:w="549" w:type="pct"/>
            <w:vMerge/>
          </w:tcPr>
          <w:p w14:paraId="0D9EF691" w14:textId="77777777" w:rsidR="000173EA" w:rsidRPr="00FF273B" w:rsidRDefault="000173EA" w:rsidP="006204B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918" w:type="pct"/>
            <w:shd w:val="clear" w:color="auto" w:fill="D9D9D9" w:themeFill="background1" w:themeFillShade="D9"/>
          </w:tcPr>
          <w:p w14:paraId="2665CC61" w14:textId="77777777" w:rsidR="000173EA" w:rsidRPr="00AC45E6" w:rsidRDefault="000173EA" w:rsidP="006204B1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 w:rsidRPr="00AC45E6">
              <w:rPr>
                <w:rFonts w:ascii="Verdana" w:hAnsi="Verdana"/>
                <w:b/>
              </w:rPr>
              <w:t>If</w:t>
            </w:r>
            <w:r w:rsidR="00EC401D" w:rsidRPr="00AC45E6">
              <w:rPr>
                <w:rFonts w:ascii="Verdana" w:hAnsi="Verdana"/>
                <w:b/>
              </w:rPr>
              <w:t xml:space="preserve"> member’s medication on hand is past</w:t>
            </w:r>
            <w:r w:rsidR="00007997">
              <w:rPr>
                <w:rFonts w:ascii="Verdana" w:hAnsi="Verdana"/>
                <w:b/>
              </w:rPr>
              <w:t xml:space="preserve"> the</w:t>
            </w:r>
            <w:r w:rsidRPr="00AC45E6">
              <w:rPr>
                <w:rFonts w:ascii="Verdana" w:hAnsi="Verdana"/>
                <w:b/>
              </w:rPr>
              <w:t>…</w:t>
            </w:r>
          </w:p>
        </w:tc>
        <w:tc>
          <w:tcPr>
            <w:tcW w:w="3533" w:type="pct"/>
            <w:shd w:val="clear" w:color="auto" w:fill="D9D9D9" w:themeFill="background1" w:themeFillShade="D9"/>
          </w:tcPr>
          <w:p w14:paraId="2A5E6574" w14:textId="77777777" w:rsidR="000173EA" w:rsidRPr="00AC45E6" w:rsidRDefault="000173EA" w:rsidP="006204B1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</w:rPr>
            </w:pPr>
            <w:r w:rsidRPr="00AC45E6">
              <w:rPr>
                <w:rFonts w:ascii="Verdana" w:hAnsi="Verdana"/>
                <w:b/>
              </w:rPr>
              <w:t>Then…</w:t>
            </w:r>
          </w:p>
        </w:tc>
      </w:tr>
      <w:tr w:rsidR="00007997" w:rsidRPr="00FF273B" w14:paraId="5B67B4D4" w14:textId="77777777" w:rsidTr="00104BAF">
        <w:trPr>
          <w:trHeight w:val="4220"/>
        </w:trPr>
        <w:tc>
          <w:tcPr>
            <w:tcW w:w="549" w:type="pct"/>
            <w:vMerge/>
          </w:tcPr>
          <w:p w14:paraId="3FB2A0F8" w14:textId="77777777" w:rsidR="00007997" w:rsidRPr="00FF273B" w:rsidRDefault="00007997" w:rsidP="00FF273B">
            <w:pPr>
              <w:jc w:val="center"/>
              <w:rPr>
                <w:rFonts w:ascii="Verdana" w:hAnsi="Verdana"/>
                <w:b/>
              </w:rPr>
            </w:pPr>
            <w:bookmarkStart w:id="12" w:name="_Hlk141466287"/>
          </w:p>
        </w:tc>
        <w:tc>
          <w:tcPr>
            <w:tcW w:w="918" w:type="pct"/>
          </w:tcPr>
          <w:p w14:paraId="42D631A6" w14:textId="77777777" w:rsidR="00007997" w:rsidRPr="00007997" w:rsidRDefault="00007997" w:rsidP="006204B1">
            <w:pPr>
              <w:pStyle w:val="ListParagraph"/>
              <w:numPr>
                <w:ilvl w:val="0"/>
                <w:numId w:val="2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Discard date</w:t>
            </w:r>
          </w:p>
          <w:p w14:paraId="2E3B78D5" w14:textId="77777777" w:rsidR="00007997" w:rsidRPr="00007997" w:rsidRDefault="00007997" w:rsidP="006204B1">
            <w:pPr>
              <w:pStyle w:val="ListParagraph"/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3A9760D1" w14:textId="77777777" w:rsidR="00007997" w:rsidRPr="00007997" w:rsidRDefault="00007997" w:rsidP="006204B1">
            <w:pPr>
              <w:pStyle w:val="ListParagraph"/>
              <w:numPr>
                <w:ilvl w:val="0"/>
                <w:numId w:val="22"/>
              </w:num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Expiration date</w:t>
            </w:r>
          </w:p>
        </w:tc>
        <w:tc>
          <w:tcPr>
            <w:tcW w:w="3533" w:type="pct"/>
          </w:tcPr>
          <w:p w14:paraId="5C69F8CE" w14:textId="148B7620" w:rsidR="00007997" w:rsidRPr="00391768" w:rsidRDefault="00EB21DD" w:rsidP="001C514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9B1355">
              <w:rPr>
                <w:rFonts w:ascii="Verdana" w:hAnsi="Verdana"/>
              </w:rPr>
              <w:t>Warm transfer</w:t>
            </w:r>
            <w:r w:rsidR="00007997" w:rsidRPr="00391768">
              <w:rPr>
                <w:rFonts w:ascii="Verdana" w:hAnsi="Verdana"/>
              </w:rPr>
              <w:t xml:space="preserve"> to </w:t>
            </w:r>
            <w:hyperlink r:id="rId10" w:anchor="!/view?docid=f22eb77e-4033-4ad9-9afb-fc262f29faad" w:history="1">
              <w:r w:rsidR="004C7D3D">
                <w:rPr>
                  <w:rStyle w:val="Hyperlink"/>
                  <w:rFonts w:ascii="Verdana" w:hAnsi="Verdana"/>
                </w:rPr>
                <w:t>Clinical Care Services Clinical Counseling (004378)</w:t>
              </w:r>
            </w:hyperlink>
            <w:r w:rsidR="0022704D" w:rsidRPr="00391768">
              <w:rPr>
                <w:rFonts w:ascii="Verdana" w:hAnsi="Verdana"/>
              </w:rPr>
              <w:t xml:space="preserve">.  </w:t>
            </w:r>
            <w:r w:rsidR="0022704D" w:rsidRPr="00391768">
              <w:rPr>
                <w:rFonts w:ascii="Verdana" w:hAnsi="Verdana" w:cs="Verdana"/>
                <w:u w:val="single"/>
              </w:rPr>
              <w:t xml:space="preserve"> </w:t>
            </w:r>
            <w:r w:rsidR="00007997" w:rsidRPr="00391768">
              <w:rPr>
                <w:rFonts w:ascii="Verdana" w:hAnsi="Verdana"/>
              </w:rPr>
              <w:t xml:space="preserve">  </w:t>
            </w:r>
          </w:p>
          <w:p w14:paraId="687AF098" w14:textId="4103534D" w:rsidR="00007997" w:rsidRDefault="00007997" w:rsidP="001C514D">
            <w:pPr>
              <w:pStyle w:val="BodyTextIndent2"/>
              <w:numPr>
                <w:ilvl w:val="0"/>
                <w:numId w:val="19"/>
              </w:numPr>
              <w:spacing w:before="120" w:line="240" w:lineRule="auto"/>
              <w:ind w:left="84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Ensure Clinical Care Services are within their Hours of Operation</w:t>
            </w:r>
            <w:r w:rsidR="0099036B">
              <w:rPr>
                <w:rFonts w:ascii="Verdana" w:hAnsi="Verdana"/>
              </w:rPr>
              <w:t>.</w:t>
            </w:r>
          </w:p>
          <w:p w14:paraId="4F6CD76D" w14:textId="28E5FEB3" w:rsidR="00007997" w:rsidRDefault="00007997" w:rsidP="001C514D">
            <w:pPr>
              <w:pStyle w:val="BodyTextIndent2"/>
              <w:numPr>
                <w:ilvl w:val="0"/>
                <w:numId w:val="19"/>
              </w:numPr>
              <w:spacing w:before="120" w:line="240" w:lineRule="auto"/>
              <w:ind w:left="84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Continue to </w:t>
            </w:r>
            <w:r w:rsidRPr="00007997">
              <w:rPr>
                <w:rFonts w:ascii="Verdana" w:hAnsi="Verdana"/>
                <w:b/>
              </w:rPr>
              <w:t>warm</w:t>
            </w:r>
            <w:r>
              <w:rPr>
                <w:rFonts w:ascii="Verdana" w:hAnsi="Verdana"/>
              </w:rPr>
              <w:t xml:space="preserve"> transfer when the matter is </w:t>
            </w:r>
            <w:r w:rsidRPr="00007997">
              <w:rPr>
                <w:rFonts w:ascii="Verdana" w:hAnsi="Verdana"/>
                <w:b/>
              </w:rPr>
              <w:t>complicated or escalated</w:t>
            </w:r>
            <w:r>
              <w:rPr>
                <w:rFonts w:ascii="Verdana" w:hAnsi="Verdana"/>
              </w:rPr>
              <w:t>.</w:t>
            </w:r>
          </w:p>
          <w:p w14:paraId="1D915321" w14:textId="77777777" w:rsidR="00007997" w:rsidRDefault="00007997" w:rsidP="001C514D">
            <w:pPr>
              <w:pStyle w:val="BodyTextIndent2"/>
              <w:numPr>
                <w:ilvl w:val="0"/>
                <w:numId w:val="19"/>
              </w:numPr>
              <w:spacing w:before="120" w:line="240" w:lineRule="auto"/>
              <w:ind w:left="841"/>
              <w:rPr>
                <w:rFonts w:ascii="Verdana" w:hAnsi="Verdana"/>
              </w:rPr>
            </w:pPr>
            <w:r w:rsidRPr="00007997">
              <w:rPr>
                <w:rFonts w:ascii="Verdana" w:hAnsi="Verdana"/>
                <w:b/>
              </w:rPr>
              <w:t>Medicare D</w:t>
            </w:r>
            <w:r>
              <w:rPr>
                <w:rFonts w:ascii="Verdana" w:hAnsi="Verdana"/>
              </w:rPr>
              <w:t xml:space="preserve"> members should continue to be </w:t>
            </w:r>
            <w:r w:rsidRPr="00007997">
              <w:rPr>
                <w:rFonts w:ascii="Verdana" w:hAnsi="Verdana"/>
                <w:b/>
              </w:rPr>
              <w:t>warm</w:t>
            </w:r>
            <w:r>
              <w:rPr>
                <w:rFonts w:ascii="Verdana" w:hAnsi="Verdana"/>
              </w:rPr>
              <w:t xml:space="preserve"> transferred.</w:t>
            </w:r>
          </w:p>
          <w:p w14:paraId="6B2EED5B" w14:textId="77777777" w:rsidR="00007997" w:rsidRDefault="00007997" w:rsidP="001C514D">
            <w:pPr>
              <w:pStyle w:val="BodyTextIndent2"/>
              <w:numPr>
                <w:ilvl w:val="0"/>
                <w:numId w:val="19"/>
              </w:numPr>
              <w:spacing w:before="120" w:line="240" w:lineRule="auto"/>
              <w:ind w:left="84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Review client specific processes, if applicable </w:t>
            </w:r>
          </w:p>
          <w:p w14:paraId="0254AA22" w14:textId="77777777" w:rsidR="00007997" w:rsidRPr="00363161" w:rsidRDefault="00007997" w:rsidP="001C514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363161">
              <w:rPr>
                <w:rFonts w:ascii="Verdana" w:hAnsi="Verdana"/>
                <w:color w:val="000000"/>
              </w:rPr>
              <w:t xml:space="preserve"> </w:t>
            </w:r>
          </w:p>
          <w:p w14:paraId="050F8763" w14:textId="77777777" w:rsidR="00007997" w:rsidRPr="00007997" w:rsidRDefault="00007997" w:rsidP="001C514D">
            <w:pPr>
              <w:pStyle w:val="ListParagraph"/>
              <w:numPr>
                <w:ilvl w:val="0"/>
                <w:numId w:val="18"/>
              </w:numPr>
              <w:spacing w:before="120" w:after="120" w:line="240" w:lineRule="atLeast"/>
              <w:ind w:left="424"/>
              <w:textAlignment w:val="top"/>
              <w:rPr>
                <w:rFonts w:ascii="Verdana" w:hAnsi="Verdana"/>
                <w:color w:val="000000"/>
              </w:rPr>
            </w:pPr>
            <w:r w:rsidRPr="00007997">
              <w:rPr>
                <w:rFonts w:ascii="Verdana" w:hAnsi="Verdana"/>
                <w:color w:val="000000"/>
              </w:rPr>
              <w:t>Add notes on the account including:</w:t>
            </w:r>
          </w:p>
          <w:p w14:paraId="3FC99AD0" w14:textId="77777777" w:rsidR="00007997" w:rsidRPr="00363161" w:rsidRDefault="00007997" w:rsidP="001C514D">
            <w:pPr>
              <w:numPr>
                <w:ilvl w:val="0"/>
                <w:numId w:val="20"/>
              </w:numPr>
              <w:spacing w:before="120" w:after="120" w:line="240" w:lineRule="atLeast"/>
              <w:ind w:left="841"/>
              <w:textAlignment w:val="top"/>
              <w:rPr>
                <w:rFonts w:ascii="Verdana" w:hAnsi="Verdana"/>
                <w:color w:val="000000"/>
              </w:rPr>
            </w:pPr>
            <w:r w:rsidRPr="00363161">
              <w:rPr>
                <w:rFonts w:ascii="Verdana" w:hAnsi="Verdana"/>
                <w:color w:val="000000"/>
              </w:rPr>
              <w:t>Medication past discard date</w:t>
            </w:r>
          </w:p>
          <w:p w14:paraId="3444F0B9" w14:textId="453F5888" w:rsidR="00007997" w:rsidRPr="00363161" w:rsidRDefault="0099036B" w:rsidP="001C514D">
            <w:pPr>
              <w:numPr>
                <w:ilvl w:val="0"/>
                <w:numId w:val="20"/>
              </w:numPr>
              <w:spacing w:before="120" w:after="120" w:line="240" w:lineRule="atLeast"/>
              <w:ind w:left="841"/>
              <w:textAlignment w:val="top"/>
              <w:rPr>
                <w:rFonts w:ascii="Verdana" w:hAnsi="Verdana"/>
                <w:color w:val="000000"/>
              </w:rPr>
            </w:pPr>
            <w:r w:rsidRPr="00363161">
              <w:rPr>
                <w:rFonts w:ascii="Verdana" w:hAnsi="Verdana"/>
                <w:color w:val="000000"/>
              </w:rPr>
              <w:t>R</w:t>
            </w:r>
            <w:r>
              <w:rPr>
                <w:rFonts w:ascii="Verdana" w:hAnsi="Verdana"/>
                <w:color w:val="000000"/>
              </w:rPr>
              <w:t>x</w:t>
            </w:r>
            <w:r w:rsidRPr="00363161">
              <w:rPr>
                <w:rFonts w:ascii="Verdana" w:hAnsi="Verdana"/>
                <w:color w:val="000000"/>
              </w:rPr>
              <w:t xml:space="preserve"> </w:t>
            </w:r>
            <w:r w:rsidR="00007997" w:rsidRPr="00363161">
              <w:rPr>
                <w:rFonts w:ascii="Verdana" w:hAnsi="Verdana"/>
                <w:color w:val="000000"/>
              </w:rPr>
              <w:t>Number</w:t>
            </w:r>
          </w:p>
          <w:p w14:paraId="53D3CB96" w14:textId="77777777" w:rsidR="00007997" w:rsidRPr="00363161" w:rsidRDefault="00007997" w:rsidP="001C514D">
            <w:pPr>
              <w:numPr>
                <w:ilvl w:val="0"/>
                <w:numId w:val="20"/>
              </w:numPr>
              <w:spacing w:before="120" w:after="120" w:line="240" w:lineRule="atLeast"/>
              <w:ind w:left="841"/>
              <w:textAlignment w:val="top"/>
              <w:rPr>
                <w:rFonts w:ascii="Verdana" w:hAnsi="Verdana"/>
                <w:color w:val="000000"/>
              </w:rPr>
            </w:pPr>
            <w:r w:rsidRPr="00363161">
              <w:rPr>
                <w:rFonts w:ascii="Verdana" w:hAnsi="Verdana"/>
                <w:color w:val="000000"/>
              </w:rPr>
              <w:t>Fill Date</w:t>
            </w:r>
          </w:p>
          <w:p w14:paraId="46A4657C" w14:textId="77777777" w:rsidR="006E6826" w:rsidRPr="008A28D3" w:rsidRDefault="00007997" w:rsidP="623FC708">
            <w:pPr>
              <w:numPr>
                <w:ilvl w:val="0"/>
                <w:numId w:val="20"/>
              </w:numPr>
              <w:spacing w:before="120" w:after="120" w:line="240" w:lineRule="atLeast"/>
              <w:ind w:left="841"/>
              <w:textAlignment w:val="top"/>
              <w:rPr>
                <w:rFonts w:ascii="Verdana" w:hAnsi="Verdana"/>
                <w:color w:val="000000"/>
              </w:rPr>
            </w:pPr>
            <w:r w:rsidRPr="623FC708">
              <w:rPr>
                <w:rFonts w:ascii="Verdana" w:hAnsi="Verdana"/>
                <w:color w:val="000000" w:themeColor="text1"/>
              </w:rPr>
              <w:t>Transferred member to Clinical Care Services</w:t>
            </w:r>
          </w:p>
          <w:p w14:paraId="5BDAD605" w14:textId="77777777" w:rsidR="00724EC3" w:rsidRDefault="00724EC3" w:rsidP="00C365D4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082E83A0" w14:textId="219EBA95" w:rsidR="007830C5" w:rsidRDefault="00C365D4" w:rsidP="66ADDBF6">
            <w:pPr>
              <w:spacing w:before="120" w:after="120" w:line="240" w:lineRule="atLeast"/>
              <w:textAlignment w:val="top"/>
              <w:rPr>
                <w:rFonts w:ascii="Verdana" w:eastAsia="Verdana" w:hAnsi="Verdana" w:cs="Verdana"/>
                <w:color w:val="000000" w:themeColor="text1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B82A698" wp14:editId="05571782">
                  <wp:extent cx="304762" cy="304762"/>
                  <wp:effectExtent l="0" t="0" r="635" b="635"/>
                  <wp:docPr id="19624429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442971" name="Picture 196244297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4BAF">
              <w:rPr>
                <w:rFonts w:ascii="Verdana" w:hAnsi="Verdana"/>
                <w:color w:val="000000"/>
              </w:rPr>
              <w:t xml:space="preserve"> </w:t>
            </w:r>
            <w:r w:rsidR="00555207" w:rsidRPr="00555207">
              <w:rPr>
                <w:rFonts w:ascii="Verdana" w:eastAsia="Verdana" w:hAnsi="Verdana" w:cs="Verdana"/>
                <w:color w:val="000000" w:themeColor="text1"/>
              </w:rPr>
              <w:t>If the member has questions about discarding/disposal of a medication</w:t>
            </w:r>
            <w:r w:rsidR="00AF198E">
              <w:rPr>
                <w:rFonts w:ascii="Verdana" w:eastAsia="Verdana" w:hAnsi="Verdana" w:cs="Verdana"/>
                <w:color w:val="000000" w:themeColor="text1"/>
              </w:rPr>
              <w:t>, r</w:t>
            </w:r>
            <w:r w:rsidR="00AF198E" w:rsidRPr="00AF198E">
              <w:rPr>
                <w:rFonts w:ascii="Verdana" w:eastAsia="Verdana" w:hAnsi="Verdana" w:cs="Verdana"/>
                <w:color w:val="000000" w:themeColor="text1"/>
              </w:rPr>
              <w:t>eview the following options with the caller and proceed as needed:</w:t>
            </w:r>
          </w:p>
          <w:p w14:paraId="2B6CF078" w14:textId="799AB68A" w:rsidR="0065289B" w:rsidRDefault="00104BAF" w:rsidP="00104BAF">
            <w:pPr>
              <w:numPr>
                <w:ilvl w:val="0"/>
                <w:numId w:val="24"/>
              </w:numPr>
              <w:spacing w:before="120" w:after="120" w:line="240" w:lineRule="atLeast"/>
              <w:textAlignment w:val="top"/>
              <w:rPr>
                <w:rFonts w:ascii="Verdana" w:eastAsia="Verdana" w:hAnsi="Verdana" w:cs="Verdana"/>
                <w:color w:val="000000" w:themeColor="text1"/>
              </w:rPr>
            </w:pPr>
            <w:hyperlink r:id="rId12" w:anchor="!/view?docid=18c64566-0ebb-4760-96fe-04da06185de0" w:history="1">
              <w:r w:rsidR="0065289B" w:rsidRPr="00104BAF">
                <w:rPr>
                  <w:rStyle w:val="Hyperlink"/>
                  <w:rFonts w:ascii="Verdana" w:eastAsia="Verdana" w:hAnsi="Verdana" w:cs="Verdana"/>
                </w:rPr>
                <w:t>Warm transfer</w:t>
              </w:r>
              <w:r w:rsidRPr="00104BAF">
                <w:rPr>
                  <w:rStyle w:val="Hyperlink"/>
                  <w:rFonts w:ascii="Verdana" w:eastAsia="Verdana" w:hAnsi="Verdana" w:cs="Verdana"/>
                </w:rPr>
                <w:t xml:space="preserve"> (066076)</w:t>
              </w:r>
            </w:hyperlink>
            <w:r w:rsidR="0065289B" w:rsidRPr="0065289B">
              <w:rPr>
                <w:rFonts w:ascii="Verdana" w:eastAsia="Verdana" w:hAnsi="Verdana" w:cs="Verdana"/>
                <w:color w:val="000000" w:themeColor="text1"/>
              </w:rPr>
              <w:t xml:space="preserve"> the call to </w:t>
            </w:r>
            <w:hyperlink r:id="rId13" w:anchor="!/view?docid=f22eb77e-4033-4ad9-9afb-fc262f29faad" w:history="1">
              <w:r w:rsidR="0065289B" w:rsidRPr="00104BAF">
                <w:rPr>
                  <w:rStyle w:val="Hyperlink"/>
                  <w:rFonts w:ascii="Verdana" w:eastAsia="Verdana" w:hAnsi="Verdana" w:cs="Verdana"/>
                </w:rPr>
                <w:t>Clinical</w:t>
              </w:r>
              <w:r w:rsidRPr="00104BAF">
                <w:rPr>
                  <w:rStyle w:val="Hyperlink"/>
                  <w:rFonts w:ascii="Verdana" w:eastAsia="Verdana" w:hAnsi="Verdana" w:cs="Verdana"/>
                </w:rPr>
                <w:t xml:space="preserve"> (004378)</w:t>
              </w:r>
            </w:hyperlink>
            <w:r>
              <w:rPr>
                <w:rFonts w:ascii="Verdana" w:eastAsia="Verdana" w:hAnsi="Verdana" w:cs="Verdana"/>
                <w:color w:val="000000" w:themeColor="text1"/>
              </w:rPr>
              <w:t xml:space="preserve">. </w:t>
            </w:r>
          </w:p>
          <w:p w14:paraId="18EBB9AE" w14:textId="77777777" w:rsidR="00104BAF" w:rsidRPr="0065289B" w:rsidRDefault="00104BAF" w:rsidP="00104BAF">
            <w:pPr>
              <w:spacing w:before="120" w:after="120" w:line="240" w:lineRule="atLeast"/>
              <w:ind w:left="720"/>
              <w:textAlignment w:val="top"/>
              <w:rPr>
                <w:rFonts w:ascii="Verdana" w:eastAsia="Verdana" w:hAnsi="Verdana" w:cs="Verdana"/>
                <w:color w:val="000000" w:themeColor="text1"/>
              </w:rPr>
            </w:pPr>
          </w:p>
          <w:p w14:paraId="0D51E644" w14:textId="77777777" w:rsidR="0065289B" w:rsidRPr="0065289B" w:rsidRDefault="0065289B" w:rsidP="0065289B">
            <w:pPr>
              <w:numPr>
                <w:ilvl w:val="0"/>
                <w:numId w:val="25"/>
              </w:numPr>
              <w:spacing w:before="120" w:after="120" w:line="240" w:lineRule="atLeast"/>
              <w:textAlignment w:val="top"/>
              <w:rPr>
                <w:rFonts w:ascii="Verdana" w:eastAsia="Verdana" w:hAnsi="Verdana" w:cs="Verdana"/>
                <w:color w:val="000000" w:themeColor="text1"/>
              </w:rPr>
            </w:pPr>
            <w:r w:rsidRPr="0065289B">
              <w:rPr>
                <w:rFonts w:ascii="Verdana" w:eastAsia="Verdana" w:hAnsi="Verdana" w:cs="Verdana"/>
                <w:color w:val="000000" w:themeColor="text1"/>
              </w:rPr>
              <w:t xml:space="preserve">Advise the member to contact the retail pharmacy where the prescription was filled for guidance on safe discarding/disposal. </w:t>
            </w:r>
          </w:p>
          <w:p w14:paraId="19FB7ACC" w14:textId="77777777" w:rsidR="0065289B" w:rsidRPr="0065289B" w:rsidRDefault="0065289B" w:rsidP="0065289B">
            <w:pPr>
              <w:spacing w:before="120" w:after="120" w:line="240" w:lineRule="atLeast"/>
              <w:textAlignment w:val="top"/>
              <w:rPr>
                <w:rFonts w:ascii="Verdana" w:eastAsia="Verdana" w:hAnsi="Verdana" w:cs="Verdana"/>
                <w:color w:val="000000" w:themeColor="text1"/>
              </w:rPr>
            </w:pPr>
            <w:r w:rsidRPr="0065289B"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</w:p>
          <w:p w14:paraId="5FA2B182" w14:textId="77777777" w:rsidR="0065289B" w:rsidRPr="0065289B" w:rsidRDefault="0065289B" w:rsidP="0065289B">
            <w:pPr>
              <w:numPr>
                <w:ilvl w:val="0"/>
                <w:numId w:val="26"/>
              </w:numPr>
              <w:spacing w:before="120" w:after="120" w:line="240" w:lineRule="atLeast"/>
              <w:textAlignment w:val="top"/>
              <w:rPr>
                <w:rFonts w:ascii="Verdana" w:eastAsia="Verdana" w:hAnsi="Verdana" w:cs="Verdana"/>
                <w:color w:val="000000" w:themeColor="text1"/>
              </w:rPr>
            </w:pPr>
            <w:r w:rsidRPr="0065289B">
              <w:rPr>
                <w:rFonts w:ascii="Verdana" w:eastAsia="Verdana" w:hAnsi="Verdana" w:cs="Verdana"/>
                <w:color w:val="000000" w:themeColor="text1"/>
              </w:rPr>
              <w:t xml:space="preserve">Advise that CVS/pharmacy Offers Customers Safe Disposal Program for Medications. To find a convenient disposal location near you, including select CVS locations, visit </w:t>
            </w:r>
            <w:hyperlink r:id="rId14" w:history="1">
              <w:r w:rsidRPr="0065289B">
                <w:rPr>
                  <w:rStyle w:val="Hyperlink"/>
                  <w:rFonts w:ascii="Verdana" w:eastAsia="Verdana" w:hAnsi="Verdana" w:cs="Verdana"/>
                </w:rPr>
                <w:t>https://safe.pharmacy/drug-disposal/</w:t>
              </w:r>
            </w:hyperlink>
            <w:r w:rsidRPr="0065289B"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  <w:p w14:paraId="64E06F3D" w14:textId="77777777" w:rsidR="00104BAF" w:rsidRDefault="0065289B" w:rsidP="00104BAF">
            <w:pPr>
              <w:pStyle w:val="ListParagraph"/>
              <w:numPr>
                <w:ilvl w:val="0"/>
                <w:numId w:val="29"/>
              </w:numPr>
              <w:spacing w:before="120" w:after="120" w:line="240" w:lineRule="atLeast"/>
              <w:textAlignment w:val="top"/>
              <w:rPr>
                <w:rFonts w:ascii="Verdana" w:eastAsia="Verdana" w:hAnsi="Verdana" w:cs="Verdana"/>
                <w:color w:val="000000" w:themeColor="text1"/>
              </w:rPr>
            </w:pPr>
            <w:r w:rsidRPr="008A28D3">
              <w:rPr>
                <w:rFonts w:ascii="Verdana" w:eastAsia="Verdana" w:hAnsi="Verdana" w:cs="Verdana"/>
                <w:color w:val="000000" w:themeColor="text1"/>
              </w:rPr>
              <w:t xml:space="preserve">Agents can utilize this link to assist callers with convenient disposal locations. </w:t>
            </w:r>
          </w:p>
          <w:p w14:paraId="7F362649" w14:textId="4C8E6F95" w:rsidR="0065289B" w:rsidRPr="008A28D3" w:rsidRDefault="0065289B" w:rsidP="66ADDBF6">
            <w:pPr>
              <w:pStyle w:val="ListParagraph"/>
              <w:numPr>
                <w:ilvl w:val="0"/>
                <w:numId w:val="29"/>
              </w:numPr>
              <w:spacing w:before="120" w:after="120" w:line="240" w:lineRule="atLeast"/>
              <w:textAlignment w:val="top"/>
              <w:rPr>
                <w:rFonts w:ascii="Verdana" w:eastAsia="Verdana" w:hAnsi="Verdana" w:cs="Verdana"/>
                <w:color w:val="000000" w:themeColor="text1"/>
              </w:rPr>
            </w:pPr>
            <w:r w:rsidRPr="00104BAF">
              <w:rPr>
                <w:rFonts w:ascii="Verdana" w:eastAsia="Verdana" w:hAnsi="Verdana" w:cs="Verdana"/>
                <w:color w:val="000000" w:themeColor="text1"/>
              </w:rPr>
              <w:t>Members may also reference</w:t>
            </w:r>
            <w:r w:rsidR="00104BAF" w:rsidRPr="00104BAF">
              <w:rPr>
                <w:rFonts w:ascii="Verdana" w:eastAsia="Verdana" w:hAnsi="Verdana" w:cs="Verdana"/>
                <w:color w:val="000000" w:themeColor="text1"/>
              </w:rPr>
              <w:t xml:space="preserve"> </w:t>
            </w:r>
            <w:r w:rsidRPr="00104BAF">
              <w:rPr>
                <w:rFonts w:ascii="Verdana" w:eastAsia="Verdana" w:hAnsi="Verdana" w:cs="Verdana"/>
                <w:color w:val="000000" w:themeColor="text1"/>
              </w:rPr>
              <w:t>“How to Dispose of Unused Medicines”</w:t>
            </w:r>
            <w:r w:rsidR="00104BAF" w:rsidRPr="00104BAF">
              <w:rPr>
                <w:rFonts w:ascii="Verdana" w:eastAsia="Verdana" w:hAnsi="Verdana" w:cs="Verdana"/>
                <w:color w:val="000000" w:themeColor="text1"/>
              </w:rPr>
              <w:t xml:space="preserve"> at </w:t>
            </w:r>
            <w:hyperlink r:id="rId15" w:history="1">
              <w:r w:rsidRPr="00104BAF">
                <w:rPr>
                  <w:rStyle w:val="Hyperlink"/>
                  <w:rFonts w:ascii="Verdana" w:eastAsia="Verdana" w:hAnsi="Verdana" w:cs="Verdana"/>
                </w:rPr>
                <w:t>www.fda.gov/ForConsumers/ConsumerUpdates/ucm101653.htm</w:t>
              </w:r>
            </w:hyperlink>
            <w:r w:rsidR="00104BAF" w:rsidRPr="00104BAF">
              <w:rPr>
                <w:rFonts w:ascii="Verdana" w:eastAsia="Verdana" w:hAnsi="Verdana" w:cs="Verdana"/>
                <w:color w:val="000000" w:themeColor="text1"/>
              </w:rPr>
              <w:t>.</w:t>
            </w:r>
          </w:p>
        </w:tc>
      </w:tr>
      <w:bookmarkEnd w:id="12"/>
    </w:tbl>
    <w:p w14:paraId="34912207" w14:textId="77777777" w:rsidR="000825E5" w:rsidRDefault="000825E5" w:rsidP="000825E5">
      <w:pPr>
        <w:rPr>
          <w:rFonts w:ascii="Verdana" w:hAnsi="Verdana"/>
        </w:rPr>
      </w:pPr>
    </w:p>
    <w:p w14:paraId="3ED3276E" w14:textId="5109D6FC" w:rsidR="00C566B3" w:rsidRDefault="003D2610" w:rsidP="00406DB5">
      <w:pPr>
        <w:jc w:val="right"/>
        <w:rPr>
          <w:rFonts w:ascii="Verdana" w:hAnsi="Verdana"/>
        </w:rPr>
      </w:pPr>
      <w:hyperlink w:anchor="_top" w:history="1">
        <w:r w:rsidR="00EC401D" w:rsidRPr="003D261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07997" w:rsidRPr="00543BF2" w14:paraId="450CA7C9" w14:textId="77777777" w:rsidTr="00EA4DAC">
        <w:tc>
          <w:tcPr>
            <w:tcW w:w="5000" w:type="pct"/>
            <w:shd w:val="clear" w:color="auto" w:fill="C0C0C0"/>
          </w:tcPr>
          <w:p w14:paraId="4E4B97D5" w14:textId="549AC8B3" w:rsidR="00007997" w:rsidRPr="00AC1AF3" w:rsidRDefault="0022704D">
            <w:pPr>
              <w:pStyle w:val="Heading2"/>
              <w:rPr>
                <w:rFonts w:ascii="Verdana" w:hAnsi="Verdana"/>
                <w:i w:val="0"/>
                <w:iCs w:val="0"/>
                <w:sz w:val="24"/>
                <w:szCs w:val="24"/>
              </w:rPr>
            </w:pPr>
            <w:bookmarkStart w:id="13" w:name="_Available_Task_Types"/>
            <w:bookmarkStart w:id="14" w:name="_Various_Work_Instructions_2"/>
            <w:bookmarkStart w:id="15" w:name="_Log_Activity:"/>
            <w:bookmarkStart w:id="16" w:name="_Toc205810668"/>
            <w:bookmarkEnd w:id="13"/>
            <w:bookmarkEnd w:id="14"/>
            <w:bookmarkEnd w:id="15"/>
            <w:r w:rsidRPr="00AC1AF3">
              <w:rPr>
                <w:rFonts w:ascii="Verdana" w:hAnsi="Verdana"/>
                <w:i w:val="0"/>
                <w:iCs w:val="0"/>
                <w:sz w:val="24"/>
                <w:szCs w:val="24"/>
              </w:rPr>
              <w:t>Related Documents</w:t>
            </w:r>
            <w:bookmarkEnd w:id="16"/>
            <w:r w:rsidRPr="00AC1AF3">
              <w:rPr>
                <w:rFonts w:ascii="Verdana" w:hAnsi="Verdana"/>
                <w:i w:val="0"/>
                <w:iCs w:val="0"/>
                <w:sz w:val="24"/>
                <w:szCs w:val="24"/>
              </w:rPr>
              <w:t xml:space="preserve"> </w:t>
            </w:r>
          </w:p>
        </w:tc>
      </w:tr>
    </w:tbl>
    <w:p w14:paraId="6BB91BA8" w14:textId="3530E9CB" w:rsidR="0022704D" w:rsidRPr="00543BF2" w:rsidRDefault="009B1355" w:rsidP="00A60CEB">
      <w:pPr>
        <w:spacing w:before="120" w:after="120"/>
        <w:rPr>
          <w:rFonts w:ascii="Verdana" w:hAnsi="Verdana"/>
          <w:b/>
        </w:rPr>
      </w:pPr>
      <w:hyperlink r:id="rId16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Definitions, and Terms Index (017428)</w:t>
        </w:r>
      </w:hyperlink>
      <w:r w:rsidR="00543BF2" w:rsidRPr="00AC1AF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</w:p>
    <w:p w14:paraId="7FC89683" w14:textId="0E6DE8C9" w:rsidR="0022704D" w:rsidRPr="006204B1" w:rsidRDefault="0084528C" w:rsidP="00A60CEB">
      <w:pPr>
        <w:spacing w:before="120" w:after="120"/>
        <w:rPr>
          <w:rFonts w:ascii="Verdana" w:hAnsi="Verdana"/>
          <w:bCs/>
        </w:rPr>
      </w:pPr>
      <w:hyperlink r:id="rId17" w:anchor="!/view?docid=08023401-0eee-4e2b-97fe-f0bc7c5aa2f0" w:history="1">
        <w:r>
          <w:rPr>
            <w:rStyle w:val="Hyperlink"/>
            <w:rFonts w:ascii="Verdana" w:hAnsi="Verdana"/>
            <w:bCs/>
          </w:rPr>
          <w:t>PeopleSafe - Log Activity (042891)</w:t>
        </w:r>
      </w:hyperlink>
    </w:p>
    <w:p w14:paraId="029777CE" w14:textId="287666CF" w:rsidR="00007997" w:rsidRDefault="003F7777" w:rsidP="00007997">
      <w:pPr>
        <w:rPr>
          <w:rFonts w:ascii="Verdana" w:hAnsi="Verdana"/>
          <w:color w:val="0000FF"/>
          <w:u w:val="single"/>
        </w:rPr>
      </w:pPr>
      <w:r w:rsidRPr="002557ED">
        <w:rPr>
          <w:rFonts w:ascii="Verdana" w:hAnsi="Verdana"/>
          <w:b/>
        </w:rPr>
        <w:t xml:space="preserve">Parent </w:t>
      </w:r>
      <w:r w:rsidR="0022704D">
        <w:rPr>
          <w:rFonts w:ascii="Verdana" w:hAnsi="Verdana"/>
          <w:b/>
        </w:rPr>
        <w:t>Document</w:t>
      </w:r>
      <w:r w:rsidRPr="002557ED">
        <w:rPr>
          <w:rFonts w:ascii="Verdana" w:hAnsi="Verdana"/>
          <w:b/>
        </w:rPr>
        <w:t>:</w:t>
      </w:r>
      <w:r w:rsidR="00DE0052">
        <w:rPr>
          <w:rFonts w:ascii="Verdana" w:hAnsi="Verdana"/>
          <w:b/>
        </w:rPr>
        <w:t xml:space="preserve">  </w:t>
      </w:r>
      <w:hyperlink r:id="rId18" w:tgtFrame="_blank" w:history="1">
        <w:r w:rsidR="00007997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07DBC12D" w14:textId="77777777" w:rsidR="003F7777" w:rsidRDefault="003F7777" w:rsidP="00007997">
      <w:pPr>
        <w:rPr>
          <w:rFonts w:ascii="Verdana" w:hAnsi="Verdana"/>
          <w:color w:val="0000FF"/>
          <w:u w:val="single"/>
        </w:rPr>
      </w:pPr>
    </w:p>
    <w:p w14:paraId="148E9CB1" w14:textId="419F5E48" w:rsidR="003F7777" w:rsidRPr="002557ED" w:rsidRDefault="0022704D" w:rsidP="00007997">
      <w:pPr>
        <w:rPr>
          <w:rFonts w:ascii="Verdana" w:hAnsi="Verdana"/>
          <w:b/>
        </w:rPr>
      </w:pPr>
      <w:r w:rsidRPr="002557ED" w:rsidDel="0022704D">
        <w:rPr>
          <w:rFonts w:ascii="Verdana" w:hAnsi="Verdana"/>
          <w:b/>
        </w:rPr>
        <w:t xml:space="preserve"> </w:t>
      </w:r>
    </w:p>
    <w:bookmarkStart w:id="17" w:name="_Resolution_Time:"/>
    <w:bookmarkStart w:id="18" w:name="_Parent_SOP"/>
    <w:bookmarkEnd w:id="17"/>
    <w:bookmarkEnd w:id="18"/>
    <w:p w14:paraId="4B425E60" w14:textId="3CD6CFD4" w:rsidR="00EC401D" w:rsidRDefault="003D2610" w:rsidP="00EC401D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EC401D" w:rsidRPr="003D2610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4C2B72C0" w14:textId="77777777" w:rsidR="003F1134" w:rsidRDefault="003F1134" w:rsidP="00BB371A">
      <w:pPr>
        <w:jc w:val="right"/>
        <w:rPr>
          <w:rFonts w:ascii="Verdana" w:hAnsi="Verdana"/>
        </w:rPr>
      </w:pPr>
    </w:p>
    <w:p w14:paraId="39DDFC7A" w14:textId="77777777" w:rsidR="003F1134" w:rsidRPr="00C247CB" w:rsidRDefault="003F1134" w:rsidP="003F1134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EC401D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EC401D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EC401D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142BAE2A" w14:textId="77777777" w:rsidR="003F1134" w:rsidRPr="00C247CB" w:rsidRDefault="003F1134" w:rsidP="003F1134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AC52C90" w14:textId="77777777" w:rsidR="003F1134" w:rsidRDefault="003F1134" w:rsidP="00BB371A">
      <w:pPr>
        <w:jc w:val="right"/>
        <w:rPr>
          <w:rFonts w:ascii="Verdana" w:hAnsi="Verdana"/>
        </w:rPr>
      </w:pPr>
    </w:p>
    <w:sectPr w:rsidR="003F1134" w:rsidSect="00303F8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DE21FC" w14:textId="77777777" w:rsidR="00CB0A09" w:rsidRDefault="00CB0A09">
      <w:r>
        <w:separator/>
      </w:r>
    </w:p>
  </w:endnote>
  <w:endnote w:type="continuationSeparator" w:id="0">
    <w:p w14:paraId="093D8F80" w14:textId="77777777" w:rsidR="00CB0A09" w:rsidRDefault="00CB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BBA48" w14:textId="77777777" w:rsidR="00CB0A09" w:rsidRDefault="00CB0A09">
      <w:r>
        <w:separator/>
      </w:r>
    </w:p>
  </w:footnote>
  <w:footnote w:type="continuationSeparator" w:id="0">
    <w:p w14:paraId="781BB1EA" w14:textId="77777777" w:rsidR="00CB0A09" w:rsidRDefault="00CB0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2991"/>
    <w:multiLevelType w:val="hybridMultilevel"/>
    <w:tmpl w:val="16566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81FE4"/>
    <w:multiLevelType w:val="hybridMultilevel"/>
    <w:tmpl w:val="2502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77117"/>
    <w:multiLevelType w:val="hybridMultilevel"/>
    <w:tmpl w:val="B43E3A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4498F"/>
    <w:multiLevelType w:val="hybridMultilevel"/>
    <w:tmpl w:val="8ABA73B0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1BAD20"/>
    <w:multiLevelType w:val="hybridMultilevel"/>
    <w:tmpl w:val="0B146A40"/>
    <w:lvl w:ilvl="0" w:tplc="84B46E22">
      <w:start w:val="1"/>
      <w:numFmt w:val="decimal"/>
      <w:lvlText w:val="%1."/>
      <w:lvlJc w:val="left"/>
      <w:pPr>
        <w:ind w:left="720" w:hanging="360"/>
      </w:pPr>
    </w:lvl>
    <w:lvl w:ilvl="1" w:tplc="69CAF5EA">
      <w:start w:val="1"/>
      <w:numFmt w:val="lowerLetter"/>
      <w:lvlText w:val="%2."/>
      <w:lvlJc w:val="left"/>
      <w:pPr>
        <w:ind w:left="1440" w:hanging="360"/>
      </w:pPr>
    </w:lvl>
    <w:lvl w:ilvl="2" w:tplc="AAA4CFC2">
      <w:start w:val="1"/>
      <w:numFmt w:val="lowerRoman"/>
      <w:lvlText w:val="%3."/>
      <w:lvlJc w:val="right"/>
      <w:pPr>
        <w:ind w:left="2160" w:hanging="180"/>
      </w:pPr>
    </w:lvl>
    <w:lvl w:ilvl="3" w:tplc="FE407AEC">
      <w:start w:val="1"/>
      <w:numFmt w:val="decimal"/>
      <w:lvlText w:val="%4."/>
      <w:lvlJc w:val="left"/>
      <w:pPr>
        <w:ind w:left="2880" w:hanging="360"/>
      </w:pPr>
    </w:lvl>
    <w:lvl w:ilvl="4" w:tplc="2BACB078">
      <w:start w:val="1"/>
      <w:numFmt w:val="lowerLetter"/>
      <w:lvlText w:val="%5."/>
      <w:lvlJc w:val="left"/>
      <w:pPr>
        <w:ind w:left="3600" w:hanging="360"/>
      </w:pPr>
    </w:lvl>
    <w:lvl w:ilvl="5" w:tplc="5900BD98">
      <w:start w:val="1"/>
      <w:numFmt w:val="lowerRoman"/>
      <w:lvlText w:val="%6."/>
      <w:lvlJc w:val="right"/>
      <w:pPr>
        <w:ind w:left="4320" w:hanging="180"/>
      </w:pPr>
    </w:lvl>
    <w:lvl w:ilvl="6" w:tplc="FF027CE6">
      <w:start w:val="1"/>
      <w:numFmt w:val="decimal"/>
      <w:lvlText w:val="%7."/>
      <w:lvlJc w:val="left"/>
      <w:pPr>
        <w:ind w:left="5040" w:hanging="360"/>
      </w:pPr>
    </w:lvl>
    <w:lvl w:ilvl="7" w:tplc="FF1A1B34">
      <w:start w:val="1"/>
      <w:numFmt w:val="lowerLetter"/>
      <w:lvlText w:val="%8."/>
      <w:lvlJc w:val="left"/>
      <w:pPr>
        <w:ind w:left="5760" w:hanging="360"/>
      </w:pPr>
    </w:lvl>
    <w:lvl w:ilvl="8" w:tplc="02549DC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A306C"/>
    <w:multiLevelType w:val="hybridMultilevel"/>
    <w:tmpl w:val="A23C3F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AB6700"/>
    <w:multiLevelType w:val="hybridMultilevel"/>
    <w:tmpl w:val="6CC655C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6565C"/>
    <w:multiLevelType w:val="multilevel"/>
    <w:tmpl w:val="A390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C08E6"/>
    <w:multiLevelType w:val="hybridMultilevel"/>
    <w:tmpl w:val="34E220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133011"/>
    <w:multiLevelType w:val="hybridMultilevel"/>
    <w:tmpl w:val="5AE443D6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7772"/>
    <w:multiLevelType w:val="multilevel"/>
    <w:tmpl w:val="5D0C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0C1D7D"/>
    <w:multiLevelType w:val="hybridMultilevel"/>
    <w:tmpl w:val="FE1ACCD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34A50"/>
    <w:multiLevelType w:val="hybridMultilevel"/>
    <w:tmpl w:val="3A5E8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10B63"/>
    <w:multiLevelType w:val="hybridMultilevel"/>
    <w:tmpl w:val="01DED8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46E0C"/>
    <w:multiLevelType w:val="multilevel"/>
    <w:tmpl w:val="222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A0E6A"/>
    <w:multiLevelType w:val="multilevel"/>
    <w:tmpl w:val="7B5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E5E81"/>
    <w:multiLevelType w:val="hybridMultilevel"/>
    <w:tmpl w:val="78BAFDF0"/>
    <w:lvl w:ilvl="0" w:tplc="A866F6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70895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10EF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4B867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7383D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220A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4E6B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0E6A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7CE99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163072"/>
    <w:multiLevelType w:val="hybridMultilevel"/>
    <w:tmpl w:val="60CCF928"/>
    <w:lvl w:ilvl="0" w:tplc="56DA4188">
      <w:start w:val="1"/>
      <w:numFmt w:val="bullet"/>
      <w:lvlText w:val=""/>
      <w:lvlJc w:val="left"/>
      <w:pPr>
        <w:tabs>
          <w:tab w:val="num" w:pos="-1074"/>
        </w:tabs>
        <w:ind w:left="-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54"/>
        </w:tabs>
        <w:ind w:left="-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"/>
        </w:tabs>
        <w:ind w:left="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6"/>
        </w:tabs>
        <w:ind w:left="1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6"/>
        </w:tabs>
        <w:ind w:left="1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6"/>
        </w:tabs>
        <w:ind w:left="2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6"/>
        </w:tabs>
        <w:ind w:left="3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6"/>
        </w:tabs>
        <w:ind w:left="3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6"/>
        </w:tabs>
        <w:ind w:left="4686" w:hanging="360"/>
      </w:pPr>
      <w:rPr>
        <w:rFonts w:ascii="Wingdings" w:hAnsi="Wingdings" w:hint="default"/>
      </w:rPr>
    </w:lvl>
  </w:abstractNum>
  <w:abstractNum w:abstractNumId="19" w15:restartNumberingAfterBreak="0">
    <w:nsid w:val="58CD7169"/>
    <w:multiLevelType w:val="hybridMultilevel"/>
    <w:tmpl w:val="90DE3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B4D09"/>
    <w:multiLevelType w:val="hybridMultilevel"/>
    <w:tmpl w:val="8F84575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FA7354"/>
    <w:multiLevelType w:val="hybridMultilevel"/>
    <w:tmpl w:val="3C969D12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F3B8F"/>
    <w:multiLevelType w:val="hybridMultilevel"/>
    <w:tmpl w:val="F4C851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0FB5293"/>
    <w:multiLevelType w:val="hybridMultilevel"/>
    <w:tmpl w:val="E088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F4046"/>
    <w:multiLevelType w:val="hybridMultilevel"/>
    <w:tmpl w:val="E330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40853"/>
    <w:multiLevelType w:val="multilevel"/>
    <w:tmpl w:val="2218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A7A1E"/>
    <w:multiLevelType w:val="hybridMultilevel"/>
    <w:tmpl w:val="6EF4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AC426D"/>
    <w:multiLevelType w:val="hybridMultilevel"/>
    <w:tmpl w:val="1E4E015C"/>
    <w:lvl w:ilvl="0" w:tplc="1CF0812C">
      <w:start w:val="2"/>
      <w:numFmt w:val="bullet"/>
      <w:lvlText w:val="•"/>
      <w:lvlJc w:val="left"/>
      <w:pPr>
        <w:ind w:left="701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1" w:hanging="360"/>
      </w:pPr>
      <w:rPr>
        <w:rFonts w:ascii="Wingdings" w:hAnsi="Wingdings" w:hint="default"/>
      </w:rPr>
    </w:lvl>
  </w:abstractNum>
  <w:abstractNum w:abstractNumId="28" w15:restartNumberingAfterBreak="0">
    <w:nsid w:val="7A710B30"/>
    <w:multiLevelType w:val="hybridMultilevel"/>
    <w:tmpl w:val="0922B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7477839">
    <w:abstractNumId w:val="4"/>
  </w:num>
  <w:num w:numId="2" w16cid:durableId="197815619">
    <w:abstractNumId w:val="17"/>
  </w:num>
  <w:num w:numId="3" w16cid:durableId="1742436793">
    <w:abstractNumId w:val="15"/>
  </w:num>
  <w:num w:numId="4" w16cid:durableId="661927676">
    <w:abstractNumId w:val="12"/>
  </w:num>
  <w:num w:numId="5" w16cid:durableId="106314691">
    <w:abstractNumId w:val="9"/>
  </w:num>
  <w:num w:numId="6" w16cid:durableId="1025863160">
    <w:abstractNumId w:val="21"/>
  </w:num>
  <w:num w:numId="7" w16cid:durableId="28531245">
    <w:abstractNumId w:val="3"/>
  </w:num>
  <w:num w:numId="8" w16cid:durableId="1695228596">
    <w:abstractNumId w:val="11"/>
  </w:num>
  <w:num w:numId="9" w16cid:durableId="370499104">
    <w:abstractNumId w:val="6"/>
  </w:num>
  <w:num w:numId="10" w16cid:durableId="2035881125">
    <w:abstractNumId w:val="18"/>
  </w:num>
  <w:num w:numId="11" w16cid:durableId="1625382571">
    <w:abstractNumId w:val="20"/>
  </w:num>
  <w:num w:numId="12" w16cid:durableId="1044060880">
    <w:abstractNumId w:val="1"/>
  </w:num>
  <w:num w:numId="13" w16cid:durableId="625892390">
    <w:abstractNumId w:val="0"/>
  </w:num>
  <w:num w:numId="14" w16cid:durableId="317001317">
    <w:abstractNumId w:val="23"/>
  </w:num>
  <w:num w:numId="15" w16cid:durableId="963460265">
    <w:abstractNumId w:val="26"/>
  </w:num>
  <w:num w:numId="16" w16cid:durableId="966424415">
    <w:abstractNumId w:val="27"/>
  </w:num>
  <w:num w:numId="17" w16cid:durableId="1643463394">
    <w:abstractNumId w:val="28"/>
  </w:num>
  <w:num w:numId="18" w16cid:durableId="511770860">
    <w:abstractNumId w:val="19"/>
  </w:num>
  <w:num w:numId="19" w16cid:durableId="97140610">
    <w:abstractNumId w:val="5"/>
  </w:num>
  <w:num w:numId="20" w16cid:durableId="544370332">
    <w:abstractNumId w:val="2"/>
  </w:num>
  <w:num w:numId="21" w16cid:durableId="630552052">
    <w:abstractNumId w:val="13"/>
  </w:num>
  <w:num w:numId="22" w16cid:durableId="2078892593">
    <w:abstractNumId w:val="24"/>
  </w:num>
  <w:num w:numId="23" w16cid:durableId="418213852">
    <w:abstractNumId w:val="8"/>
  </w:num>
  <w:num w:numId="24" w16cid:durableId="924650163">
    <w:abstractNumId w:val="10"/>
    <w:lvlOverride w:ilvl="0">
      <w:startOverride w:val="1"/>
    </w:lvlOverride>
  </w:num>
  <w:num w:numId="25" w16cid:durableId="499465491">
    <w:abstractNumId w:val="16"/>
    <w:lvlOverride w:ilvl="0">
      <w:startOverride w:val="2"/>
    </w:lvlOverride>
  </w:num>
  <w:num w:numId="26" w16cid:durableId="1287157236">
    <w:abstractNumId w:val="7"/>
    <w:lvlOverride w:ilvl="0">
      <w:startOverride w:val="3"/>
    </w:lvlOverride>
  </w:num>
  <w:num w:numId="27" w16cid:durableId="505678033">
    <w:abstractNumId w:val="14"/>
  </w:num>
  <w:num w:numId="28" w16cid:durableId="495654660">
    <w:abstractNumId w:val="25"/>
    <w:lvlOverride w:ilvl="0">
      <w:startOverride w:val="4"/>
    </w:lvlOverride>
  </w:num>
  <w:num w:numId="29" w16cid:durableId="17182393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6A88"/>
    <w:rsid w:val="00007997"/>
    <w:rsid w:val="00015A2E"/>
    <w:rsid w:val="000173EA"/>
    <w:rsid w:val="00044215"/>
    <w:rsid w:val="000766E0"/>
    <w:rsid w:val="000825E5"/>
    <w:rsid w:val="0008626D"/>
    <w:rsid w:val="0008665F"/>
    <w:rsid w:val="000A0212"/>
    <w:rsid w:val="000B3C4C"/>
    <w:rsid w:val="000C7112"/>
    <w:rsid w:val="000D6714"/>
    <w:rsid w:val="000F3E8F"/>
    <w:rsid w:val="000F7ED1"/>
    <w:rsid w:val="00104BAF"/>
    <w:rsid w:val="001340E8"/>
    <w:rsid w:val="00146E48"/>
    <w:rsid w:val="00152D6D"/>
    <w:rsid w:val="00153AD8"/>
    <w:rsid w:val="0016273A"/>
    <w:rsid w:val="0017209A"/>
    <w:rsid w:val="00182645"/>
    <w:rsid w:val="0019353A"/>
    <w:rsid w:val="001B16C3"/>
    <w:rsid w:val="001B4E80"/>
    <w:rsid w:val="001C514D"/>
    <w:rsid w:val="001C5A36"/>
    <w:rsid w:val="001C5A86"/>
    <w:rsid w:val="001D339F"/>
    <w:rsid w:val="001D4C50"/>
    <w:rsid w:val="001E66D8"/>
    <w:rsid w:val="001F1E33"/>
    <w:rsid w:val="001F1F88"/>
    <w:rsid w:val="002016B4"/>
    <w:rsid w:val="002030E6"/>
    <w:rsid w:val="00210FD5"/>
    <w:rsid w:val="00215763"/>
    <w:rsid w:val="00223F4F"/>
    <w:rsid w:val="00226373"/>
    <w:rsid w:val="0022704D"/>
    <w:rsid w:val="002376D8"/>
    <w:rsid w:val="00242CF2"/>
    <w:rsid w:val="002469A1"/>
    <w:rsid w:val="002557ED"/>
    <w:rsid w:val="002578E8"/>
    <w:rsid w:val="002609A1"/>
    <w:rsid w:val="00281760"/>
    <w:rsid w:val="002A16C9"/>
    <w:rsid w:val="002B3690"/>
    <w:rsid w:val="002B593E"/>
    <w:rsid w:val="002D6C37"/>
    <w:rsid w:val="002E2C24"/>
    <w:rsid w:val="002F0A62"/>
    <w:rsid w:val="00303F88"/>
    <w:rsid w:val="00310870"/>
    <w:rsid w:val="0031557A"/>
    <w:rsid w:val="00326790"/>
    <w:rsid w:val="00333136"/>
    <w:rsid w:val="00363161"/>
    <w:rsid w:val="0037460A"/>
    <w:rsid w:val="003813CC"/>
    <w:rsid w:val="00391768"/>
    <w:rsid w:val="003A04A5"/>
    <w:rsid w:val="003A0FA5"/>
    <w:rsid w:val="003A28D0"/>
    <w:rsid w:val="003A67F1"/>
    <w:rsid w:val="003A76EA"/>
    <w:rsid w:val="003B3EB3"/>
    <w:rsid w:val="003C6D4D"/>
    <w:rsid w:val="003D2610"/>
    <w:rsid w:val="003D6626"/>
    <w:rsid w:val="003E3D95"/>
    <w:rsid w:val="003F1134"/>
    <w:rsid w:val="003F7777"/>
    <w:rsid w:val="00406DB5"/>
    <w:rsid w:val="00435F54"/>
    <w:rsid w:val="00457EAE"/>
    <w:rsid w:val="00485A27"/>
    <w:rsid w:val="004C7D3D"/>
    <w:rsid w:val="004D3992"/>
    <w:rsid w:val="004E2EF9"/>
    <w:rsid w:val="004F302D"/>
    <w:rsid w:val="004F606A"/>
    <w:rsid w:val="00524CDD"/>
    <w:rsid w:val="005344EE"/>
    <w:rsid w:val="0054101A"/>
    <w:rsid w:val="00543BF2"/>
    <w:rsid w:val="00544441"/>
    <w:rsid w:val="00545499"/>
    <w:rsid w:val="00553E4F"/>
    <w:rsid w:val="00555207"/>
    <w:rsid w:val="0056595B"/>
    <w:rsid w:val="00572AC0"/>
    <w:rsid w:val="00575891"/>
    <w:rsid w:val="0058051C"/>
    <w:rsid w:val="005910B5"/>
    <w:rsid w:val="005A1346"/>
    <w:rsid w:val="005A35D1"/>
    <w:rsid w:val="005C51B1"/>
    <w:rsid w:val="005E43B4"/>
    <w:rsid w:val="00600729"/>
    <w:rsid w:val="00614126"/>
    <w:rsid w:val="006204B1"/>
    <w:rsid w:val="00622D77"/>
    <w:rsid w:val="00627FDA"/>
    <w:rsid w:val="00632675"/>
    <w:rsid w:val="00636B18"/>
    <w:rsid w:val="00637CA1"/>
    <w:rsid w:val="0065022E"/>
    <w:rsid w:val="0065289B"/>
    <w:rsid w:val="006A0481"/>
    <w:rsid w:val="006B022D"/>
    <w:rsid w:val="006B79F0"/>
    <w:rsid w:val="006D04DC"/>
    <w:rsid w:val="006E6826"/>
    <w:rsid w:val="006F581F"/>
    <w:rsid w:val="00704AF2"/>
    <w:rsid w:val="00721D4A"/>
    <w:rsid w:val="00724EC3"/>
    <w:rsid w:val="0073294A"/>
    <w:rsid w:val="00752562"/>
    <w:rsid w:val="007525E2"/>
    <w:rsid w:val="00752801"/>
    <w:rsid w:val="00754E94"/>
    <w:rsid w:val="007830C5"/>
    <w:rsid w:val="00786BEB"/>
    <w:rsid w:val="00797157"/>
    <w:rsid w:val="007C00D6"/>
    <w:rsid w:val="007F5949"/>
    <w:rsid w:val="00806B9D"/>
    <w:rsid w:val="008136D2"/>
    <w:rsid w:val="0082422F"/>
    <w:rsid w:val="00835B80"/>
    <w:rsid w:val="0084528C"/>
    <w:rsid w:val="008739E5"/>
    <w:rsid w:val="00874750"/>
    <w:rsid w:val="00877414"/>
    <w:rsid w:val="00887642"/>
    <w:rsid w:val="008970EC"/>
    <w:rsid w:val="008A28D3"/>
    <w:rsid w:val="008B57A7"/>
    <w:rsid w:val="008B7A8B"/>
    <w:rsid w:val="008C2197"/>
    <w:rsid w:val="008C21D8"/>
    <w:rsid w:val="008C3493"/>
    <w:rsid w:val="008D11A6"/>
    <w:rsid w:val="008D2D64"/>
    <w:rsid w:val="008D46DE"/>
    <w:rsid w:val="00902278"/>
    <w:rsid w:val="009025A5"/>
    <w:rsid w:val="00902E07"/>
    <w:rsid w:val="00924ADC"/>
    <w:rsid w:val="009309A3"/>
    <w:rsid w:val="00947C3C"/>
    <w:rsid w:val="009532A0"/>
    <w:rsid w:val="009860EC"/>
    <w:rsid w:val="0099036B"/>
    <w:rsid w:val="0099039C"/>
    <w:rsid w:val="00990C3E"/>
    <w:rsid w:val="009A320A"/>
    <w:rsid w:val="009B0DCE"/>
    <w:rsid w:val="009B1355"/>
    <w:rsid w:val="009C0BE0"/>
    <w:rsid w:val="009F5660"/>
    <w:rsid w:val="00A13AAA"/>
    <w:rsid w:val="00A141FD"/>
    <w:rsid w:val="00A31701"/>
    <w:rsid w:val="00A339AA"/>
    <w:rsid w:val="00A40E31"/>
    <w:rsid w:val="00A453E4"/>
    <w:rsid w:val="00A47654"/>
    <w:rsid w:val="00A60CEB"/>
    <w:rsid w:val="00A7166B"/>
    <w:rsid w:val="00A72908"/>
    <w:rsid w:val="00A85045"/>
    <w:rsid w:val="00A9216D"/>
    <w:rsid w:val="00A97B7D"/>
    <w:rsid w:val="00AA7FE5"/>
    <w:rsid w:val="00AB33E1"/>
    <w:rsid w:val="00AB4BB3"/>
    <w:rsid w:val="00AC1AF3"/>
    <w:rsid w:val="00AC2A58"/>
    <w:rsid w:val="00AC45E6"/>
    <w:rsid w:val="00AD1646"/>
    <w:rsid w:val="00AF198E"/>
    <w:rsid w:val="00B0503A"/>
    <w:rsid w:val="00B16BEE"/>
    <w:rsid w:val="00B23C4B"/>
    <w:rsid w:val="00B26045"/>
    <w:rsid w:val="00B32C5E"/>
    <w:rsid w:val="00B46A95"/>
    <w:rsid w:val="00B515D0"/>
    <w:rsid w:val="00B548B1"/>
    <w:rsid w:val="00B623B4"/>
    <w:rsid w:val="00B6777A"/>
    <w:rsid w:val="00B742E5"/>
    <w:rsid w:val="00B83762"/>
    <w:rsid w:val="00B93984"/>
    <w:rsid w:val="00BB371A"/>
    <w:rsid w:val="00BC449F"/>
    <w:rsid w:val="00BC7518"/>
    <w:rsid w:val="00BD35A8"/>
    <w:rsid w:val="00BE4456"/>
    <w:rsid w:val="00BE6D65"/>
    <w:rsid w:val="00BF0DD7"/>
    <w:rsid w:val="00BF74E9"/>
    <w:rsid w:val="00C365D4"/>
    <w:rsid w:val="00C566B3"/>
    <w:rsid w:val="00C67B32"/>
    <w:rsid w:val="00C7429A"/>
    <w:rsid w:val="00C924C7"/>
    <w:rsid w:val="00CA3D84"/>
    <w:rsid w:val="00CB0A09"/>
    <w:rsid w:val="00CB0C1D"/>
    <w:rsid w:val="00CE12AB"/>
    <w:rsid w:val="00CE5533"/>
    <w:rsid w:val="00D120B4"/>
    <w:rsid w:val="00D12899"/>
    <w:rsid w:val="00D226FE"/>
    <w:rsid w:val="00D318AE"/>
    <w:rsid w:val="00D36733"/>
    <w:rsid w:val="00D471B5"/>
    <w:rsid w:val="00D543C5"/>
    <w:rsid w:val="00D55B5B"/>
    <w:rsid w:val="00D571DB"/>
    <w:rsid w:val="00D8500A"/>
    <w:rsid w:val="00D85254"/>
    <w:rsid w:val="00D965C9"/>
    <w:rsid w:val="00DB7103"/>
    <w:rsid w:val="00DC4A89"/>
    <w:rsid w:val="00DC5CB2"/>
    <w:rsid w:val="00DE0052"/>
    <w:rsid w:val="00E06DA6"/>
    <w:rsid w:val="00E35CAE"/>
    <w:rsid w:val="00E66833"/>
    <w:rsid w:val="00E82736"/>
    <w:rsid w:val="00EA4DAC"/>
    <w:rsid w:val="00EB21DD"/>
    <w:rsid w:val="00EB52F0"/>
    <w:rsid w:val="00EB57EB"/>
    <w:rsid w:val="00EC401D"/>
    <w:rsid w:val="00ED62F1"/>
    <w:rsid w:val="00EE061C"/>
    <w:rsid w:val="00F51150"/>
    <w:rsid w:val="00F636BA"/>
    <w:rsid w:val="00F64785"/>
    <w:rsid w:val="00F67BD0"/>
    <w:rsid w:val="00F76E8B"/>
    <w:rsid w:val="00F859B7"/>
    <w:rsid w:val="00F86918"/>
    <w:rsid w:val="00FB1F5B"/>
    <w:rsid w:val="00FB3E1F"/>
    <w:rsid w:val="00FC1C44"/>
    <w:rsid w:val="00FC49D1"/>
    <w:rsid w:val="00FF273B"/>
    <w:rsid w:val="11F55C27"/>
    <w:rsid w:val="15473C81"/>
    <w:rsid w:val="172D1DEE"/>
    <w:rsid w:val="24A40243"/>
    <w:rsid w:val="30DCD4DC"/>
    <w:rsid w:val="3C847D2D"/>
    <w:rsid w:val="581F611B"/>
    <w:rsid w:val="623FC708"/>
    <w:rsid w:val="66ADDBF6"/>
    <w:rsid w:val="67548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F42037"/>
  <w15:chartTrackingRefBased/>
  <w15:docId w15:val="{ED987BFC-1FA9-471C-9BCE-B644D432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704D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F1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113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007997"/>
    <w:pPr>
      <w:tabs>
        <w:tab w:val="right" w:leader="dot" w:pos="12950"/>
      </w:tabs>
    </w:pPr>
  </w:style>
  <w:style w:type="character" w:styleId="CommentReference">
    <w:name w:val="annotation reference"/>
    <w:rsid w:val="00B32C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B32C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32C5E"/>
  </w:style>
  <w:style w:type="paragraph" w:styleId="CommentSubject">
    <w:name w:val="annotation subject"/>
    <w:basedOn w:val="CommentText"/>
    <w:next w:val="CommentText"/>
    <w:link w:val="CommentSubjectChar"/>
    <w:rsid w:val="00B32C5E"/>
    <w:rPr>
      <w:b/>
      <w:bCs/>
    </w:rPr>
  </w:style>
  <w:style w:type="character" w:customStyle="1" w:styleId="CommentSubjectChar">
    <w:name w:val="Comment Subject Char"/>
    <w:link w:val="CommentSubject"/>
    <w:rsid w:val="00B32C5E"/>
    <w:rPr>
      <w:b/>
      <w:bCs/>
    </w:rPr>
  </w:style>
  <w:style w:type="paragraph" w:styleId="BodyTextIndent2">
    <w:name w:val="Body Text Indent 2"/>
    <w:basedOn w:val="Normal"/>
    <w:link w:val="BodyTextIndent2Char"/>
    <w:unhideWhenUsed/>
    <w:rsid w:val="00A3170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3170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079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704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06A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fda.gov/ForConsumers/ConsumerUpdates/ucm101653.htm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fe.pharmacy/drug-disposa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2BA40-344D-4D03-BE4C-E22C8F8F0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24</TotalTime>
  <Pages>1</Pages>
  <Words>540</Words>
  <Characters>3080</Characters>
  <Application>Microsoft Office Word</Application>
  <DocSecurity>0</DocSecurity>
  <Lines>25</Lines>
  <Paragraphs>7</Paragraphs>
  <ScaleCrop>false</ScaleCrop>
  <Company>Caremark RX</Company>
  <LinksUpToDate>false</LinksUpToDate>
  <CharactersWithSpaces>3613</CharactersWithSpaces>
  <SharedDoc>false</SharedDoc>
  <HLinks>
    <vt:vector size="72" baseType="variant"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33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5111825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!/view?docid=08023401-0eee-4e2b-97fe-f0bc7c5aa2f0</vt:lpwstr>
      </vt:variant>
      <vt:variant>
        <vt:i4>1376333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5308437</vt:i4>
      </vt:variant>
      <vt:variant>
        <vt:i4>21</vt:i4>
      </vt:variant>
      <vt:variant>
        <vt:i4>0</vt:i4>
      </vt:variant>
      <vt:variant>
        <vt:i4>5</vt:i4>
      </vt:variant>
      <vt:variant>
        <vt:lpwstr>http://www.fda.gov/ForConsumers/ConsumerUpdates/ucm101653.htm</vt:lpwstr>
      </vt:variant>
      <vt:variant>
        <vt:lpwstr/>
      </vt:variant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https://safe.pharmacy/drug-disposal/</vt:lpwstr>
      </vt:variant>
      <vt:variant>
        <vt:lpwstr/>
      </vt:variant>
      <vt:variant>
        <vt:i4>1769544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!/view?docid=18c64566-0ebb-4760-96fe-04da06185de0</vt:lpwstr>
      </vt:variant>
      <vt:variant>
        <vt:i4>1703966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1703966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!/view?docid=f22eb77e-4033-4ad9-9afb-fc262f29faad</vt:lpwstr>
      </vt:variant>
      <vt:variant>
        <vt:i4>1900605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_Toc196725818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_Toc196725817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dc:description/>
  <cp:lastModifiedBy>Dugdale, Brienna</cp:lastModifiedBy>
  <cp:revision>49</cp:revision>
  <dcterms:created xsi:type="dcterms:W3CDTF">2025-04-28T20:34:00Z</dcterms:created>
  <dcterms:modified xsi:type="dcterms:W3CDTF">2025-08-11T18:17:00Z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2022-02-09T16:53:54Z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53078ad9-42bb-4ba4-9214-e492c3ceabb9</vt:lpwstr>
  </property>
  <property fmtid="{D5CDD505-2E9C-101B-9397-08002B2CF9AE}" pid="8" name="MSIP_Label_67599526-06ca-49cc-9fa9-5307800a949a_ContentBits">
    <vt:lpwstr>0</vt:lpwstr>
  </property>
</Properties>
</file>