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658A9" w14:textId="1C768971" w:rsidR="00D6056E" w:rsidRDefault="00660316" w:rsidP="00CE2A49">
      <w:pPr>
        <w:pStyle w:val="Heading1"/>
        <w:spacing w:before="120" w:after="120"/>
        <w:rPr>
          <w:color w:val="000000" w:themeColor="text1"/>
          <w:szCs w:val="36"/>
        </w:rPr>
      </w:pPr>
      <w:bookmarkStart w:id="0" w:name="_top"/>
      <w:bookmarkStart w:id="1" w:name="OLE_LINK16"/>
      <w:bookmarkEnd w:id="0"/>
      <w:r w:rsidRPr="57547EEB">
        <w:rPr>
          <w:color w:val="000000" w:themeColor="text1"/>
          <w:szCs w:val="36"/>
        </w:rPr>
        <w:t xml:space="preserve">Compass </w:t>
      </w:r>
      <w:r w:rsidR="00F52D96" w:rsidRPr="57547EEB">
        <w:rPr>
          <w:color w:val="000000" w:themeColor="text1"/>
          <w:szCs w:val="36"/>
        </w:rPr>
        <w:t>–</w:t>
      </w:r>
      <w:r w:rsidRPr="57547EEB">
        <w:rPr>
          <w:color w:val="000000" w:themeColor="text1"/>
          <w:szCs w:val="36"/>
        </w:rPr>
        <w:t xml:space="preserve"> </w:t>
      </w:r>
      <w:r w:rsidR="00F52D96" w:rsidRPr="57547EEB">
        <w:rPr>
          <w:color w:val="000000" w:themeColor="text1"/>
          <w:szCs w:val="36"/>
        </w:rPr>
        <w:t>Viewing and Advising on Prior Authorization (PA) or Clinical Exception Status</w:t>
      </w:r>
    </w:p>
    <w:bookmarkEnd w:id="1"/>
    <w:p w14:paraId="50F7460B" w14:textId="4CC08B51" w:rsidR="00B71625" w:rsidRDefault="00D94DCF">
      <w:pPr>
        <w:pStyle w:val="TOC2"/>
        <w:rPr>
          <w:rFonts w:asciiTheme="minorHAnsi" w:eastAsiaTheme="minorEastAsia" w:hAnsiTheme="minorHAnsi" w:cstheme="minorBidi"/>
          <w:kern w:val="2"/>
          <w:u w:val="none"/>
          <w14:ligatures w14:val="standardContextual"/>
        </w:rPr>
      </w:pPr>
      <w:r>
        <w:fldChar w:fldCharType="begin"/>
      </w:r>
      <w:r>
        <w:instrText xml:space="preserve"> TOC \o "2-2" \n \p " " \h \z \u </w:instrText>
      </w:r>
      <w:r>
        <w:fldChar w:fldCharType="separate"/>
      </w:r>
      <w:hyperlink w:anchor="_Toc208311092" w:history="1">
        <w:r w:rsidR="00B71625" w:rsidRPr="00D74F5A">
          <w:rPr>
            <w:rStyle w:val="Hyperlink"/>
          </w:rPr>
          <w:t>Viewing ePA Status</w:t>
        </w:r>
      </w:hyperlink>
    </w:p>
    <w:p w14:paraId="3946F4E1" w14:textId="4A2E4FB9" w:rsidR="00B71625" w:rsidRDefault="00B71625">
      <w:pPr>
        <w:pStyle w:val="TOC2"/>
        <w:rPr>
          <w:rFonts w:asciiTheme="minorHAnsi" w:eastAsiaTheme="minorEastAsia" w:hAnsiTheme="minorHAnsi" w:cstheme="minorBidi"/>
          <w:kern w:val="2"/>
          <w:u w:val="none"/>
          <w14:ligatures w14:val="standardContextual"/>
        </w:rPr>
      </w:pPr>
      <w:hyperlink w:anchor="_Toc208311093" w:history="1">
        <w:r w:rsidRPr="00D74F5A">
          <w:rPr>
            <w:rStyle w:val="Hyperlink"/>
            <w:rFonts w:cs="Arial"/>
          </w:rPr>
          <w:t>Advising on Prior Authorization (PA) or Clinical Exception</w:t>
        </w:r>
      </w:hyperlink>
    </w:p>
    <w:p w14:paraId="722D3041" w14:textId="615808FB" w:rsidR="00B71625" w:rsidRDefault="00B71625">
      <w:pPr>
        <w:pStyle w:val="TOC2"/>
        <w:rPr>
          <w:rFonts w:asciiTheme="minorHAnsi" w:eastAsiaTheme="minorEastAsia" w:hAnsiTheme="minorHAnsi" w:cstheme="minorBidi"/>
          <w:kern w:val="2"/>
          <w:u w:val="none"/>
          <w14:ligatures w14:val="standardContextual"/>
        </w:rPr>
      </w:pPr>
      <w:hyperlink w:anchor="_Toc208311094" w:history="1">
        <w:r w:rsidRPr="00D74F5A">
          <w:rPr>
            <w:rStyle w:val="Hyperlink"/>
            <w:rFonts w:cs="Arial"/>
          </w:rPr>
          <w:t>Sample Letters</w:t>
        </w:r>
      </w:hyperlink>
    </w:p>
    <w:p w14:paraId="4AA1299F" w14:textId="6320C0A7" w:rsidR="00B71625" w:rsidRDefault="00B71625">
      <w:pPr>
        <w:pStyle w:val="TOC2"/>
        <w:rPr>
          <w:rFonts w:asciiTheme="minorHAnsi" w:eastAsiaTheme="minorEastAsia" w:hAnsiTheme="minorHAnsi" w:cstheme="minorBidi"/>
          <w:kern w:val="2"/>
          <w:u w:val="none"/>
          <w14:ligatures w14:val="standardContextual"/>
        </w:rPr>
      </w:pPr>
      <w:hyperlink w:anchor="_Toc208311095" w:history="1">
        <w:r w:rsidRPr="00D74F5A">
          <w:rPr>
            <w:rStyle w:val="Hyperlink"/>
            <w:rFonts w:cs="Arial"/>
          </w:rPr>
          <w:t>Turnaround Time (TAT)</w:t>
        </w:r>
      </w:hyperlink>
    </w:p>
    <w:p w14:paraId="23C683EB" w14:textId="5D53C1F6" w:rsidR="00B71625" w:rsidRDefault="00B71625">
      <w:pPr>
        <w:pStyle w:val="TOC2"/>
        <w:rPr>
          <w:rFonts w:asciiTheme="minorHAnsi" w:eastAsiaTheme="minorEastAsia" w:hAnsiTheme="minorHAnsi" w:cstheme="minorBidi"/>
          <w:kern w:val="2"/>
          <w:u w:val="none"/>
          <w14:ligatures w14:val="standardContextual"/>
        </w:rPr>
      </w:pPr>
      <w:hyperlink w:anchor="_Toc208311096" w:history="1">
        <w:r w:rsidRPr="00D74F5A">
          <w:rPr>
            <w:rStyle w:val="Hyperlink"/>
            <w:rFonts w:cs="Arial"/>
          </w:rPr>
          <w:t>Related Documents</w:t>
        </w:r>
      </w:hyperlink>
    </w:p>
    <w:p w14:paraId="2B832F94" w14:textId="11BF88F8" w:rsidR="00B70B36" w:rsidRDefault="00D94DCF" w:rsidP="00CE2A49">
      <w:pPr>
        <w:spacing w:before="120" w:after="120"/>
      </w:pPr>
      <w:r>
        <w:rPr>
          <w:color w:val="000000"/>
        </w:rPr>
        <w:fldChar w:fldCharType="end"/>
      </w:r>
    </w:p>
    <w:p w14:paraId="3ACF5330" w14:textId="7BEED7A0" w:rsidR="000E295C" w:rsidRDefault="00273213" w:rsidP="00CE2A49">
      <w:pPr>
        <w:spacing w:before="120" w:after="120"/>
        <w:rPr>
          <w:color w:val="000000"/>
        </w:rPr>
      </w:pPr>
      <w:bookmarkStart w:id="2" w:name="OLE_LINK56"/>
      <w:r w:rsidRPr="69F3E13A">
        <w:rPr>
          <w:b/>
          <w:bCs/>
          <w:color w:val="000000" w:themeColor="text1"/>
        </w:rPr>
        <w:t xml:space="preserve">Description:  </w:t>
      </w:r>
      <w:r w:rsidR="00B35909" w:rsidRPr="69F3E13A">
        <w:rPr>
          <w:color w:val="000000" w:themeColor="text1"/>
        </w:rPr>
        <w:t>P</w:t>
      </w:r>
      <w:r w:rsidRPr="69F3E13A">
        <w:rPr>
          <w:color w:val="000000" w:themeColor="text1"/>
        </w:rPr>
        <w:t xml:space="preserve">rovides information on how to </w:t>
      </w:r>
      <w:r w:rsidR="26AAD8B1" w:rsidRPr="69F3E13A">
        <w:rPr>
          <w:color w:val="000000" w:themeColor="text1"/>
        </w:rPr>
        <w:t>view the status of</w:t>
      </w:r>
      <w:r w:rsidRPr="69F3E13A">
        <w:rPr>
          <w:color w:val="000000" w:themeColor="text1"/>
        </w:rPr>
        <w:t xml:space="preserve"> a Prior Authorization (PA</w:t>
      </w:r>
      <w:r w:rsidR="67460350" w:rsidRPr="69F3E13A">
        <w:rPr>
          <w:color w:val="000000" w:themeColor="text1"/>
        </w:rPr>
        <w:t>)</w:t>
      </w:r>
      <w:r w:rsidR="00F52D96" w:rsidRPr="69F3E13A">
        <w:rPr>
          <w:color w:val="000000" w:themeColor="text1"/>
        </w:rPr>
        <w:t xml:space="preserve"> or Clinical Exception,</w:t>
      </w:r>
      <w:r w:rsidRPr="69F3E13A">
        <w:rPr>
          <w:color w:val="000000" w:themeColor="text1"/>
        </w:rPr>
        <w:t xml:space="preserve"> which may allow for a prescription</w:t>
      </w:r>
      <w:r w:rsidR="007948CB">
        <w:rPr>
          <w:color w:val="000000" w:themeColor="text1"/>
        </w:rPr>
        <w:t xml:space="preserve"> (Rx)</w:t>
      </w:r>
      <w:r w:rsidRPr="69F3E13A">
        <w:rPr>
          <w:color w:val="000000" w:themeColor="text1"/>
        </w:rPr>
        <w:t xml:space="preserve"> to be covered that initially does not meet guidelines</w:t>
      </w:r>
      <w:r w:rsidR="00660316" w:rsidRPr="69F3E13A">
        <w:rPr>
          <w:color w:val="000000" w:themeColor="text1"/>
        </w:rPr>
        <w:t xml:space="preserve"> in Compass</w:t>
      </w:r>
      <w:r w:rsidRPr="69F3E13A">
        <w:rPr>
          <w:color w:val="000000" w:themeColor="text1"/>
        </w:rPr>
        <w:t>.</w:t>
      </w:r>
    </w:p>
    <w:p w14:paraId="47CB0A56" w14:textId="77777777" w:rsidR="00FA4602" w:rsidRDefault="00FA4602" w:rsidP="00CE2A49">
      <w:pPr>
        <w:spacing w:before="120" w:after="120"/>
        <w:rPr>
          <w:color w:val="000000"/>
        </w:rPr>
      </w:pPr>
    </w:p>
    <w:p w14:paraId="74C7509F" w14:textId="27FD41E2" w:rsidR="005B4197" w:rsidRDefault="00FA4602" w:rsidP="00CE2A49">
      <w:pPr>
        <w:spacing w:before="120" w:after="120"/>
      </w:pPr>
      <w:r>
        <w:rPr>
          <w:noProof/>
        </w:rPr>
        <w:drawing>
          <wp:inline distT="0" distB="0" distL="0" distR="0" wp14:anchorId="55D39344" wp14:editId="7CA2BAC9">
            <wp:extent cx="238125" cy="228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238125" cy="228600"/>
                    </a:xfrm>
                    <a:prstGeom prst="rect">
                      <a:avLst/>
                    </a:prstGeom>
                  </pic:spPr>
                </pic:pic>
              </a:graphicData>
            </a:graphic>
          </wp:inline>
        </w:drawing>
      </w:r>
      <w:r>
        <w:t xml:space="preserve"> </w:t>
      </w:r>
      <w:bookmarkStart w:id="3" w:name="OLE_LINK7"/>
      <w:r>
        <w:t xml:space="preserve">This work instruction only applies to </w:t>
      </w:r>
      <w:r w:rsidR="00807622">
        <w:t>PA or Exception Requests</w:t>
      </w:r>
      <w:r>
        <w:t xml:space="preserve">. For </w:t>
      </w:r>
      <w:r w:rsidR="005D4DA8">
        <w:t>what to do after</w:t>
      </w:r>
      <w:r w:rsidR="00807622">
        <w:t xml:space="preserve"> </w:t>
      </w:r>
      <w:r w:rsidR="508DD4BE">
        <w:t xml:space="preserve">a PA or Exception </w:t>
      </w:r>
      <w:r w:rsidR="3FA643D6">
        <w:t>has been</w:t>
      </w:r>
      <w:r w:rsidR="508DD4BE">
        <w:t xml:space="preserve"> </w:t>
      </w:r>
      <w:r>
        <w:t>deni</w:t>
      </w:r>
      <w:r w:rsidR="7F9717B1">
        <w:t>ed</w:t>
      </w:r>
      <w:r>
        <w:t xml:space="preserve">, refer to </w:t>
      </w:r>
      <w:hyperlink r:id="rId12" w:anchor="!/view?docid=2afb93f5-6068-48b7-af0f-e04000f90426">
        <w:r w:rsidR="007C0287" w:rsidRPr="3875C60C">
          <w:rPr>
            <w:rStyle w:val="Hyperlink"/>
          </w:rPr>
          <w:t>Compass - Appeals (057981)</w:t>
        </w:r>
      </w:hyperlink>
      <w:bookmarkEnd w:id="3"/>
      <w:r>
        <w:t>.</w:t>
      </w:r>
      <w:r w:rsidR="00A932B7">
        <w:t xml:space="preserve"> </w:t>
      </w:r>
      <w:bookmarkStart w:id="4" w:name="_High_Level_Process"/>
      <w:bookmarkStart w:id="5" w:name="_Member_or_Prescriber"/>
      <w:bookmarkStart w:id="6" w:name="_Member_or_Provider"/>
      <w:bookmarkEnd w:id="2"/>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53CA1" w:rsidRPr="00C7697C" w14:paraId="58D2C67D" w14:textId="77777777" w:rsidTr="00BF692C">
        <w:tc>
          <w:tcPr>
            <w:tcW w:w="5000" w:type="pct"/>
            <w:shd w:val="clear" w:color="auto" w:fill="BFBFBF" w:themeFill="background1" w:themeFillShade="BF"/>
          </w:tcPr>
          <w:p w14:paraId="799EB6AB" w14:textId="05CB11A0" w:rsidR="00F53CA1" w:rsidRPr="00DA1262" w:rsidRDefault="00F53CA1" w:rsidP="6E7B6CE9">
            <w:pPr>
              <w:pStyle w:val="Heading2"/>
              <w:spacing w:before="120" w:after="120"/>
              <w:rPr>
                <w:i/>
                <w:lang w:val="en-US"/>
              </w:rPr>
            </w:pPr>
            <w:bookmarkStart w:id="7" w:name="_Toc71280869"/>
            <w:bookmarkStart w:id="8" w:name="_Toc113348096"/>
            <w:bookmarkStart w:id="9" w:name="_Toc155786900"/>
            <w:bookmarkStart w:id="10" w:name="_Toc161683402"/>
            <w:bookmarkStart w:id="11" w:name="_Toc208311092"/>
            <w:r w:rsidRPr="6E7B6CE9">
              <w:rPr>
                <w:lang w:val="en-US"/>
              </w:rPr>
              <w:t>Viewing ePA Status</w:t>
            </w:r>
            <w:bookmarkEnd w:id="7"/>
            <w:bookmarkEnd w:id="8"/>
            <w:bookmarkEnd w:id="9"/>
            <w:bookmarkEnd w:id="10"/>
            <w:bookmarkEnd w:id="11"/>
          </w:p>
        </w:tc>
      </w:tr>
    </w:tbl>
    <w:p w14:paraId="4E0099B9" w14:textId="34A339DE" w:rsidR="00BF692C" w:rsidRDefault="001E2084" w:rsidP="00F53CA1">
      <w:pPr>
        <w:spacing w:before="120" w:after="120"/>
        <w:rPr>
          <w:bCs/>
        </w:rPr>
      </w:pPr>
      <w:r>
        <w:rPr>
          <w:bCs/>
        </w:rPr>
        <w:t>The steps</w:t>
      </w:r>
      <w:r w:rsidR="004E16D0">
        <w:rPr>
          <w:bCs/>
        </w:rPr>
        <w:t xml:space="preserve"> in the following section</w:t>
      </w:r>
      <w:r>
        <w:rPr>
          <w:bCs/>
        </w:rPr>
        <w:t xml:space="preserve"> do not apply to the Medicare D Line of Business. </w:t>
      </w:r>
    </w:p>
    <w:p w14:paraId="3E61423B" w14:textId="77777777" w:rsidR="00BF4FD8" w:rsidRDefault="00BF4FD8" w:rsidP="00F53CA1">
      <w:pPr>
        <w:spacing w:before="120" w:after="120"/>
        <w:rPr>
          <w:bCs/>
        </w:rPr>
      </w:pPr>
    </w:p>
    <w:p w14:paraId="3CB75920" w14:textId="6E2CF6AF" w:rsidR="00F53CA1" w:rsidRPr="00DA1262" w:rsidRDefault="00F53CA1" w:rsidP="00F53CA1">
      <w:pPr>
        <w:spacing w:before="120" w:after="120"/>
        <w:rPr>
          <w:bCs/>
        </w:rPr>
      </w:pPr>
      <w:r w:rsidRPr="00DA1262">
        <w:rPr>
          <w:bCs/>
        </w:rPr>
        <w:t>To view</w:t>
      </w:r>
      <w:r>
        <w:rPr>
          <w:bCs/>
        </w:rPr>
        <w:t xml:space="preserve"> the status of</w:t>
      </w:r>
      <w:r w:rsidRPr="00DA1262">
        <w:rPr>
          <w:bCs/>
        </w:rPr>
        <w:t xml:space="preserve"> an </w:t>
      </w:r>
      <w:r>
        <w:rPr>
          <w:bCs/>
        </w:rPr>
        <w:t xml:space="preserve">existing, </w:t>
      </w:r>
      <w:r w:rsidRPr="00DA1262">
        <w:rPr>
          <w:bCs/>
        </w:rPr>
        <w:t>initiated ePA</w:t>
      </w:r>
      <w:r w:rsidR="00132221">
        <w:rPr>
          <w:bCs/>
        </w:rPr>
        <w:t xml:space="preserve"> (electronic Prior Authorization)</w:t>
      </w:r>
      <w:r w:rsidRPr="00DA1262">
        <w:rPr>
          <w:bCs/>
        </w:rPr>
        <w:t xml:space="preserve"> Request in Compass</w:t>
      </w:r>
      <w:r>
        <w:rPr>
          <w:bCs/>
        </w:rPr>
        <w:t>,</w:t>
      </w:r>
      <w:r w:rsidRPr="00DA1262">
        <w:rPr>
          <w:bCs/>
        </w:rPr>
        <w:t xml:space="preserve"> perform the following</w:t>
      </w:r>
      <w:r>
        <w:rPr>
          <w:bCs/>
        </w:rPr>
        <w:t xml:space="preserve"> steps</w:t>
      </w:r>
      <w:r w:rsidRPr="00DA1262">
        <w:rPr>
          <w:bCs/>
        </w:rPr>
        <w:t>:</w:t>
      </w:r>
      <w:r w:rsidR="001F4735">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2883"/>
        <w:gridCol w:w="3285"/>
        <w:gridCol w:w="6082"/>
      </w:tblGrid>
      <w:tr w:rsidR="00E20792" w:rsidRPr="00C7697C" w14:paraId="1F2F98A6" w14:textId="77777777" w:rsidTr="00B71625">
        <w:tc>
          <w:tcPr>
            <w:tcW w:w="270" w:type="pct"/>
            <w:shd w:val="clear" w:color="auto" w:fill="D9D9D9" w:themeFill="background1" w:themeFillShade="D9"/>
          </w:tcPr>
          <w:p w14:paraId="60E2F152" w14:textId="77777777" w:rsidR="00F53CA1" w:rsidRPr="00DA1262" w:rsidRDefault="00F53CA1" w:rsidP="00314205">
            <w:pPr>
              <w:spacing w:before="120" w:after="120"/>
              <w:jc w:val="center"/>
              <w:rPr>
                <w:b/>
              </w:rPr>
            </w:pPr>
            <w:r w:rsidRPr="00DA1262">
              <w:rPr>
                <w:b/>
              </w:rPr>
              <w:t>Step</w:t>
            </w:r>
          </w:p>
        </w:tc>
        <w:tc>
          <w:tcPr>
            <w:tcW w:w="4730" w:type="pct"/>
            <w:gridSpan w:val="3"/>
            <w:shd w:val="clear" w:color="auto" w:fill="D9D9D9" w:themeFill="background1" w:themeFillShade="D9"/>
          </w:tcPr>
          <w:p w14:paraId="7D50C8AD" w14:textId="77777777" w:rsidR="00F53CA1" w:rsidRPr="00DA1262" w:rsidRDefault="00F53CA1" w:rsidP="00314205">
            <w:pPr>
              <w:spacing w:before="120" w:after="120"/>
              <w:jc w:val="center"/>
              <w:rPr>
                <w:b/>
              </w:rPr>
            </w:pPr>
            <w:r w:rsidRPr="00DA1262">
              <w:rPr>
                <w:b/>
              </w:rPr>
              <w:t>Action</w:t>
            </w:r>
          </w:p>
        </w:tc>
      </w:tr>
      <w:tr w:rsidR="00E20792" w:rsidRPr="00C7697C" w14:paraId="7C17EB04" w14:textId="77777777" w:rsidTr="00B71625">
        <w:tc>
          <w:tcPr>
            <w:tcW w:w="270" w:type="pct"/>
          </w:tcPr>
          <w:p w14:paraId="7FFFDF42" w14:textId="77777777" w:rsidR="00F53CA1" w:rsidRDefault="00F53CA1" w:rsidP="00314205">
            <w:pPr>
              <w:spacing w:before="120" w:after="120"/>
              <w:jc w:val="center"/>
              <w:rPr>
                <w:b/>
              </w:rPr>
            </w:pPr>
            <w:r>
              <w:rPr>
                <w:b/>
              </w:rPr>
              <w:t>1</w:t>
            </w:r>
          </w:p>
        </w:tc>
        <w:tc>
          <w:tcPr>
            <w:tcW w:w="4730" w:type="pct"/>
            <w:gridSpan w:val="3"/>
          </w:tcPr>
          <w:p w14:paraId="1624E7B5" w14:textId="77777777" w:rsidR="00F53CA1" w:rsidRDefault="00F53CA1" w:rsidP="00314205">
            <w:pPr>
              <w:spacing w:before="120" w:after="120"/>
            </w:pPr>
            <w:r>
              <w:t xml:space="preserve">From the </w:t>
            </w:r>
            <w:r w:rsidRPr="00DA1262">
              <w:rPr>
                <w:b/>
                <w:bCs/>
              </w:rPr>
              <w:t>Claims</w:t>
            </w:r>
            <w:r>
              <w:t xml:space="preserve"> tab on the Claims Landing page, click </w:t>
            </w:r>
            <w:r w:rsidRPr="00DA1262">
              <w:rPr>
                <w:b/>
                <w:bCs/>
              </w:rPr>
              <w:t>Override/PA History</w:t>
            </w:r>
            <w:r>
              <w:t xml:space="preserve"> in the </w:t>
            </w:r>
            <w:r w:rsidRPr="00CB4C01">
              <w:rPr>
                <w:b/>
                <w:bCs/>
              </w:rPr>
              <w:t>Quick Actions</w:t>
            </w:r>
            <w:r>
              <w:t xml:space="preserve"> panel.</w:t>
            </w:r>
          </w:p>
          <w:p w14:paraId="20D9C0A1" w14:textId="77777777" w:rsidR="00F53CA1" w:rsidRDefault="00F53CA1" w:rsidP="00314205">
            <w:pPr>
              <w:rPr>
                <w:rFonts w:cs="Calibri"/>
                <w:shd w:val="clear" w:color="auto" w:fill="FFFFFF"/>
              </w:rPr>
            </w:pPr>
            <w:r w:rsidRPr="003E7F65">
              <w:rPr>
                <w:rFonts w:cs="Calibri"/>
                <w:b/>
                <w:bCs/>
              </w:rPr>
              <w:t>Note:</w:t>
            </w:r>
            <w:r w:rsidRPr="003E7F65">
              <w:rPr>
                <w:rFonts w:cs="Calibri"/>
              </w:rPr>
              <w:t xml:space="preserve"> </w:t>
            </w:r>
            <w:r>
              <w:rPr>
                <w:rFonts w:cs="Calibri"/>
              </w:rPr>
              <w:t xml:space="preserve"> </w:t>
            </w:r>
            <w:r w:rsidRPr="0070203B">
              <w:rPr>
                <w:rFonts w:cs="Calibri"/>
              </w:rPr>
              <w:t xml:space="preserve">The </w:t>
            </w:r>
            <w:r w:rsidRPr="00A41544">
              <w:rPr>
                <w:rFonts w:cs="Calibri"/>
                <w:b/>
                <w:bCs/>
              </w:rPr>
              <w:t>Expiring Override/PA Flag</w:t>
            </w:r>
            <w:r w:rsidRPr="003E7F65">
              <w:rPr>
                <w:rFonts w:cs="Calibri"/>
              </w:rPr>
              <w:t xml:space="preserve"> (</w:t>
            </w:r>
            <w:r w:rsidRPr="0070203B">
              <w:rPr>
                <w:b/>
                <w:noProof/>
              </w:rPr>
              <w:drawing>
                <wp:inline distT="0" distB="0" distL="0" distR="0" wp14:anchorId="57E4D839" wp14:editId="0147FA5F">
                  <wp:extent cx="184785" cy="1752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 cy="175260"/>
                          </a:xfrm>
                          <a:prstGeom prst="rect">
                            <a:avLst/>
                          </a:prstGeom>
                          <a:noFill/>
                          <a:ln>
                            <a:noFill/>
                          </a:ln>
                        </pic:spPr>
                      </pic:pic>
                    </a:graphicData>
                  </a:graphic>
                </wp:inline>
              </w:drawing>
            </w:r>
            <w:r w:rsidRPr="0070203B">
              <w:rPr>
                <w:rFonts w:cs="Calibri"/>
              </w:rPr>
              <w:t xml:space="preserve">) </w:t>
            </w:r>
            <w:r w:rsidRPr="003E7F65">
              <w:rPr>
                <w:rFonts w:cs="Calibri"/>
              </w:rPr>
              <w:t xml:space="preserve">is displayed when the </w:t>
            </w:r>
            <w:r w:rsidRPr="00A41544">
              <w:rPr>
                <w:rFonts w:cs="Calibri"/>
                <w:b/>
                <w:bCs/>
              </w:rPr>
              <w:t>Override/PA History</w:t>
            </w:r>
            <w:r w:rsidRPr="003E7F65">
              <w:rPr>
                <w:rFonts w:cs="Calibri"/>
              </w:rPr>
              <w:t xml:space="preserve"> tab has a record which will expire in 45 days from </w:t>
            </w:r>
            <w:r>
              <w:rPr>
                <w:rFonts w:cs="Calibri"/>
              </w:rPr>
              <w:t xml:space="preserve">the </w:t>
            </w:r>
            <w:r w:rsidRPr="003E7F65">
              <w:rPr>
                <w:rFonts w:cs="Calibri"/>
              </w:rPr>
              <w:t>current date</w:t>
            </w:r>
            <w:r w:rsidRPr="0070203B">
              <w:rPr>
                <w:rFonts w:cs="Calibri"/>
              </w:rPr>
              <w:t xml:space="preserve">. Once the </w:t>
            </w:r>
            <w:r w:rsidRPr="00A41544">
              <w:rPr>
                <w:rFonts w:cs="Calibri"/>
                <w:b/>
                <w:bCs/>
              </w:rPr>
              <w:t>Override/PA History</w:t>
            </w:r>
            <w:r w:rsidRPr="0070203B">
              <w:rPr>
                <w:rFonts w:cs="Calibri"/>
              </w:rPr>
              <w:t xml:space="preserve"> hyperlink is clicked</w:t>
            </w:r>
            <w:r>
              <w:rPr>
                <w:rFonts w:cs="Calibri"/>
              </w:rPr>
              <w:t>,</w:t>
            </w:r>
            <w:r w:rsidRPr="0070203B">
              <w:rPr>
                <w:rFonts w:cs="Calibri"/>
              </w:rPr>
              <w:t xml:space="preserve"> </w:t>
            </w:r>
            <w:r w:rsidRPr="0070203B">
              <w:rPr>
                <w:rFonts w:cs="Calibri"/>
                <w:shd w:val="clear" w:color="auto" w:fill="FFFFFF"/>
              </w:rPr>
              <w:t>the flag (</w:t>
            </w:r>
            <w:r w:rsidRPr="0070203B">
              <w:rPr>
                <w:noProof/>
              </w:rPr>
              <w:drawing>
                <wp:inline distT="0" distB="0" distL="0" distR="0" wp14:anchorId="415CC50F" wp14:editId="1F00B348">
                  <wp:extent cx="184826" cy="19569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43" cy="196565"/>
                          </a:xfrm>
                          <a:prstGeom prst="rect">
                            <a:avLst/>
                          </a:prstGeom>
                        </pic:spPr>
                      </pic:pic>
                    </a:graphicData>
                  </a:graphic>
                </wp:inline>
              </w:drawing>
            </w:r>
            <w:r w:rsidRPr="0070203B">
              <w:rPr>
                <w:rFonts w:cs="Calibri"/>
                <w:shd w:val="clear" w:color="auto" w:fill="FFFFFF"/>
              </w:rPr>
              <w:t xml:space="preserve">) is visible on the row </w:t>
            </w:r>
            <w:r>
              <w:rPr>
                <w:rFonts w:cs="Calibri"/>
                <w:shd w:val="clear" w:color="auto" w:fill="FFFFFF"/>
              </w:rPr>
              <w:t>that contains</w:t>
            </w:r>
            <w:r w:rsidRPr="0070203B">
              <w:rPr>
                <w:rFonts w:cs="Calibri"/>
                <w:shd w:val="clear" w:color="auto" w:fill="FFFFFF"/>
              </w:rPr>
              <w:t xml:space="preserve"> the expiring</w:t>
            </w:r>
            <w:r>
              <w:rPr>
                <w:rFonts w:cs="Calibri"/>
                <w:shd w:val="clear" w:color="auto" w:fill="FFFFFF"/>
              </w:rPr>
              <w:t xml:space="preserve"> override</w:t>
            </w:r>
            <w:r w:rsidRPr="0070203B">
              <w:rPr>
                <w:rFonts w:cs="Calibri"/>
                <w:shd w:val="clear" w:color="auto" w:fill="FFFFFF"/>
              </w:rPr>
              <w:t>.</w:t>
            </w:r>
          </w:p>
          <w:p w14:paraId="61A5F2D6" w14:textId="77777777" w:rsidR="00E25203" w:rsidRDefault="00E25203" w:rsidP="00314205">
            <w:pPr>
              <w:rPr>
                <w:rFonts w:cs="Calibri"/>
                <w:shd w:val="clear" w:color="auto" w:fill="FFFFFF"/>
              </w:rPr>
            </w:pPr>
          </w:p>
          <w:p w14:paraId="37EA6037" w14:textId="05E08E3B" w:rsidR="003C144F" w:rsidRDefault="00B71625" w:rsidP="003C144F">
            <w:pPr>
              <w:spacing w:before="120" w:after="120"/>
              <w:rPr>
                <w:color w:val="000000"/>
              </w:rPr>
            </w:pPr>
            <w:r>
              <w:rPr>
                <w:noProof/>
              </w:rPr>
              <w:drawing>
                <wp:inline distT="0" distB="0" distL="0" distR="0" wp14:anchorId="12BD1CB7" wp14:editId="7C03638E">
                  <wp:extent cx="304762" cy="304762"/>
                  <wp:effectExtent l="0" t="0" r="635" b="635"/>
                  <wp:docPr id="127955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96550" name="Picture 1788996550"/>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Cs/>
              </w:rPr>
              <w:t xml:space="preserve"> </w:t>
            </w:r>
            <w:r w:rsidR="003C144F" w:rsidRPr="003A7355">
              <w:rPr>
                <w:b/>
                <w:bCs/>
              </w:rPr>
              <w:t>Note:</w:t>
            </w:r>
            <w:r w:rsidR="003C144F">
              <w:rPr>
                <w:b/>
                <w:bCs/>
              </w:rPr>
              <w:t xml:space="preserve"> </w:t>
            </w:r>
            <w:r w:rsidR="003C144F" w:rsidRPr="0096369A">
              <w:rPr>
                <w:b/>
                <w:bCs/>
              </w:rPr>
              <w:t xml:space="preserve">PA </w:t>
            </w:r>
            <w:r w:rsidR="003C144F" w:rsidRPr="0096369A">
              <w:rPr>
                <w:b/>
                <w:bCs/>
                <w:color w:val="000000"/>
              </w:rPr>
              <w:t>Renewals of previously approved Prior Authorizations or Exceptions on file that are set to expire within 90 days.</w:t>
            </w:r>
            <w:r w:rsidR="003C144F">
              <w:rPr>
                <w:b/>
                <w:color w:val="000000"/>
              </w:rPr>
              <w:t xml:space="preserve"> </w:t>
            </w:r>
            <w:r w:rsidR="003C144F" w:rsidRPr="003A7355">
              <w:rPr>
                <w:color w:val="000000"/>
              </w:rPr>
              <w:t> </w:t>
            </w:r>
          </w:p>
          <w:p w14:paraId="3579F439" w14:textId="56A3E4EB" w:rsidR="003C144F" w:rsidRPr="009654E6" w:rsidRDefault="003C144F" w:rsidP="003C144F">
            <w:pPr>
              <w:pStyle w:val="ListParagraph"/>
              <w:numPr>
                <w:ilvl w:val="0"/>
                <w:numId w:val="29"/>
              </w:numPr>
              <w:spacing w:before="120" w:after="120"/>
              <w:rPr>
                <w:b/>
                <w:bCs/>
              </w:rPr>
            </w:pPr>
            <w:r w:rsidRPr="00287F53">
              <w:rPr>
                <w:color w:val="000000"/>
              </w:rPr>
              <w:t xml:space="preserve">Perform a </w:t>
            </w:r>
            <w:hyperlink r:id="rId16" w:anchor="!/view?docid=60c20ea0-1d07-46e3-809a-b54734b80fbe" w:history="1">
              <w:r w:rsidR="00ED7804" w:rsidRPr="00ED7804">
                <w:rPr>
                  <w:rStyle w:val="Hyperlink"/>
                </w:rPr>
                <w:t>Test Claim (050041)</w:t>
              </w:r>
            </w:hyperlink>
            <w:r>
              <w:rPr>
                <w:color w:val="000000"/>
              </w:rPr>
              <w:t xml:space="preserve"> </w:t>
            </w:r>
            <w:r w:rsidRPr="00287F53">
              <w:rPr>
                <w:color w:val="000000"/>
              </w:rPr>
              <w:t>and postdate the test claim one day past the PA expiration date</w:t>
            </w:r>
            <w:r>
              <w:rPr>
                <w:color w:val="000000"/>
              </w:rPr>
              <w:t xml:space="preserve"> to determine if the medication still requires a PA or Exception. If the medication does still require a PA or Exception, </w:t>
            </w:r>
            <w:hyperlink r:id="rId17" w:anchor="!/view?docid=18bb86b7-af5b-4f25-af23-9c635e8a0aa4" w:history="1">
              <w:r w:rsidR="00E02FE9" w:rsidRPr="00E02FE9">
                <w:rPr>
                  <w:rStyle w:val="Hyperlink"/>
                </w:rPr>
                <w:t>initiate an ePA request (055814)</w:t>
              </w:r>
            </w:hyperlink>
            <w:r>
              <w:rPr>
                <w:color w:val="000000"/>
              </w:rPr>
              <w:t xml:space="preserve"> from the View Test Claim Results screen’s row level action for the medication.</w:t>
            </w:r>
            <w:r w:rsidRPr="00B805AB">
              <w:rPr>
                <w:color w:val="000000"/>
              </w:rPr>
              <w:t xml:space="preserve"> </w:t>
            </w:r>
            <w:r w:rsidRPr="00B805AB">
              <w:rPr>
                <w:color w:val="000000"/>
              </w:rPr>
              <w:br/>
            </w:r>
          </w:p>
          <w:p w14:paraId="229B0B2C" w14:textId="420E6E4B" w:rsidR="003C144F" w:rsidRPr="00B805AB" w:rsidRDefault="003C144F" w:rsidP="003C144F">
            <w:pPr>
              <w:pStyle w:val="ListParagraph"/>
              <w:numPr>
                <w:ilvl w:val="0"/>
                <w:numId w:val="29"/>
              </w:numPr>
              <w:spacing w:before="120" w:after="120"/>
              <w:rPr>
                <w:b/>
                <w:bCs/>
              </w:rPr>
            </w:pPr>
            <w:r w:rsidRPr="00B805AB">
              <w:rPr>
                <w:color w:val="000000"/>
              </w:rPr>
              <w:t>If the member </w:t>
            </w:r>
            <w:r w:rsidRPr="00B71625">
              <w:rPr>
                <w:color w:val="000000"/>
              </w:rPr>
              <w:t>does not wish to start</w:t>
            </w:r>
            <w:r w:rsidRPr="00B805AB">
              <w:rPr>
                <w:b/>
                <w:bCs/>
                <w:color w:val="000000"/>
              </w:rPr>
              <w:t xml:space="preserve"> the PA process </w:t>
            </w:r>
            <w:r w:rsidRPr="00B71625">
              <w:rPr>
                <w:color w:val="000000"/>
              </w:rPr>
              <w:t>today</w:t>
            </w:r>
            <w:r w:rsidRPr="00B805AB">
              <w:rPr>
                <w:color w:val="000000"/>
              </w:rPr>
              <w:t>, </w:t>
            </w:r>
            <w:r w:rsidRPr="00B71625">
              <w:rPr>
                <w:color w:val="000000"/>
              </w:rPr>
              <w:t xml:space="preserve">advise the member </w:t>
            </w:r>
            <w:r>
              <w:rPr>
                <w:color w:val="000000"/>
              </w:rPr>
              <w:t>to have their</w:t>
            </w:r>
            <w:r w:rsidRPr="00B805AB">
              <w:rPr>
                <w:color w:val="000000"/>
              </w:rPr>
              <w:t> </w:t>
            </w:r>
            <w:r w:rsidRPr="00B71625">
              <w:rPr>
                <w:color w:val="000000"/>
              </w:rPr>
              <w:t>prescriber call or fax</w:t>
            </w:r>
            <w:r w:rsidRPr="00B805AB">
              <w:rPr>
                <w:b/>
                <w:bCs/>
                <w:color w:val="000000"/>
              </w:rPr>
              <w:t xml:space="preserve"> renewal requests</w:t>
            </w:r>
            <w:r w:rsidRPr="00B805AB">
              <w:rPr>
                <w:color w:val="000000"/>
              </w:rPr>
              <w:t> up to </w:t>
            </w:r>
            <w:r w:rsidRPr="00B805AB">
              <w:rPr>
                <w:b/>
                <w:bCs/>
                <w:color w:val="000000"/>
              </w:rPr>
              <w:t xml:space="preserve">90 days </w:t>
            </w:r>
            <w:r w:rsidRPr="00B71625">
              <w:rPr>
                <w:color w:val="000000"/>
              </w:rPr>
              <w:t>prior to the</w:t>
            </w:r>
            <w:r w:rsidRPr="00B805AB">
              <w:rPr>
                <w:b/>
                <w:bCs/>
                <w:color w:val="000000"/>
              </w:rPr>
              <w:t xml:space="preserve"> expiration date</w:t>
            </w:r>
            <w:r w:rsidRPr="00B805AB">
              <w:rPr>
                <w:color w:val="000000"/>
              </w:rPr>
              <w:t> of the current </w:t>
            </w:r>
            <w:r w:rsidRPr="00B805AB">
              <w:rPr>
                <w:b/>
                <w:bCs/>
                <w:color w:val="000000"/>
              </w:rPr>
              <w:t>Prior Authorization or Exception</w:t>
            </w:r>
            <w:r w:rsidRPr="00B805AB">
              <w:rPr>
                <w:color w:val="000000"/>
              </w:rPr>
              <w:t>.</w:t>
            </w:r>
            <w:r>
              <w:rPr>
                <w:color w:val="000000"/>
              </w:rPr>
              <w:t xml:space="preserve"> Provide the Expiration date of the PA or Exception if they do not already have it. </w:t>
            </w:r>
          </w:p>
          <w:p w14:paraId="011AED52" w14:textId="77777777" w:rsidR="00E25203" w:rsidRDefault="00E25203" w:rsidP="00314205">
            <w:pPr>
              <w:rPr>
                <w:rFonts w:cs="Calibri"/>
                <w:shd w:val="clear" w:color="auto" w:fill="FFFFFF"/>
              </w:rPr>
            </w:pPr>
          </w:p>
          <w:p w14:paraId="231F870C" w14:textId="77777777" w:rsidR="0015288E" w:rsidRDefault="0015288E" w:rsidP="00314205">
            <w:pPr>
              <w:rPr>
                <w:rFonts w:cs="Calibri"/>
                <w:shd w:val="clear" w:color="auto" w:fill="FFFFFF"/>
              </w:rPr>
            </w:pPr>
          </w:p>
          <w:p w14:paraId="0201C289" w14:textId="26FD47AB" w:rsidR="001F163D" w:rsidRPr="00ED6621" w:rsidRDefault="001F163D" w:rsidP="001F163D">
            <w:pPr>
              <w:rPr>
                <w:rFonts w:cs="Calibri"/>
              </w:rPr>
            </w:pPr>
            <w:r>
              <w:rPr>
                <w:rFonts w:cs="Calibri"/>
                <w:b/>
                <w:bCs/>
                <w:shd w:val="clear" w:color="auto" w:fill="FFFFFF"/>
              </w:rPr>
              <w:t>Reminder:</w:t>
            </w:r>
            <w:r>
              <w:rPr>
                <w:rFonts w:cs="Calibri"/>
                <w:shd w:val="clear" w:color="auto" w:fill="FFFFFF"/>
              </w:rPr>
              <w:t xml:space="preserve">  Refer to</w:t>
            </w:r>
            <w:r w:rsidR="0094590D">
              <w:rPr>
                <w:rFonts w:cs="Calibri"/>
                <w:shd w:val="clear" w:color="auto" w:fill="FFFFFF"/>
              </w:rPr>
              <w:t xml:space="preserve"> </w:t>
            </w:r>
            <w:hyperlink r:id="rId18" w:anchor="!/view?docid=18bb86b7-af5b-4f25-af23-9c635e8a0aa4" w:history="1">
              <w:r w:rsidR="00E21D4C">
                <w:rPr>
                  <w:rStyle w:val="Hyperlink"/>
                  <w:rFonts w:cs="Calibri"/>
                  <w:shd w:val="clear" w:color="auto" w:fill="FFFFFF"/>
                </w:rPr>
                <w:t>Compass - Initiating an ePA Request (055814)</w:t>
              </w:r>
            </w:hyperlink>
            <w:r>
              <w:rPr>
                <w:rFonts w:cs="Calibri"/>
                <w:shd w:val="clear" w:color="auto" w:fill="FFFFFF"/>
              </w:rPr>
              <w:t xml:space="preserve"> </w:t>
            </w:r>
            <w:r>
              <w:rPr>
                <w:rStyle w:val="Hyperlink"/>
                <w:color w:val="auto"/>
                <w:u w:val="none"/>
              </w:rPr>
              <w:t xml:space="preserve">assist members with starting a new </w:t>
            </w:r>
            <w:r w:rsidR="3DE6BC9A">
              <w:rPr>
                <w:rStyle w:val="Hyperlink"/>
                <w:color w:val="auto"/>
                <w:u w:val="none"/>
              </w:rPr>
              <w:t>PA, Exception</w:t>
            </w:r>
            <w:r w:rsidR="00C2314A">
              <w:rPr>
                <w:rStyle w:val="Hyperlink"/>
                <w:color w:val="auto"/>
                <w:u w:val="none"/>
              </w:rPr>
              <w:t>,</w:t>
            </w:r>
            <w:r w:rsidR="3DE6BC9A">
              <w:rPr>
                <w:rStyle w:val="Hyperlink"/>
                <w:color w:val="auto"/>
                <w:u w:val="none"/>
              </w:rPr>
              <w:t xml:space="preserve"> or Appeal </w:t>
            </w:r>
            <w:r>
              <w:rPr>
                <w:rStyle w:val="Hyperlink"/>
                <w:color w:val="auto"/>
                <w:u w:val="none"/>
              </w:rPr>
              <w:t xml:space="preserve">now, before </w:t>
            </w:r>
            <w:r w:rsidR="0C596C42">
              <w:rPr>
                <w:rStyle w:val="Hyperlink"/>
                <w:color w:val="auto"/>
                <w:u w:val="none"/>
              </w:rPr>
              <w:t>the old one</w:t>
            </w:r>
            <w:r>
              <w:rPr>
                <w:rStyle w:val="Hyperlink"/>
                <w:color w:val="auto"/>
                <w:u w:val="none"/>
              </w:rPr>
              <w:t xml:space="preserve"> expires. </w:t>
            </w:r>
          </w:p>
          <w:p w14:paraId="5CBFAAF7" w14:textId="77777777" w:rsidR="00F53CA1" w:rsidRDefault="00F53CA1" w:rsidP="00314205">
            <w:pPr>
              <w:spacing w:before="120" w:after="120"/>
            </w:pPr>
          </w:p>
          <w:p w14:paraId="0F37113F" w14:textId="5A77F3AC" w:rsidR="00F53CA1" w:rsidRDefault="0007005C" w:rsidP="00314205">
            <w:pPr>
              <w:spacing w:before="120" w:after="120"/>
              <w:jc w:val="center"/>
            </w:pPr>
            <w:r>
              <w:rPr>
                <w:noProof/>
              </w:rPr>
              <w:drawing>
                <wp:inline distT="0" distB="0" distL="0" distR="0" wp14:anchorId="5FAC1514" wp14:editId="67B19C45">
                  <wp:extent cx="6400000" cy="771429"/>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000" cy="771429"/>
                          </a:xfrm>
                          <a:prstGeom prst="rect">
                            <a:avLst/>
                          </a:prstGeom>
                        </pic:spPr>
                      </pic:pic>
                    </a:graphicData>
                  </a:graphic>
                </wp:inline>
              </w:drawing>
            </w:r>
          </w:p>
          <w:p w14:paraId="4E9D45AC" w14:textId="77777777" w:rsidR="00F53CA1" w:rsidRDefault="00F53CA1" w:rsidP="00314205">
            <w:pPr>
              <w:spacing w:before="120" w:after="120"/>
              <w:rPr>
                <w:b/>
                <w:bCs/>
              </w:rPr>
            </w:pPr>
          </w:p>
          <w:p w14:paraId="0286C2A3" w14:textId="0F8C9DDE" w:rsidR="00F53CA1" w:rsidRPr="00DA1262" w:rsidRDefault="00F53CA1" w:rsidP="00314205">
            <w:pPr>
              <w:spacing w:before="120" w:after="120"/>
              <w:rPr>
                <w:b/>
                <w:bCs/>
              </w:rPr>
            </w:pPr>
            <w:r w:rsidRPr="00DA1262">
              <w:rPr>
                <w:b/>
                <w:bCs/>
              </w:rPr>
              <w:t xml:space="preserve">Result: </w:t>
            </w:r>
            <w:r>
              <w:rPr>
                <w:b/>
                <w:bCs/>
              </w:rPr>
              <w:t xml:space="preserve"> </w:t>
            </w:r>
            <w:r w:rsidRPr="00DA1262">
              <w:t xml:space="preserve">The </w:t>
            </w:r>
            <w:bookmarkStart w:id="12" w:name="OLE_LINK6"/>
            <w:r w:rsidRPr="00DA1262">
              <w:t>Override/PA history screen</w:t>
            </w:r>
            <w:r w:rsidRPr="000F631D">
              <w:t xml:space="preserve"> </w:t>
            </w:r>
            <w:bookmarkEnd w:id="12"/>
            <w:r w:rsidRPr="000F631D">
              <w:t>displays. This screen will display</w:t>
            </w:r>
            <w:r w:rsidRPr="00AE03AC">
              <w:t xml:space="preserve"> a list of</w:t>
            </w:r>
            <w:r>
              <w:t xml:space="preserve"> overrides and</w:t>
            </w:r>
            <w:r w:rsidRPr="00AE03AC">
              <w:t xml:space="preserve"> P</w:t>
            </w:r>
            <w:r>
              <w:t xml:space="preserve">rior </w:t>
            </w:r>
            <w:r w:rsidRPr="00AE03AC">
              <w:t>A</w:t>
            </w:r>
            <w:r>
              <w:t xml:space="preserve">uthorizations (including </w:t>
            </w:r>
            <w:proofErr w:type="spellStart"/>
            <w:r>
              <w:t>ePAs</w:t>
            </w:r>
            <w:proofErr w:type="spellEnd"/>
            <w:r>
              <w:t>)</w:t>
            </w:r>
            <w:r w:rsidRPr="00AE03AC">
              <w:t xml:space="preserve"> </w:t>
            </w:r>
            <w:r w:rsidRPr="009E1E19">
              <w:t>submitted from Compass in</w:t>
            </w:r>
            <w:r w:rsidRPr="00AE03AC">
              <w:t xml:space="preserve"> the last 90 days.</w:t>
            </w:r>
            <w:r>
              <w:t xml:space="preserve"> </w:t>
            </w:r>
          </w:p>
          <w:p w14:paraId="06E590F4" w14:textId="77777777" w:rsidR="00F53CA1" w:rsidRDefault="00F53CA1" w:rsidP="00314205">
            <w:pPr>
              <w:spacing w:before="120" w:after="120"/>
              <w:jc w:val="center"/>
              <w:rPr>
                <w:b/>
                <w:bCs/>
              </w:rPr>
            </w:pPr>
          </w:p>
          <w:p w14:paraId="2FF69ACA" w14:textId="0167A516" w:rsidR="00F53CA1" w:rsidRPr="00DA1262" w:rsidRDefault="00E20792" w:rsidP="00314205">
            <w:pPr>
              <w:spacing w:before="120" w:after="120"/>
              <w:jc w:val="center"/>
              <w:rPr>
                <w:b/>
                <w:bCs/>
              </w:rPr>
            </w:pPr>
            <w:r>
              <w:rPr>
                <w:noProof/>
              </w:rPr>
              <w:drawing>
                <wp:inline distT="0" distB="0" distL="0" distR="0" wp14:anchorId="752ED38A" wp14:editId="49E86386">
                  <wp:extent cx="8221180" cy="9379952"/>
                  <wp:effectExtent l="19050" t="19050" r="27940" b="120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47383" cy="9409849"/>
                          </a:xfrm>
                          <a:prstGeom prst="rect">
                            <a:avLst/>
                          </a:prstGeom>
                          <a:ln>
                            <a:solidFill>
                              <a:srgbClr val="000000"/>
                            </a:solidFill>
                          </a:ln>
                        </pic:spPr>
                      </pic:pic>
                    </a:graphicData>
                  </a:graphic>
                </wp:inline>
              </w:drawing>
            </w:r>
          </w:p>
          <w:p w14:paraId="229D000E" w14:textId="77777777" w:rsidR="00F53CA1" w:rsidRPr="001D6C02" w:rsidRDefault="00F53CA1" w:rsidP="00A27A43">
            <w:pPr>
              <w:spacing w:before="120" w:after="120"/>
            </w:pPr>
          </w:p>
        </w:tc>
      </w:tr>
      <w:tr w:rsidR="00E20792" w:rsidRPr="00C7697C" w14:paraId="5961F904" w14:textId="77777777" w:rsidTr="00B71625">
        <w:tc>
          <w:tcPr>
            <w:tcW w:w="270" w:type="pct"/>
            <w:vMerge w:val="restart"/>
          </w:tcPr>
          <w:p w14:paraId="3C9FFD6A" w14:textId="77777777" w:rsidR="00F53CA1" w:rsidRDefault="00F53CA1" w:rsidP="00314205">
            <w:pPr>
              <w:spacing w:before="120" w:after="120"/>
              <w:jc w:val="center"/>
              <w:rPr>
                <w:b/>
              </w:rPr>
            </w:pPr>
            <w:r>
              <w:rPr>
                <w:b/>
              </w:rPr>
              <w:t>2</w:t>
            </w:r>
          </w:p>
        </w:tc>
        <w:tc>
          <w:tcPr>
            <w:tcW w:w="4730" w:type="pct"/>
            <w:gridSpan w:val="3"/>
          </w:tcPr>
          <w:p w14:paraId="60C99E9A" w14:textId="77777777" w:rsidR="00F53CA1" w:rsidRDefault="00F53CA1" w:rsidP="00314205">
            <w:pPr>
              <w:spacing w:before="120" w:after="120"/>
            </w:pPr>
            <w:bookmarkStart w:id="13" w:name="OLE_LINK19"/>
            <w:r>
              <w:t xml:space="preserve">Review the </w:t>
            </w:r>
            <w:r w:rsidRPr="00FD46D4">
              <w:rPr>
                <w:b/>
                <w:bCs/>
              </w:rPr>
              <w:t>Initiated ePA</w:t>
            </w:r>
            <w:r>
              <w:rPr>
                <w:b/>
                <w:bCs/>
              </w:rPr>
              <w:t xml:space="preserve"> </w:t>
            </w:r>
            <w:r>
              <w:t>section of the Override/PA history screen for the Rx in question</w:t>
            </w:r>
            <w:bookmarkEnd w:id="13"/>
            <w:r>
              <w:t xml:space="preserve">. </w:t>
            </w:r>
          </w:p>
          <w:p w14:paraId="31D664A5" w14:textId="1A3F328A" w:rsidR="00F53CA1" w:rsidRDefault="00F53CA1" w:rsidP="00314205">
            <w:pPr>
              <w:spacing w:before="120" w:after="120"/>
            </w:pPr>
            <w:r>
              <w:t xml:space="preserve">The following information may be identified in this section: </w:t>
            </w:r>
            <w:r w:rsidR="001F4735">
              <w:t xml:space="preserve"> </w:t>
            </w:r>
          </w:p>
          <w:p w14:paraId="08DFDA99" w14:textId="306670BD" w:rsidR="00F53CA1" w:rsidRDefault="00F53CA1" w:rsidP="007A5ABC">
            <w:pPr>
              <w:pStyle w:val="ListParagraph"/>
              <w:numPr>
                <w:ilvl w:val="0"/>
                <w:numId w:val="14"/>
              </w:numPr>
              <w:spacing w:before="120" w:after="120"/>
              <w:contextualSpacing w:val="0"/>
            </w:pPr>
            <w:r w:rsidRPr="00C82F8D">
              <w:rPr>
                <w:b/>
                <w:bCs/>
              </w:rPr>
              <w:t>Rx #</w:t>
            </w:r>
            <w:r>
              <w:t xml:space="preserve"> will populate from the claim the ePA was initiated from in Compass (hovering over the </w:t>
            </w:r>
            <w:r w:rsidRPr="00BE57AC">
              <w:rPr>
                <w:b/>
                <w:bCs/>
              </w:rPr>
              <w:t xml:space="preserve">Rx # </w:t>
            </w:r>
            <w:r>
              <w:t xml:space="preserve">hyperlink displays the </w:t>
            </w:r>
            <w:r w:rsidR="00664CA9">
              <w:t>vendor’s</w:t>
            </w:r>
            <w:r>
              <w:t xml:space="preserve"> name “</w:t>
            </w:r>
            <w:proofErr w:type="spellStart"/>
            <w:r>
              <w:t>CMM</w:t>
            </w:r>
            <w:proofErr w:type="spellEnd"/>
            <w:r>
              <w:t>-CoverMyMeds”)</w:t>
            </w:r>
          </w:p>
          <w:p w14:paraId="0ED1CC18" w14:textId="77777777" w:rsidR="00F53CA1" w:rsidRDefault="00F53CA1" w:rsidP="007A5ABC">
            <w:pPr>
              <w:pStyle w:val="ListParagraph"/>
              <w:numPr>
                <w:ilvl w:val="0"/>
                <w:numId w:val="14"/>
              </w:numPr>
              <w:spacing w:before="120" w:after="120"/>
              <w:contextualSpacing w:val="0"/>
            </w:pPr>
            <w:r>
              <w:t>Drug Name</w:t>
            </w:r>
          </w:p>
          <w:p w14:paraId="218F6427" w14:textId="77777777" w:rsidR="00F53CA1" w:rsidRDefault="00F53CA1" w:rsidP="007A5ABC">
            <w:pPr>
              <w:pStyle w:val="ListParagraph"/>
              <w:numPr>
                <w:ilvl w:val="0"/>
                <w:numId w:val="14"/>
              </w:numPr>
              <w:spacing w:before="120" w:after="120"/>
              <w:contextualSpacing w:val="0"/>
            </w:pPr>
            <w:r>
              <w:t>Request Date</w:t>
            </w:r>
          </w:p>
          <w:p w14:paraId="1501DED3" w14:textId="77777777" w:rsidR="00F53CA1" w:rsidRPr="00F749BB" w:rsidRDefault="00F53CA1" w:rsidP="007A5ABC">
            <w:pPr>
              <w:pStyle w:val="ListParagraph"/>
              <w:numPr>
                <w:ilvl w:val="0"/>
                <w:numId w:val="14"/>
              </w:numPr>
              <w:spacing w:before="120" w:after="120"/>
              <w:contextualSpacing w:val="0"/>
            </w:pPr>
            <w:r w:rsidRPr="005B64F1">
              <w:t xml:space="preserve">Request ID </w:t>
            </w:r>
            <w:r w:rsidRPr="00F749BB">
              <w:t>(keycode used to identify requests in CoverMyMeds)</w:t>
            </w:r>
          </w:p>
          <w:p w14:paraId="03CDF00A" w14:textId="207810BB" w:rsidR="00F53CA1" w:rsidRDefault="00F53CA1" w:rsidP="007A5ABC">
            <w:pPr>
              <w:pStyle w:val="ListParagraph"/>
              <w:numPr>
                <w:ilvl w:val="0"/>
                <w:numId w:val="14"/>
              </w:numPr>
              <w:spacing w:before="120" w:after="120"/>
              <w:contextualSpacing w:val="0"/>
            </w:pPr>
            <w:r>
              <w:t>Status</w:t>
            </w:r>
            <w:r w:rsidR="0032073F">
              <w:t>:</w:t>
            </w:r>
          </w:p>
          <w:p w14:paraId="2805D4C8" w14:textId="32276D4D" w:rsidR="007A5ABC" w:rsidRDefault="007A5ABC" w:rsidP="007A5ABC">
            <w:pPr>
              <w:pStyle w:val="ListParagraph"/>
              <w:numPr>
                <w:ilvl w:val="1"/>
                <w:numId w:val="14"/>
              </w:numPr>
              <w:spacing w:before="120" w:after="120"/>
              <w:contextualSpacing w:val="0"/>
            </w:pPr>
            <w:r>
              <w:t xml:space="preserve">Submitted </w:t>
            </w:r>
            <w:r w:rsidR="00E25203">
              <w:t>-</w:t>
            </w:r>
            <w:r>
              <w:t xml:space="preserve"> The request was successfully submitted.</w:t>
            </w:r>
          </w:p>
          <w:p w14:paraId="02C0BC80" w14:textId="59811F0A" w:rsidR="007A5ABC" w:rsidRDefault="007A5ABC" w:rsidP="007A5ABC">
            <w:pPr>
              <w:pStyle w:val="ListParagraph"/>
              <w:numPr>
                <w:ilvl w:val="1"/>
                <w:numId w:val="14"/>
              </w:numPr>
              <w:spacing w:before="120" w:after="120"/>
              <w:contextualSpacing w:val="0"/>
            </w:pPr>
            <w:r>
              <w:t xml:space="preserve">Pending </w:t>
            </w:r>
            <w:r w:rsidR="00E25203">
              <w:t>-</w:t>
            </w:r>
            <w:r>
              <w:t xml:space="preserve"> The request is currently being reviewed.</w:t>
            </w:r>
          </w:p>
          <w:p w14:paraId="370C24AF" w14:textId="4D8C0FBA" w:rsidR="007A5ABC" w:rsidRDefault="007A5ABC" w:rsidP="007A5ABC">
            <w:pPr>
              <w:pStyle w:val="ListParagraph"/>
              <w:numPr>
                <w:ilvl w:val="1"/>
                <w:numId w:val="14"/>
              </w:numPr>
              <w:spacing w:before="120" w:after="120"/>
              <w:contextualSpacing w:val="0"/>
            </w:pPr>
            <w:r>
              <w:t xml:space="preserve">Approved </w:t>
            </w:r>
            <w:r w:rsidR="00E25203">
              <w:t>-</w:t>
            </w:r>
            <w:r>
              <w:t xml:space="preserve"> The request has been approved for coverage.</w:t>
            </w:r>
          </w:p>
          <w:p w14:paraId="67E83187" w14:textId="0F218C7B" w:rsidR="007A5ABC" w:rsidRDefault="007A5ABC" w:rsidP="007A5ABC">
            <w:pPr>
              <w:pStyle w:val="ListParagraph"/>
              <w:numPr>
                <w:ilvl w:val="1"/>
                <w:numId w:val="14"/>
              </w:numPr>
              <w:spacing w:before="120" w:after="120"/>
              <w:contextualSpacing w:val="0"/>
            </w:pPr>
            <w:r>
              <w:t xml:space="preserve">Denied </w:t>
            </w:r>
            <w:r w:rsidR="00E25203">
              <w:t>-</w:t>
            </w:r>
            <w:r>
              <w:t xml:space="preserve"> The requested has been denied for coverage.</w:t>
            </w:r>
          </w:p>
          <w:p w14:paraId="51C104B9" w14:textId="26C31A0F" w:rsidR="007A5ABC" w:rsidRDefault="007A5ABC" w:rsidP="007A5ABC">
            <w:pPr>
              <w:pStyle w:val="ListParagraph"/>
              <w:numPr>
                <w:ilvl w:val="1"/>
                <w:numId w:val="14"/>
              </w:numPr>
              <w:spacing w:before="120" w:after="120"/>
              <w:contextualSpacing w:val="0"/>
            </w:pPr>
            <w:r>
              <w:t xml:space="preserve">Provider Notification Failure </w:t>
            </w:r>
            <w:r w:rsidR="00E25203">
              <w:t>-</w:t>
            </w:r>
            <w:r>
              <w:t xml:space="preserve"> CMM was unable to establish contact with the provider’s office</w:t>
            </w:r>
          </w:p>
          <w:p w14:paraId="183A3F74" w14:textId="22455DD5" w:rsidR="00E25203" w:rsidRDefault="00E25203" w:rsidP="00E25203">
            <w:pPr>
              <w:pStyle w:val="ListParagraph"/>
              <w:numPr>
                <w:ilvl w:val="1"/>
                <w:numId w:val="14"/>
              </w:numPr>
              <w:spacing w:before="120" w:after="120"/>
              <w:contextualSpacing w:val="0"/>
            </w:pPr>
            <w:r>
              <w:t xml:space="preserve">Aborted - The request has been cancelled/aborted by Caremark PA department. This can be for reasons such as PA is not required by the plan, PA is not handled by Caremark, duplicate PA received, Specialty PA (not handled by Commercial), etc. </w:t>
            </w:r>
          </w:p>
          <w:p w14:paraId="7BD24A3F" w14:textId="77777777" w:rsidR="00E25203" w:rsidRDefault="00E25203" w:rsidP="00E25203">
            <w:pPr>
              <w:pStyle w:val="ListParagraph"/>
              <w:spacing w:before="120" w:after="120"/>
              <w:ind w:left="1440"/>
              <w:contextualSpacing w:val="0"/>
            </w:pPr>
          </w:p>
          <w:p w14:paraId="22A70F98" w14:textId="67BC13C0" w:rsidR="00F53CA1" w:rsidRDefault="00F53CA1" w:rsidP="00314205">
            <w:pPr>
              <w:spacing w:before="120" w:after="120"/>
            </w:pPr>
            <w:r>
              <w:rPr>
                <w:b/>
                <w:bCs/>
              </w:rPr>
              <w:t>Notes</w:t>
            </w:r>
            <w:r w:rsidRPr="006805DC">
              <w:rPr>
                <w:b/>
                <w:bCs/>
              </w:rPr>
              <w:t>:</w:t>
            </w:r>
            <w:r w:rsidR="001F4735">
              <w:rPr>
                <w:b/>
                <w:bCs/>
              </w:rPr>
              <w:t xml:space="preserve">  </w:t>
            </w:r>
          </w:p>
          <w:p w14:paraId="7E0E0658" w14:textId="77777777" w:rsidR="00F53CA1" w:rsidRDefault="00F53CA1" w:rsidP="007A5ABC">
            <w:pPr>
              <w:pStyle w:val="ListParagraph"/>
              <w:numPr>
                <w:ilvl w:val="0"/>
                <w:numId w:val="14"/>
              </w:numPr>
              <w:spacing w:before="120" w:after="120"/>
              <w:contextualSpacing w:val="0"/>
            </w:pPr>
            <w:r>
              <w:t>Once an ePA request is acted upon by the provider, our PA system should show the status within 1-3 business days.</w:t>
            </w:r>
          </w:p>
          <w:p w14:paraId="7B164CC9" w14:textId="7EBF6A32" w:rsidR="00F53CA1" w:rsidRPr="002A61CA" w:rsidRDefault="008F244D" w:rsidP="007A5ABC">
            <w:pPr>
              <w:pStyle w:val="ListParagraph"/>
              <w:numPr>
                <w:ilvl w:val="0"/>
                <w:numId w:val="14"/>
              </w:numPr>
              <w:spacing w:before="120" w:after="120"/>
              <w:contextualSpacing w:val="0"/>
            </w:pPr>
            <w:r>
              <w:t>Three</w:t>
            </w:r>
            <w:r w:rsidRPr="005A79D4">
              <w:t xml:space="preserve"> </w:t>
            </w:r>
            <w:r w:rsidR="00F53CA1">
              <w:t>e</w:t>
            </w:r>
            <w:r w:rsidR="00F53CA1" w:rsidRPr="005A79D4">
              <w:t>PA</w:t>
            </w:r>
            <w:r w:rsidR="00F53CA1">
              <w:t xml:space="preserve"> request</w:t>
            </w:r>
            <w:r w:rsidR="00F53CA1" w:rsidRPr="005A79D4">
              <w:t xml:space="preserve">s are automatically submitted to the provider for a response within </w:t>
            </w:r>
            <w:r w:rsidR="00F53CA1">
              <w:t>10</w:t>
            </w:r>
            <w:r w:rsidR="00F53CA1" w:rsidRPr="005A79D4">
              <w:t xml:space="preserve"> </w:t>
            </w:r>
            <w:r>
              <w:t xml:space="preserve">calendar </w:t>
            </w:r>
            <w:r w:rsidR="00F53CA1" w:rsidRPr="005A79D4">
              <w:t>days</w:t>
            </w:r>
            <w:r>
              <w:t xml:space="preserve"> (the initial request and two (2) follow-up requests</w:t>
            </w:r>
            <w:r w:rsidR="00F53CA1" w:rsidRPr="005A79D4">
              <w:t>. If no response is received after this timeframe, you will need to create a new ePA request</w:t>
            </w:r>
            <w:r w:rsidR="00F53CA1">
              <w:t>. </w:t>
            </w:r>
          </w:p>
          <w:p w14:paraId="218CADBD" w14:textId="34032E12" w:rsidR="00F53CA1" w:rsidRDefault="00F53CA1" w:rsidP="007A5ABC">
            <w:pPr>
              <w:pStyle w:val="ListParagraph"/>
              <w:numPr>
                <w:ilvl w:val="0"/>
                <w:numId w:val="14"/>
              </w:numPr>
              <w:spacing w:before="120" w:after="120"/>
              <w:contextualSpacing w:val="0"/>
            </w:pPr>
            <w:r>
              <w:t>Another ePA request for the same medication cannot be initiated in Compass until 10</w:t>
            </w:r>
            <w:r w:rsidR="008F244D">
              <w:t xml:space="preserve"> calendar</w:t>
            </w:r>
            <w:r>
              <w:t xml:space="preserve"> days have passed from the initial request.</w:t>
            </w:r>
          </w:p>
          <w:p w14:paraId="2CF1E2BC" w14:textId="5D0560F4" w:rsidR="00F53CA1" w:rsidRDefault="00F53CA1" w:rsidP="007A5ABC">
            <w:pPr>
              <w:numPr>
                <w:ilvl w:val="1"/>
                <w:numId w:val="14"/>
              </w:numPr>
              <w:spacing w:before="120" w:after="120"/>
            </w:pPr>
            <w:r>
              <w:t>If the caller states the ePA request needs to be initiated again due to the provider not receiving the ePA request within the 10</w:t>
            </w:r>
            <w:r w:rsidR="008F244D">
              <w:t xml:space="preserve"> calendar </w:t>
            </w:r>
            <w:r>
              <w:t>day timeframe, or a request needs to be sent to a different provider with the 10</w:t>
            </w:r>
            <w:r w:rsidR="008F244D">
              <w:t xml:space="preserve"> calendar </w:t>
            </w:r>
            <w:r>
              <w:t xml:space="preserve">day timeframe, refer to  </w:t>
            </w:r>
            <w:hyperlink r:id="rId21" w:anchor="!/view?docid=18bb86b7-af5b-4f25-af23-9c635e8a0aa4" w:history="1">
              <w:r w:rsidRPr="00E4156C">
                <w:rPr>
                  <w:rStyle w:val="Hyperlink"/>
                </w:rPr>
                <w:t>Compass - Initiating an ePA Request (055814)</w:t>
              </w:r>
            </w:hyperlink>
            <w:r w:rsidRPr="00E4156C">
              <w:t>.</w:t>
            </w:r>
          </w:p>
          <w:p w14:paraId="56940D2E" w14:textId="77777777" w:rsidR="00F53CA1" w:rsidRPr="005A79D4" w:rsidRDefault="00F53CA1" w:rsidP="00314205">
            <w:pPr>
              <w:spacing w:before="120" w:after="120"/>
            </w:pPr>
          </w:p>
          <w:p w14:paraId="08CA711C" w14:textId="77AF3EA3" w:rsidR="00F53CA1" w:rsidRDefault="00F53CA1" w:rsidP="00314205">
            <w:pPr>
              <w:spacing w:before="120" w:after="120"/>
            </w:pPr>
            <w:r>
              <w:t>Refer to the following scenarios as needed:</w:t>
            </w:r>
            <w:r w:rsidR="001F4735">
              <w:t xml:space="preserve">  </w:t>
            </w:r>
          </w:p>
        </w:tc>
      </w:tr>
      <w:tr w:rsidR="00CA7B1A" w:rsidRPr="00C7697C" w14:paraId="6D13B495" w14:textId="77777777" w:rsidTr="00B71625">
        <w:trPr>
          <w:trHeight w:val="593"/>
        </w:trPr>
        <w:tc>
          <w:tcPr>
            <w:tcW w:w="270" w:type="pct"/>
            <w:vMerge/>
          </w:tcPr>
          <w:p w14:paraId="1E9AF0FC" w14:textId="77777777" w:rsidR="00F53CA1" w:rsidRDefault="00F53CA1" w:rsidP="00314205">
            <w:pPr>
              <w:spacing w:before="120" w:after="120"/>
              <w:jc w:val="center"/>
              <w:rPr>
                <w:b/>
              </w:rPr>
            </w:pPr>
          </w:p>
        </w:tc>
        <w:tc>
          <w:tcPr>
            <w:tcW w:w="1108" w:type="pct"/>
            <w:shd w:val="clear" w:color="auto" w:fill="D9D9D9" w:themeFill="background1" w:themeFillShade="D9"/>
          </w:tcPr>
          <w:p w14:paraId="391BC7EB" w14:textId="77777777" w:rsidR="00F53CA1" w:rsidRPr="00B70307" w:rsidDel="00DA1262" w:rsidRDefault="00F53CA1" w:rsidP="00314205">
            <w:pPr>
              <w:spacing w:before="120" w:after="120"/>
              <w:jc w:val="center"/>
              <w:rPr>
                <w:b/>
                <w:bCs/>
              </w:rPr>
            </w:pPr>
            <w:r w:rsidRPr="00B70307">
              <w:rPr>
                <w:b/>
                <w:bCs/>
              </w:rPr>
              <w:t>If</w:t>
            </w:r>
            <w:r>
              <w:rPr>
                <w:b/>
                <w:bCs/>
              </w:rPr>
              <w:t xml:space="preserve"> the Status for the Rx is</w:t>
            </w:r>
            <w:r w:rsidRPr="00B70307">
              <w:rPr>
                <w:b/>
                <w:bCs/>
              </w:rPr>
              <w:t>…</w:t>
            </w:r>
          </w:p>
        </w:tc>
        <w:tc>
          <w:tcPr>
            <w:tcW w:w="3622" w:type="pct"/>
            <w:gridSpan w:val="2"/>
            <w:shd w:val="clear" w:color="auto" w:fill="D9D9D9" w:themeFill="background1" w:themeFillShade="D9"/>
          </w:tcPr>
          <w:p w14:paraId="79D14A13" w14:textId="77777777" w:rsidR="00F53CA1" w:rsidRPr="00B70307" w:rsidDel="00DA1262" w:rsidRDefault="00F53CA1" w:rsidP="00314205">
            <w:pPr>
              <w:spacing w:before="120" w:after="120"/>
              <w:jc w:val="center"/>
              <w:rPr>
                <w:b/>
                <w:bCs/>
              </w:rPr>
            </w:pPr>
            <w:r w:rsidRPr="00B70307">
              <w:rPr>
                <w:b/>
                <w:bCs/>
              </w:rPr>
              <w:t>Then…</w:t>
            </w:r>
          </w:p>
        </w:tc>
      </w:tr>
      <w:tr w:rsidR="00CA7B1A" w:rsidRPr="00C7697C" w14:paraId="44352587" w14:textId="77777777" w:rsidTr="00B71625">
        <w:tc>
          <w:tcPr>
            <w:tcW w:w="270" w:type="pct"/>
            <w:vMerge/>
          </w:tcPr>
          <w:p w14:paraId="2803B7BC" w14:textId="77777777" w:rsidR="00F53CA1" w:rsidRDefault="00F53CA1" w:rsidP="00314205">
            <w:pPr>
              <w:spacing w:before="120" w:after="120"/>
              <w:jc w:val="center"/>
              <w:rPr>
                <w:b/>
              </w:rPr>
            </w:pPr>
          </w:p>
        </w:tc>
        <w:tc>
          <w:tcPr>
            <w:tcW w:w="1108" w:type="pct"/>
          </w:tcPr>
          <w:p w14:paraId="31AC67A9" w14:textId="66771BA5" w:rsidR="00F53CA1" w:rsidRPr="005A79D4" w:rsidDel="00DA1262" w:rsidRDefault="00F53CA1" w:rsidP="00314205">
            <w:pPr>
              <w:spacing w:before="120" w:after="120"/>
              <w:rPr>
                <w:b/>
                <w:bCs/>
              </w:rPr>
            </w:pPr>
            <w:r>
              <w:rPr>
                <w:b/>
                <w:bCs/>
              </w:rPr>
              <w:t>Approved, Pending, or Denied</w:t>
            </w:r>
          </w:p>
        </w:tc>
        <w:tc>
          <w:tcPr>
            <w:tcW w:w="3622" w:type="pct"/>
            <w:gridSpan w:val="2"/>
          </w:tcPr>
          <w:p w14:paraId="3E11995C" w14:textId="07D074FE" w:rsidR="00F53CA1" w:rsidRPr="000377DA" w:rsidDel="00DA1262" w:rsidRDefault="00F53CA1" w:rsidP="00314205">
            <w:pPr>
              <w:spacing w:before="120" w:after="120"/>
            </w:pPr>
            <w:r>
              <w:t xml:space="preserve">Refer to </w:t>
            </w:r>
            <w:hyperlink w:anchor="_Advising_on_Prior" w:history="1">
              <w:r w:rsidR="00F276CF" w:rsidRPr="00F276CF">
                <w:rPr>
                  <w:rStyle w:val="Hyperlink"/>
                </w:rPr>
                <w:t>Advising on Prior Authorization (PA) or Clinical Exception</w:t>
              </w:r>
            </w:hyperlink>
            <w:r>
              <w:t>.</w:t>
            </w:r>
          </w:p>
        </w:tc>
      </w:tr>
      <w:tr w:rsidR="00CA7B1A" w:rsidRPr="00C7697C" w14:paraId="3237E026" w14:textId="77777777" w:rsidTr="00B71625">
        <w:tc>
          <w:tcPr>
            <w:tcW w:w="270" w:type="pct"/>
            <w:vMerge/>
          </w:tcPr>
          <w:p w14:paraId="45ED9458" w14:textId="77777777" w:rsidR="00F53CA1" w:rsidRDefault="00F53CA1" w:rsidP="00314205">
            <w:pPr>
              <w:spacing w:before="120" w:after="120"/>
              <w:jc w:val="center"/>
              <w:rPr>
                <w:b/>
              </w:rPr>
            </w:pPr>
          </w:p>
        </w:tc>
        <w:tc>
          <w:tcPr>
            <w:tcW w:w="1108" w:type="pct"/>
          </w:tcPr>
          <w:p w14:paraId="4660C7D0" w14:textId="42E55D46" w:rsidR="00F53CA1" w:rsidRPr="005A79D4" w:rsidDel="00DA1262" w:rsidRDefault="00B71625" w:rsidP="00314205">
            <w:pPr>
              <w:spacing w:before="120" w:after="120"/>
              <w:rPr>
                <w:b/>
                <w:bCs/>
              </w:rPr>
            </w:pPr>
            <w:r>
              <w:rPr>
                <w:noProof/>
              </w:rPr>
              <w:drawing>
                <wp:inline distT="0" distB="0" distL="0" distR="0" wp14:anchorId="58A51C70" wp14:editId="5140E6E1">
                  <wp:extent cx="304762" cy="304762"/>
                  <wp:effectExtent l="0" t="0" r="635" b="635"/>
                  <wp:docPr id="154052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96550" name="Picture 1788996550"/>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Cs/>
              </w:rPr>
              <w:t xml:space="preserve"> </w:t>
            </w:r>
            <w:r w:rsidR="00F53CA1">
              <w:rPr>
                <w:b/>
                <w:bCs/>
              </w:rPr>
              <w:t>Not found</w:t>
            </w:r>
          </w:p>
        </w:tc>
        <w:tc>
          <w:tcPr>
            <w:tcW w:w="3622" w:type="pct"/>
            <w:gridSpan w:val="2"/>
          </w:tcPr>
          <w:p w14:paraId="0DC09CBD" w14:textId="6A1697F8" w:rsidR="00EE32EB" w:rsidRDefault="00B71625" w:rsidP="00314205">
            <w:pPr>
              <w:spacing w:before="120" w:after="120"/>
            </w:pPr>
            <w:r>
              <w:rPr>
                <w:noProof/>
              </w:rPr>
              <w:drawing>
                <wp:inline distT="0" distB="0" distL="0" distR="0" wp14:anchorId="307082F0" wp14:editId="675C00C2">
                  <wp:extent cx="304762" cy="304762"/>
                  <wp:effectExtent l="0" t="0" r="635" b="635"/>
                  <wp:docPr id="12407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96550" name="Picture 1788996550"/>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Cs/>
              </w:rPr>
              <w:t xml:space="preserve"> </w:t>
            </w:r>
            <w:r w:rsidR="001B44B2">
              <w:t>P</w:t>
            </w:r>
            <w:r w:rsidR="00EE32EB" w:rsidRPr="00EE32EB">
              <w:t>roceed to the next step and review the PA Status section on the Override/PA History screen to check if the prescriber has submitted a prior authorization (PA) request to us</w:t>
            </w:r>
            <w:r w:rsidR="005603BA">
              <w:t xml:space="preserve"> directly. </w:t>
            </w:r>
          </w:p>
          <w:p w14:paraId="09DE5A39" w14:textId="2AA87943" w:rsidR="00F53CA1" w:rsidRPr="000377DA" w:rsidDel="00DA1262" w:rsidRDefault="00F53CA1" w:rsidP="00314205">
            <w:pPr>
              <w:spacing w:before="120" w:after="120"/>
            </w:pPr>
            <w:r>
              <w:br/>
            </w:r>
            <w:r w:rsidRPr="00B85C72">
              <w:rPr>
                <w:b/>
                <w:bCs/>
              </w:rPr>
              <w:t>Note:</w:t>
            </w:r>
            <w:r>
              <w:t xml:space="preserve"> </w:t>
            </w:r>
            <w:r w:rsidR="00302B4C">
              <w:t xml:space="preserve"> </w:t>
            </w:r>
            <w:r>
              <w:t>Ensure n</w:t>
            </w:r>
            <w:r>
              <w:rPr>
                <w:color w:val="000000"/>
              </w:rPr>
              <w:t>o “ePA” or “</w:t>
            </w:r>
            <w:proofErr w:type="spellStart"/>
            <w:r>
              <w:rPr>
                <w:color w:val="000000"/>
              </w:rPr>
              <w:t>CMM</w:t>
            </w:r>
            <w:proofErr w:type="spellEnd"/>
            <w:r>
              <w:rPr>
                <w:color w:val="000000"/>
              </w:rPr>
              <w:t>” (Cover My Meds) notes are found</w:t>
            </w:r>
            <w:r w:rsidDel="00EF49B9">
              <w:rPr>
                <w:color w:val="000000"/>
              </w:rPr>
              <w:t xml:space="preserve"> </w:t>
            </w:r>
            <w:r>
              <w:rPr>
                <w:color w:val="000000"/>
              </w:rPr>
              <w:t>in Member Alerts, Member’s Recent Cases, and no PA request was submitted via Support Task.</w:t>
            </w:r>
          </w:p>
        </w:tc>
      </w:tr>
      <w:tr w:rsidR="003C7EDC" w:rsidRPr="00C7697C" w14:paraId="51FFD596" w14:textId="77777777" w:rsidTr="00B71625">
        <w:tc>
          <w:tcPr>
            <w:tcW w:w="270" w:type="pct"/>
            <w:vMerge/>
          </w:tcPr>
          <w:p w14:paraId="3A173454" w14:textId="77777777" w:rsidR="003C7EDC" w:rsidRDefault="003C7EDC" w:rsidP="00314205">
            <w:pPr>
              <w:spacing w:before="120" w:after="120"/>
              <w:jc w:val="center"/>
              <w:rPr>
                <w:b/>
              </w:rPr>
            </w:pPr>
          </w:p>
        </w:tc>
        <w:tc>
          <w:tcPr>
            <w:tcW w:w="1108" w:type="pct"/>
          </w:tcPr>
          <w:p w14:paraId="273F516F" w14:textId="78734569" w:rsidR="003C7EDC" w:rsidRDefault="00B71625" w:rsidP="00314205">
            <w:pPr>
              <w:spacing w:before="120" w:after="120"/>
              <w:rPr>
                <w:b/>
                <w:bCs/>
              </w:rPr>
            </w:pPr>
            <w:r>
              <w:rPr>
                <w:noProof/>
              </w:rPr>
              <w:drawing>
                <wp:inline distT="0" distB="0" distL="0" distR="0" wp14:anchorId="793AD297" wp14:editId="60ADD806">
                  <wp:extent cx="304762" cy="304762"/>
                  <wp:effectExtent l="0" t="0" r="635" b="635"/>
                  <wp:docPr id="59143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96550" name="Picture 1788996550"/>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Cs/>
              </w:rPr>
              <w:t xml:space="preserve"> </w:t>
            </w:r>
            <w:r w:rsidR="003C7EDC">
              <w:rPr>
                <w:b/>
                <w:bCs/>
              </w:rPr>
              <w:t>Has a status of Submitted</w:t>
            </w:r>
          </w:p>
        </w:tc>
        <w:tc>
          <w:tcPr>
            <w:tcW w:w="3622" w:type="pct"/>
            <w:gridSpan w:val="2"/>
          </w:tcPr>
          <w:p w14:paraId="10C0BEF6" w14:textId="697011EF" w:rsidR="003C7EDC" w:rsidRDefault="003C7EDC" w:rsidP="00BD7D3E">
            <w:pPr>
              <w:spacing w:before="120" w:after="120"/>
              <w:rPr>
                <w:rFonts w:eastAsia="Verdana"/>
              </w:rPr>
            </w:pPr>
            <w:r w:rsidRPr="4EC85566">
              <w:rPr>
                <w:rFonts w:eastAsia="Verdana"/>
              </w:rPr>
              <w:t>Verify provider</w:t>
            </w:r>
            <w:r w:rsidR="00C969FC">
              <w:rPr>
                <w:rFonts w:eastAsia="Verdana"/>
              </w:rPr>
              <w:t>’</w:t>
            </w:r>
            <w:r w:rsidRPr="4EC85566">
              <w:rPr>
                <w:rFonts w:eastAsia="Verdana"/>
              </w:rPr>
              <w:t>s name, address</w:t>
            </w:r>
            <w:r w:rsidR="00C969FC">
              <w:rPr>
                <w:rFonts w:eastAsia="Verdana"/>
              </w:rPr>
              <w:t>,</w:t>
            </w:r>
            <w:r w:rsidRPr="4EC85566">
              <w:rPr>
                <w:rFonts w:eastAsia="Verdana"/>
              </w:rPr>
              <w:t xml:space="preserve"> and phone number to determine request was submitted correctly.</w:t>
            </w:r>
          </w:p>
          <w:p w14:paraId="4323DDC6" w14:textId="780CCAA0" w:rsidR="003C7EDC" w:rsidRPr="003C7EDC" w:rsidRDefault="003C7EDC" w:rsidP="00314205">
            <w:pPr>
              <w:spacing w:before="120" w:after="120"/>
            </w:pPr>
            <w:r w:rsidRPr="00B85C72">
              <w:rPr>
                <w:b/>
                <w:bCs/>
              </w:rPr>
              <w:t>Note:</w:t>
            </w:r>
            <w:r>
              <w:t xml:space="preserve">  Ensure n</w:t>
            </w:r>
            <w:r>
              <w:rPr>
                <w:color w:val="000000"/>
              </w:rPr>
              <w:t>o “ePA” or “</w:t>
            </w:r>
            <w:proofErr w:type="spellStart"/>
            <w:r>
              <w:rPr>
                <w:color w:val="000000"/>
              </w:rPr>
              <w:t>CMM</w:t>
            </w:r>
            <w:proofErr w:type="spellEnd"/>
            <w:r>
              <w:rPr>
                <w:color w:val="000000"/>
              </w:rPr>
              <w:t>” (Cover My Meds) notes are found</w:t>
            </w:r>
            <w:r w:rsidDel="00EF49B9">
              <w:rPr>
                <w:color w:val="000000"/>
              </w:rPr>
              <w:t xml:space="preserve"> </w:t>
            </w:r>
            <w:r>
              <w:rPr>
                <w:color w:val="000000"/>
              </w:rPr>
              <w:t>in Member Alerts, Member’s Recent Cases, and no PA request was submitted via Support Task.</w:t>
            </w:r>
          </w:p>
        </w:tc>
      </w:tr>
      <w:tr w:rsidR="00CA7B1A" w:rsidRPr="00C7697C" w14:paraId="2087A0D1" w14:textId="77777777" w:rsidTr="00B71625">
        <w:tc>
          <w:tcPr>
            <w:tcW w:w="270" w:type="pct"/>
            <w:vMerge/>
          </w:tcPr>
          <w:p w14:paraId="73FFF311" w14:textId="77777777" w:rsidR="00F53CA1" w:rsidRDefault="00F53CA1" w:rsidP="00314205">
            <w:pPr>
              <w:spacing w:before="120" w:after="120"/>
              <w:jc w:val="center"/>
              <w:rPr>
                <w:b/>
              </w:rPr>
            </w:pPr>
          </w:p>
        </w:tc>
        <w:tc>
          <w:tcPr>
            <w:tcW w:w="1108" w:type="pct"/>
          </w:tcPr>
          <w:p w14:paraId="3D1CC704" w14:textId="539D46B7" w:rsidR="00A67D3D" w:rsidRPr="005A79D4" w:rsidDel="00DA1262" w:rsidRDefault="00F53CA1" w:rsidP="00314205">
            <w:pPr>
              <w:spacing w:before="120" w:after="120"/>
              <w:rPr>
                <w:b/>
                <w:bCs/>
              </w:rPr>
            </w:pPr>
            <w:r>
              <w:rPr>
                <w:b/>
                <w:bCs/>
              </w:rPr>
              <w:t>PA Request Failed</w:t>
            </w:r>
          </w:p>
        </w:tc>
        <w:tc>
          <w:tcPr>
            <w:tcW w:w="3622" w:type="pct"/>
            <w:gridSpan w:val="2"/>
          </w:tcPr>
          <w:p w14:paraId="46C0C6B4" w14:textId="14DCA0E7" w:rsidR="00D4488B" w:rsidRDefault="00D4488B" w:rsidP="00E32718">
            <w:pPr>
              <w:spacing w:before="120" w:after="120"/>
              <w:rPr>
                <w:rFonts w:ascii="Times New Roman" w:hAnsi="Times New Roman"/>
                <w:color w:val="000000"/>
                <w:sz w:val="27"/>
                <w:szCs w:val="27"/>
              </w:rPr>
            </w:pPr>
            <w:r>
              <w:rPr>
                <w:color w:val="000000"/>
              </w:rPr>
              <w:t>Assist the member with beginning the PA or Exception process. Refer to </w:t>
            </w:r>
            <w:hyperlink r:id="rId22" w:anchor="!/view?docid=657ddfe3-27d1-4a21-8f51-8cbd3961001c" w:tgtFrame="_blank" w:history="1">
              <w:r w:rsidR="00E25203">
                <w:rPr>
                  <w:rStyle w:val="Hyperlink"/>
                </w:rPr>
                <w:t>Compass - Prior Authorization, Exceptions, Appeals Guide (063978)</w:t>
              </w:r>
            </w:hyperlink>
            <w:r>
              <w:rPr>
                <w:color w:val="000000"/>
              </w:rPr>
              <w:t>.</w:t>
            </w:r>
          </w:p>
          <w:p w14:paraId="140BB767" w14:textId="7DBCF598" w:rsidR="00182A0E" w:rsidRPr="005665FD" w:rsidDel="00DA1262" w:rsidRDefault="00D4488B" w:rsidP="005665FD">
            <w:pPr>
              <w:spacing w:before="120" w:after="120"/>
              <w:rPr>
                <w:color w:val="000000"/>
              </w:rPr>
            </w:pPr>
            <w:r>
              <w:rPr>
                <w:b/>
                <w:bCs/>
                <w:color w:val="000000"/>
              </w:rPr>
              <w:t>Note:</w:t>
            </w:r>
            <w:r>
              <w:rPr>
                <w:color w:val="000000"/>
              </w:rPr>
              <w:t>  Ensure no “ePA” or “</w:t>
            </w:r>
            <w:proofErr w:type="spellStart"/>
            <w:r>
              <w:rPr>
                <w:color w:val="000000"/>
              </w:rPr>
              <w:t>CMM</w:t>
            </w:r>
            <w:proofErr w:type="spellEnd"/>
            <w:r>
              <w:rPr>
                <w:color w:val="000000"/>
              </w:rPr>
              <w:t>” (Cover My Meds) notes are found in Member Alerts, Member’s Recent Cases, and no PA request was submitted via Support Task.</w:t>
            </w:r>
          </w:p>
        </w:tc>
      </w:tr>
      <w:tr w:rsidR="00E20792" w:rsidRPr="00C7697C" w14:paraId="290D6EE9" w14:textId="77777777" w:rsidTr="00B71625">
        <w:trPr>
          <w:trHeight w:val="171"/>
        </w:trPr>
        <w:tc>
          <w:tcPr>
            <w:tcW w:w="270" w:type="pct"/>
            <w:vMerge w:val="restart"/>
          </w:tcPr>
          <w:p w14:paraId="0E3146D3" w14:textId="77777777" w:rsidR="00F53CA1" w:rsidRDefault="00F53CA1" w:rsidP="00314205">
            <w:pPr>
              <w:spacing w:before="120" w:after="120"/>
              <w:jc w:val="center"/>
              <w:rPr>
                <w:b/>
              </w:rPr>
            </w:pPr>
            <w:r>
              <w:rPr>
                <w:b/>
              </w:rPr>
              <w:t>3</w:t>
            </w:r>
          </w:p>
        </w:tc>
        <w:tc>
          <w:tcPr>
            <w:tcW w:w="4730" w:type="pct"/>
            <w:gridSpan w:val="3"/>
          </w:tcPr>
          <w:p w14:paraId="1376B86A" w14:textId="77777777" w:rsidR="00F53CA1" w:rsidRDefault="00F53CA1" w:rsidP="00314205">
            <w:pPr>
              <w:spacing w:before="120" w:after="120"/>
            </w:pPr>
            <w:r>
              <w:t xml:space="preserve">Review the </w:t>
            </w:r>
            <w:r w:rsidRPr="00C72F90">
              <w:rPr>
                <w:b/>
              </w:rPr>
              <w:t>PA</w:t>
            </w:r>
            <w:r w:rsidRPr="00E85C9A">
              <w:rPr>
                <w:b/>
              </w:rPr>
              <w:t xml:space="preserve"> Status</w:t>
            </w:r>
            <w:r w:rsidRPr="00C72F90">
              <w:rPr>
                <w:b/>
              </w:rPr>
              <w:t xml:space="preserve"> </w:t>
            </w:r>
            <w:r>
              <w:rPr>
                <w:bCs/>
              </w:rPr>
              <w:t xml:space="preserve">section </w:t>
            </w:r>
            <w:r w:rsidRPr="00E85C9A">
              <w:rPr>
                <w:bCs/>
              </w:rPr>
              <w:t>of the Override/PA history screen for the Rx in question</w:t>
            </w:r>
            <w:r>
              <w:rPr>
                <w:bCs/>
              </w:rPr>
              <w:t xml:space="preserve">. </w:t>
            </w:r>
          </w:p>
          <w:p w14:paraId="4C8D70FB" w14:textId="77777777" w:rsidR="00F53CA1" w:rsidRDefault="00F53CA1" w:rsidP="00314205">
            <w:pPr>
              <w:spacing w:before="120" w:after="120"/>
              <w:jc w:val="center"/>
            </w:pPr>
          </w:p>
          <w:p w14:paraId="6934290B" w14:textId="2110931C" w:rsidR="00F53CA1" w:rsidRDefault="00F53CA1" w:rsidP="00314205">
            <w:pPr>
              <w:spacing w:before="120" w:after="120"/>
            </w:pPr>
            <w:r w:rsidRPr="002C1286">
              <w:rPr>
                <w:b/>
              </w:rPr>
              <w:t>Result:</w:t>
            </w:r>
            <w:r w:rsidRPr="002C1286">
              <w:t xml:space="preserve">  The screen displays with the following information</w:t>
            </w:r>
            <w:r>
              <w:t>:</w:t>
            </w:r>
            <w:r w:rsidR="001F4735">
              <w:t xml:space="preserve">  </w:t>
            </w:r>
          </w:p>
          <w:p w14:paraId="11177F5D" w14:textId="77777777" w:rsidR="00F53CA1" w:rsidRDefault="00F53CA1" w:rsidP="009F157F">
            <w:pPr>
              <w:numPr>
                <w:ilvl w:val="0"/>
                <w:numId w:val="13"/>
              </w:numPr>
              <w:spacing w:before="120" w:after="120"/>
            </w:pPr>
            <w:r w:rsidRPr="005A79D4">
              <w:rPr>
                <w:b/>
                <w:bCs/>
              </w:rPr>
              <w:t>ID (</w:t>
            </w:r>
            <w:r>
              <w:rPr>
                <w:b/>
                <w:bCs/>
              </w:rPr>
              <w:t>a letter</w:t>
            </w:r>
            <w:r w:rsidRPr="005A79D4">
              <w:rPr>
                <w:b/>
                <w:bCs/>
              </w:rPr>
              <w:t xml:space="preserve"> signifies </w:t>
            </w:r>
            <w:r>
              <w:rPr>
                <w:b/>
                <w:bCs/>
              </w:rPr>
              <w:t xml:space="preserve">this is an </w:t>
            </w:r>
            <w:r w:rsidRPr="005A79D4">
              <w:rPr>
                <w:b/>
                <w:bCs/>
              </w:rPr>
              <w:t>appeal)</w:t>
            </w:r>
            <w:r>
              <w:t xml:space="preserve"> - Provides the number assigned to the PA by the ASAP system</w:t>
            </w:r>
          </w:p>
          <w:p w14:paraId="287DE0F6" w14:textId="1EFFE06E" w:rsidR="00CA7B1A" w:rsidRDefault="00CA7B1A" w:rsidP="00BF73DB">
            <w:pPr>
              <w:pStyle w:val="ListParagraph"/>
              <w:numPr>
                <w:ilvl w:val="0"/>
                <w:numId w:val="20"/>
              </w:numPr>
              <w:spacing w:before="120" w:after="120"/>
            </w:pPr>
            <w:r>
              <w:rPr>
                <w:b/>
                <w:bCs/>
              </w:rPr>
              <w:t xml:space="preserve">Documents </w:t>
            </w:r>
            <w:r w:rsidRPr="00CA7B1A">
              <w:t>-</w:t>
            </w:r>
            <w:r w:rsidR="00BF73DB">
              <w:t xml:space="preserve"> </w:t>
            </w:r>
            <w:r w:rsidR="001775BC">
              <w:t>I</w:t>
            </w:r>
            <w:r w:rsidR="00BF73DB">
              <w:t xml:space="preserve">nformation is provided in documents attached to the PA/Appeal/Clinical Exception </w:t>
            </w:r>
          </w:p>
          <w:p w14:paraId="4D7DC9A2" w14:textId="7584301C" w:rsidR="00F53CA1" w:rsidRDefault="00F53CA1" w:rsidP="009F157F">
            <w:pPr>
              <w:numPr>
                <w:ilvl w:val="0"/>
                <w:numId w:val="13"/>
              </w:numPr>
              <w:spacing w:before="120" w:after="120"/>
            </w:pPr>
            <w:r w:rsidRPr="002C1286">
              <w:rPr>
                <w:b/>
              </w:rPr>
              <w:t>Drug Name</w:t>
            </w:r>
            <w:r w:rsidR="00BF73DB">
              <w:rPr>
                <w:b/>
              </w:rPr>
              <w:t>/Strength</w:t>
            </w:r>
            <w:r w:rsidRPr="002C1286">
              <w:t xml:space="preserve"> - Provides the name</w:t>
            </w:r>
            <w:r w:rsidR="00BF73DB">
              <w:t xml:space="preserve"> and strength</w:t>
            </w:r>
            <w:r w:rsidRPr="002C1286">
              <w:t xml:space="preserve"> of the drug needing the PA</w:t>
            </w:r>
          </w:p>
          <w:p w14:paraId="6DAD2431" w14:textId="77777777" w:rsidR="00F53CA1" w:rsidRDefault="00F53CA1" w:rsidP="009F157F">
            <w:pPr>
              <w:numPr>
                <w:ilvl w:val="0"/>
                <w:numId w:val="13"/>
              </w:numPr>
              <w:spacing w:before="120" w:after="120"/>
              <w:rPr>
                <w:color w:val="000000"/>
              </w:rPr>
            </w:pPr>
            <w:r>
              <w:rPr>
                <w:b/>
                <w:bCs/>
                <w:color w:val="000000"/>
              </w:rPr>
              <w:t>Status</w:t>
            </w:r>
            <w:r>
              <w:rPr>
                <w:color w:val="000000"/>
              </w:rPr>
              <w:t> - Advises if request is Open or Closed</w:t>
            </w:r>
          </w:p>
          <w:p w14:paraId="26524B90" w14:textId="77777777" w:rsidR="00F53CA1" w:rsidRDefault="00F53CA1" w:rsidP="009F157F">
            <w:pPr>
              <w:numPr>
                <w:ilvl w:val="0"/>
                <w:numId w:val="13"/>
              </w:numPr>
              <w:spacing w:before="120" w:after="120"/>
            </w:pPr>
            <w:r w:rsidRPr="005A79D4">
              <w:rPr>
                <w:b/>
                <w:bCs/>
              </w:rPr>
              <w:t>Date Posted</w:t>
            </w:r>
            <w:r>
              <w:t xml:space="preserve"> - Advises the date the request was created</w:t>
            </w:r>
          </w:p>
          <w:p w14:paraId="3E298C2F" w14:textId="77777777" w:rsidR="00F53CA1" w:rsidRDefault="00F53CA1" w:rsidP="009F157F">
            <w:pPr>
              <w:numPr>
                <w:ilvl w:val="0"/>
                <w:numId w:val="13"/>
              </w:numPr>
              <w:spacing w:before="120" w:after="120"/>
            </w:pPr>
            <w:r>
              <w:rPr>
                <w:b/>
              </w:rPr>
              <w:t>Last Activity</w:t>
            </w:r>
            <w:r>
              <w:t xml:space="preserve"> - Describes the last activity (approved, denied, closed, no response, pending)</w:t>
            </w:r>
          </w:p>
          <w:p w14:paraId="5AF3BBBE" w14:textId="77777777" w:rsidR="00F53CA1" w:rsidRDefault="00F53CA1" w:rsidP="009F157F">
            <w:pPr>
              <w:numPr>
                <w:ilvl w:val="0"/>
                <w:numId w:val="13"/>
              </w:numPr>
              <w:spacing w:before="120" w:after="120"/>
              <w:rPr>
                <w:color w:val="000000"/>
              </w:rPr>
            </w:pPr>
            <w:r>
              <w:rPr>
                <w:b/>
                <w:bCs/>
                <w:color w:val="000000"/>
              </w:rPr>
              <w:t>Activity Date</w:t>
            </w:r>
            <w:r>
              <w:rPr>
                <w:color w:val="000000"/>
              </w:rPr>
              <w:t> - Provides the date of the last activity</w:t>
            </w:r>
          </w:p>
          <w:p w14:paraId="53764B9A" w14:textId="77777777" w:rsidR="00F53CA1" w:rsidRDefault="00F53CA1" w:rsidP="009F157F">
            <w:pPr>
              <w:numPr>
                <w:ilvl w:val="0"/>
                <w:numId w:val="13"/>
              </w:numPr>
              <w:spacing w:before="120" w:after="120"/>
            </w:pPr>
            <w:r>
              <w:rPr>
                <w:b/>
              </w:rPr>
              <w:t>Resolution</w:t>
            </w:r>
            <w:r>
              <w:t xml:space="preserve"> - Advises of the decision made on the PA</w:t>
            </w:r>
          </w:p>
          <w:p w14:paraId="7C3F3C24" w14:textId="77777777" w:rsidR="00F53CA1" w:rsidRDefault="00F53CA1" w:rsidP="009F157F">
            <w:pPr>
              <w:numPr>
                <w:ilvl w:val="0"/>
                <w:numId w:val="13"/>
              </w:numPr>
              <w:spacing w:before="120" w:after="120"/>
            </w:pPr>
            <w:r w:rsidRPr="005A79D4">
              <w:rPr>
                <w:b/>
                <w:bCs/>
              </w:rPr>
              <w:t>Effective</w:t>
            </w:r>
            <w:r>
              <w:t xml:space="preserve"> - Provides the date the approval began</w:t>
            </w:r>
          </w:p>
          <w:p w14:paraId="20F3322F" w14:textId="77777777" w:rsidR="00F53CA1" w:rsidRDefault="00F53CA1" w:rsidP="009F157F">
            <w:pPr>
              <w:numPr>
                <w:ilvl w:val="0"/>
                <w:numId w:val="13"/>
              </w:numPr>
              <w:spacing w:before="120" w:after="120"/>
            </w:pPr>
            <w:r>
              <w:rPr>
                <w:b/>
              </w:rPr>
              <w:t xml:space="preserve">Expiration </w:t>
            </w:r>
            <w:r>
              <w:t>- Provides the date the approval expires</w:t>
            </w:r>
          </w:p>
          <w:p w14:paraId="2CD8E75A" w14:textId="77777777" w:rsidR="00F53CA1" w:rsidRDefault="00F53CA1" w:rsidP="00314205">
            <w:pPr>
              <w:spacing w:before="120" w:after="120"/>
              <w:jc w:val="center"/>
            </w:pPr>
          </w:p>
          <w:p w14:paraId="18303CF7" w14:textId="128821CC" w:rsidR="00F53CA1" w:rsidRDefault="00A32B2E" w:rsidP="00314205">
            <w:pPr>
              <w:spacing w:before="120" w:after="120"/>
              <w:jc w:val="center"/>
              <w:rPr>
                <w:noProof/>
              </w:rPr>
            </w:pPr>
            <w:r>
              <w:rPr>
                <w:noProof/>
              </w:rPr>
              <w:t xml:space="preserve"> </w:t>
            </w:r>
            <w:r w:rsidR="00CA7B1A">
              <w:rPr>
                <w:noProof/>
              </w:rPr>
              <w:drawing>
                <wp:inline distT="0" distB="0" distL="0" distR="0" wp14:anchorId="243FB055" wp14:editId="5F77C7B7">
                  <wp:extent cx="9485956" cy="2428240"/>
                  <wp:effectExtent l="19050" t="19050" r="2032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98378" cy="2431420"/>
                          </a:xfrm>
                          <a:prstGeom prst="rect">
                            <a:avLst/>
                          </a:prstGeom>
                          <a:ln>
                            <a:solidFill>
                              <a:srgbClr val="000000"/>
                            </a:solidFill>
                          </a:ln>
                        </pic:spPr>
                      </pic:pic>
                    </a:graphicData>
                  </a:graphic>
                </wp:inline>
              </w:drawing>
            </w:r>
          </w:p>
          <w:p w14:paraId="0D9F9E55" w14:textId="77777777" w:rsidR="00F53CA1" w:rsidRDefault="00F53CA1" w:rsidP="00314205">
            <w:pPr>
              <w:spacing w:before="120" w:after="120"/>
              <w:jc w:val="center"/>
              <w:rPr>
                <w:noProof/>
              </w:rPr>
            </w:pPr>
          </w:p>
          <w:p w14:paraId="3F89EB1C" w14:textId="69F35643" w:rsidR="00F53CA1" w:rsidRPr="008B06DB" w:rsidRDefault="00F53CA1" w:rsidP="003D2300">
            <w:pPr>
              <w:spacing w:before="120" w:after="120"/>
            </w:pPr>
            <w:r w:rsidRPr="003D0C2E">
              <w:rPr>
                <w:b/>
                <w:bCs/>
                <w:color w:val="000000"/>
              </w:rPr>
              <w:t xml:space="preserve">Note: </w:t>
            </w:r>
            <w:r>
              <w:rPr>
                <w:rFonts w:ascii="Calibri" w:hAnsi="Calibri"/>
                <w:sz w:val="22"/>
                <w:szCs w:val="22"/>
              </w:rPr>
              <w:t> </w:t>
            </w:r>
            <w:r w:rsidRPr="00BA397D">
              <w:t xml:space="preserve">Tool Tip information will vary based on </w:t>
            </w:r>
            <w:r>
              <w:t xml:space="preserve">the </w:t>
            </w:r>
            <w:r w:rsidRPr="00BA397D">
              <w:t>Line of Business.</w:t>
            </w:r>
          </w:p>
        </w:tc>
      </w:tr>
      <w:tr w:rsidR="00CA7B1A" w:rsidRPr="00C7697C" w14:paraId="0CE2A057" w14:textId="77777777" w:rsidTr="00B71625">
        <w:trPr>
          <w:trHeight w:val="168"/>
        </w:trPr>
        <w:tc>
          <w:tcPr>
            <w:tcW w:w="270" w:type="pct"/>
            <w:vMerge/>
          </w:tcPr>
          <w:p w14:paraId="03649D0A" w14:textId="77777777" w:rsidR="00F53CA1" w:rsidRDefault="00F53CA1" w:rsidP="00314205">
            <w:pPr>
              <w:spacing w:before="120" w:after="120"/>
              <w:jc w:val="center"/>
              <w:rPr>
                <w:b/>
              </w:rPr>
            </w:pPr>
          </w:p>
        </w:tc>
        <w:tc>
          <w:tcPr>
            <w:tcW w:w="2373" w:type="pct"/>
            <w:gridSpan w:val="2"/>
            <w:shd w:val="clear" w:color="auto" w:fill="D9D9D9" w:themeFill="background1" w:themeFillShade="D9"/>
          </w:tcPr>
          <w:p w14:paraId="45E94B8B" w14:textId="2D63C377" w:rsidR="00F53CA1" w:rsidRPr="00F27B02" w:rsidRDefault="00F53CA1" w:rsidP="00314205">
            <w:pPr>
              <w:spacing w:before="120" w:after="120"/>
              <w:jc w:val="center"/>
              <w:rPr>
                <w:b/>
                <w:bCs/>
              </w:rPr>
            </w:pPr>
            <w:r>
              <w:rPr>
                <w:b/>
                <w:bCs/>
              </w:rPr>
              <w:t>If</w:t>
            </w:r>
            <w:r w:rsidR="0086277C">
              <w:rPr>
                <w:b/>
                <w:bCs/>
              </w:rPr>
              <w:t xml:space="preserve"> Prior Authorization is</w:t>
            </w:r>
            <w:r>
              <w:rPr>
                <w:b/>
                <w:bCs/>
              </w:rPr>
              <w:t>…</w:t>
            </w:r>
          </w:p>
        </w:tc>
        <w:tc>
          <w:tcPr>
            <w:tcW w:w="2356" w:type="pct"/>
            <w:shd w:val="clear" w:color="auto" w:fill="D9D9D9" w:themeFill="background1" w:themeFillShade="D9"/>
          </w:tcPr>
          <w:p w14:paraId="2203F534" w14:textId="77777777" w:rsidR="00F53CA1" w:rsidRPr="00F27B02" w:rsidRDefault="00F53CA1" w:rsidP="00314205">
            <w:pPr>
              <w:spacing w:before="120" w:after="120"/>
              <w:jc w:val="center"/>
              <w:rPr>
                <w:b/>
                <w:bCs/>
              </w:rPr>
            </w:pPr>
            <w:r>
              <w:rPr>
                <w:b/>
                <w:bCs/>
              </w:rPr>
              <w:t>Then…</w:t>
            </w:r>
          </w:p>
        </w:tc>
      </w:tr>
      <w:tr w:rsidR="00CA7B1A" w:rsidRPr="00C7697C" w14:paraId="15B226AC" w14:textId="77777777" w:rsidTr="00B71625">
        <w:trPr>
          <w:trHeight w:val="168"/>
        </w:trPr>
        <w:tc>
          <w:tcPr>
            <w:tcW w:w="270" w:type="pct"/>
            <w:vMerge/>
          </w:tcPr>
          <w:p w14:paraId="6D2DD1EA" w14:textId="77777777" w:rsidR="00F53CA1" w:rsidRDefault="00F53CA1" w:rsidP="00314205">
            <w:pPr>
              <w:spacing w:before="120" w:after="120"/>
              <w:jc w:val="center"/>
              <w:rPr>
                <w:b/>
              </w:rPr>
            </w:pPr>
          </w:p>
        </w:tc>
        <w:tc>
          <w:tcPr>
            <w:tcW w:w="2373" w:type="pct"/>
            <w:gridSpan w:val="2"/>
          </w:tcPr>
          <w:p w14:paraId="11DAF393" w14:textId="1EB0E413" w:rsidR="00F53CA1" w:rsidRDefault="0086277C" w:rsidP="00314205">
            <w:pPr>
              <w:spacing w:before="120" w:after="120"/>
            </w:pPr>
            <w:r>
              <w:t>F</w:t>
            </w:r>
            <w:r w:rsidR="00F53CA1">
              <w:t>ound for this Rx</w:t>
            </w:r>
          </w:p>
        </w:tc>
        <w:tc>
          <w:tcPr>
            <w:tcW w:w="2356" w:type="pct"/>
          </w:tcPr>
          <w:p w14:paraId="17BF01BB" w14:textId="461B2E27" w:rsidR="00F53CA1" w:rsidRDefault="00F53CA1" w:rsidP="00314205">
            <w:pPr>
              <w:spacing w:before="120" w:after="120"/>
            </w:pPr>
            <w:r>
              <w:t xml:space="preserve">Refer to </w:t>
            </w:r>
            <w:hyperlink w:anchor="_Viewing/Advising_on_PA," w:history="1">
              <w:r w:rsidR="00793E29" w:rsidRPr="00793E29">
                <w:rPr>
                  <w:rStyle w:val="Hyperlink"/>
                </w:rPr>
                <w:t>Advising on Prior Authorization (PA) or Clinical Exception</w:t>
              </w:r>
            </w:hyperlink>
            <w:r>
              <w:t>.</w:t>
            </w:r>
          </w:p>
        </w:tc>
      </w:tr>
      <w:tr w:rsidR="00CA7B1A" w:rsidRPr="00C7697C" w14:paraId="75B9283B" w14:textId="77777777" w:rsidTr="00B71625">
        <w:trPr>
          <w:trHeight w:val="168"/>
        </w:trPr>
        <w:tc>
          <w:tcPr>
            <w:tcW w:w="270" w:type="pct"/>
            <w:vMerge/>
          </w:tcPr>
          <w:p w14:paraId="6E824FC0" w14:textId="77777777" w:rsidR="00F53CA1" w:rsidRDefault="00F53CA1" w:rsidP="00314205">
            <w:pPr>
              <w:spacing w:before="120" w:after="120"/>
              <w:jc w:val="center"/>
              <w:rPr>
                <w:b/>
              </w:rPr>
            </w:pPr>
          </w:p>
        </w:tc>
        <w:tc>
          <w:tcPr>
            <w:tcW w:w="2373" w:type="pct"/>
            <w:gridSpan w:val="2"/>
          </w:tcPr>
          <w:p w14:paraId="183A6C98" w14:textId="032A7FDA" w:rsidR="00F53CA1" w:rsidRDefault="0086277C" w:rsidP="00314205">
            <w:pPr>
              <w:spacing w:before="120" w:after="120"/>
            </w:pPr>
            <w:r>
              <w:t>N</w:t>
            </w:r>
            <w:r w:rsidR="00F53CA1">
              <w:t>ot found for this Rx</w:t>
            </w:r>
          </w:p>
        </w:tc>
        <w:tc>
          <w:tcPr>
            <w:tcW w:w="2356" w:type="pct"/>
          </w:tcPr>
          <w:p w14:paraId="1464AFCE" w14:textId="77777777" w:rsidR="00F53CA1" w:rsidRDefault="00F53CA1" w:rsidP="00314205">
            <w:pPr>
              <w:spacing w:before="120" w:after="120"/>
            </w:pPr>
            <w:r>
              <w:t>Proceed to next step.</w:t>
            </w:r>
          </w:p>
        </w:tc>
      </w:tr>
      <w:tr w:rsidR="00E20792" w:rsidRPr="00C7697C" w14:paraId="44C90AD0" w14:textId="77777777" w:rsidTr="00B71625">
        <w:trPr>
          <w:trHeight w:val="159"/>
        </w:trPr>
        <w:tc>
          <w:tcPr>
            <w:tcW w:w="270" w:type="pct"/>
            <w:vMerge w:val="restart"/>
          </w:tcPr>
          <w:p w14:paraId="5B495AB0" w14:textId="77777777" w:rsidR="00F53CA1" w:rsidRDefault="00F53CA1" w:rsidP="00314205">
            <w:pPr>
              <w:spacing w:before="120" w:after="120"/>
              <w:jc w:val="center"/>
              <w:rPr>
                <w:b/>
              </w:rPr>
            </w:pPr>
            <w:r>
              <w:rPr>
                <w:b/>
              </w:rPr>
              <w:t>4</w:t>
            </w:r>
          </w:p>
        </w:tc>
        <w:tc>
          <w:tcPr>
            <w:tcW w:w="4730" w:type="pct"/>
            <w:gridSpan w:val="3"/>
          </w:tcPr>
          <w:p w14:paraId="28290A80" w14:textId="5E3671E2" w:rsidR="00F53CA1" w:rsidRPr="00CC7711" w:rsidRDefault="00F53CA1" w:rsidP="00AF3FF1">
            <w:pPr>
              <w:spacing w:before="120" w:after="120"/>
            </w:pPr>
            <w:r w:rsidRPr="00CC7711">
              <w:t xml:space="preserve">Review the </w:t>
            </w:r>
            <w:r w:rsidRPr="00AF3FF1">
              <w:rPr>
                <w:b/>
                <w:bCs/>
              </w:rPr>
              <w:t>Override History</w:t>
            </w:r>
            <w:r w:rsidRPr="00CC7711">
              <w:t xml:space="preserve"> </w:t>
            </w:r>
            <w:bookmarkStart w:id="14" w:name="OLE_LINK21"/>
            <w:r w:rsidRPr="00CC7711">
              <w:t>section of the Override/PA history screen for the Rx in question</w:t>
            </w:r>
            <w:bookmarkEnd w:id="14"/>
            <w:r w:rsidRPr="00CC7711">
              <w:t>. The following information may be identified in this section:</w:t>
            </w:r>
            <w:r w:rsidR="001F4735" w:rsidRPr="00CC7711">
              <w:t xml:space="preserve">  </w:t>
            </w:r>
          </w:p>
          <w:p w14:paraId="49848DF1" w14:textId="77777777" w:rsidR="00F53CA1" w:rsidRPr="00CC7711" w:rsidRDefault="00F53CA1" w:rsidP="00AD0DAF">
            <w:pPr>
              <w:pStyle w:val="ListParagraph"/>
              <w:numPr>
                <w:ilvl w:val="0"/>
                <w:numId w:val="19"/>
              </w:numPr>
              <w:spacing w:before="120" w:after="120"/>
            </w:pPr>
            <w:r w:rsidRPr="00CC7711">
              <w:t>ID</w:t>
            </w:r>
          </w:p>
          <w:p w14:paraId="7D462E4A" w14:textId="77777777" w:rsidR="00F53CA1" w:rsidRPr="00CC7711" w:rsidRDefault="00F53CA1" w:rsidP="00AD0DAF">
            <w:pPr>
              <w:pStyle w:val="ListParagraph"/>
              <w:numPr>
                <w:ilvl w:val="0"/>
                <w:numId w:val="19"/>
              </w:numPr>
              <w:spacing w:before="120" w:after="120"/>
            </w:pPr>
            <w:r w:rsidRPr="00CC7711">
              <w:t xml:space="preserve">Drug name </w:t>
            </w:r>
          </w:p>
          <w:p w14:paraId="086AC1A0" w14:textId="485F461D" w:rsidR="00F53CA1" w:rsidRPr="00CC7711" w:rsidRDefault="00F53CA1" w:rsidP="00AD0DAF">
            <w:pPr>
              <w:pStyle w:val="ListParagraph"/>
              <w:numPr>
                <w:ilvl w:val="0"/>
                <w:numId w:val="19"/>
              </w:numPr>
              <w:spacing w:before="120" w:after="120"/>
            </w:pPr>
            <w:r w:rsidRPr="00CC7711">
              <w:t>Drug Type (NDC/GPI</w:t>
            </w:r>
            <w:r w:rsidR="00666E16">
              <w:t xml:space="preserve"> &lt;</w:t>
            </w:r>
            <w:r w:rsidR="004021CA">
              <w:rPr>
                <w:color w:val="000000"/>
              </w:rPr>
              <w:t>National Drug Code/</w:t>
            </w:r>
            <w:r w:rsidR="009E6C67">
              <w:rPr>
                <w:color w:val="000000"/>
              </w:rPr>
              <w:t>Generic Product Identifier</w:t>
            </w:r>
            <w:r w:rsidR="006F5303">
              <w:rPr>
                <w:color w:val="000000"/>
              </w:rPr>
              <w:t>&gt;</w:t>
            </w:r>
            <w:r w:rsidRPr="00CC7711">
              <w:t>)</w:t>
            </w:r>
          </w:p>
          <w:p w14:paraId="0292CA9B" w14:textId="77777777" w:rsidR="00F53CA1" w:rsidRPr="00CC7711" w:rsidRDefault="00F53CA1" w:rsidP="00AD0DAF">
            <w:pPr>
              <w:pStyle w:val="ListParagraph"/>
              <w:numPr>
                <w:ilvl w:val="0"/>
                <w:numId w:val="19"/>
              </w:numPr>
              <w:spacing w:before="120" w:after="120"/>
            </w:pPr>
            <w:r w:rsidRPr="00CC7711">
              <w:t>Drug ID (NDC/GPI number)</w:t>
            </w:r>
          </w:p>
          <w:p w14:paraId="5473479E" w14:textId="77777777" w:rsidR="00F53CA1" w:rsidRPr="00CC7711" w:rsidRDefault="00F53CA1" w:rsidP="00AD0DAF">
            <w:pPr>
              <w:pStyle w:val="ListParagraph"/>
              <w:numPr>
                <w:ilvl w:val="0"/>
                <w:numId w:val="19"/>
              </w:numPr>
              <w:spacing w:before="120" w:after="120"/>
            </w:pPr>
            <w:r w:rsidRPr="00CC7711">
              <w:t xml:space="preserve">Effective </w:t>
            </w:r>
          </w:p>
          <w:p w14:paraId="658F51CA" w14:textId="77777777" w:rsidR="00F53CA1" w:rsidRPr="00CC7711" w:rsidRDefault="00F53CA1" w:rsidP="00AD0DAF">
            <w:pPr>
              <w:pStyle w:val="ListParagraph"/>
              <w:numPr>
                <w:ilvl w:val="0"/>
                <w:numId w:val="19"/>
              </w:numPr>
              <w:spacing w:before="120" w:after="120"/>
            </w:pPr>
            <w:r w:rsidRPr="00CC7711">
              <w:t>Expiration</w:t>
            </w:r>
          </w:p>
          <w:p w14:paraId="4641979C" w14:textId="77777777" w:rsidR="00F53CA1" w:rsidRPr="00CC7711" w:rsidRDefault="00F53CA1" w:rsidP="00AD0DAF">
            <w:pPr>
              <w:pStyle w:val="ListParagraph"/>
              <w:numPr>
                <w:ilvl w:val="0"/>
                <w:numId w:val="19"/>
              </w:numPr>
              <w:spacing w:before="120" w:after="120"/>
            </w:pPr>
            <w:r w:rsidRPr="00CC7711">
              <w:t>Reason</w:t>
            </w:r>
          </w:p>
          <w:p w14:paraId="5D6224B8" w14:textId="77777777" w:rsidR="00F53CA1" w:rsidRPr="00CC7711" w:rsidRDefault="00F53CA1" w:rsidP="00AD0DAF">
            <w:pPr>
              <w:pStyle w:val="ListParagraph"/>
              <w:numPr>
                <w:ilvl w:val="0"/>
                <w:numId w:val="19"/>
              </w:numPr>
              <w:spacing w:before="120" w:after="120"/>
            </w:pPr>
            <w:r w:rsidRPr="00CC7711">
              <w:t>Last Update</w:t>
            </w:r>
          </w:p>
          <w:p w14:paraId="53C6E2BB" w14:textId="77777777" w:rsidR="009E6697" w:rsidRPr="00CC7711" w:rsidRDefault="009E6697" w:rsidP="009E6697">
            <w:pPr>
              <w:spacing w:before="120" w:after="120"/>
              <w:ind w:left="1080"/>
            </w:pPr>
          </w:p>
          <w:p w14:paraId="19279A03" w14:textId="1E864B8D" w:rsidR="00F53CA1" w:rsidRPr="00CC7711" w:rsidRDefault="000B6F21" w:rsidP="00AD0DAF">
            <w:pPr>
              <w:spacing w:before="120" w:after="120"/>
            </w:pPr>
            <w:r>
              <w:rPr>
                <w:noProof/>
              </w:rPr>
              <w:drawing>
                <wp:inline distT="0" distB="0" distL="0" distR="0" wp14:anchorId="11405B28" wp14:editId="54F95A00">
                  <wp:extent cx="238125" cy="219075"/>
                  <wp:effectExtent l="0" t="0" r="9525" b="9525"/>
                  <wp:docPr id="23" name="Picture 23"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Importa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F53CA1" w:rsidRPr="00CC7711">
              <w:t xml:space="preserve">Check the </w:t>
            </w:r>
            <w:r w:rsidR="00F53CA1" w:rsidRPr="00AD0DAF">
              <w:rPr>
                <w:b/>
              </w:rPr>
              <w:t>Drug ID</w:t>
            </w:r>
            <w:r w:rsidR="00F53CA1" w:rsidRPr="00CC7711">
              <w:t xml:space="preserve"> for the GPI of the medication the member is requesting to determine if there is already a Prior Authorization on file. </w:t>
            </w:r>
          </w:p>
          <w:p w14:paraId="1F4C1F89" w14:textId="77777777" w:rsidR="00F53CA1" w:rsidRPr="00CC7711" w:rsidRDefault="00F53CA1" w:rsidP="00314205">
            <w:pPr>
              <w:spacing w:before="120" w:after="120"/>
            </w:pPr>
          </w:p>
          <w:p w14:paraId="46629852" w14:textId="77777777" w:rsidR="00F53CA1" w:rsidRPr="00CC7711" w:rsidRDefault="00F53CA1" w:rsidP="00314205">
            <w:pPr>
              <w:spacing w:before="120" w:after="120"/>
            </w:pPr>
            <w:r w:rsidRPr="00CC7711">
              <w:rPr>
                <w:b/>
              </w:rPr>
              <w:t>Notes:</w:t>
            </w:r>
            <w:r w:rsidRPr="00CC7711">
              <w:t xml:space="preserve">  </w:t>
            </w:r>
          </w:p>
          <w:p w14:paraId="4F7A5B8D" w14:textId="7DC178E3" w:rsidR="00F53CA1" w:rsidRPr="00CC7711" w:rsidRDefault="00F53CA1" w:rsidP="009F157F">
            <w:pPr>
              <w:pStyle w:val="ListParagraph"/>
              <w:numPr>
                <w:ilvl w:val="0"/>
                <w:numId w:val="18"/>
              </w:numPr>
              <w:spacing w:before="120" w:after="120"/>
            </w:pPr>
            <w:r w:rsidRPr="00CC7711">
              <w:t>Prior Authorization and Exceptions not handled by Caremark, and some Exceptions handled by Caremark, will often appear as a long-term override (</w:t>
            </w:r>
            <w:r w:rsidRPr="00A16FCB">
              <w:rPr>
                <w:b/>
                <w:bCs/>
              </w:rPr>
              <w:t xml:space="preserve">Example:  </w:t>
            </w:r>
            <w:r w:rsidRPr="00CC7711">
              <w:t xml:space="preserve">6 months – 1 year). </w:t>
            </w:r>
            <w:r w:rsidRPr="00CC7711">
              <w:br/>
              <w:t xml:space="preserve">Refer to the </w:t>
            </w:r>
            <w:r w:rsidR="00194475">
              <w:t>Client Information Form (</w:t>
            </w:r>
            <w:r w:rsidRPr="00CC7711">
              <w:t>CIF</w:t>
            </w:r>
            <w:r w:rsidR="00194475">
              <w:t>)</w:t>
            </w:r>
            <w:r w:rsidRPr="00CC7711">
              <w:t xml:space="preserve"> to ensure who handles PA and Exception requests for the plan.</w:t>
            </w:r>
          </w:p>
          <w:p w14:paraId="2417214B" w14:textId="77777777" w:rsidR="00F53CA1" w:rsidRPr="00CC7711" w:rsidRDefault="00F53CA1" w:rsidP="009F157F">
            <w:pPr>
              <w:pStyle w:val="ListParagraph"/>
              <w:numPr>
                <w:ilvl w:val="0"/>
                <w:numId w:val="18"/>
              </w:numPr>
              <w:spacing w:before="120" w:after="120"/>
            </w:pPr>
            <w:r w:rsidRPr="00CC7711">
              <w:t xml:space="preserve">Only </w:t>
            </w:r>
            <w:r w:rsidRPr="00CC7711">
              <w:rPr>
                <w:noProof/>
              </w:rPr>
              <w:t xml:space="preserve">PA/Overrides for the selected </w:t>
            </w:r>
            <w:r w:rsidRPr="00A16FCB">
              <w:rPr>
                <w:b/>
                <w:bCs/>
                <w:noProof/>
              </w:rPr>
              <w:t>Carrier/Account/Group</w:t>
            </w:r>
            <w:r w:rsidRPr="00CC7711">
              <w:rPr>
                <w:noProof/>
              </w:rPr>
              <w:t xml:space="preserve"> will display. View all coverages to get a full view of these records. </w:t>
            </w:r>
          </w:p>
          <w:p w14:paraId="2664F165" w14:textId="77777777" w:rsidR="00F53CA1" w:rsidRPr="00CC7711" w:rsidRDefault="00F53CA1" w:rsidP="009F157F">
            <w:pPr>
              <w:pStyle w:val="ListParagraph"/>
              <w:numPr>
                <w:ilvl w:val="0"/>
                <w:numId w:val="18"/>
              </w:numPr>
              <w:spacing w:before="120" w:after="120"/>
            </w:pPr>
            <w:r w:rsidRPr="00CC7711">
              <w:t>Most Prior Authorizations are placed for an extended period (</w:t>
            </w:r>
            <w:r w:rsidRPr="00A16FCB">
              <w:rPr>
                <w:b/>
                <w:bCs/>
              </w:rPr>
              <w:t xml:space="preserve">Example:  </w:t>
            </w:r>
            <w:r w:rsidRPr="00CC7711">
              <w:t xml:space="preserve">6 months – 1 year). </w:t>
            </w:r>
          </w:p>
          <w:p w14:paraId="098D7D8C" w14:textId="77777777" w:rsidR="00F53CA1" w:rsidRPr="00CC7711" w:rsidRDefault="00F53CA1" w:rsidP="009F157F">
            <w:pPr>
              <w:pStyle w:val="ListParagraph"/>
              <w:numPr>
                <w:ilvl w:val="0"/>
                <w:numId w:val="18"/>
              </w:numPr>
              <w:spacing w:before="120" w:after="120"/>
            </w:pPr>
            <w:r w:rsidRPr="00CC7711">
              <w:t xml:space="preserve">If the Prior Authorization contains wildcard numbers (**) within the GPI, it will cover multiple strengths of the medication. This does not apply to medications with quantity limits. If the member has further questions or concerns regarding prior authorizations for more than one strength of a medication, </w:t>
            </w:r>
            <w:r w:rsidRPr="00A16FCB">
              <w:rPr>
                <w:color w:val="000000"/>
              </w:rPr>
              <w:t xml:space="preserve">warm transfer the member to the Prior Authorization Department. See </w:t>
            </w:r>
            <w:bookmarkStart w:id="15" w:name="OLE_LINK1"/>
            <w:r w:rsidRPr="00CC7711">
              <w:fldChar w:fldCharType="begin"/>
            </w:r>
            <w:r w:rsidRPr="00CC7711">
              <w:instrText>HYPERLINK "https://thesource.cvshealth.com/nuxeo/thesource/" \l "!/view?docid=f22eb77e-4033-4ad9-9afb-fc262f29faad"</w:instrText>
            </w:r>
            <w:r w:rsidRPr="00CC7711">
              <w:fldChar w:fldCharType="separate"/>
            </w:r>
            <w:r w:rsidRPr="00CC7711">
              <w:rPr>
                <w:rStyle w:val="Hyperlink"/>
              </w:rPr>
              <w:t>Phone Numbers (004378)</w:t>
            </w:r>
            <w:r w:rsidRPr="00CC7711">
              <w:rPr>
                <w:rStyle w:val="Hyperlink"/>
              </w:rPr>
              <w:fldChar w:fldCharType="end"/>
            </w:r>
            <w:bookmarkEnd w:id="15"/>
            <w:r w:rsidRPr="00CC7711">
              <w:t>.</w:t>
            </w:r>
          </w:p>
          <w:p w14:paraId="2CF4C227" w14:textId="2DD475F4" w:rsidR="00F53CA1" w:rsidRPr="003D2481" w:rsidRDefault="00F53CA1" w:rsidP="009F157F">
            <w:pPr>
              <w:pStyle w:val="ListParagraph"/>
              <w:numPr>
                <w:ilvl w:val="0"/>
                <w:numId w:val="18"/>
              </w:numPr>
              <w:spacing w:before="120" w:after="120"/>
            </w:pPr>
            <w:r w:rsidRPr="00A16FCB">
              <w:rPr>
                <w:rFonts w:cs="Calibri"/>
              </w:rPr>
              <w:t xml:space="preserve">The </w:t>
            </w:r>
            <w:r w:rsidRPr="00A16FCB">
              <w:rPr>
                <w:rFonts w:cs="Calibri"/>
                <w:b/>
                <w:bCs/>
              </w:rPr>
              <w:t>Expiring Override/PA Flag</w:t>
            </w:r>
            <w:r w:rsidRPr="00A16FCB">
              <w:rPr>
                <w:rFonts w:cs="Calibri"/>
              </w:rPr>
              <w:t xml:space="preserve"> (</w:t>
            </w:r>
            <w:r w:rsidRPr="00CC7711">
              <w:rPr>
                <w:b/>
                <w:noProof/>
              </w:rPr>
              <w:drawing>
                <wp:inline distT="0" distB="0" distL="0" distR="0" wp14:anchorId="648C909E" wp14:editId="7F94E3BF">
                  <wp:extent cx="184785" cy="17526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 cy="175260"/>
                          </a:xfrm>
                          <a:prstGeom prst="rect">
                            <a:avLst/>
                          </a:prstGeom>
                          <a:noFill/>
                          <a:ln>
                            <a:noFill/>
                          </a:ln>
                        </pic:spPr>
                      </pic:pic>
                    </a:graphicData>
                  </a:graphic>
                </wp:inline>
              </w:drawing>
            </w:r>
            <w:r w:rsidRPr="00A16FCB">
              <w:rPr>
                <w:rFonts w:cs="Calibri"/>
              </w:rPr>
              <w:t xml:space="preserve">) is displayed when the </w:t>
            </w:r>
            <w:r w:rsidRPr="00A16FCB">
              <w:rPr>
                <w:rFonts w:cs="Calibri"/>
                <w:b/>
                <w:bCs/>
              </w:rPr>
              <w:t>Override/PA History</w:t>
            </w:r>
            <w:r w:rsidRPr="00A16FCB">
              <w:rPr>
                <w:rFonts w:cs="Calibri"/>
              </w:rPr>
              <w:t xml:space="preserve"> tab has a record which will expire within 45 days from the current date. Once the </w:t>
            </w:r>
            <w:r w:rsidRPr="00A16FCB">
              <w:rPr>
                <w:rFonts w:cs="Calibri"/>
                <w:b/>
                <w:bCs/>
              </w:rPr>
              <w:t>Override/PA History</w:t>
            </w:r>
            <w:r w:rsidRPr="00A16FCB">
              <w:rPr>
                <w:rFonts w:cs="Calibri"/>
              </w:rPr>
              <w:t xml:space="preserve"> hyperlink is clicked, </w:t>
            </w:r>
            <w:r w:rsidRPr="00A16FCB">
              <w:rPr>
                <w:rFonts w:cs="Calibri"/>
                <w:shd w:val="clear" w:color="auto" w:fill="FFFFFF"/>
              </w:rPr>
              <w:t>the flag (</w:t>
            </w:r>
            <w:r w:rsidRPr="00CC7711">
              <w:rPr>
                <w:noProof/>
              </w:rPr>
              <w:drawing>
                <wp:inline distT="0" distB="0" distL="0" distR="0" wp14:anchorId="0DF21B3D" wp14:editId="1C0BA896">
                  <wp:extent cx="184826" cy="19569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43" cy="196565"/>
                          </a:xfrm>
                          <a:prstGeom prst="rect">
                            <a:avLst/>
                          </a:prstGeom>
                        </pic:spPr>
                      </pic:pic>
                    </a:graphicData>
                  </a:graphic>
                </wp:inline>
              </w:drawing>
            </w:r>
            <w:r w:rsidRPr="00A16FCB">
              <w:rPr>
                <w:rFonts w:cs="Calibri"/>
                <w:shd w:val="clear" w:color="auto" w:fill="FFFFFF"/>
              </w:rPr>
              <w:t>) is visible on the row that contains the expiring override.</w:t>
            </w:r>
          </w:p>
        </w:tc>
      </w:tr>
      <w:tr w:rsidR="00CA7B1A" w:rsidRPr="00C7697C" w14:paraId="7237199B" w14:textId="77777777" w:rsidTr="00B71625">
        <w:trPr>
          <w:trHeight w:val="157"/>
        </w:trPr>
        <w:tc>
          <w:tcPr>
            <w:tcW w:w="270" w:type="pct"/>
            <w:vMerge/>
          </w:tcPr>
          <w:p w14:paraId="6FB0B3B0" w14:textId="77777777" w:rsidR="00F53CA1" w:rsidRDefault="00F53CA1" w:rsidP="00314205">
            <w:pPr>
              <w:spacing w:before="120" w:after="120"/>
              <w:jc w:val="center"/>
              <w:rPr>
                <w:b/>
              </w:rPr>
            </w:pPr>
          </w:p>
        </w:tc>
        <w:tc>
          <w:tcPr>
            <w:tcW w:w="2373" w:type="pct"/>
            <w:gridSpan w:val="2"/>
            <w:shd w:val="clear" w:color="auto" w:fill="D9D9D9" w:themeFill="background1" w:themeFillShade="D9"/>
          </w:tcPr>
          <w:p w14:paraId="68EA56E1" w14:textId="282B2947" w:rsidR="00F53CA1" w:rsidRPr="003C555F" w:rsidRDefault="00F53CA1" w:rsidP="00314205">
            <w:pPr>
              <w:spacing w:before="120" w:after="120"/>
              <w:jc w:val="center"/>
              <w:rPr>
                <w:b/>
                <w:bCs/>
              </w:rPr>
            </w:pPr>
            <w:r>
              <w:rPr>
                <w:b/>
                <w:bCs/>
              </w:rPr>
              <w:t>If</w:t>
            </w:r>
            <w:r w:rsidR="000E37A2" w:rsidRPr="000E37A2">
              <w:rPr>
                <w:b/>
                <w:bCs/>
              </w:rPr>
              <w:t xml:space="preserve"> Prior Authorization or Exception is </w:t>
            </w:r>
            <w:r>
              <w:rPr>
                <w:b/>
                <w:bCs/>
              </w:rPr>
              <w:t>…</w:t>
            </w:r>
          </w:p>
        </w:tc>
        <w:tc>
          <w:tcPr>
            <w:tcW w:w="2356" w:type="pct"/>
            <w:shd w:val="clear" w:color="auto" w:fill="D9D9D9" w:themeFill="background1" w:themeFillShade="D9"/>
          </w:tcPr>
          <w:p w14:paraId="0113DDF8" w14:textId="77777777" w:rsidR="00F53CA1" w:rsidRPr="003C555F" w:rsidRDefault="00F53CA1" w:rsidP="00314205">
            <w:pPr>
              <w:spacing w:before="120" w:after="120"/>
              <w:ind w:left="1"/>
              <w:jc w:val="center"/>
              <w:rPr>
                <w:b/>
                <w:bCs/>
              </w:rPr>
            </w:pPr>
            <w:r>
              <w:rPr>
                <w:b/>
                <w:bCs/>
              </w:rPr>
              <w:t>Then…</w:t>
            </w:r>
          </w:p>
        </w:tc>
      </w:tr>
      <w:tr w:rsidR="00CA7B1A" w:rsidRPr="00C7697C" w14:paraId="25101C1D" w14:textId="77777777" w:rsidTr="00B71625">
        <w:trPr>
          <w:trHeight w:val="157"/>
        </w:trPr>
        <w:tc>
          <w:tcPr>
            <w:tcW w:w="270" w:type="pct"/>
            <w:vMerge/>
          </w:tcPr>
          <w:p w14:paraId="46DE3716" w14:textId="77777777" w:rsidR="00F53CA1" w:rsidRDefault="00F53CA1" w:rsidP="00314205">
            <w:pPr>
              <w:spacing w:before="120" w:after="120"/>
              <w:jc w:val="center"/>
              <w:rPr>
                <w:b/>
              </w:rPr>
            </w:pPr>
          </w:p>
        </w:tc>
        <w:tc>
          <w:tcPr>
            <w:tcW w:w="2373" w:type="pct"/>
            <w:gridSpan w:val="2"/>
          </w:tcPr>
          <w:p w14:paraId="55F41C09" w14:textId="10778499" w:rsidR="00F53CA1" w:rsidRPr="004C2F72" w:rsidRDefault="000E37A2" w:rsidP="00314205">
            <w:pPr>
              <w:spacing w:before="120" w:after="120"/>
            </w:pPr>
            <w:r>
              <w:t>F</w:t>
            </w:r>
            <w:r w:rsidR="00F53CA1">
              <w:t>ound</w:t>
            </w:r>
          </w:p>
        </w:tc>
        <w:tc>
          <w:tcPr>
            <w:tcW w:w="2356" w:type="pct"/>
          </w:tcPr>
          <w:p w14:paraId="10E46555" w14:textId="2EB174E6" w:rsidR="00F53CA1" w:rsidRPr="004C2F72" w:rsidRDefault="00F53CA1" w:rsidP="00314205">
            <w:pPr>
              <w:spacing w:before="120" w:after="120"/>
              <w:ind w:left="1"/>
            </w:pPr>
            <w:r>
              <w:t xml:space="preserve">Refer to </w:t>
            </w:r>
            <w:hyperlink w:anchor="_Viewing/Advising_on_PA," w:history="1">
              <w:r w:rsidR="003D2481" w:rsidRPr="003D2481">
                <w:rPr>
                  <w:rStyle w:val="Hyperlink"/>
                </w:rPr>
                <w:t>Advising on Prior Authorization (PA) or Clinical Exception</w:t>
              </w:r>
            </w:hyperlink>
            <w:r>
              <w:t>.</w:t>
            </w:r>
          </w:p>
        </w:tc>
      </w:tr>
      <w:tr w:rsidR="00CA7B1A" w:rsidRPr="00C7697C" w14:paraId="70D32307" w14:textId="77777777" w:rsidTr="00B71625">
        <w:trPr>
          <w:trHeight w:val="157"/>
        </w:trPr>
        <w:tc>
          <w:tcPr>
            <w:tcW w:w="270" w:type="pct"/>
            <w:vMerge/>
          </w:tcPr>
          <w:p w14:paraId="76133AC8" w14:textId="77777777" w:rsidR="00F53CA1" w:rsidRDefault="00F53CA1" w:rsidP="00314205">
            <w:pPr>
              <w:spacing w:before="120" w:after="120"/>
              <w:jc w:val="center"/>
              <w:rPr>
                <w:b/>
              </w:rPr>
            </w:pPr>
          </w:p>
        </w:tc>
        <w:tc>
          <w:tcPr>
            <w:tcW w:w="2373" w:type="pct"/>
            <w:gridSpan w:val="2"/>
          </w:tcPr>
          <w:p w14:paraId="5AC2F7FA" w14:textId="667391A8" w:rsidR="00F53CA1" w:rsidRPr="003C555F" w:rsidRDefault="000E37A2" w:rsidP="00314205">
            <w:pPr>
              <w:spacing w:before="120" w:after="120"/>
            </w:pPr>
            <w:r w:rsidRPr="000E37A2">
              <w:rPr>
                <w:b/>
                <w:bCs/>
              </w:rPr>
              <w:t>N</w:t>
            </w:r>
            <w:r w:rsidR="00F53CA1">
              <w:rPr>
                <w:b/>
                <w:bCs/>
              </w:rPr>
              <w:t>ot</w:t>
            </w:r>
            <w:r w:rsidR="00F53CA1">
              <w:t xml:space="preserve"> found</w:t>
            </w:r>
          </w:p>
        </w:tc>
        <w:tc>
          <w:tcPr>
            <w:tcW w:w="2356" w:type="pct"/>
          </w:tcPr>
          <w:p w14:paraId="04B00C43" w14:textId="13180830" w:rsidR="00F53CA1" w:rsidRPr="004C2F72" w:rsidRDefault="009B2736" w:rsidP="00314205">
            <w:pPr>
              <w:spacing w:before="120" w:after="120"/>
            </w:pPr>
            <w:r>
              <w:t>Proceed to next step.</w:t>
            </w:r>
          </w:p>
        </w:tc>
      </w:tr>
      <w:tr w:rsidR="00E20792" w:rsidRPr="00C7697C" w14:paraId="2F833714" w14:textId="77777777" w:rsidTr="00B71625">
        <w:tc>
          <w:tcPr>
            <w:tcW w:w="270" w:type="pct"/>
          </w:tcPr>
          <w:p w14:paraId="6EF3C8B0" w14:textId="77777777" w:rsidR="00F53CA1" w:rsidRDefault="00F53CA1" w:rsidP="00314205">
            <w:pPr>
              <w:spacing w:before="120" w:after="120"/>
              <w:jc w:val="center"/>
              <w:rPr>
                <w:b/>
              </w:rPr>
            </w:pPr>
            <w:bookmarkStart w:id="16" w:name="Step5"/>
            <w:r>
              <w:rPr>
                <w:b/>
              </w:rPr>
              <w:t>5</w:t>
            </w:r>
            <w:bookmarkEnd w:id="16"/>
          </w:p>
        </w:tc>
        <w:tc>
          <w:tcPr>
            <w:tcW w:w="4730" w:type="pct"/>
            <w:gridSpan w:val="3"/>
          </w:tcPr>
          <w:p w14:paraId="1966FF9A" w14:textId="28523756" w:rsidR="00F53CA1" w:rsidRDefault="009B2736" w:rsidP="00314205">
            <w:pPr>
              <w:spacing w:before="120" w:after="120"/>
              <w:rPr>
                <w:color w:val="000000"/>
              </w:rPr>
            </w:pPr>
            <w:r>
              <w:rPr>
                <w:color w:val="000000"/>
              </w:rPr>
              <w:t>A</w:t>
            </w:r>
            <w:r w:rsidR="00F53CA1">
              <w:rPr>
                <w:color w:val="000000"/>
              </w:rPr>
              <w:t>ssist the member with beginning the PA or Exception process</w:t>
            </w:r>
            <w:r w:rsidR="00884787">
              <w:rPr>
                <w:color w:val="000000"/>
              </w:rPr>
              <w:t>. R</w:t>
            </w:r>
            <w:r w:rsidR="00F53CA1">
              <w:rPr>
                <w:color w:val="000000"/>
              </w:rPr>
              <w:t xml:space="preserve">efer to </w:t>
            </w:r>
            <w:hyperlink r:id="rId25" w:anchor="!/view?docid=657ddfe3-27d1-4a21-8f51-8cbd3961001c" w:history="1">
              <w:r w:rsidR="00E25203">
                <w:rPr>
                  <w:rStyle w:val="Hyperlink"/>
                </w:rPr>
                <w:t>Compass - Prior Authorization, Exceptions, Appeals Guide (063978)</w:t>
              </w:r>
            </w:hyperlink>
            <w:r w:rsidR="003170E6" w:rsidRPr="004B4564">
              <w:rPr>
                <w:rStyle w:val="Hyperlink"/>
                <w:color w:val="auto"/>
                <w:u w:val="none"/>
              </w:rPr>
              <w:t>.</w:t>
            </w:r>
          </w:p>
          <w:p w14:paraId="04403D7A" w14:textId="1A5FE38B" w:rsidR="00F53CA1" w:rsidRPr="00374F5E" w:rsidRDefault="00F53CA1" w:rsidP="00314205">
            <w:pPr>
              <w:spacing w:before="120" w:after="120"/>
            </w:pPr>
            <w:r w:rsidRPr="00B85C72">
              <w:rPr>
                <w:b/>
                <w:bCs/>
              </w:rPr>
              <w:t>Note:</w:t>
            </w:r>
            <w:r>
              <w:t xml:space="preserve"> </w:t>
            </w:r>
            <w:r w:rsidR="003170E6">
              <w:t xml:space="preserve"> </w:t>
            </w:r>
            <w:r>
              <w:t>Ensure n</w:t>
            </w:r>
            <w:r>
              <w:rPr>
                <w:color w:val="000000"/>
              </w:rPr>
              <w:t>o “ePA” or “</w:t>
            </w:r>
            <w:proofErr w:type="spellStart"/>
            <w:r>
              <w:rPr>
                <w:color w:val="000000"/>
              </w:rPr>
              <w:t>CMM</w:t>
            </w:r>
            <w:proofErr w:type="spellEnd"/>
            <w:r>
              <w:rPr>
                <w:color w:val="000000"/>
              </w:rPr>
              <w:t>” (Cover My Meds) notes are found</w:t>
            </w:r>
            <w:r w:rsidDel="00EF49B9">
              <w:rPr>
                <w:color w:val="000000"/>
              </w:rPr>
              <w:t xml:space="preserve"> </w:t>
            </w:r>
            <w:r>
              <w:rPr>
                <w:color w:val="000000"/>
              </w:rPr>
              <w:t>in Member Alerts, Member’s Recent Cases, and no PA request was submitted via Support Task.</w:t>
            </w:r>
          </w:p>
        </w:tc>
      </w:tr>
    </w:tbl>
    <w:p w14:paraId="1E3FA5C7" w14:textId="153EB07A" w:rsidR="009E4048" w:rsidRDefault="009E4048" w:rsidP="0004793B">
      <w:pPr>
        <w:spacing w:before="120" w:after="120"/>
      </w:pPr>
    </w:p>
    <w:p w14:paraId="39C9E5A1" w14:textId="421F5E21" w:rsidR="0004793B" w:rsidRDefault="0004793B" w:rsidP="0004793B">
      <w:pPr>
        <w:spacing w:before="120" w:after="120"/>
        <w:jc w:val="right"/>
      </w:pPr>
      <w:hyperlink w:anchor="_top" w:history="1">
        <w:r w:rsidRPr="0004793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B4197" w:rsidRPr="00AA7782" w14:paraId="74921690" w14:textId="77777777" w:rsidTr="00F416B3">
        <w:tc>
          <w:tcPr>
            <w:tcW w:w="5000" w:type="pct"/>
            <w:shd w:val="clear" w:color="auto" w:fill="BFBFBF" w:themeFill="background1" w:themeFillShade="BF"/>
          </w:tcPr>
          <w:p w14:paraId="1D6CDE1F" w14:textId="13832BF2" w:rsidR="005B4197" w:rsidRPr="00434E72" w:rsidRDefault="005B4197" w:rsidP="000B54AA">
            <w:pPr>
              <w:pStyle w:val="Heading2"/>
              <w:spacing w:before="120" w:after="120"/>
              <w:rPr>
                <w:rFonts w:cs="Arial"/>
                <w:iCs w:val="0"/>
                <w:color w:val="000000"/>
                <w:lang w:val="en-US" w:eastAsia="en-US"/>
              </w:rPr>
            </w:pPr>
            <w:bookmarkStart w:id="17" w:name="_Viewing/Advising_on_PA,"/>
            <w:bookmarkStart w:id="18" w:name="_Advising_on_Prior"/>
            <w:bookmarkStart w:id="19" w:name="_Toc3816089"/>
            <w:bookmarkStart w:id="20" w:name="Advising"/>
            <w:bookmarkStart w:id="21" w:name="OLE_LINK82"/>
            <w:bookmarkStart w:id="22" w:name="_Toc208311093"/>
            <w:bookmarkEnd w:id="17"/>
            <w:bookmarkEnd w:id="18"/>
            <w:r>
              <w:rPr>
                <w:rFonts w:cs="Arial"/>
                <w:iCs w:val="0"/>
                <w:color w:val="000000"/>
                <w:lang w:val="en-US" w:eastAsia="en-US"/>
              </w:rPr>
              <w:t>Advising on P</w:t>
            </w:r>
            <w:r w:rsidR="00FF590B">
              <w:rPr>
                <w:rFonts w:cs="Arial"/>
                <w:iCs w:val="0"/>
                <w:color w:val="000000"/>
                <w:lang w:val="en-US" w:eastAsia="en-US"/>
              </w:rPr>
              <w:t>rior Authorization (PA) or Clinical Exception</w:t>
            </w:r>
            <w:bookmarkEnd w:id="19"/>
            <w:bookmarkEnd w:id="20"/>
            <w:bookmarkEnd w:id="21"/>
            <w:bookmarkEnd w:id="22"/>
          </w:p>
        </w:tc>
      </w:tr>
    </w:tbl>
    <w:p w14:paraId="2D539B00" w14:textId="6DFCA108" w:rsidR="00926552" w:rsidRPr="00926552" w:rsidRDefault="00926552" w:rsidP="000B54AA">
      <w:pPr>
        <w:spacing w:before="120" w:after="120"/>
      </w:pPr>
    </w:p>
    <w:p w14:paraId="6A620CD0" w14:textId="1E939AC5" w:rsidR="00955E86" w:rsidRPr="00021519" w:rsidRDefault="000A58C5" w:rsidP="000B54AA">
      <w:pPr>
        <w:spacing w:before="120" w:after="120"/>
      </w:pPr>
      <w:r>
        <w:t>Perform the steps below:</w:t>
      </w:r>
      <w:r w:rsidR="00BA454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
        <w:gridCol w:w="1138"/>
        <w:gridCol w:w="490"/>
        <w:gridCol w:w="675"/>
        <w:gridCol w:w="562"/>
        <w:gridCol w:w="819"/>
        <w:gridCol w:w="1225"/>
        <w:gridCol w:w="1282"/>
        <w:gridCol w:w="1239"/>
        <w:gridCol w:w="1239"/>
        <w:gridCol w:w="1239"/>
        <w:gridCol w:w="1239"/>
        <w:gridCol w:w="1239"/>
      </w:tblGrid>
      <w:tr w:rsidR="00CE76E6" w:rsidRPr="00F06AF8" w14:paraId="15DFE53F" w14:textId="77777777" w:rsidTr="00B71625">
        <w:tc>
          <w:tcPr>
            <w:tcW w:w="197" w:type="pct"/>
            <w:shd w:val="clear" w:color="auto" w:fill="D9D9D9" w:themeFill="background1" w:themeFillShade="D9"/>
          </w:tcPr>
          <w:p w14:paraId="05C21139" w14:textId="241F3B85" w:rsidR="00890C2A" w:rsidRPr="00890C2A" w:rsidRDefault="00890C2A" w:rsidP="000B54AA">
            <w:pPr>
              <w:spacing w:before="120" w:after="120"/>
              <w:jc w:val="center"/>
              <w:rPr>
                <w:b/>
                <w:color w:val="000000"/>
              </w:rPr>
            </w:pPr>
            <w:r w:rsidRPr="00890C2A">
              <w:rPr>
                <w:b/>
                <w:color w:val="000000"/>
              </w:rPr>
              <w:t>Step</w:t>
            </w:r>
          </w:p>
        </w:tc>
        <w:tc>
          <w:tcPr>
            <w:tcW w:w="4803" w:type="pct"/>
            <w:gridSpan w:val="12"/>
            <w:tcBorders>
              <w:bottom w:val="single" w:sz="4" w:space="0" w:color="auto"/>
            </w:tcBorders>
            <w:shd w:val="clear" w:color="auto" w:fill="D9D9D9" w:themeFill="background1" w:themeFillShade="D9"/>
          </w:tcPr>
          <w:p w14:paraId="011B7839" w14:textId="588BD9C3" w:rsidR="00890C2A" w:rsidRPr="007B5F65" w:rsidRDefault="00890C2A" w:rsidP="000B54AA">
            <w:pPr>
              <w:spacing w:before="120" w:after="120"/>
              <w:jc w:val="center"/>
              <w:rPr>
                <w:b/>
                <w:color w:val="000000"/>
              </w:rPr>
            </w:pPr>
            <w:r w:rsidRPr="007B5F65">
              <w:rPr>
                <w:b/>
                <w:color w:val="000000"/>
              </w:rPr>
              <w:t>Action</w:t>
            </w:r>
          </w:p>
        </w:tc>
      </w:tr>
      <w:tr w:rsidR="00CE76E6" w:rsidRPr="00F06AF8" w14:paraId="687D8850" w14:textId="77777777" w:rsidTr="00B71625">
        <w:tc>
          <w:tcPr>
            <w:tcW w:w="197" w:type="pct"/>
          </w:tcPr>
          <w:p w14:paraId="2FFABBD5" w14:textId="2F9A71EC" w:rsidR="00F06295" w:rsidRPr="00890C2A" w:rsidRDefault="00F06295" w:rsidP="000B54AA">
            <w:pPr>
              <w:spacing w:before="120" w:after="120"/>
              <w:jc w:val="center"/>
              <w:rPr>
                <w:b/>
                <w:color w:val="000000"/>
              </w:rPr>
            </w:pPr>
            <w:r>
              <w:rPr>
                <w:b/>
                <w:color w:val="000000"/>
              </w:rPr>
              <w:t>1</w:t>
            </w:r>
          </w:p>
        </w:tc>
        <w:tc>
          <w:tcPr>
            <w:tcW w:w="4803" w:type="pct"/>
            <w:gridSpan w:val="12"/>
            <w:tcBorders>
              <w:bottom w:val="single" w:sz="4" w:space="0" w:color="auto"/>
            </w:tcBorders>
          </w:tcPr>
          <w:p w14:paraId="7EAFF77F" w14:textId="77777777" w:rsidR="00F06295" w:rsidRDefault="00F06295" w:rsidP="00F06295">
            <w:pPr>
              <w:spacing w:before="120" w:after="120"/>
              <w:rPr>
                <w:color w:val="000000"/>
              </w:rPr>
            </w:pPr>
            <w:r w:rsidRPr="00567113">
              <w:rPr>
                <w:color w:val="000000"/>
              </w:rPr>
              <w:t xml:space="preserve">Review Compass to determine the </w:t>
            </w:r>
            <w:r>
              <w:rPr>
                <w:color w:val="000000"/>
              </w:rPr>
              <w:t xml:space="preserve">PA or Clinical Exception </w:t>
            </w:r>
            <w:r w:rsidRPr="00567113">
              <w:rPr>
                <w:color w:val="000000"/>
              </w:rPr>
              <w:t>status</w:t>
            </w:r>
            <w:r>
              <w:rPr>
                <w:color w:val="000000"/>
              </w:rPr>
              <w:t>.</w:t>
            </w:r>
          </w:p>
          <w:p w14:paraId="00E57AF2" w14:textId="77777777" w:rsidR="0021171C" w:rsidRDefault="0021171C" w:rsidP="00F06295">
            <w:pPr>
              <w:spacing w:before="120" w:after="120"/>
              <w:rPr>
                <w:color w:val="000000"/>
              </w:rPr>
            </w:pPr>
          </w:p>
          <w:p w14:paraId="69884A2D" w14:textId="57C99F11" w:rsidR="00875114" w:rsidRDefault="00127CB0" w:rsidP="00F06295">
            <w:pPr>
              <w:spacing w:before="120" w:after="120"/>
              <w:rPr>
                <w:bCs/>
                <w:color w:val="000000"/>
              </w:rPr>
            </w:pPr>
            <w:r>
              <w:rPr>
                <w:bCs/>
                <w:color w:val="000000"/>
              </w:rPr>
              <w:t xml:space="preserve">The following statuses will be listed on the PA Status table in the Override/PA History screen. </w:t>
            </w:r>
          </w:p>
          <w:p w14:paraId="13E3C38F" w14:textId="77777777" w:rsidR="00127CB0" w:rsidRDefault="00127CB0" w:rsidP="00127CB0">
            <w:pPr>
              <w:pStyle w:val="ListParagraph"/>
              <w:numPr>
                <w:ilvl w:val="0"/>
                <w:numId w:val="25"/>
              </w:numPr>
              <w:spacing w:before="120" w:after="120"/>
              <w:rPr>
                <w:bCs/>
                <w:color w:val="000000"/>
              </w:rPr>
            </w:pPr>
            <w:r>
              <w:rPr>
                <w:bCs/>
                <w:color w:val="000000"/>
              </w:rPr>
              <w:t>In Progress</w:t>
            </w:r>
          </w:p>
          <w:p w14:paraId="4A33589A" w14:textId="77777777" w:rsidR="00127CB0" w:rsidRDefault="00127CB0" w:rsidP="00127CB0">
            <w:pPr>
              <w:pStyle w:val="ListParagraph"/>
              <w:numPr>
                <w:ilvl w:val="0"/>
                <w:numId w:val="25"/>
              </w:numPr>
              <w:spacing w:before="120" w:after="120"/>
              <w:rPr>
                <w:bCs/>
                <w:color w:val="000000"/>
              </w:rPr>
            </w:pPr>
            <w:r>
              <w:rPr>
                <w:bCs/>
                <w:color w:val="000000"/>
              </w:rPr>
              <w:t>Approved</w:t>
            </w:r>
          </w:p>
          <w:p w14:paraId="63536F8B" w14:textId="77777777" w:rsidR="00127CB0" w:rsidRDefault="00127CB0" w:rsidP="00127CB0">
            <w:pPr>
              <w:pStyle w:val="ListParagraph"/>
              <w:numPr>
                <w:ilvl w:val="0"/>
                <w:numId w:val="25"/>
              </w:numPr>
              <w:spacing w:before="120" w:after="120"/>
              <w:rPr>
                <w:bCs/>
                <w:color w:val="000000"/>
              </w:rPr>
            </w:pPr>
            <w:r>
              <w:rPr>
                <w:bCs/>
                <w:color w:val="000000"/>
              </w:rPr>
              <w:t>Denied</w:t>
            </w:r>
          </w:p>
          <w:p w14:paraId="49C947E5" w14:textId="77777777" w:rsidR="00127CB0" w:rsidRDefault="00127CB0" w:rsidP="00127CB0">
            <w:pPr>
              <w:pStyle w:val="ListParagraph"/>
              <w:numPr>
                <w:ilvl w:val="0"/>
                <w:numId w:val="25"/>
              </w:numPr>
              <w:spacing w:before="120" w:after="120"/>
              <w:rPr>
                <w:bCs/>
                <w:color w:val="000000"/>
              </w:rPr>
            </w:pPr>
            <w:r>
              <w:rPr>
                <w:bCs/>
                <w:color w:val="000000"/>
              </w:rPr>
              <w:t>Auto Closed</w:t>
            </w:r>
          </w:p>
          <w:p w14:paraId="642331F4" w14:textId="1D781188" w:rsidR="00E25203" w:rsidRDefault="00E25203" w:rsidP="00E25203">
            <w:pPr>
              <w:pStyle w:val="ListParagraph"/>
              <w:numPr>
                <w:ilvl w:val="0"/>
                <w:numId w:val="25"/>
              </w:numPr>
              <w:spacing w:before="120" w:after="120"/>
              <w:rPr>
                <w:bCs/>
                <w:color w:val="000000"/>
              </w:rPr>
            </w:pPr>
            <w:r>
              <w:rPr>
                <w:bCs/>
                <w:color w:val="000000"/>
              </w:rPr>
              <w:t>Aborted</w:t>
            </w:r>
          </w:p>
          <w:p w14:paraId="06589915" w14:textId="77777777" w:rsidR="00E25203" w:rsidRDefault="00E25203" w:rsidP="00E25203">
            <w:pPr>
              <w:pStyle w:val="ListParagraph"/>
              <w:spacing w:before="120" w:after="120"/>
              <w:rPr>
                <w:bCs/>
                <w:color w:val="000000"/>
              </w:rPr>
            </w:pPr>
          </w:p>
          <w:p w14:paraId="047F96E4" w14:textId="77777777" w:rsidR="003E7162" w:rsidRDefault="003E7162" w:rsidP="003E7162">
            <w:pPr>
              <w:pStyle w:val="ListParagraph"/>
              <w:spacing w:before="120" w:after="120"/>
              <w:rPr>
                <w:bCs/>
                <w:color w:val="000000"/>
              </w:rPr>
            </w:pPr>
          </w:p>
          <w:p w14:paraId="068F8B6C" w14:textId="6DCF75A7" w:rsidR="003E7162" w:rsidRDefault="003E7162" w:rsidP="003E7162">
            <w:pPr>
              <w:spacing w:before="120" w:after="120"/>
              <w:rPr>
                <w:bCs/>
                <w:color w:val="000000"/>
              </w:rPr>
            </w:pPr>
            <w:r>
              <w:rPr>
                <w:bCs/>
                <w:color w:val="000000"/>
              </w:rPr>
              <w:t>To determin</w:t>
            </w:r>
            <w:r w:rsidR="00E0035E">
              <w:rPr>
                <w:bCs/>
                <w:color w:val="000000"/>
              </w:rPr>
              <w:t>e</w:t>
            </w:r>
            <w:r>
              <w:rPr>
                <w:bCs/>
                <w:color w:val="000000"/>
              </w:rPr>
              <w:t xml:space="preserve"> the Real Time status of the PA/Clinical Exception/Appeal, click the on the ID # hyperlink. </w:t>
            </w:r>
          </w:p>
          <w:p w14:paraId="65E86DD3" w14:textId="77777777" w:rsidR="003E7162" w:rsidRDefault="003E7162" w:rsidP="003E7162">
            <w:pPr>
              <w:spacing w:before="120" w:after="120"/>
              <w:rPr>
                <w:bCs/>
                <w:color w:val="000000"/>
              </w:rPr>
            </w:pPr>
          </w:p>
          <w:p w14:paraId="7E9A1F29" w14:textId="77777777" w:rsidR="003E7162" w:rsidRDefault="003E22CE" w:rsidP="003E22CE">
            <w:pPr>
              <w:spacing w:before="120" w:after="120"/>
              <w:jc w:val="center"/>
              <w:rPr>
                <w:bCs/>
                <w:color w:val="000000"/>
              </w:rPr>
            </w:pPr>
            <w:r>
              <w:rPr>
                <w:noProof/>
              </w:rPr>
              <w:drawing>
                <wp:inline distT="0" distB="0" distL="0" distR="0" wp14:anchorId="3DDADD60" wp14:editId="106B6E0A">
                  <wp:extent cx="8720322" cy="1208882"/>
                  <wp:effectExtent l="19050" t="19050" r="24130" b="10795"/>
                  <wp:docPr id="1093974366" name="Picture 109397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761600" cy="1214604"/>
                          </a:xfrm>
                          <a:prstGeom prst="rect">
                            <a:avLst/>
                          </a:prstGeom>
                          <a:ln>
                            <a:solidFill>
                              <a:schemeClr val="tx1"/>
                            </a:solidFill>
                          </a:ln>
                        </pic:spPr>
                      </pic:pic>
                    </a:graphicData>
                  </a:graphic>
                </wp:inline>
              </w:drawing>
            </w:r>
          </w:p>
          <w:p w14:paraId="41049965" w14:textId="7961F402" w:rsidR="003E22CE" w:rsidRPr="003E7162" w:rsidRDefault="003E22CE" w:rsidP="003E22CE">
            <w:pPr>
              <w:spacing w:before="120" w:after="120"/>
              <w:rPr>
                <w:bCs/>
                <w:color w:val="000000"/>
              </w:rPr>
            </w:pPr>
          </w:p>
        </w:tc>
      </w:tr>
      <w:tr w:rsidR="00CE76E6" w:rsidRPr="00F06AF8" w14:paraId="0E06FE58" w14:textId="77777777" w:rsidTr="00B71625">
        <w:tc>
          <w:tcPr>
            <w:tcW w:w="197" w:type="pct"/>
            <w:vMerge w:val="restart"/>
          </w:tcPr>
          <w:p w14:paraId="19B899E4" w14:textId="0922A37C" w:rsidR="00D83548" w:rsidRPr="00AA7782" w:rsidRDefault="00F06295" w:rsidP="000B54AA">
            <w:pPr>
              <w:spacing w:before="120" w:after="120"/>
              <w:jc w:val="center"/>
              <w:rPr>
                <w:b/>
                <w:color w:val="000000"/>
              </w:rPr>
            </w:pPr>
            <w:r>
              <w:rPr>
                <w:b/>
                <w:color w:val="000000"/>
              </w:rPr>
              <w:t>2</w:t>
            </w:r>
          </w:p>
        </w:tc>
        <w:tc>
          <w:tcPr>
            <w:tcW w:w="4803" w:type="pct"/>
            <w:gridSpan w:val="12"/>
            <w:tcBorders>
              <w:bottom w:val="single" w:sz="4" w:space="0" w:color="auto"/>
            </w:tcBorders>
          </w:tcPr>
          <w:p w14:paraId="22E4C7FE" w14:textId="47BEF800" w:rsidR="00790012" w:rsidRDefault="000D37C5" w:rsidP="000D37C5">
            <w:pPr>
              <w:spacing w:before="120" w:after="120"/>
              <w:rPr>
                <w:color w:val="000000"/>
              </w:rPr>
            </w:pPr>
            <w:bookmarkStart w:id="23" w:name="OLE_LINK58"/>
            <w:r>
              <w:rPr>
                <w:color w:val="000000"/>
              </w:rPr>
              <w:t>Advise to the PA or Clinical Exception according to the</w:t>
            </w:r>
            <w:r w:rsidR="00834E00">
              <w:rPr>
                <w:color w:val="000000"/>
              </w:rPr>
              <w:t xml:space="preserve"> information in the </w:t>
            </w:r>
            <w:r w:rsidR="00834E00" w:rsidRPr="00DD157B">
              <w:rPr>
                <w:b/>
                <w:bCs/>
                <w:color w:val="000000"/>
              </w:rPr>
              <w:t>Member Facing Information</w:t>
            </w:r>
            <w:r w:rsidR="00834E00">
              <w:rPr>
                <w:color w:val="000000"/>
              </w:rPr>
              <w:t xml:space="preserve"> section</w:t>
            </w:r>
            <w:r>
              <w:rPr>
                <w:color w:val="000000"/>
              </w:rPr>
              <w:t xml:space="preserve"> in the </w:t>
            </w:r>
            <w:r w:rsidR="006972D5">
              <w:rPr>
                <w:color w:val="000000"/>
              </w:rPr>
              <w:t>PA Status pop-up.</w:t>
            </w:r>
          </w:p>
          <w:p w14:paraId="5225C5B2" w14:textId="77777777" w:rsidR="00790012" w:rsidRDefault="00790012" w:rsidP="000D37C5">
            <w:pPr>
              <w:spacing w:before="120" w:after="120"/>
              <w:rPr>
                <w:color w:val="000000"/>
              </w:rPr>
            </w:pPr>
          </w:p>
          <w:p w14:paraId="7BFFB9E8" w14:textId="2FD1C564" w:rsidR="00C62D95" w:rsidRDefault="0063062F" w:rsidP="00820E24">
            <w:pPr>
              <w:spacing w:before="120" w:after="120"/>
              <w:jc w:val="center"/>
              <w:rPr>
                <w:rStyle w:val="Hyperlink"/>
                <w:color w:val="auto"/>
                <w:u w:val="none"/>
              </w:rPr>
            </w:pPr>
            <w:r>
              <w:rPr>
                <w:noProof/>
              </w:rPr>
              <w:drawing>
                <wp:inline distT="0" distB="0" distL="0" distR="0" wp14:anchorId="1916E7BD" wp14:editId="1B02F3E9">
                  <wp:extent cx="8525779" cy="3884930"/>
                  <wp:effectExtent l="19050" t="19050" r="27940" b="203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539396" cy="3891135"/>
                          </a:xfrm>
                          <a:prstGeom prst="rect">
                            <a:avLst/>
                          </a:prstGeom>
                          <a:ln>
                            <a:solidFill>
                              <a:schemeClr val="tx1"/>
                            </a:solidFill>
                          </a:ln>
                        </pic:spPr>
                      </pic:pic>
                    </a:graphicData>
                  </a:graphic>
                </wp:inline>
              </w:drawing>
            </w:r>
          </w:p>
          <w:p w14:paraId="515277C1" w14:textId="77777777" w:rsidR="00EA1339" w:rsidRDefault="00EA1339" w:rsidP="00820E24">
            <w:pPr>
              <w:spacing w:before="120" w:after="120"/>
              <w:jc w:val="center"/>
              <w:rPr>
                <w:rStyle w:val="Hyperlink"/>
                <w:color w:val="auto"/>
              </w:rPr>
            </w:pPr>
          </w:p>
          <w:p w14:paraId="2008D603" w14:textId="7BD385E2" w:rsidR="00197312" w:rsidRPr="0044192B" w:rsidRDefault="00032616" w:rsidP="000D198F">
            <w:pPr>
              <w:spacing w:before="120" w:after="120"/>
              <w:rPr>
                <w:color w:val="000000"/>
              </w:rPr>
            </w:pPr>
            <w:r w:rsidRPr="00032616">
              <w:rPr>
                <w:rStyle w:val="Hyperlink"/>
                <w:b/>
                <w:bCs/>
                <w:color w:val="auto"/>
                <w:u w:val="none"/>
              </w:rPr>
              <w:t xml:space="preserve">Refer to the table below for </w:t>
            </w:r>
            <w:r w:rsidR="00D238AC" w:rsidRPr="00032616">
              <w:rPr>
                <w:rStyle w:val="Hyperlink"/>
                <w:b/>
                <w:bCs/>
                <w:color w:val="auto"/>
                <w:u w:val="none"/>
              </w:rPr>
              <w:t>Member Facing Information Statu</w:t>
            </w:r>
            <w:r w:rsidR="00F01996" w:rsidRPr="00032616">
              <w:rPr>
                <w:rStyle w:val="Hyperlink"/>
                <w:b/>
                <w:bCs/>
                <w:color w:val="auto"/>
                <w:u w:val="none"/>
              </w:rPr>
              <w:t>s</w:t>
            </w:r>
            <w:r w:rsidR="00FC36AD" w:rsidRPr="00032616">
              <w:rPr>
                <w:rStyle w:val="Hyperlink"/>
                <w:b/>
                <w:bCs/>
                <w:color w:val="auto"/>
                <w:u w:val="none"/>
              </w:rPr>
              <w:t>e</w:t>
            </w:r>
            <w:r w:rsidR="00C0060E" w:rsidRPr="00032616">
              <w:rPr>
                <w:rStyle w:val="Hyperlink"/>
                <w:b/>
                <w:bCs/>
                <w:color w:val="auto"/>
                <w:u w:val="none"/>
              </w:rPr>
              <w:t>s</w:t>
            </w:r>
            <w:r w:rsidRPr="00032616">
              <w:rPr>
                <w:rStyle w:val="Hyperlink"/>
                <w:b/>
                <w:bCs/>
                <w:color w:val="auto"/>
                <w:u w:val="none"/>
              </w:rPr>
              <w:t>:</w:t>
            </w:r>
            <w:bookmarkEnd w:id="23"/>
          </w:p>
        </w:tc>
      </w:tr>
      <w:tr w:rsidR="00B71625" w:rsidRPr="00F06AF8" w14:paraId="6DED74F6" w14:textId="77777777" w:rsidTr="00B71625">
        <w:tc>
          <w:tcPr>
            <w:tcW w:w="197" w:type="pct"/>
            <w:vMerge/>
          </w:tcPr>
          <w:p w14:paraId="7F848D6A" w14:textId="77777777" w:rsidR="00E25203" w:rsidRDefault="00E25203" w:rsidP="000B54AA">
            <w:pPr>
              <w:spacing w:before="120" w:after="120"/>
              <w:jc w:val="center"/>
              <w:rPr>
                <w:b/>
              </w:rPr>
            </w:pPr>
          </w:p>
        </w:tc>
        <w:tc>
          <w:tcPr>
            <w:tcW w:w="436" w:type="pct"/>
            <w:shd w:val="clear" w:color="auto" w:fill="D9D9D9" w:themeFill="background1" w:themeFillShade="D9"/>
          </w:tcPr>
          <w:p w14:paraId="64BA47B0" w14:textId="48A800DD" w:rsidR="00E25203" w:rsidRPr="00167EDB" w:rsidRDefault="00E25203" w:rsidP="002E4DCE">
            <w:pPr>
              <w:spacing w:before="120" w:after="120"/>
              <w:jc w:val="center"/>
              <w:rPr>
                <w:b/>
                <w:bCs/>
              </w:rPr>
            </w:pPr>
            <w:r>
              <w:rPr>
                <w:b/>
                <w:bCs/>
              </w:rPr>
              <w:t>New</w:t>
            </w:r>
          </w:p>
        </w:tc>
        <w:tc>
          <w:tcPr>
            <w:tcW w:w="481" w:type="pct"/>
            <w:gridSpan w:val="2"/>
            <w:shd w:val="clear" w:color="auto" w:fill="D9D9D9" w:themeFill="background1" w:themeFillShade="D9"/>
          </w:tcPr>
          <w:p w14:paraId="595D1AF4" w14:textId="77777777" w:rsidR="00E25203" w:rsidRPr="00167EDB" w:rsidRDefault="00E25203" w:rsidP="002E4DCE">
            <w:pPr>
              <w:spacing w:before="120" w:after="120"/>
              <w:jc w:val="center"/>
              <w:rPr>
                <w:b/>
                <w:bCs/>
              </w:rPr>
            </w:pPr>
          </w:p>
        </w:tc>
        <w:tc>
          <w:tcPr>
            <w:tcW w:w="529" w:type="pct"/>
            <w:gridSpan w:val="2"/>
            <w:shd w:val="clear" w:color="auto" w:fill="D9D9D9" w:themeFill="background1" w:themeFillShade="D9"/>
          </w:tcPr>
          <w:p w14:paraId="63DFF1AF" w14:textId="11AFE119" w:rsidR="00E25203" w:rsidRPr="00167EDB" w:rsidRDefault="00E25203" w:rsidP="002E4DCE">
            <w:pPr>
              <w:spacing w:before="120" w:after="120"/>
              <w:jc w:val="center"/>
              <w:rPr>
                <w:b/>
                <w:bCs/>
              </w:rPr>
            </w:pPr>
            <w:r>
              <w:rPr>
                <w:b/>
                <w:bCs/>
              </w:rPr>
              <w:t>New</w:t>
            </w:r>
          </w:p>
        </w:tc>
        <w:tc>
          <w:tcPr>
            <w:tcW w:w="472" w:type="pct"/>
            <w:shd w:val="clear" w:color="auto" w:fill="D9D9D9" w:themeFill="background1" w:themeFillShade="D9"/>
          </w:tcPr>
          <w:p w14:paraId="2147A7C2" w14:textId="60EDA228" w:rsidR="00E25203" w:rsidRPr="00167EDB" w:rsidRDefault="00E25203" w:rsidP="002E4DCE">
            <w:pPr>
              <w:spacing w:before="120" w:after="120"/>
              <w:jc w:val="center"/>
              <w:rPr>
                <w:b/>
                <w:bCs/>
              </w:rPr>
            </w:pPr>
            <w:r>
              <w:rPr>
                <w:b/>
                <w:bCs/>
              </w:rPr>
              <w:t>New</w:t>
            </w:r>
          </w:p>
        </w:tc>
        <w:tc>
          <w:tcPr>
            <w:tcW w:w="496" w:type="pct"/>
            <w:shd w:val="clear" w:color="auto" w:fill="D9D9D9" w:themeFill="background1" w:themeFillShade="D9"/>
          </w:tcPr>
          <w:p w14:paraId="54FB8781" w14:textId="77777777" w:rsidR="00E25203" w:rsidRPr="00167EDB" w:rsidRDefault="00E25203" w:rsidP="002E4DCE">
            <w:pPr>
              <w:spacing w:before="120" w:after="120"/>
              <w:jc w:val="center"/>
              <w:rPr>
                <w:b/>
                <w:bCs/>
              </w:rPr>
            </w:pPr>
          </w:p>
        </w:tc>
        <w:tc>
          <w:tcPr>
            <w:tcW w:w="478" w:type="pct"/>
            <w:shd w:val="clear" w:color="auto" w:fill="D9D9D9" w:themeFill="background1" w:themeFillShade="D9"/>
          </w:tcPr>
          <w:p w14:paraId="508A4B62" w14:textId="77777777" w:rsidR="00E25203" w:rsidRPr="00167EDB" w:rsidRDefault="00E25203" w:rsidP="002E4DCE">
            <w:pPr>
              <w:spacing w:before="120" w:after="120"/>
              <w:jc w:val="center"/>
              <w:rPr>
                <w:b/>
                <w:bCs/>
              </w:rPr>
            </w:pPr>
          </w:p>
        </w:tc>
        <w:tc>
          <w:tcPr>
            <w:tcW w:w="478" w:type="pct"/>
            <w:shd w:val="clear" w:color="auto" w:fill="D9D9D9" w:themeFill="background1" w:themeFillShade="D9"/>
          </w:tcPr>
          <w:p w14:paraId="6AF31EFC" w14:textId="77777777" w:rsidR="00E25203" w:rsidRPr="00167EDB" w:rsidRDefault="00E25203" w:rsidP="002E4DCE">
            <w:pPr>
              <w:spacing w:before="120" w:after="120"/>
              <w:jc w:val="center"/>
              <w:rPr>
                <w:b/>
                <w:bCs/>
              </w:rPr>
            </w:pPr>
          </w:p>
        </w:tc>
        <w:tc>
          <w:tcPr>
            <w:tcW w:w="478" w:type="pct"/>
            <w:shd w:val="clear" w:color="auto" w:fill="D9D9D9" w:themeFill="background1" w:themeFillShade="D9"/>
          </w:tcPr>
          <w:p w14:paraId="647AE18A" w14:textId="401118D9" w:rsidR="00E25203" w:rsidRPr="00167EDB" w:rsidRDefault="00E25203" w:rsidP="002E4DCE">
            <w:pPr>
              <w:spacing w:before="120" w:after="120"/>
              <w:jc w:val="center"/>
              <w:rPr>
                <w:b/>
                <w:bCs/>
              </w:rPr>
            </w:pPr>
          </w:p>
        </w:tc>
        <w:tc>
          <w:tcPr>
            <w:tcW w:w="478" w:type="pct"/>
            <w:shd w:val="clear" w:color="auto" w:fill="D9D9D9" w:themeFill="background1" w:themeFillShade="D9"/>
          </w:tcPr>
          <w:p w14:paraId="592B5D66" w14:textId="5F25C545" w:rsidR="00E25203" w:rsidRPr="00167EDB" w:rsidRDefault="00E25203" w:rsidP="002E4DCE">
            <w:pPr>
              <w:spacing w:before="120" w:after="120"/>
              <w:jc w:val="center"/>
              <w:rPr>
                <w:b/>
                <w:bCs/>
              </w:rPr>
            </w:pPr>
            <w:r>
              <w:rPr>
                <w:b/>
                <w:bCs/>
              </w:rPr>
              <w:t>New</w:t>
            </w:r>
          </w:p>
        </w:tc>
        <w:tc>
          <w:tcPr>
            <w:tcW w:w="478" w:type="pct"/>
            <w:shd w:val="clear" w:color="auto" w:fill="D9D9D9" w:themeFill="background1" w:themeFillShade="D9"/>
          </w:tcPr>
          <w:p w14:paraId="1B322621" w14:textId="7C8DBDE0" w:rsidR="00E25203" w:rsidRPr="00167EDB" w:rsidRDefault="00E25203" w:rsidP="002E4DCE">
            <w:pPr>
              <w:spacing w:before="120" w:after="120"/>
              <w:jc w:val="center"/>
              <w:rPr>
                <w:b/>
                <w:bCs/>
              </w:rPr>
            </w:pPr>
          </w:p>
        </w:tc>
      </w:tr>
      <w:tr w:rsidR="00B71625" w:rsidRPr="00F06AF8" w14:paraId="15BA673D" w14:textId="77777777" w:rsidTr="00B71625">
        <w:tc>
          <w:tcPr>
            <w:tcW w:w="197" w:type="pct"/>
            <w:vMerge/>
          </w:tcPr>
          <w:p w14:paraId="2137ABA0" w14:textId="77777777" w:rsidR="00E25203" w:rsidRDefault="00E25203" w:rsidP="00E25203">
            <w:pPr>
              <w:spacing w:before="120" w:after="120"/>
              <w:jc w:val="center"/>
              <w:rPr>
                <w:b/>
              </w:rPr>
            </w:pPr>
          </w:p>
        </w:tc>
        <w:tc>
          <w:tcPr>
            <w:tcW w:w="436" w:type="pct"/>
            <w:shd w:val="clear" w:color="auto" w:fill="D9D9D9" w:themeFill="background1" w:themeFillShade="D9"/>
          </w:tcPr>
          <w:p w14:paraId="702232C3" w14:textId="02C14E0C" w:rsidR="00E25203" w:rsidRPr="00167EDB" w:rsidRDefault="00E25203" w:rsidP="00E25203">
            <w:pPr>
              <w:spacing w:before="120" w:after="120"/>
              <w:jc w:val="center"/>
              <w:rPr>
                <w:b/>
                <w:bCs/>
              </w:rPr>
            </w:pPr>
            <w:hyperlink w:anchor="Initiated" w:history="1">
              <w:r w:rsidRPr="00DD4C48">
                <w:rPr>
                  <w:rStyle w:val="Hyperlink"/>
                  <w:b/>
                  <w:bCs/>
                </w:rPr>
                <w:t>Initiated</w:t>
              </w:r>
            </w:hyperlink>
          </w:p>
        </w:tc>
        <w:tc>
          <w:tcPr>
            <w:tcW w:w="481" w:type="pct"/>
            <w:gridSpan w:val="2"/>
            <w:shd w:val="clear" w:color="auto" w:fill="D9D9D9" w:themeFill="background1" w:themeFillShade="D9"/>
          </w:tcPr>
          <w:p w14:paraId="6B024C43" w14:textId="792B12D5" w:rsidR="00E25203" w:rsidRPr="00167EDB" w:rsidRDefault="00E25203" w:rsidP="00E25203">
            <w:pPr>
              <w:spacing w:before="120" w:after="120"/>
              <w:jc w:val="center"/>
              <w:rPr>
                <w:b/>
                <w:bCs/>
              </w:rPr>
            </w:pPr>
            <w:hyperlink w:anchor="Pending" w:history="1">
              <w:r w:rsidRPr="00DD4C48">
                <w:rPr>
                  <w:rStyle w:val="Hyperlink"/>
                  <w:b/>
                  <w:bCs/>
                </w:rPr>
                <w:t>Pending</w:t>
              </w:r>
            </w:hyperlink>
          </w:p>
        </w:tc>
        <w:tc>
          <w:tcPr>
            <w:tcW w:w="529" w:type="pct"/>
            <w:gridSpan w:val="2"/>
            <w:shd w:val="clear" w:color="auto" w:fill="D9D9D9" w:themeFill="background1" w:themeFillShade="D9"/>
          </w:tcPr>
          <w:p w14:paraId="5234960F" w14:textId="4F096210" w:rsidR="00E25203" w:rsidRPr="00167EDB" w:rsidRDefault="00E25203" w:rsidP="00E25203">
            <w:pPr>
              <w:spacing w:before="120" w:after="120"/>
              <w:jc w:val="center"/>
              <w:rPr>
                <w:b/>
                <w:bCs/>
              </w:rPr>
            </w:pPr>
            <w:hyperlink w:anchor="ResponseNeeded" w:history="1">
              <w:r w:rsidRPr="00E5681A">
                <w:rPr>
                  <w:rStyle w:val="Hyperlink"/>
                  <w:b/>
                  <w:bCs/>
                </w:rPr>
                <w:t>Response Needed</w:t>
              </w:r>
            </w:hyperlink>
          </w:p>
        </w:tc>
        <w:tc>
          <w:tcPr>
            <w:tcW w:w="472" w:type="pct"/>
            <w:shd w:val="clear" w:color="auto" w:fill="D9D9D9" w:themeFill="background1" w:themeFillShade="D9"/>
          </w:tcPr>
          <w:p w14:paraId="466D90B2" w14:textId="4CBD0E6D" w:rsidR="00E25203" w:rsidRPr="00167EDB" w:rsidRDefault="00E25203" w:rsidP="00E25203">
            <w:pPr>
              <w:spacing w:before="120" w:after="120"/>
              <w:jc w:val="center"/>
              <w:rPr>
                <w:b/>
                <w:bCs/>
              </w:rPr>
            </w:pPr>
            <w:hyperlink w:anchor="UnderReview" w:history="1">
              <w:r w:rsidRPr="00DD4C48">
                <w:rPr>
                  <w:rStyle w:val="Hyperlink"/>
                  <w:b/>
                  <w:bCs/>
                </w:rPr>
                <w:t>Under Review</w:t>
              </w:r>
            </w:hyperlink>
          </w:p>
        </w:tc>
        <w:tc>
          <w:tcPr>
            <w:tcW w:w="496" w:type="pct"/>
            <w:shd w:val="clear" w:color="auto" w:fill="D9D9D9" w:themeFill="background1" w:themeFillShade="D9"/>
          </w:tcPr>
          <w:p w14:paraId="7454CEEF" w14:textId="13FEAFD9" w:rsidR="00E25203" w:rsidRPr="00167EDB" w:rsidRDefault="00E25203" w:rsidP="00E25203">
            <w:pPr>
              <w:spacing w:before="120" w:after="120"/>
              <w:jc w:val="center"/>
              <w:rPr>
                <w:b/>
                <w:bCs/>
              </w:rPr>
            </w:pPr>
            <w:hyperlink w:anchor="NotCompleted" w:history="1">
              <w:r w:rsidRPr="00DD4C48">
                <w:rPr>
                  <w:rStyle w:val="Hyperlink"/>
                  <w:b/>
                  <w:bCs/>
                </w:rPr>
                <w:t>Not Completed</w:t>
              </w:r>
            </w:hyperlink>
          </w:p>
        </w:tc>
        <w:tc>
          <w:tcPr>
            <w:tcW w:w="478" w:type="pct"/>
            <w:shd w:val="clear" w:color="auto" w:fill="D9D9D9" w:themeFill="background1" w:themeFillShade="D9"/>
          </w:tcPr>
          <w:p w14:paraId="74939198" w14:textId="116750FA" w:rsidR="00E25203" w:rsidRPr="00167EDB" w:rsidRDefault="00E25203" w:rsidP="00E25203">
            <w:pPr>
              <w:spacing w:before="120" w:after="120"/>
              <w:jc w:val="center"/>
              <w:rPr>
                <w:b/>
                <w:bCs/>
              </w:rPr>
            </w:pPr>
            <w:hyperlink w:anchor="Approved" w:history="1">
              <w:r w:rsidRPr="00DD4C48">
                <w:rPr>
                  <w:rStyle w:val="Hyperlink"/>
                  <w:b/>
                  <w:bCs/>
                </w:rPr>
                <w:t>Approved</w:t>
              </w:r>
            </w:hyperlink>
          </w:p>
        </w:tc>
        <w:tc>
          <w:tcPr>
            <w:tcW w:w="478" w:type="pct"/>
            <w:shd w:val="clear" w:color="auto" w:fill="D9D9D9" w:themeFill="background1" w:themeFillShade="D9"/>
          </w:tcPr>
          <w:p w14:paraId="56A7CEEC" w14:textId="77777777" w:rsidR="00E25203" w:rsidRPr="00167EDB" w:rsidRDefault="00E25203" w:rsidP="00E25203">
            <w:pPr>
              <w:spacing w:before="120" w:after="120"/>
              <w:jc w:val="center"/>
              <w:rPr>
                <w:b/>
                <w:bCs/>
              </w:rPr>
            </w:pPr>
            <w:hyperlink w:anchor="Denied" w:history="1">
              <w:r w:rsidRPr="00DD4C48">
                <w:rPr>
                  <w:rStyle w:val="Hyperlink"/>
                  <w:b/>
                  <w:bCs/>
                </w:rPr>
                <w:t>Denied</w:t>
              </w:r>
            </w:hyperlink>
          </w:p>
        </w:tc>
        <w:tc>
          <w:tcPr>
            <w:tcW w:w="478" w:type="pct"/>
            <w:shd w:val="clear" w:color="auto" w:fill="D9D9D9" w:themeFill="background1" w:themeFillShade="D9"/>
          </w:tcPr>
          <w:p w14:paraId="5C456E47" w14:textId="1656DD64" w:rsidR="00E25203" w:rsidRPr="00167EDB" w:rsidRDefault="00E25203" w:rsidP="00E25203">
            <w:pPr>
              <w:spacing w:before="120" w:after="120"/>
              <w:jc w:val="center"/>
              <w:rPr>
                <w:b/>
                <w:bCs/>
              </w:rPr>
            </w:pPr>
            <w:r>
              <w:rPr>
                <w:b/>
                <w:bCs/>
              </w:rPr>
              <w:t>Aborted</w:t>
            </w:r>
          </w:p>
        </w:tc>
        <w:tc>
          <w:tcPr>
            <w:tcW w:w="478" w:type="pct"/>
            <w:shd w:val="clear" w:color="auto" w:fill="D9D9D9" w:themeFill="background1" w:themeFillShade="D9"/>
          </w:tcPr>
          <w:p w14:paraId="6EA46F95" w14:textId="7CA2801A" w:rsidR="00E25203" w:rsidRPr="00167EDB" w:rsidRDefault="00E25203" w:rsidP="00E25203">
            <w:pPr>
              <w:spacing w:before="120" w:after="120"/>
              <w:jc w:val="center"/>
              <w:rPr>
                <w:b/>
                <w:bCs/>
              </w:rPr>
            </w:pPr>
            <w:r>
              <w:rPr>
                <w:b/>
                <w:bCs/>
              </w:rPr>
              <w:t>Appeal</w:t>
            </w:r>
          </w:p>
        </w:tc>
        <w:tc>
          <w:tcPr>
            <w:tcW w:w="478" w:type="pct"/>
            <w:shd w:val="clear" w:color="auto" w:fill="D9D9D9" w:themeFill="background1" w:themeFillShade="D9"/>
          </w:tcPr>
          <w:p w14:paraId="6FBFE852" w14:textId="740B7F7B" w:rsidR="00E25203" w:rsidRPr="00167EDB" w:rsidRDefault="00E25203" w:rsidP="00E25203">
            <w:pPr>
              <w:spacing w:before="120" w:after="120"/>
              <w:jc w:val="center"/>
              <w:rPr>
                <w:b/>
                <w:bCs/>
              </w:rPr>
            </w:pPr>
            <w:hyperlink w:anchor="Expiration" w:history="1">
              <w:r w:rsidRPr="00D90835">
                <w:rPr>
                  <w:rStyle w:val="Hyperlink"/>
                  <w:b/>
                  <w:bCs/>
                </w:rPr>
                <w:t>Expiration</w:t>
              </w:r>
            </w:hyperlink>
          </w:p>
        </w:tc>
      </w:tr>
      <w:tr w:rsidR="00812D1C" w:rsidRPr="00F06AF8" w14:paraId="4BCD7024" w14:textId="77777777" w:rsidTr="00B71625">
        <w:tc>
          <w:tcPr>
            <w:tcW w:w="197" w:type="pct"/>
            <w:vMerge/>
          </w:tcPr>
          <w:p w14:paraId="5DDFAB0F" w14:textId="77777777" w:rsidR="00E25203" w:rsidRDefault="00E25203" w:rsidP="00E25203">
            <w:pPr>
              <w:spacing w:before="120" w:after="120"/>
              <w:jc w:val="center"/>
              <w:rPr>
                <w:b/>
              </w:rPr>
            </w:pPr>
          </w:p>
        </w:tc>
        <w:tc>
          <w:tcPr>
            <w:tcW w:w="436" w:type="pct"/>
          </w:tcPr>
          <w:p w14:paraId="06F1C7DF" w14:textId="762FD7D5" w:rsidR="00E25203" w:rsidRDefault="00E25203" w:rsidP="00E25203">
            <w:pPr>
              <w:spacing w:before="120" w:after="120" w:line="259" w:lineRule="atLeast"/>
            </w:pPr>
            <w:r w:rsidRPr="00EA1339">
              <w:t>To notify the Member when a Prior Authorization</w:t>
            </w:r>
            <w:r>
              <w:t xml:space="preserve"> request has been sent to their Prescriber by the pharmacy.</w:t>
            </w:r>
          </w:p>
          <w:p w14:paraId="555D9382" w14:textId="77777777" w:rsidR="00E25203" w:rsidRPr="002E4DCE" w:rsidRDefault="00E25203" w:rsidP="00E25203">
            <w:pPr>
              <w:spacing w:before="120" w:after="120"/>
              <w:rPr>
                <w:b/>
                <w:bCs/>
              </w:rPr>
            </w:pPr>
          </w:p>
        </w:tc>
        <w:tc>
          <w:tcPr>
            <w:tcW w:w="481" w:type="pct"/>
            <w:gridSpan w:val="2"/>
          </w:tcPr>
          <w:p w14:paraId="01F0BE64" w14:textId="5886A45D" w:rsidR="00E25203" w:rsidRPr="002E4DCE" w:rsidRDefault="00E25203" w:rsidP="00E25203">
            <w:pPr>
              <w:spacing w:before="120" w:after="120"/>
              <w:rPr>
                <w:b/>
                <w:bCs/>
              </w:rPr>
            </w:pPr>
            <w:r w:rsidRPr="00EA1339">
              <w:t>To notify the Member that we have received the initial paperwork back from the Prescriber</w:t>
            </w:r>
          </w:p>
        </w:tc>
        <w:tc>
          <w:tcPr>
            <w:tcW w:w="529" w:type="pct"/>
            <w:gridSpan w:val="2"/>
          </w:tcPr>
          <w:p w14:paraId="0BC4C5D8" w14:textId="214E7FEF" w:rsidR="00E25203" w:rsidRPr="002E4DCE" w:rsidRDefault="00E25203" w:rsidP="00E25203">
            <w:pPr>
              <w:spacing w:before="120" w:after="120"/>
              <w:rPr>
                <w:b/>
                <w:bCs/>
              </w:rPr>
            </w:pPr>
            <w:r w:rsidRPr="00EA1339">
              <w:t>To notify the Member that we require additional clinical information and have reached back out to the Prescriber</w:t>
            </w:r>
          </w:p>
        </w:tc>
        <w:tc>
          <w:tcPr>
            <w:tcW w:w="472" w:type="pct"/>
          </w:tcPr>
          <w:p w14:paraId="16E695D6" w14:textId="2D0428AF" w:rsidR="00E25203" w:rsidRPr="002E4DCE" w:rsidRDefault="00E25203" w:rsidP="00E25203">
            <w:pPr>
              <w:spacing w:before="120" w:after="120"/>
              <w:rPr>
                <w:b/>
                <w:bCs/>
              </w:rPr>
            </w:pPr>
            <w:r w:rsidRPr="00EA1339">
              <w:t>Notifying the Member that we have received all paperwork back from the Prescriber and we are making a final decision on the PA</w:t>
            </w:r>
          </w:p>
        </w:tc>
        <w:tc>
          <w:tcPr>
            <w:tcW w:w="496" w:type="pct"/>
          </w:tcPr>
          <w:p w14:paraId="270EFD37" w14:textId="058D21F7" w:rsidR="00E25203" w:rsidRPr="002E4DCE" w:rsidRDefault="00E25203" w:rsidP="00E25203">
            <w:pPr>
              <w:spacing w:before="120" w:after="120"/>
              <w:rPr>
                <w:b/>
                <w:bCs/>
              </w:rPr>
            </w:pPr>
            <w:r w:rsidRPr="00EA1339">
              <w:t>To notify the Member that the Prior Authorization is not completed due to either cancellation or timing out from lack of response etc.</w:t>
            </w:r>
          </w:p>
        </w:tc>
        <w:tc>
          <w:tcPr>
            <w:tcW w:w="478" w:type="pct"/>
          </w:tcPr>
          <w:p w14:paraId="0514E058" w14:textId="67D03DA0" w:rsidR="00E25203" w:rsidRPr="002E4DCE" w:rsidRDefault="00E25203" w:rsidP="00E25203">
            <w:pPr>
              <w:spacing w:before="120" w:after="120"/>
              <w:rPr>
                <w:b/>
                <w:bCs/>
              </w:rPr>
            </w:pPr>
            <w:r w:rsidRPr="00EA1339">
              <w:t>To notify the Member that the Prior Authorization has been Approved</w:t>
            </w:r>
          </w:p>
        </w:tc>
        <w:tc>
          <w:tcPr>
            <w:tcW w:w="478" w:type="pct"/>
          </w:tcPr>
          <w:p w14:paraId="6852ED84" w14:textId="77777777" w:rsidR="00E25203" w:rsidRPr="002E4DCE" w:rsidRDefault="00E25203" w:rsidP="00E25203">
            <w:pPr>
              <w:spacing w:before="120" w:after="120"/>
              <w:rPr>
                <w:b/>
                <w:bCs/>
              </w:rPr>
            </w:pPr>
            <w:r w:rsidRPr="00EA1339">
              <w:t>To notify the Member that the Prior Authorization has been Denied</w:t>
            </w:r>
          </w:p>
        </w:tc>
        <w:tc>
          <w:tcPr>
            <w:tcW w:w="478" w:type="pct"/>
          </w:tcPr>
          <w:p w14:paraId="0CEF3207" w14:textId="7C475587" w:rsidR="00E25203" w:rsidRPr="002E4DCE" w:rsidRDefault="00E25203" w:rsidP="00E25203">
            <w:pPr>
              <w:spacing w:before="120" w:after="120"/>
              <w:rPr>
                <w:b/>
                <w:bCs/>
              </w:rPr>
            </w:pPr>
            <w:r w:rsidRPr="00EA1339">
              <w:t>To notify the Member that the Prior Authorization</w:t>
            </w:r>
            <w:r>
              <w:t xml:space="preserve"> was not completed, and</w:t>
            </w:r>
            <w:r w:rsidRPr="00EA1339">
              <w:t xml:space="preserve"> has been </w:t>
            </w:r>
            <w:r>
              <w:t>Aborted</w:t>
            </w:r>
          </w:p>
        </w:tc>
        <w:tc>
          <w:tcPr>
            <w:tcW w:w="478" w:type="pct"/>
          </w:tcPr>
          <w:p w14:paraId="0CDA2DF0" w14:textId="77777777" w:rsidR="00E25203" w:rsidRDefault="00E25203" w:rsidP="00E25203">
            <w:pPr>
              <w:spacing w:before="120" w:after="120" w:line="259" w:lineRule="atLeast"/>
            </w:pPr>
            <w:r w:rsidRPr="00EA1339">
              <w:t>To notify the Member that we have received their request for Appeal on the Denied Prior Authorization</w:t>
            </w:r>
          </w:p>
          <w:p w14:paraId="2920FD12" w14:textId="77777777" w:rsidR="00E25203" w:rsidRDefault="00E25203" w:rsidP="00E25203">
            <w:pPr>
              <w:spacing w:before="120" w:after="120" w:line="259" w:lineRule="atLeast"/>
              <w:rPr>
                <w:rFonts w:ascii="Times New Roman" w:hAnsi="Times New Roman"/>
              </w:rPr>
            </w:pPr>
          </w:p>
          <w:p w14:paraId="4F5EEC27" w14:textId="71996DCF" w:rsidR="00E25203" w:rsidRPr="002E4DCE" w:rsidRDefault="00E25203" w:rsidP="00E25203">
            <w:pPr>
              <w:spacing w:before="120" w:after="120"/>
              <w:rPr>
                <w:b/>
                <w:bCs/>
              </w:rPr>
            </w:pPr>
            <w:r w:rsidRPr="0063062F">
              <w:rPr>
                <w:b/>
                <w:bCs/>
              </w:rPr>
              <w:t>Note:</w:t>
            </w:r>
            <w:r>
              <w:t xml:space="preserve"> If the status is appeal, </w:t>
            </w:r>
            <w:r>
              <w:rPr>
                <w:color w:val="000000"/>
              </w:rPr>
              <w:t xml:space="preserve">Refer to </w:t>
            </w:r>
            <w:hyperlink r:id="rId28" w:anchor="!/view?docid=2afb93f5-6068-48b7-af0f-e04000f90426" w:history="1">
              <w:r w:rsidRPr="001A3995">
                <w:rPr>
                  <w:rStyle w:val="Hyperlink"/>
                </w:rPr>
                <w:t>Compass - Appeals (057981)</w:t>
              </w:r>
            </w:hyperlink>
            <w:r w:rsidRPr="001A3995">
              <w:rPr>
                <w:color w:val="000000"/>
              </w:rPr>
              <w:t>.</w:t>
            </w:r>
          </w:p>
        </w:tc>
        <w:tc>
          <w:tcPr>
            <w:tcW w:w="478" w:type="pct"/>
          </w:tcPr>
          <w:p w14:paraId="68B23A89" w14:textId="2F2BB6A1" w:rsidR="00E25203" w:rsidRPr="002E4DCE" w:rsidRDefault="00E25203" w:rsidP="00E25203">
            <w:pPr>
              <w:spacing w:before="120" w:after="120"/>
              <w:rPr>
                <w:b/>
                <w:bCs/>
              </w:rPr>
            </w:pPr>
            <w:r w:rsidRPr="00EA1339">
              <w:t>To notify the Member that the Prior Authorization that was previously Approved is approaching the Expiration date and they should contact their Prescriber to avoid being out of Medication</w:t>
            </w:r>
          </w:p>
        </w:tc>
      </w:tr>
      <w:tr w:rsidR="00CE76E6" w:rsidRPr="00F06AF8" w14:paraId="76047D34" w14:textId="77777777" w:rsidTr="00B71625">
        <w:tc>
          <w:tcPr>
            <w:tcW w:w="197" w:type="pct"/>
            <w:vMerge/>
          </w:tcPr>
          <w:p w14:paraId="0A82D61C" w14:textId="77777777" w:rsidR="00F253A9" w:rsidRDefault="00F253A9" w:rsidP="000B54AA">
            <w:pPr>
              <w:spacing w:before="120" w:after="120"/>
              <w:jc w:val="center"/>
              <w:rPr>
                <w:b/>
              </w:rPr>
            </w:pPr>
          </w:p>
        </w:tc>
        <w:tc>
          <w:tcPr>
            <w:tcW w:w="4803" w:type="pct"/>
            <w:gridSpan w:val="12"/>
          </w:tcPr>
          <w:p w14:paraId="1C2338E2" w14:textId="77777777" w:rsidR="00F253A9" w:rsidRDefault="00F253A9" w:rsidP="00F253A9">
            <w:pPr>
              <w:spacing w:before="120" w:after="120"/>
              <w:rPr>
                <w:b/>
                <w:bCs/>
                <w:color w:val="000000" w:themeColor="text1"/>
              </w:rPr>
            </w:pPr>
            <w:r w:rsidRPr="19214A09">
              <w:rPr>
                <w:b/>
                <w:bCs/>
                <w:color w:val="000000" w:themeColor="text1"/>
              </w:rPr>
              <w:t xml:space="preserve">Notes:  </w:t>
            </w:r>
          </w:p>
          <w:p w14:paraId="0E49E59C" w14:textId="1878150C" w:rsidR="00F253A9" w:rsidRDefault="00F253A9" w:rsidP="00F253A9">
            <w:pPr>
              <w:pStyle w:val="ListParagraph"/>
              <w:numPr>
                <w:ilvl w:val="0"/>
                <w:numId w:val="7"/>
              </w:numPr>
              <w:spacing w:before="120" w:after="120"/>
              <w:rPr>
                <w:color w:val="000000" w:themeColor="text1"/>
              </w:rPr>
            </w:pPr>
            <w:r w:rsidRPr="19214A09">
              <w:rPr>
                <w:color w:val="000000" w:themeColor="text1"/>
              </w:rPr>
              <w:t>If the status is ‘</w:t>
            </w:r>
            <w:r>
              <w:rPr>
                <w:color w:val="000000" w:themeColor="text1"/>
              </w:rPr>
              <w:t>Not Completed,</w:t>
            </w:r>
            <w:r w:rsidRPr="19214A09">
              <w:rPr>
                <w:color w:val="000000" w:themeColor="text1"/>
              </w:rPr>
              <w:t>’</w:t>
            </w:r>
            <w:r>
              <w:rPr>
                <w:color w:val="000000" w:themeColor="text1"/>
              </w:rPr>
              <w:t xml:space="preserve"> </w:t>
            </w:r>
            <w:r w:rsidRPr="19214A09">
              <w:rPr>
                <w:color w:val="000000" w:themeColor="text1"/>
              </w:rPr>
              <w:t>it was canceled by the prescriber or the PA dept.</w:t>
            </w:r>
          </w:p>
          <w:p w14:paraId="41576563" w14:textId="036CC834" w:rsidR="00F253A9" w:rsidRDefault="00D7204D" w:rsidP="00F253A9">
            <w:pPr>
              <w:pStyle w:val="ListParagraph"/>
              <w:numPr>
                <w:ilvl w:val="0"/>
                <w:numId w:val="7"/>
              </w:numPr>
              <w:spacing w:before="120" w:after="120"/>
              <w:rPr>
                <w:bCs/>
                <w:color w:val="000000"/>
              </w:rPr>
            </w:pPr>
            <w:bookmarkStart w:id="24" w:name="Expiration"/>
            <w:r>
              <w:rPr>
                <w:b/>
                <w:color w:val="000000"/>
              </w:rPr>
              <w:t>Ex</w:t>
            </w:r>
            <w:r w:rsidR="00DD4C48">
              <w:rPr>
                <w:b/>
                <w:color w:val="000000"/>
              </w:rPr>
              <w:t>piration:</w:t>
            </w:r>
            <w:bookmarkEnd w:id="24"/>
            <w:r w:rsidR="00DD4C48">
              <w:rPr>
                <w:b/>
                <w:color w:val="000000"/>
              </w:rPr>
              <w:t xml:space="preserve">  </w:t>
            </w:r>
            <w:r w:rsidR="00F253A9" w:rsidRPr="00A84355">
              <w:rPr>
                <w:bCs/>
                <w:color w:val="000000"/>
              </w:rPr>
              <w:t>If the PA</w:t>
            </w:r>
            <w:r w:rsidR="00F253A9">
              <w:rPr>
                <w:color w:val="000000"/>
              </w:rPr>
              <w:t xml:space="preserve"> or Clinical Exception </w:t>
            </w:r>
            <w:r w:rsidR="00F253A9" w:rsidRPr="00A84355">
              <w:rPr>
                <w:bCs/>
                <w:color w:val="000000"/>
              </w:rPr>
              <w:t xml:space="preserve">has not been initiated OR is expiring, </w:t>
            </w:r>
            <w:r w:rsidR="00F253A9">
              <w:rPr>
                <w:bCs/>
                <w:color w:val="000000"/>
              </w:rPr>
              <w:t xml:space="preserve">refer to </w:t>
            </w:r>
            <w:hyperlink r:id="rId29" w:anchor="!/view?docid=657ddfe3-27d1-4a21-8f51-8cbd3961001c" w:history="1">
              <w:r w:rsidR="00E25203">
                <w:rPr>
                  <w:rStyle w:val="Hyperlink"/>
                </w:rPr>
                <w:t>Compass - Prior Authorization, Exceptions, Appeals Guide (063978)</w:t>
              </w:r>
            </w:hyperlink>
            <w:r w:rsidR="00F253A9">
              <w:rPr>
                <w:bCs/>
                <w:color w:val="000000"/>
              </w:rPr>
              <w:t>.</w:t>
            </w:r>
          </w:p>
          <w:p w14:paraId="4B7502E2" w14:textId="5E369BB5" w:rsidR="00357DE8" w:rsidRPr="00357DE8" w:rsidRDefault="00357DE8" w:rsidP="00357DE8">
            <w:pPr>
              <w:pStyle w:val="ListParagraph"/>
              <w:numPr>
                <w:ilvl w:val="0"/>
                <w:numId w:val="25"/>
              </w:numPr>
              <w:spacing w:before="120" w:after="120"/>
              <w:rPr>
                <w:color w:val="000000"/>
              </w:rPr>
            </w:pPr>
            <w:r w:rsidRPr="00357DE8">
              <w:rPr>
                <w:bCs/>
                <w:color w:val="000000"/>
              </w:rPr>
              <w:t>I</w:t>
            </w:r>
            <w:r>
              <w:rPr>
                <w:bCs/>
                <w:color w:val="000000"/>
              </w:rPr>
              <w:t>f</w:t>
            </w:r>
            <w:r w:rsidRPr="00170D1D">
              <w:rPr>
                <w:bCs/>
                <w:color w:val="000000"/>
              </w:rPr>
              <w:t xml:space="preserve"> </w:t>
            </w:r>
            <w:r w:rsidRPr="00357DE8">
              <w:rPr>
                <w:color w:val="000000" w:themeColor="text1"/>
              </w:rPr>
              <w:t xml:space="preserve">Member Requests Transfer of PA or Clinical Exception from one plan we handle to another plan we handle, refer to the </w:t>
            </w:r>
            <w:hyperlink w:anchor="MemberRequestsTransfer" w:history="1">
              <w:r w:rsidRPr="009D3ED0">
                <w:rPr>
                  <w:rStyle w:val="Hyperlink"/>
                </w:rPr>
                <w:t>section</w:t>
              </w:r>
            </w:hyperlink>
            <w:r w:rsidRPr="00357DE8">
              <w:rPr>
                <w:color w:val="000000" w:themeColor="text1"/>
              </w:rPr>
              <w:t xml:space="preserve"> below</w:t>
            </w:r>
            <w:r w:rsidR="003F7CBB">
              <w:rPr>
                <w:color w:val="000000" w:themeColor="text1"/>
              </w:rPr>
              <w:t>.</w:t>
            </w:r>
          </w:p>
          <w:p w14:paraId="585CAA77" w14:textId="65961F1E" w:rsidR="00F253A9" w:rsidRPr="00F253A9" w:rsidRDefault="00E053D4" w:rsidP="00357DE8">
            <w:pPr>
              <w:pStyle w:val="ListParagraph"/>
              <w:numPr>
                <w:ilvl w:val="0"/>
                <w:numId w:val="25"/>
              </w:numPr>
              <w:spacing w:before="120" w:after="120"/>
              <w:rPr>
                <w:bCs/>
                <w:color w:val="000000"/>
              </w:rPr>
            </w:pPr>
            <w:r w:rsidRPr="00170D1D">
              <w:rPr>
                <w:bCs/>
                <w:color w:val="000000"/>
              </w:rPr>
              <w:t xml:space="preserve">If </w:t>
            </w:r>
            <w:r w:rsidR="00F253A9" w:rsidRPr="00F253A9">
              <w:rPr>
                <w:bCs/>
                <w:color w:val="000000"/>
              </w:rPr>
              <w:t xml:space="preserve"> a third party who is fully authenticated calls to get information about a PA status, we can release information ONLY IF they can provide the name of the prescription.</w:t>
            </w:r>
          </w:p>
        </w:tc>
      </w:tr>
      <w:tr w:rsidR="00CE76E6" w:rsidRPr="00F06AF8" w14:paraId="6A316AD5" w14:textId="77777777" w:rsidTr="00B71625">
        <w:tc>
          <w:tcPr>
            <w:tcW w:w="197" w:type="pct"/>
            <w:vMerge/>
          </w:tcPr>
          <w:p w14:paraId="76589425" w14:textId="77777777" w:rsidR="00876B5C" w:rsidRDefault="00876B5C" w:rsidP="000B54AA">
            <w:pPr>
              <w:spacing w:before="120" w:after="120"/>
              <w:jc w:val="center"/>
              <w:rPr>
                <w:b/>
              </w:rPr>
            </w:pPr>
          </w:p>
        </w:tc>
        <w:tc>
          <w:tcPr>
            <w:tcW w:w="4803" w:type="pct"/>
            <w:gridSpan w:val="12"/>
            <w:shd w:val="clear" w:color="auto" w:fill="D9D9D9" w:themeFill="background1" w:themeFillShade="D9"/>
          </w:tcPr>
          <w:p w14:paraId="6DA4E6A6" w14:textId="557AC610" w:rsidR="00876B5C" w:rsidRPr="002E4DCE" w:rsidRDefault="00876B5C" w:rsidP="002E4DCE">
            <w:pPr>
              <w:spacing w:before="120" w:after="120"/>
              <w:jc w:val="center"/>
              <w:rPr>
                <w:b/>
                <w:bCs/>
              </w:rPr>
            </w:pPr>
            <w:bookmarkStart w:id="25" w:name="Initiated"/>
            <w:bookmarkStart w:id="26" w:name="PAinprogress"/>
            <w:r w:rsidRPr="002E4DCE">
              <w:rPr>
                <w:b/>
                <w:bCs/>
              </w:rPr>
              <w:t>Prior Authorization</w:t>
            </w:r>
            <w:r w:rsidR="00DF641D" w:rsidRPr="002E4DCE">
              <w:rPr>
                <w:b/>
                <w:bCs/>
              </w:rPr>
              <w:t xml:space="preserve"> or Clinical </w:t>
            </w:r>
            <w:r w:rsidR="00F95446" w:rsidRPr="002E4DCE">
              <w:rPr>
                <w:b/>
                <w:bCs/>
              </w:rPr>
              <w:t>Exception</w:t>
            </w:r>
            <w:r w:rsidRPr="002E4DCE">
              <w:rPr>
                <w:b/>
                <w:bCs/>
              </w:rPr>
              <w:t xml:space="preserve"> is </w:t>
            </w:r>
            <w:r w:rsidR="0048111F">
              <w:rPr>
                <w:b/>
                <w:bCs/>
              </w:rPr>
              <w:t>Initiated</w:t>
            </w:r>
            <w:bookmarkEnd w:id="25"/>
            <w:bookmarkEnd w:id="26"/>
          </w:p>
        </w:tc>
      </w:tr>
      <w:tr w:rsidR="009615AE" w:rsidRPr="00F06AF8" w14:paraId="7D640B00" w14:textId="77777777" w:rsidTr="00B71625">
        <w:tc>
          <w:tcPr>
            <w:tcW w:w="197" w:type="pct"/>
            <w:vMerge/>
          </w:tcPr>
          <w:p w14:paraId="6A6011F7" w14:textId="77777777" w:rsidR="00D83548" w:rsidRDefault="00D83548" w:rsidP="000B54AA">
            <w:pPr>
              <w:spacing w:before="120" w:after="120"/>
              <w:jc w:val="center"/>
              <w:rPr>
                <w:b/>
              </w:rPr>
            </w:pPr>
          </w:p>
        </w:tc>
        <w:tc>
          <w:tcPr>
            <w:tcW w:w="659" w:type="pct"/>
            <w:gridSpan w:val="2"/>
            <w:shd w:val="clear" w:color="auto" w:fill="D9D9D9" w:themeFill="background1" w:themeFillShade="D9"/>
          </w:tcPr>
          <w:p w14:paraId="029E1F7B" w14:textId="24CA94EB" w:rsidR="00D83548" w:rsidRPr="00643027" w:rsidRDefault="00D83548" w:rsidP="00643027">
            <w:pPr>
              <w:spacing w:before="120" w:after="120"/>
              <w:jc w:val="center"/>
              <w:rPr>
                <w:b/>
                <w:bCs/>
              </w:rPr>
            </w:pPr>
            <w:r w:rsidRPr="00643027">
              <w:rPr>
                <w:b/>
                <w:bCs/>
              </w:rPr>
              <w:t>And the…</w:t>
            </w:r>
          </w:p>
        </w:tc>
        <w:tc>
          <w:tcPr>
            <w:tcW w:w="4144" w:type="pct"/>
            <w:gridSpan w:val="10"/>
            <w:shd w:val="clear" w:color="auto" w:fill="D9D9D9" w:themeFill="background1" w:themeFillShade="D9"/>
          </w:tcPr>
          <w:p w14:paraId="072A50A2" w14:textId="77777777" w:rsidR="00D83548" w:rsidRPr="009F37CC" w:rsidRDefault="00D83548" w:rsidP="000B54AA">
            <w:pPr>
              <w:spacing w:before="120" w:after="120"/>
              <w:jc w:val="center"/>
              <w:rPr>
                <w:b/>
                <w:color w:val="000000"/>
              </w:rPr>
            </w:pPr>
            <w:r w:rsidRPr="009F37CC">
              <w:rPr>
                <w:b/>
                <w:color w:val="000000"/>
              </w:rPr>
              <w:t>Then…</w:t>
            </w:r>
          </w:p>
        </w:tc>
      </w:tr>
      <w:tr w:rsidR="009615AE" w:rsidRPr="00F06AF8" w14:paraId="042B218C" w14:textId="77777777" w:rsidTr="00B71625">
        <w:tc>
          <w:tcPr>
            <w:tcW w:w="197" w:type="pct"/>
            <w:vMerge/>
          </w:tcPr>
          <w:p w14:paraId="02070005" w14:textId="77777777" w:rsidR="00D83548" w:rsidRDefault="00D83548" w:rsidP="000B54AA">
            <w:pPr>
              <w:spacing w:before="120" w:after="120"/>
              <w:jc w:val="center"/>
              <w:rPr>
                <w:b/>
              </w:rPr>
            </w:pPr>
          </w:p>
        </w:tc>
        <w:tc>
          <w:tcPr>
            <w:tcW w:w="659" w:type="pct"/>
            <w:gridSpan w:val="2"/>
            <w:vMerge w:val="restart"/>
          </w:tcPr>
          <w:p w14:paraId="61988247" w14:textId="0C5D8534" w:rsidR="00D83548" w:rsidRDefault="00D83548" w:rsidP="000B54AA">
            <w:pPr>
              <w:pStyle w:val="Heading4"/>
              <w:spacing w:before="120" w:after="120"/>
              <w:rPr>
                <w:b/>
              </w:rPr>
            </w:pPr>
            <w:r w:rsidRPr="002D4292">
              <w:rPr>
                <w:b/>
              </w:rPr>
              <w:t>Member</w:t>
            </w:r>
            <w:r>
              <w:rPr>
                <w:b/>
              </w:rPr>
              <w:t xml:space="preserve"> is calling</w:t>
            </w:r>
          </w:p>
          <w:p w14:paraId="32CABC0E" w14:textId="77777777" w:rsidR="00D83548" w:rsidRDefault="00D83548" w:rsidP="000B54AA">
            <w:pPr>
              <w:pStyle w:val="Heading4"/>
              <w:spacing w:before="120" w:after="120"/>
              <w:rPr>
                <w:b/>
              </w:rPr>
            </w:pPr>
          </w:p>
          <w:p w14:paraId="269D42E6" w14:textId="77777777" w:rsidR="00D83548" w:rsidRDefault="00D83548" w:rsidP="000B54AA">
            <w:pPr>
              <w:pStyle w:val="Heading4"/>
              <w:spacing w:before="120" w:after="120"/>
            </w:pPr>
          </w:p>
          <w:p w14:paraId="7A1C34E9" w14:textId="77777777" w:rsidR="00D83548" w:rsidRPr="00AA7782" w:rsidRDefault="00D83548" w:rsidP="000B54AA">
            <w:pPr>
              <w:spacing w:before="120" w:after="120"/>
              <w:jc w:val="center"/>
              <w:rPr>
                <w:b/>
                <w:color w:val="000000"/>
              </w:rPr>
            </w:pPr>
          </w:p>
        </w:tc>
        <w:tc>
          <w:tcPr>
            <w:tcW w:w="4144" w:type="pct"/>
            <w:gridSpan w:val="10"/>
          </w:tcPr>
          <w:p w14:paraId="1E861993" w14:textId="04B88736" w:rsidR="10E6F13D" w:rsidRDefault="00B71625" w:rsidP="4EC85566">
            <w:pPr>
              <w:spacing w:before="120" w:after="120"/>
              <w:rPr>
                <w:rFonts w:eastAsia="Verdana" w:cs="Verdana"/>
                <w:b/>
                <w:bCs/>
                <w:color w:val="E84C22"/>
              </w:rPr>
            </w:pPr>
            <w:r>
              <w:rPr>
                <w:noProof/>
              </w:rPr>
              <w:drawing>
                <wp:inline distT="0" distB="0" distL="0" distR="0" wp14:anchorId="6B03C7A3" wp14:editId="0B0EA730">
                  <wp:extent cx="304762" cy="304762"/>
                  <wp:effectExtent l="0" t="0" r="635" b="635"/>
                  <wp:docPr id="161216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96550" name="Picture 1788996550"/>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Cs/>
              </w:rPr>
              <w:t xml:space="preserve"> </w:t>
            </w:r>
            <w:r w:rsidR="10E6F13D">
              <w:rPr>
                <w:noProof/>
              </w:rPr>
              <w:drawing>
                <wp:inline distT="0" distB="0" distL="0" distR="0" wp14:anchorId="7445B5E9" wp14:editId="1F502485">
                  <wp:extent cx="238125" cy="219075"/>
                  <wp:effectExtent l="0" t="0" r="9525" b="9525"/>
                  <wp:docPr id="560470674" name="Picture 1560851346"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Importa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C969FC">
              <w:rPr>
                <w:bCs/>
              </w:rPr>
              <w:t xml:space="preserve"> </w:t>
            </w:r>
            <w:r w:rsidR="4F3C0E0A" w:rsidRPr="00C969FC">
              <w:rPr>
                <w:rFonts w:eastAsia="Verdana"/>
              </w:rPr>
              <w:t>Verify provider</w:t>
            </w:r>
            <w:r w:rsidR="00177B5A" w:rsidRPr="00C969FC">
              <w:rPr>
                <w:rFonts w:eastAsia="Verdana"/>
              </w:rPr>
              <w:t>’</w:t>
            </w:r>
            <w:r w:rsidR="4F3C0E0A" w:rsidRPr="00C969FC">
              <w:rPr>
                <w:rFonts w:eastAsia="Verdana"/>
              </w:rPr>
              <w:t>s name, address</w:t>
            </w:r>
            <w:r w:rsidR="00C969FC">
              <w:rPr>
                <w:rFonts w:eastAsia="Verdana"/>
              </w:rPr>
              <w:t>,</w:t>
            </w:r>
            <w:r w:rsidR="4F3C0E0A" w:rsidRPr="00C969FC">
              <w:rPr>
                <w:rFonts w:eastAsia="Verdana"/>
              </w:rPr>
              <w:t xml:space="preserve"> and phone number to determine request was submitted correctly.</w:t>
            </w:r>
          </w:p>
          <w:p w14:paraId="6908D2FF" w14:textId="7096FD23" w:rsidR="00B63998" w:rsidRDefault="292C23DE" w:rsidP="009F157F">
            <w:pPr>
              <w:pStyle w:val="ListParagraph"/>
              <w:numPr>
                <w:ilvl w:val="0"/>
                <w:numId w:val="9"/>
              </w:numPr>
              <w:spacing w:before="120" w:after="120"/>
            </w:pPr>
            <w:r w:rsidRPr="4EC85566">
              <w:rPr>
                <w:b/>
                <w:bCs/>
              </w:rPr>
              <w:t>If 2</w:t>
            </w:r>
            <w:r w:rsidR="1EB9E4F9" w:rsidRPr="4EC85566">
              <w:rPr>
                <w:b/>
                <w:bCs/>
              </w:rPr>
              <w:t xml:space="preserve"> or less</w:t>
            </w:r>
            <w:r w:rsidRPr="4EC85566">
              <w:rPr>
                <w:b/>
                <w:bCs/>
              </w:rPr>
              <w:t xml:space="preserve"> business days since the request was sent to the prescriber:</w:t>
            </w:r>
            <w:r w:rsidR="03D61224" w:rsidRPr="4EC85566">
              <w:rPr>
                <w:b/>
                <w:bCs/>
              </w:rPr>
              <w:t xml:space="preserve">  </w:t>
            </w:r>
            <w:r w:rsidR="00B63998">
              <w:br/>
            </w:r>
            <w:r w:rsidR="00B63998">
              <w:br/>
            </w:r>
            <w:r>
              <w:rPr>
                <w:noProof/>
              </w:rPr>
              <w:drawing>
                <wp:inline distT="0" distB="0" distL="0" distR="0" wp14:anchorId="689A939C" wp14:editId="4058DECE">
                  <wp:extent cx="2381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0">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t xml:space="preserve"> I’m happy to share that I see a Prior Authorization request has been started for your medication. The turnaround time for this process is about 3 business days from the time the prescriber </w:t>
            </w:r>
            <w:r w:rsidR="39EB0DEB">
              <w:t>responds</w:t>
            </w:r>
            <w:r>
              <w:t xml:space="preserve">. Please follow up with your prescriber for the status of your request, or you can see it on our website once approved if it is approved. </w:t>
            </w:r>
          </w:p>
          <w:p w14:paraId="1293657E" w14:textId="77777777" w:rsidR="00B63998" w:rsidRDefault="00B63998" w:rsidP="000B54AA">
            <w:pPr>
              <w:pStyle w:val="ListParagraph"/>
              <w:spacing w:before="120" w:after="120"/>
            </w:pPr>
          </w:p>
          <w:p w14:paraId="3BA958FB" w14:textId="21363183" w:rsidR="00B63998" w:rsidRPr="00116D88" w:rsidRDefault="00B63998" w:rsidP="009F157F">
            <w:pPr>
              <w:pStyle w:val="ListParagraph"/>
              <w:numPr>
                <w:ilvl w:val="0"/>
                <w:numId w:val="9"/>
              </w:numPr>
              <w:spacing w:before="120" w:after="120"/>
            </w:pPr>
            <w:r>
              <w:rPr>
                <w:b/>
                <w:bCs/>
              </w:rPr>
              <w:t xml:space="preserve">If greater than </w:t>
            </w:r>
            <w:r w:rsidR="00EB26DD">
              <w:rPr>
                <w:b/>
                <w:bCs/>
              </w:rPr>
              <w:t xml:space="preserve">3 or more </w:t>
            </w:r>
            <w:r>
              <w:rPr>
                <w:b/>
                <w:bCs/>
              </w:rPr>
              <w:t xml:space="preserve">business days since the request was sent to the prescriber: </w:t>
            </w:r>
            <w:r w:rsidR="00BA454B">
              <w:rPr>
                <w:b/>
                <w:bCs/>
              </w:rPr>
              <w:t xml:space="preserve"> </w:t>
            </w:r>
          </w:p>
          <w:p w14:paraId="6AC77697" w14:textId="77777777" w:rsidR="00B63998" w:rsidRDefault="00B63998" w:rsidP="009F157F">
            <w:pPr>
              <w:pStyle w:val="ListParagraph"/>
              <w:numPr>
                <w:ilvl w:val="1"/>
                <w:numId w:val="9"/>
              </w:numPr>
              <w:spacing w:before="120" w:after="120"/>
            </w:pPr>
            <w:r>
              <w:t xml:space="preserve">Contact the PA department by calling the number from the reject for details on the pending request. If there is no phone number in the reject, you may call/provide </w:t>
            </w:r>
            <w:r w:rsidRPr="00116D88">
              <w:rPr>
                <w:b/>
                <w:bCs/>
              </w:rPr>
              <w:t>1-800-294-5979</w:t>
            </w:r>
            <w:r>
              <w:t>.</w:t>
            </w:r>
          </w:p>
          <w:p w14:paraId="011D5DCB" w14:textId="77777777" w:rsidR="00B63998" w:rsidRDefault="00B63998" w:rsidP="009F157F">
            <w:pPr>
              <w:pStyle w:val="ListParagraph"/>
              <w:numPr>
                <w:ilvl w:val="2"/>
                <w:numId w:val="9"/>
              </w:numPr>
              <w:spacing w:before="120" w:after="120"/>
            </w:pPr>
            <w:r>
              <w:t xml:space="preserve">If the member is satisfied with the information, re-educate on the turnaround time for the process to be completed. </w:t>
            </w:r>
          </w:p>
          <w:p w14:paraId="5EA3ED9D" w14:textId="332F62E2" w:rsidR="00B63998" w:rsidRDefault="00B63998" w:rsidP="009F157F">
            <w:pPr>
              <w:pStyle w:val="ListParagraph"/>
              <w:numPr>
                <w:ilvl w:val="2"/>
                <w:numId w:val="9"/>
              </w:numPr>
              <w:spacing w:before="120" w:after="120"/>
            </w:pPr>
            <w:r>
              <w:t xml:space="preserve">If the member is not satisfied with the information and wishes to escalate the call, contact the Senior Team for assistance and refer to </w:t>
            </w:r>
            <w:hyperlink r:id="rId31" w:anchor="!/view?docid=7653e7c2-1a97-42a0-8a81-6267c72e1ca9" w:history="1">
              <w:r w:rsidR="00E25203">
                <w:rPr>
                  <w:rStyle w:val="Hyperlink"/>
                </w:rPr>
                <w:t>Compass - When to Transfer Calls to the Senior Team (057524)</w:t>
              </w:r>
            </w:hyperlink>
            <w:r>
              <w:t xml:space="preserve">. </w:t>
            </w:r>
          </w:p>
          <w:p w14:paraId="51DF9B11" w14:textId="77777777" w:rsidR="00B63998" w:rsidRDefault="00B63998" w:rsidP="000B54AA">
            <w:pPr>
              <w:pStyle w:val="ListParagraph"/>
              <w:spacing w:before="120" w:after="120"/>
              <w:ind w:left="2160"/>
            </w:pPr>
          </w:p>
          <w:p w14:paraId="0A4CCA39" w14:textId="4817B570" w:rsidR="00B63998" w:rsidRPr="003E680D" w:rsidRDefault="00B63998" w:rsidP="009F157F">
            <w:pPr>
              <w:pStyle w:val="ListParagraph"/>
              <w:numPr>
                <w:ilvl w:val="0"/>
                <w:numId w:val="9"/>
              </w:numPr>
              <w:spacing w:before="120" w:after="120"/>
            </w:pPr>
            <w:r w:rsidRPr="0097121C">
              <w:rPr>
                <w:b/>
                <w:bCs/>
              </w:rPr>
              <w:t xml:space="preserve">If the caller </w:t>
            </w:r>
            <w:r w:rsidRPr="00371CE5">
              <w:rPr>
                <w:b/>
                <w:bCs/>
              </w:rPr>
              <w:t>states</w:t>
            </w:r>
            <w:r>
              <w:rPr>
                <w:b/>
                <w:bCs/>
              </w:rPr>
              <w:t xml:space="preserve"> that </w:t>
            </w:r>
            <w:r w:rsidRPr="0097121C">
              <w:rPr>
                <w:b/>
                <w:bCs/>
              </w:rPr>
              <w:t>the request is</w:t>
            </w:r>
            <w:r>
              <w:rPr>
                <w:b/>
                <w:bCs/>
              </w:rPr>
              <w:t xml:space="preserve"> u</w:t>
            </w:r>
            <w:r w:rsidRPr="0097121C">
              <w:rPr>
                <w:b/>
                <w:color w:val="000000"/>
              </w:rPr>
              <w:t>rgent:</w:t>
            </w:r>
            <w:r w:rsidRPr="0097121C">
              <w:rPr>
                <w:color w:val="000000"/>
              </w:rPr>
              <w:t xml:space="preserve">  For </w:t>
            </w:r>
            <w:r w:rsidRPr="0035098F">
              <w:t>Urgent requests</w:t>
            </w:r>
            <w:r>
              <w:t>,</w:t>
            </w:r>
            <w:r w:rsidRPr="0097121C">
              <w:rPr>
                <w:color w:val="000000"/>
              </w:rPr>
              <w:t xml:space="preserve"> refer to </w:t>
            </w:r>
            <w:hyperlink r:id="rId32" w:anchor="!/view?docid=b3ab218b-4ed8-445b-955e-eaae57a8a8ed" w:history="1">
              <w:r w:rsidR="00157CE2" w:rsidRPr="00E4156C">
                <w:rPr>
                  <w:rStyle w:val="Hyperlink"/>
                </w:rPr>
                <w:t>Prior Authorization or Clinical Exception Urgent, Duplicate, and Back Dating Requests (059538)</w:t>
              </w:r>
            </w:hyperlink>
            <w:r w:rsidRPr="00E4156C">
              <w:rPr>
                <w:bCs/>
                <w:color w:val="000000"/>
              </w:rPr>
              <w:t>.</w:t>
            </w:r>
          </w:p>
          <w:p w14:paraId="5DF56232" w14:textId="4F335ED9" w:rsidR="003E680D" w:rsidRPr="00EC36F2" w:rsidRDefault="003E680D" w:rsidP="003E680D">
            <w:pPr>
              <w:spacing w:before="120" w:after="120"/>
              <w:ind w:left="360"/>
            </w:pPr>
            <w:r>
              <w:rPr>
                <w:noProof/>
              </w:rPr>
              <w:drawing>
                <wp:inline distT="0" distB="0" distL="0" distR="0" wp14:anchorId="1BFDFBF7" wp14:editId="79B7EE85">
                  <wp:extent cx="238125" cy="219075"/>
                  <wp:effectExtent l="0" t="0" r="9525" b="9525"/>
                  <wp:docPr id="1560851346" name="Picture 1560851346"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Importa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If the medication is needed right away, have the member contact their prescriber </w:t>
            </w:r>
            <w:r w:rsidR="00D07C0A">
              <w:t>to either contact the PA dept directly</w:t>
            </w:r>
            <w:r w:rsidR="00AB02B1">
              <w:t xml:space="preserve"> or ask them</w:t>
            </w:r>
            <w:r w:rsidR="009A39AD">
              <w:t xml:space="preserve"> to promptly respond to the PA request that was sent. </w:t>
            </w:r>
          </w:p>
          <w:p w14:paraId="35973077" w14:textId="6CB82CE1" w:rsidR="00D502A2" w:rsidRPr="00564418" w:rsidRDefault="00B63998" w:rsidP="00564418">
            <w:pPr>
              <w:spacing w:before="120" w:after="120"/>
            </w:pPr>
            <w:r>
              <w:rPr>
                <w:b/>
                <w:bCs/>
              </w:rPr>
              <w:t>Note:</w:t>
            </w:r>
            <w:r>
              <w:t xml:space="preserve"> Members will be able to see PA statuses from the PA page on Caremark.com except for specific clients. Refer to </w:t>
            </w:r>
            <w:hyperlink r:id="rId33" w:anchor="!/view?docid=20ba7691-5b2a-4780-9c3a-f671151ab55c" w:history="1">
              <w:r w:rsidR="00496F89">
                <w:rPr>
                  <w:rStyle w:val="Hyperlink"/>
                </w:rPr>
                <w:t>Caremark.com – Prior Authorization (070305)</w:t>
              </w:r>
            </w:hyperlink>
            <w:r>
              <w:t>.</w:t>
            </w:r>
          </w:p>
        </w:tc>
      </w:tr>
      <w:tr w:rsidR="00145A2D" w:rsidRPr="00F06AF8" w14:paraId="69839094" w14:textId="77777777" w:rsidTr="00B71625">
        <w:tc>
          <w:tcPr>
            <w:tcW w:w="197" w:type="pct"/>
            <w:vMerge/>
          </w:tcPr>
          <w:p w14:paraId="05B2A2F2" w14:textId="77777777" w:rsidR="00D83548" w:rsidRDefault="00D83548" w:rsidP="000B54AA">
            <w:pPr>
              <w:spacing w:before="120" w:after="120"/>
              <w:jc w:val="center"/>
              <w:rPr>
                <w:b/>
              </w:rPr>
            </w:pPr>
          </w:p>
        </w:tc>
        <w:tc>
          <w:tcPr>
            <w:tcW w:w="659" w:type="pct"/>
            <w:gridSpan w:val="2"/>
            <w:vMerge/>
          </w:tcPr>
          <w:p w14:paraId="3121E266" w14:textId="77777777" w:rsidR="00D83548" w:rsidRPr="00AA7782" w:rsidRDefault="00D83548" w:rsidP="000B54AA">
            <w:pPr>
              <w:spacing w:before="120" w:after="120"/>
              <w:jc w:val="center"/>
              <w:rPr>
                <w:b/>
                <w:color w:val="000000"/>
              </w:rPr>
            </w:pPr>
          </w:p>
        </w:tc>
        <w:tc>
          <w:tcPr>
            <w:tcW w:w="787" w:type="pct"/>
            <w:gridSpan w:val="3"/>
            <w:shd w:val="clear" w:color="auto" w:fill="D9D9D9" w:themeFill="background1" w:themeFillShade="D9"/>
          </w:tcPr>
          <w:p w14:paraId="7BF73DA4" w14:textId="77777777" w:rsidR="00D83548" w:rsidRPr="00AA7782" w:rsidRDefault="00D83548" w:rsidP="000B54AA">
            <w:pPr>
              <w:spacing w:before="120" w:after="120"/>
              <w:jc w:val="center"/>
              <w:rPr>
                <w:b/>
                <w:color w:val="000000"/>
              </w:rPr>
            </w:pPr>
            <w:r w:rsidRPr="00BE4DC2">
              <w:rPr>
                <w:b/>
                <w:noProof/>
              </w:rPr>
              <w:t>If</w:t>
            </w:r>
            <w:r>
              <w:rPr>
                <w:b/>
                <w:noProof/>
              </w:rPr>
              <w:t xml:space="preserve"> the member</w:t>
            </w:r>
            <w:r w:rsidRPr="00BE4DC2">
              <w:rPr>
                <w:b/>
                <w:noProof/>
              </w:rPr>
              <w:t>..</w:t>
            </w:r>
            <w:r>
              <w:rPr>
                <w:b/>
                <w:noProof/>
              </w:rPr>
              <w:t>.</w:t>
            </w:r>
          </w:p>
        </w:tc>
        <w:tc>
          <w:tcPr>
            <w:tcW w:w="3357" w:type="pct"/>
            <w:gridSpan w:val="7"/>
            <w:shd w:val="clear" w:color="auto" w:fill="D9D9D9" w:themeFill="background1" w:themeFillShade="D9"/>
          </w:tcPr>
          <w:p w14:paraId="5704AD92" w14:textId="77777777" w:rsidR="00D83548" w:rsidRPr="00AA7782" w:rsidRDefault="00D83548" w:rsidP="000B54AA">
            <w:pPr>
              <w:spacing w:before="120" w:after="120"/>
              <w:jc w:val="center"/>
              <w:rPr>
                <w:b/>
                <w:color w:val="000000"/>
              </w:rPr>
            </w:pPr>
            <w:r w:rsidRPr="00BE4DC2">
              <w:rPr>
                <w:b/>
                <w:noProof/>
              </w:rPr>
              <w:t>Then…</w:t>
            </w:r>
          </w:p>
        </w:tc>
      </w:tr>
      <w:tr w:rsidR="00CE76E6" w:rsidRPr="00F06AF8" w14:paraId="4D660250" w14:textId="77777777" w:rsidTr="00B71625">
        <w:trPr>
          <w:trHeight w:val="585"/>
        </w:trPr>
        <w:tc>
          <w:tcPr>
            <w:tcW w:w="197" w:type="pct"/>
            <w:vMerge/>
          </w:tcPr>
          <w:p w14:paraId="774E7619" w14:textId="77777777" w:rsidR="00D83548" w:rsidRDefault="00D83548" w:rsidP="000B54AA">
            <w:pPr>
              <w:spacing w:before="120" w:after="120"/>
              <w:jc w:val="center"/>
              <w:rPr>
                <w:b/>
              </w:rPr>
            </w:pPr>
          </w:p>
        </w:tc>
        <w:tc>
          <w:tcPr>
            <w:tcW w:w="659" w:type="pct"/>
            <w:gridSpan w:val="2"/>
            <w:vMerge/>
          </w:tcPr>
          <w:p w14:paraId="18159259" w14:textId="77777777" w:rsidR="00D83548" w:rsidRPr="00AA7782" w:rsidRDefault="00D83548" w:rsidP="000B54AA">
            <w:pPr>
              <w:spacing w:before="120" w:after="120"/>
              <w:jc w:val="center"/>
              <w:rPr>
                <w:b/>
                <w:color w:val="000000"/>
              </w:rPr>
            </w:pPr>
          </w:p>
        </w:tc>
        <w:tc>
          <w:tcPr>
            <w:tcW w:w="787" w:type="pct"/>
            <w:gridSpan w:val="3"/>
          </w:tcPr>
          <w:p w14:paraId="0E9C1E27" w14:textId="43F81CA5" w:rsidR="00D83548" w:rsidRPr="00AA7782" w:rsidRDefault="00D83548" w:rsidP="000B54AA">
            <w:pPr>
              <w:spacing w:before="120" w:after="120"/>
              <w:rPr>
                <w:b/>
                <w:color w:val="000000"/>
              </w:rPr>
            </w:pPr>
            <w:r>
              <w:rPr>
                <w:color w:val="000000"/>
              </w:rPr>
              <w:t xml:space="preserve">Is using </w:t>
            </w:r>
            <w:r w:rsidR="00876B5C">
              <w:rPr>
                <w:color w:val="000000"/>
              </w:rPr>
              <w:t>Mail Order</w:t>
            </w:r>
          </w:p>
        </w:tc>
        <w:tc>
          <w:tcPr>
            <w:tcW w:w="3357" w:type="pct"/>
            <w:gridSpan w:val="7"/>
          </w:tcPr>
          <w:p w14:paraId="163D6C07" w14:textId="4B26C0C0" w:rsidR="00D83548" w:rsidRPr="00AA7782" w:rsidRDefault="00D83548" w:rsidP="000B54AA">
            <w:pPr>
              <w:spacing w:before="120" w:after="120"/>
              <w:rPr>
                <w:b/>
                <w:color w:val="000000"/>
              </w:rPr>
            </w:pPr>
            <w:r>
              <w:rPr>
                <w:color w:val="000000"/>
              </w:rPr>
              <w:t>Advise the member they will need to call back to restart their order after the PA</w:t>
            </w:r>
            <w:r w:rsidR="00F52D96">
              <w:rPr>
                <w:color w:val="000000"/>
              </w:rPr>
              <w:t xml:space="preserve"> or Clinical Exception</w:t>
            </w:r>
            <w:r>
              <w:rPr>
                <w:color w:val="000000"/>
              </w:rPr>
              <w:t xml:space="preserve"> is approved.</w:t>
            </w:r>
          </w:p>
        </w:tc>
      </w:tr>
      <w:tr w:rsidR="00CE76E6" w:rsidRPr="00F06AF8" w14:paraId="0F1B48A0" w14:textId="77777777" w:rsidTr="00B71625">
        <w:trPr>
          <w:trHeight w:val="585"/>
        </w:trPr>
        <w:tc>
          <w:tcPr>
            <w:tcW w:w="197" w:type="pct"/>
            <w:vMerge/>
          </w:tcPr>
          <w:p w14:paraId="4AC21727" w14:textId="77777777" w:rsidR="00D83548" w:rsidRDefault="00D83548" w:rsidP="000B54AA">
            <w:pPr>
              <w:spacing w:before="120" w:after="120"/>
              <w:jc w:val="center"/>
              <w:rPr>
                <w:b/>
              </w:rPr>
            </w:pPr>
          </w:p>
        </w:tc>
        <w:tc>
          <w:tcPr>
            <w:tcW w:w="659" w:type="pct"/>
            <w:gridSpan w:val="2"/>
            <w:vMerge/>
          </w:tcPr>
          <w:p w14:paraId="12FF175A" w14:textId="77777777" w:rsidR="00D83548" w:rsidRPr="00AA7782" w:rsidRDefault="00D83548" w:rsidP="000B54AA">
            <w:pPr>
              <w:spacing w:before="120" w:after="120"/>
              <w:jc w:val="center"/>
              <w:rPr>
                <w:b/>
                <w:color w:val="000000"/>
              </w:rPr>
            </w:pPr>
          </w:p>
        </w:tc>
        <w:tc>
          <w:tcPr>
            <w:tcW w:w="787" w:type="pct"/>
            <w:gridSpan w:val="3"/>
          </w:tcPr>
          <w:p w14:paraId="5F2F858D" w14:textId="0D5C00E0" w:rsidR="00D83548" w:rsidRDefault="00D83548" w:rsidP="000B54AA">
            <w:pPr>
              <w:spacing w:before="120" w:after="120"/>
              <w:rPr>
                <w:color w:val="000000"/>
              </w:rPr>
            </w:pPr>
            <w:r>
              <w:rPr>
                <w:bCs/>
                <w:color w:val="000000"/>
              </w:rPr>
              <w:t>Is using a local pharmacy</w:t>
            </w:r>
          </w:p>
        </w:tc>
        <w:tc>
          <w:tcPr>
            <w:tcW w:w="3357" w:type="pct"/>
            <w:gridSpan w:val="7"/>
          </w:tcPr>
          <w:p w14:paraId="3D23525B" w14:textId="1EEF0494" w:rsidR="00D83548" w:rsidRDefault="00D83548" w:rsidP="000B54AA">
            <w:pPr>
              <w:spacing w:before="120" w:after="120"/>
              <w:rPr>
                <w:color w:val="000000"/>
              </w:rPr>
            </w:pPr>
            <w:r>
              <w:rPr>
                <w:bCs/>
                <w:color w:val="000000"/>
              </w:rPr>
              <w:t xml:space="preserve">Advise the member they will need to call the local pharmacy to fill the </w:t>
            </w:r>
            <w:r w:rsidR="00C9206E">
              <w:rPr>
                <w:bCs/>
                <w:color w:val="000000"/>
              </w:rPr>
              <w:t>R</w:t>
            </w:r>
            <w:r>
              <w:rPr>
                <w:bCs/>
                <w:color w:val="000000"/>
              </w:rPr>
              <w:t>x after the PA</w:t>
            </w:r>
            <w:r w:rsidR="00F52D96">
              <w:rPr>
                <w:color w:val="000000"/>
              </w:rPr>
              <w:t xml:space="preserve"> or Clinical Exception</w:t>
            </w:r>
            <w:r>
              <w:rPr>
                <w:bCs/>
                <w:color w:val="000000"/>
              </w:rPr>
              <w:t xml:space="preserve"> is approved.</w:t>
            </w:r>
          </w:p>
        </w:tc>
      </w:tr>
      <w:tr w:rsidR="00CE76E6" w:rsidRPr="00F06AF8" w14:paraId="60C2AECC" w14:textId="77777777" w:rsidTr="00B71625">
        <w:tc>
          <w:tcPr>
            <w:tcW w:w="197" w:type="pct"/>
            <w:vMerge/>
          </w:tcPr>
          <w:p w14:paraId="5D7392A0" w14:textId="77777777" w:rsidR="00D83548" w:rsidRDefault="00D83548" w:rsidP="000B54AA">
            <w:pPr>
              <w:spacing w:before="120" w:after="120"/>
              <w:jc w:val="center"/>
              <w:rPr>
                <w:b/>
              </w:rPr>
            </w:pPr>
          </w:p>
        </w:tc>
        <w:tc>
          <w:tcPr>
            <w:tcW w:w="659" w:type="pct"/>
            <w:gridSpan w:val="2"/>
            <w:vMerge/>
          </w:tcPr>
          <w:p w14:paraId="35CCDC9E" w14:textId="77777777" w:rsidR="00D83548" w:rsidRPr="00AA7782" w:rsidRDefault="00D83548" w:rsidP="000B54AA">
            <w:pPr>
              <w:spacing w:before="120" w:after="120"/>
              <w:jc w:val="center"/>
              <w:rPr>
                <w:b/>
                <w:color w:val="000000"/>
              </w:rPr>
            </w:pPr>
          </w:p>
        </w:tc>
        <w:tc>
          <w:tcPr>
            <w:tcW w:w="787" w:type="pct"/>
            <w:gridSpan w:val="3"/>
          </w:tcPr>
          <w:p w14:paraId="0F3860BC" w14:textId="77777777" w:rsidR="00D83548" w:rsidRPr="00AA7782" w:rsidRDefault="00D83548" w:rsidP="000B54AA">
            <w:pPr>
              <w:spacing w:before="120" w:after="120"/>
              <w:rPr>
                <w:b/>
                <w:color w:val="000000"/>
              </w:rPr>
            </w:pPr>
            <w:r>
              <w:rPr>
                <w:noProof/>
              </w:rPr>
              <w:t>A</w:t>
            </w:r>
            <w:r w:rsidRPr="00806C5D">
              <w:rPr>
                <w:noProof/>
              </w:rPr>
              <w:t>sks for more information regarding the status of the PA</w:t>
            </w:r>
          </w:p>
        </w:tc>
        <w:tc>
          <w:tcPr>
            <w:tcW w:w="3357" w:type="pct"/>
            <w:gridSpan w:val="7"/>
          </w:tcPr>
          <w:p w14:paraId="3BCDE5C6" w14:textId="0C90AEE7" w:rsidR="00D83548" w:rsidRPr="00CA3F90" w:rsidRDefault="00D83548" w:rsidP="00CA3F90">
            <w:pPr>
              <w:spacing w:before="120" w:after="120"/>
              <w:rPr>
                <w:u w:val="single"/>
              </w:rPr>
            </w:pPr>
            <w:r w:rsidRPr="008970C4">
              <w:t xml:space="preserve">Provide more information to the member by utilizing the </w:t>
            </w:r>
            <w:r w:rsidR="009745B1" w:rsidRPr="008970C4">
              <w:t>Override</w:t>
            </w:r>
            <w:r w:rsidR="00841D69" w:rsidRPr="008970C4">
              <w:t>/PA History hyperlink</w:t>
            </w:r>
            <w:r w:rsidRPr="008970C4">
              <w:t xml:space="preserve"> button in </w:t>
            </w:r>
            <w:r w:rsidR="00841D69" w:rsidRPr="008970C4">
              <w:t>Compass</w:t>
            </w:r>
            <w:r w:rsidRPr="008970C4">
              <w:t xml:space="preserve">. Refer </w:t>
            </w:r>
            <w:r w:rsidR="00A84355" w:rsidRPr="00CA3F90">
              <w:t>to</w:t>
            </w:r>
            <w:r w:rsidR="00CA3F90" w:rsidRPr="00CA3F90">
              <w:t xml:space="preserve"> </w:t>
            </w:r>
            <w:hyperlink r:id="rId34" w:anchor="!/view?docid=74e6ea18-d5de-4ba0-9529-5d452f814e93" w:history="1">
              <w:r w:rsidR="00CA3F90" w:rsidRPr="00CA3F90">
                <w:rPr>
                  <w:color w:val="0000FF"/>
                  <w:u w:val="single"/>
                </w:rPr>
                <w:t>Compass - Override / PA History (050015)</w:t>
              </w:r>
            </w:hyperlink>
            <w:r w:rsidR="00A84355" w:rsidRPr="00CA3F90">
              <w:t>.</w:t>
            </w:r>
          </w:p>
          <w:p w14:paraId="0FE98613" w14:textId="77777777" w:rsidR="004A45C6" w:rsidRDefault="004A45C6" w:rsidP="000B54AA">
            <w:pPr>
              <w:spacing w:before="120" w:after="120"/>
            </w:pPr>
          </w:p>
          <w:p w14:paraId="25B3D753" w14:textId="51B17294" w:rsidR="00E143FC" w:rsidRDefault="001D3206" w:rsidP="000B54AA">
            <w:pPr>
              <w:spacing w:before="120" w:after="120"/>
            </w:pPr>
            <w:r>
              <w:t>Click the Prior Authorization ID # to access the PA Status pop-up</w:t>
            </w:r>
            <w:r w:rsidR="008316B5">
              <w:t>.</w:t>
            </w:r>
          </w:p>
          <w:p w14:paraId="7CF6D4ED" w14:textId="77777777" w:rsidR="007A1ADC" w:rsidRDefault="007A1ADC" w:rsidP="000B54AA">
            <w:pPr>
              <w:spacing w:before="120" w:after="120"/>
            </w:pPr>
          </w:p>
          <w:p w14:paraId="2CD66DA2" w14:textId="3A12D579" w:rsidR="007A1ADC" w:rsidRPr="00E143FC" w:rsidRDefault="00B07F11" w:rsidP="007A1ADC">
            <w:pPr>
              <w:spacing w:before="120" w:after="120"/>
              <w:jc w:val="center"/>
            </w:pPr>
            <w:r>
              <w:rPr>
                <w:noProof/>
              </w:rPr>
              <w:drawing>
                <wp:inline distT="0" distB="0" distL="0" distR="0" wp14:anchorId="117CC162" wp14:editId="05BB1423">
                  <wp:extent cx="7474104" cy="3389630"/>
                  <wp:effectExtent l="19050" t="19050" r="12700" b="203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483797" cy="3394026"/>
                          </a:xfrm>
                          <a:prstGeom prst="rect">
                            <a:avLst/>
                          </a:prstGeom>
                          <a:ln>
                            <a:solidFill>
                              <a:schemeClr val="tx1"/>
                            </a:solidFill>
                          </a:ln>
                        </pic:spPr>
                      </pic:pic>
                    </a:graphicData>
                  </a:graphic>
                </wp:inline>
              </w:drawing>
            </w:r>
          </w:p>
          <w:p w14:paraId="64F4C1B5" w14:textId="1AD6E5CE" w:rsidR="00D83548" w:rsidRDefault="00D83548" w:rsidP="000B54AA">
            <w:pPr>
              <w:spacing w:before="120" w:after="120"/>
              <w:jc w:val="center"/>
              <w:rPr>
                <w:b/>
                <w:noProof/>
              </w:rPr>
            </w:pPr>
          </w:p>
          <w:p w14:paraId="08F113AB" w14:textId="4CF7087C" w:rsidR="008316B5" w:rsidRDefault="008316B5" w:rsidP="008316B5">
            <w:pPr>
              <w:spacing w:before="120" w:after="120"/>
              <w:rPr>
                <w:bCs/>
                <w:noProof/>
              </w:rPr>
            </w:pPr>
            <w:r w:rsidRPr="004C2CE3">
              <w:rPr>
                <w:bCs/>
                <w:noProof/>
              </w:rPr>
              <w:t>Review the following fields</w:t>
            </w:r>
            <w:r w:rsidR="004C2CE3" w:rsidRPr="004C2CE3">
              <w:rPr>
                <w:bCs/>
                <w:noProof/>
              </w:rPr>
              <w:t xml:space="preserve"> for more detailed information regarding the status:</w:t>
            </w:r>
          </w:p>
          <w:p w14:paraId="427074C6" w14:textId="0C0D2BE9" w:rsidR="004C2CE3" w:rsidRDefault="004C2CE3" w:rsidP="004C2CE3">
            <w:pPr>
              <w:pStyle w:val="ListParagraph"/>
              <w:numPr>
                <w:ilvl w:val="0"/>
                <w:numId w:val="22"/>
              </w:numPr>
              <w:spacing w:before="120" w:after="120"/>
              <w:rPr>
                <w:bCs/>
                <w:noProof/>
              </w:rPr>
            </w:pPr>
            <w:r>
              <w:rPr>
                <w:bCs/>
                <w:noProof/>
              </w:rPr>
              <w:t>Reason</w:t>
            </w:r>
          </w:p>
          <w:p w14:paraId="1DFE6300" w14:textId="0900E849" w:rsidR="004C2CE3" w:rsidRDefault="004C2CE3" w:rsidP="004C2CE3">
            <w:pPr>
              <w:pStyle w:val="ListParagraph"/>
              <w:numPr>
                <w:ilvl w:val="0"/>
                <w:numId w:val="22"/>
              </w:numPr>
              <w:spacing w:before="120" w:after="120"/>
              <w:rPr>
                <w:bCs/>
                <w:noProof/>
              </w:rPr>
            </w:pPr>
            <w:r>
              <w:rPr>
                <w:bCs/>
                <w:noProof/>
              </w:rPr>
              <w:t>Status Description</w:t>
            </w:r>
          </w:p>
          <w:p w14:paraId="12FF5852" w14:textId="7BD47D42" w:rsidR="004C2CE3" w:rsidRDefault="004C2CE3" w:rsidP="004C2CE3">
            <w:pPr>
              <w:pStyle w:val="ListParagraph"/>
              <w:numPr>
                <w:ilvl w:val="0"/>
                <w:numId w:val="22"/>
              </w:numPr>
              <w:spacing w:before="120" w:after="120"/>
              <w:rPr>
                <w:bCs/>
                <w:noProof/>
              </w:rPr>
            </w:pPr>
            <w:r>
              <w:rPr>
                <w:bCs/>
                <w:noProof/>
              </w:rPr>
              <w:t>Denial Reason</w:t>
            </w:r>
          </w:p>
          <w:p w14:paraId="045DEFD8" w14:textId="20A52CB1" w:rsidR="004C2CE3" w:rsidRPr="004C2CE3" w:rsidRDefault="004C2CE3" w:rsidP="004C2CE3">
            <w:pPr>
              <w:pStyle w:val="ListParagraph"/>
              <w:numPr>
                <w:ilvl w:val="0"/>
                <w:numId w:val="22"/>
              </w:numPr>
              <w:spacing w:before="120" w:after="120"/>
              <w:rPr>
                <w:bCs/>
                <w:noProof/>
              </w:rPr>
            </w:pPr>
            <w:r>
              <w:rPr>
                <w:bCs/>
                <w:noProof/>
              </w:rPr>
              <w:t>Diagnosis Code/Description</w:t>
            </w:r>
          </w:p>
          <w:p w14:paraId="1CB82DD3" w14:textId="64B706F1" w:rsidR="009458C3" w:rsidRPr="009458C3" w:rsidRDefault="009458C3" w:rsidP="009458C3">
            <w:pPr>
              <w:spacing w:before="120" w:after="120"/>
              <w:rPr>
                <w:bCs/>
                <w:color w:val="000000"/>
              </w:rPr>
            </w:pPr>
          </w:p>
        </w:tc>
      </w:tr>
      <w:tr w:rsidR="00CE76E6" w:rsidRPr="00F06AF8" w14:paraId="36C0EF96" w14:textId="77777777" w:rsidTr="00B71625">
        <w:tc>
          <w:tcPr>
            <w:tcW w:w="197" w:type="pct"/>
            <w:vMerge/>
          </w:tcPr>
          <w:p w14:paraId="27B8BC53" w14:textId="77777777" w:rsidR="00D83548" w:rsidRDefault="00D83548" w:rsidP="000B54AA">
            <w:pPr>
              <w:spacing w:before="120" w:after="120"/>
              <w:jc w:val="center"/>
              <w:rPr>
                <w:b/>
              </w:rPr>
            </w:pPr>
          </w:p>
        </w:tc>
        <w:tc>
          <w:tcPr>
            <w:tcW w:w="659" w:type="pct"/>
            <w:gridSpan w:val="2"/>
            <w:vMerge/>
          </w:tcPr>
          <w:p w14:paraId="751D8B6C" w14:textId="77777777" w:rsidR="00D83548" w:rsidRPr="00AA7782" w:rsidRDefault="00D83548" w:rsidP="000B54AA">
            <w:pPr>
              <w:spacing w:before="120" w:after="120"/>
              <w:jc w:val="center"/>
              <w:rPr>
                <w:b/>
                <w:color w:val="000000"/>
              </w:rPr>
            </w:pPr>
          </w:p>
        </w:tc>
        <w:tc>
          <w:tcPr>
            <w:tcW w:w="787" w:type="pct"/>
            <w:gridSpan w:val="3"/>
          </w:tcPr>
          <w:p w14:paraId="097AB52F" w14:textId="35F31DB0" w:rsidR="00D83548" w:rsidRPr="00AA7782" w:rsidRDefault="00312B7C" w:rsidP="000B54AA">
            <w:pPr>
              <w:spacing w:before="120" w:after="120"/>
              <w:rPr>
                <w:b/>
                <w:color w:val="000000"/>
              </w:rPr>
            </w:pPr>
            <w:r>
              <w:rPr>
                <w:noProof/>
              </w:rPr>
              <w:t>Asks</w:t>
            </w:r>
            <w:r w:rsidRPr="00806C5D">
              <w:rPr>
                <w:noProof/>
              </w:rPr>
              <w:t xml:space="preserve"> </w:t>
            </w:r>
            <w:r w:rsidR="00D83548" w:rsidRPr="00806C5D">
              <w:rPr>
                <w:noProof/>
              </w:rPr>
              <w:t xml:space="preserve">about what we need from the </w:t>
            </w:r>
            <w:r w:rsidR="009F3C09">
              <w:rPr>
                <w:noProof/>
              </w:rPr>
              <w:t>prescriber</w:t>
            </w:r>
          </w:p>
        </w:tc>
        <w:tc>
          <w:tcPr>
            <w:tcW w:w="3357" w:type="pct"/>
            <w:gridSpan w:val="7"/>
          </w:tcPr>
          <w:p w14:paraId="438584CC" w14:textId="72256620" w:rsidR="00D83548" w:rsidRPr="00806C5D" w:rsidRDefault="00D83548" w:rsidP="000B54AA">
            <w:pPr>
              <w:spacing w:before="120" w:after="120"/>
              <w:rPr>
                <w:noProof/>
              </w:rPr>
            </w:pPr>
            <w:r w:rsidRPr="00806C5D">
              <w:rPr>
                <w:noProof/>
              </w:rPr>
              <w:t>Provide an explanation to the member</w:t>
            </w:r>
            <w:r w:rsidR="005C542D">
              <w:rPr>
                <w:noProof/>
              </w:rPr>
              <w:t>:</w:t>
            </w:r>
            <w:r w:rsidR="004F67F6">
              <w:rPr>
                <w:noProof/>
              </w:rPr>
              <w:t xml:space="preserve">  </w:t>
            </w:r>
          </w:p>
          <w:p w14:paraId="1783CFA0" w14:textId="717D5DFD" w:rsidR="00D83548" w:rsidRPr="00AA7782" w:rsidRDefault="00D83548" w:rsidP="000B54AA">
            <w:pPr>
              <w:spacing w:before="120" w:after="120"/>
              <w:ind w:left="720"/>
              <w:rPr>
                <w:b/>
                <w:color w:val="000000"/>
              </w:rPr>
            </w:pPr>
            <w:r>
              <w:rPr>
                <w:noProof/>
              </w:rPr>
              <w:drawing>
                <wp:inline distT="0" distB="0" distL="0" distR="0" wp14:anchorId="3CA4129B" wp14:editId="7D6AA929">
                  <wp:extent cx="238125" cy="209550"/>
                  <wp:effectExtent l="0" t="0" r="9525" b="0"/>
                  <wp:docPr id="40" name="Picture 40"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 Callo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C4299">
              <w:rPr>
                <w:noProof/>
              </w:rPr>
              <w:t xml:space="preserve"> </w:t>
            </w:r>
            <w:r w:rsidRPr="00806C5D">
              <w:rPr>
                <w:noProof/>
              </w:rPr>
              <w:t xml:space="preserve">Your </w:t>
            </w:r>
            <w:r w:rsidR="001664B7">
              <w:rPr>
                <w:noProof/>
              </w:rPr>
              <w:t>provider</w:t>
            </w:r>
            <w:r w:rsidRPr="00806C5D">
              <w:rPr>
                <w:noProof/>
              </w:rPr>
              <w:t xml:space="preserve"> needs to answer a set of questions to determine if the medication prescribed is safe, effective</w:t>
            </w:r>
            <w:r w:rsidR="0027410D">
              <w:rPr>
                <w:noProof/>
              </w:rPr>
              <w:t>,</w:t>
            </w:r>
            <w:r w:rsidRPr="00806C5D">
              <w:rPr>
                <w:noProof/>
              </w:rPr>
              <w:t xml:space="preserve"> and appropriate given the options available for your condition.</w:t>
            </w:r>
          </w:p>
        </w:tc>
      </w:tr>
      <w:tr w:rsidR="00CE76E6" w:rsidRPr="00F06AF8" w14:paraId="6A816CBD" w14:textId="77777777" w:rsidTr="00B71625">
        <w:tc>
          <w:tcPr>
            <w:tcW w:w="197" w:type="pct"/>
            <w:vMerge/>
          </w:tcPr>
          <w:p w14:paraId="34B59CCB" w14:textId="77777777" w:rsidR="00D83548" w:rsidRDefault="00D83548" w:rsidP="000B54AA">
            <w:pPr>
              <w:spacing w:before="120" w:after="120"/>
              <w:jc w:val="center"/>
              <w:rPr>
                <w:b/>
              </w:rPr>
            </w:pPr>
          </w:p>
        </w:tc>
        <w:tc>
          <w:tcPr>
            <w:tcW w:w="659" w:type="pct"/>
            <w:gridSpan w:val="2"/>
            <w:vMerge/>
          </w:tcPr>
          <w:p w14:paraId="364CE84C" w14:textId="77777777" w:rsidR="00D83548" w:rsidRPr="00AA7782" w:rsidRDefault="00D83548" w:rsidP="000B54AA">
            <w:pPr>
              <w:spacing w:before="120" w:after="120"/>
              <w:jc w:val="center"/>
              <w:rPr>
                <w:b/>
                <w:color w:val="000000"/>
              </w:rPr>
            </w:pPr>
          </w:p>
        </w:tc>
        <w:tc>
          <w:tcPr>
            <w:tcW w:w="787" w:type="pct"/>
            <w:gridSpan w:val="3"/>
          </w:tcPr>
          <w:p w14:paraId="3F786933" w14:textId="313FE6AB" w:rsidR="00D83548" w:rsidRPr="00AA7782" w:rsidRDefault="00D83548" w:rsidP="000B54AA">
            <w:pPr>
              <w:spacing w:before="120" w:after="120"/>
              <w:rPr>
                <w:b/>
                <w:color w:val="000000"/>
              </w:rPr>
            </w:pPr>
            <w:r>
              <w:rPr>
                <w:noProof/>
              </w:rPr>
              <w:t>M</w:t>
            </w:r>
            <w:r w:rsidRPr="00806C5D">
              <w:rPr>
                <w:noProof/>
              </w:rPr>
              <w:t xml:space="preserve">ember </w:t>
            </w:r>
            <w:r w:rsidR="008D56C6">
              <w:rPr>
                <w:noProof/>
              </w:rPr>
              <w:t>asks</w:t>
            </w:r>
            <w:r w:rsidR="008D56C6" w:rsidRPr="00806C5D">
              <w:rPr>
                <w:noProof/>
              </w:rPr>
              <w:t xml:space="preserve"> </w:t>
            </w:r>
            <w:r w:rsidRPr="00806C5D">
              <w:rPr>
                <w:noProof/>
              </w:rPr>
              <w:t>about alternative medications that would not require a PA</w:t>
            </w:r>
          </w:p>
        </w:tc>
        <w:tc>
          <w:tcPr>
            <w:tcW w:w="3357" w:type="pct"/>
            <w:gridSpan w:val="7"/>
          </w:tcPr>
          <w:p w14:paraId="0968AF35" w14:textId="63442FF9" w:rsidR="00D83548" w:rsidRPr="00BD7CC6" w:rsidRDefault="00D83548" w:rsidP="009F157F">
            <w:pPr>
              <w:pStyle w:val="ListParagraph"/>
              <w:numPr>
                <w:ilvl w:val="0"/>
                <w:numId w:val="4"/>
              </w:numPr>
              <w:spacing w:before="120" w:after="120"/>
              <w:ind w:left="444"/>
              <w:rPr>
                <w:noProof/>
              </w:rPr>
            </w:pPr>
            <w:r w:rsidRPr="00BD7CC6">
              <w:rPr>
                <w:noProof/>
              </w:rPr>
              <w:t>Inform the member that the plan</w:t>
            </w:r>
            <w:r w:rsidR="00C17802">
              <w:rPr>
                <w:noProof/>
              </w:rPr>
              <w:t>’</w:t>
            </w:r>
            <w:r w:rsidRPr="00BD7CC6">
              <w:rPr>
                <w:noProof/>
              </w:rPr>
              <w:t>s formulary contains a list of covered medications</w:t>
            </w:r>
            <w:r w:rsidR="008D56C6">
              <w:rPr>
                <w:noProof/>
              </w:rPr>
              <w:t>, and they can review their plan formulary on our website</w:t>
            </w:r>
            <w:r w:rsidRPr="00BD7CC6">
              <w:rPr>
                <w:noProof/>
              </w:rPr>
              <w:t xml:space="preserve">. </w:t>
            </w:r>
          </w:p>
          <w:p w14:paraId="5C6D5C79" w14:textId="486861AA" w:rsidR="00D83548" w:rsidRPr="00BD7CC6" w:rsidRDefault="00D83548" w:rsidP="009F157F">
            <w:pPr>
              <w:pStyle w:val="ListParagraph"/>
              <w:numPr>
                <w:ilvl w:val="0"/>
                <w:numId w:val="4"/>
              </w:numPr>
              <w:spacing w:before="120" w:after="120"/>
              <w:ind w:left="444"/>
              <w:rPr>
                <w:b/>
                <w:color w:val="000000"/>
              </w:rPr>
            </w:pPr>
            <w:r w:rsidRPr="00BD7CC6">
              <w:rPr>
                <w:color w:val="000000"/>
              </w:rPr>
              <w:t xml:space="preserve">Offer to search for potentially cost-saving alternatives that may not require a </w:t>
            </w:r>
            <w:r w:rsidR="009E7ACB">
              <w:rPr>
                <w:color w:val="000000"/>
              </w:rPr>
              <w:t>PA</w:t>
            </w:r>
            <w:r w:rsidR="00D93264">
              <w:rPr>
                <w:color w:val="000000"/>
              </w:rPr>
              <w:t xml:space="preserve">. Refer to </w:t>
            </w:r>
            <w:hyperlink r:id="rId37" w:anchor="!/view?docid=b3dbfb44-1c9e-47a6-b8f4-6010f553731b" w:history="1">
              <w:r w:rsidR="00B60967" w:rsidRPr="00B60967">
                <w:rPr>
                  <w:rStyle w:val="Hyperlink"/>
                </w:rPr>
                <w:t>Compass - Viewing and Running Test Claims for Alternative Rx(s)</w:t>
              </w:r>
              <w:r w:rsidR="00A765ED" w:rsidRPr="00A765ED">
                <w:rPr>
                  <w:rStyle w:val="Hyperlink"/>
                </w:rPr>
                <w:t xml:space="preserve"> (056849)</w:t>
              </w:r>
            </w:hyperlink>
            <w:r w:rsidRPr="00BD7CC6">
              <w:rPr>
                <w:color w:val="000000"/>
              </w:rPr>
              <w:t>.</w:t>
            </w:r>
          </w:p>
        </w:tc>
      </w:tr>
      <w:tr w:rsidR="009615AE" w:rsidRPr="00F06AF8" w14:paraId="66246850" w14:textId="77777777" w:rsidTr="00B71625">
        <w:tc>
          <w:tcPr>
            <w:tcW w:w="197" w:type="pct"/>
            <w:vMerge/>
          </w:tcPr>
          <w:p w14:paraId="02358640" w14:textId="77777777" w:rsidR="00D83548" w:rsidRDefault="00D83548" w:rsidP="000B54AA">
            <w:pPr>
              <w:spacing w:before="120" w:after="120"/>
              <w:jc w:val="center"/>
              <w:rPr>
                <w:b/>
              </w:rPr>
            </w:pPr>
          </w:p>
        </w:tc>
        <w:tc>
          <w:tcPr>
            <w:tcW w:w="659" w:type="pct"/>
            <w:gridSpan w:val="2"/>
          </w:tcPr>
          <w:p w14:paraId="5A6BF4D4" w14:textId="34B74052" w:rsidR="00D83548" w:rsidRPr="00F2449F" w:rsidRDefault="001664B7" w:rsidP="000B54AA">
            <w:pPr>
              <w:spacing w:before="120" w:after="120"/>
              <w:rPr>
                <w:b/>
                <w:color w:val="000000"/>
              </w:rPr>
            </w:pPr>
            <w:r>
              <w:rPr>
                <w:rFonts w:cs="Arial"/>
                <w:b/>
                <w:iCs/>
                <w:color w:val="000000"/>
              </w:rPr>
              <w:t>Provider</w:t>
            </w:r>
            <w:r w:rsidR="00D83548" w:rsidRPr="00F2449F">
              <w:rPr>
                <w:rFonts w:cs="Arial"/>
                <w:b/>
                <w:iCs/>
                <w:color w:val="000000"/>
              </w:rPr>
              <w:t xml:space="preserve"> is calling</w:t>
            </w:r>
          </w:p>
        </w:tc>
        <w:tc>
          <w:tcPr>
            <w:tcW w:w="4144" w:type="pct"/>
            <w:gridSpan w:val="10"/>
          </w:tcPr>
          <w:p w14:paraId="2D9271CC" w14:textId="32F5A6D4" w:rsidR="00E72000" w:rsidRPr="00A765ED" w:rsidRDefault="00D83548" w:rsidP="000B54AA">
            <w:pPr>
              <w:spacing w:before="120" w:after="120"/>
              <w:rPr>
                <w:rFonts w:eastAsia="Calibri" w:cs="Verdana"/>
                <w:color w:val="000000"/>
              </w:rPr>
            </w:pPr>
            <w:r w:rsidRPr="00F2449F">
              <w:rPr>
                <w:color w:val="000000"/>
              </w:rPr>
              <w:t xml:space="preserve">Inform the </w:t>
            </w:r>
            <w:r w:rsidR="001664B7">
              <w:rPr>
                <w:color w:val="000000"/>
              </w:rPr>
              <w:t>provider</w:t>
            </w:r>
            <w:r w:rsidRPr="00F2449F">
              <w:rPr>
                <w:color w:val="000000"/>
              </w:rPr>
              <w:t xml:space="preserve">’s office of the </w:t>
            </w:r>
            <w:r w:rsidR="0092477D" w:rsidRPr="00F2449F">
              <w:rPr>
                <w:color w:val="000000"/>
              </w:rPr>
              <w:t>status</w:t>
            </w:r>
            <w:r w:rsidRPr="00F2449F">
              <w:rPr>
                <w:color w:val="000000"/>
              </w:rPr>
              <w:t xml:space="preserve">. If additional information is needed, or the </w:t>
            </w:r>
            <w:r w:rsidR="001664B7">
              <w:rPr>
                <w:color w:val="000000"/>
              </w:rPr>
              <w:t>provider</w:t>
            </w:r>
            <w:r w:rsidRPr="00F2449F">
              <w:rPr>
                <w:color w:val="000000"/>
              </w:rPr>
              <w:t xml:space="preserve"> asks to speak with the </w:t>
            </w:r>
            <w:hyperlink r:id="rId38" w:anchor="!/view?docid=f22eb77e-4033-4ad9-9afb-fc262f29faad" w:history="1">
              <w:r w:rsidR="00812D1C">
                <w:rPr>
                  <w:rStyle w:val="Hyperlink"/>
                </w:rPr>
                <w:t>PA Department (004378)</w:t>
              </w:r>
            </w:hyperlink>
            <w:r w:rsidRPr="00F2449F">
              <w:rPr>
                <w:color w:val="000000"/>
              </w:rPr>
              <w:t xml:space="preserve">, provide the phone number </w:t>
            </w:r>
            <w:r w:rsidR="009D794B">
              <w:rPr>
                <w:color w:val="000000"/>
              </w:rPr>
              <w:t xml:space="preserve">from the rejected claim </w:t>
            </w:r>
            <w:r w:rsidRPr="00F2449F">
              <w:rPr>
                <w:color w:val="000000"/>
              </w:rPr>
              <w:t xml:space="preserve">(for future reference) and </w:t>
            </w:r>
            <w:r w:rsidR="00F16349" w:rsidRPr="00F16349">
              <w:t>warm transfer</w:t>
            </w:r>
            <w:r w:rsidRPr="00F2449F">
              <w:rPr>
                <w:color w:val="000000"/>
              </w:rPr>
              <w:t xml:space="preserve"> the call.</w:t>
            </w:r>
            <w:r>
              <w:rPr>
                <w:color w:val="000000"/>
              </w:rPr>
              <w:t xml:space="preserve"> </w:t>
            </w:r>
            <w:r w:rsidR="009D794B" w:rsidRPr="009D794B">
              <w:rPr>
                <w:rFonts w:eastAsia="Calibri" w:cs="Verdana"/>
                <w:color w:val="000000"/>
              </w:rPr>
              <w:t xml:space="preserve">If there is no phone number in the reject, </w:t>
            </w:r>
            <w:r w:rsidR="00104FC5">
              <w:rPr>
                <w:rFonts w:eastAsia="Calibri" w:cs="Verdana"/>
                <w:color w:val="000000"/>
              </w:rPr>
              <w:t>provide</w:t>
            </w:r>
            <w:r w:rsidR="009D794B" w:rsidRPr="009D794B">
              <w:rPr>
                <w:rFonts w:eastAsia="Calibri" w:cs="Verdana"/>
                <w:color w:val="000000"/>
              </w:rPr>
              <w:t xml:space="preserve"> </w:t>
            </w:r>
            <w:r w:rsidR="009D794B" w:rsidRPr="009E22FF">
              <w:rPr>
                <w:rFonts w:eastAsia="Calibri" w:cs="Verdana"/>
                <w:b/>
                <w:bCs/>
                <w:color w:val="000000"/>
              </w:rPr>
              <w:t>1-800-294-5979</w:t>
            </w:r>
            <w:r w:rsidR="009D794B" w:rsidRPr="009D794B">
              <w:rPr>
                <w:rFonts w:eastAsia="Calibri" w:cs="Verdana"/>
                <w:color w:val="000000"/>
              </w:rPr>
              <w:t>.</w:t>
            </w:r>
          </w:p>
        </w:tc>
      </w:tr>
      <w:tr w:rsidR="00CE76E6" w:rsidRPr="00F06AF8" w14:paraId="6DEA87CE" w14:textId="77777777" w:rsidTr="00B71625">
        <w:tc>
          <w:tcPr>
            <w:tcW w:w="197" w:type="pct"/>
            <w:vMerge/>
          </w:tcPr>
          <w:p w14:paraId="4ABF107A" w14:textId="77777777" w:rsidR="00995D20" w:rsidRDefault="00995D20" w:rsidP="000B54AA">
            <w:pPr>
              <w:spacing w:before="120" w:after="120"/>
              <w:jc w:val="center"/>
              <w:rPr>
                <w:b/>
              </w:rPr>
            </w:pPr>
          </w:p>
        </w:tc>
        <w:tc>
          <w:tcPr>
            <w:tcW w:w="4803" w:type="pct"/>
            <w:gridSpan w:val="12"/>
            <w:shd w:val="clear" w:color="auto" w:fill="D9D9D9" w:themeFill="background1" w:themeFillShade="D9"/>
          </w:tcPr>
          <w:p w14:paraId="1EE7F1B7" w14:textId="69911431" w:rsidR="00995D20" w:rsidRPr="000457D7" w:rsidRDefault="004A4C38" w:rsidP="000B54AA">
            <w:pPr>
              <w:pStyle w:val="Heading3"/>
              <w:spacing w:before="120" w:after="120"/>
              <w:jc w:val="center"/>
              <w:rPr>
                <w:rFonts w:ascii="Verdana" w:hAnsi="Verdana"/>
                <w:b/>
                <w:bCs/>
                <w:color w:val="000000" w:themeColor="text1"/>
              </w:rPr>
            </w:pPr>
            <w:bookmarkStart w:id="27" w:name="Pending"/>
            <w:r w:rsidRPr="000457D7">
              <w:rPr>
                <w:rFonts w:ascii="Verdana" w:hAnsi="Verdana"/>
                <w:b/>
                <w:bCs/>
                <w:color w:val="000000" w:themeColor="text1"/>
              </w:rPr>
              <w:t>Prior Authorization</w:t>
            </w:r>
            <w:r>
              <w:rPr>
                <w:rFonts w:ascii="Verdana" w:hAnsi="Verdana"/>
                <w:b/>
                <w:bCs/>
                <w:color w:val="000000" w:themeColor="text1"/>
              </w:rPr>
              <w:t xml:space="preserve"> or Clinical Exception</w:t>
            </w:r>
            <w:r w:rsidRPr="000457D7">
              <w:rPr>
                <w:rFonts w:ascii="Verdana" w:hAnsi="Verdana"/>
                <w:b/>
                <w:bCs/>
                <w:color w:val="000000" w:themeColor="text1"/>
              </w:rPr>
              <w:t xml:space="preserve"> is </w:t>
            </w:r>
            <w:r>
              <w:rPr>
                <w:rFonts w:ascii="Verdana" w:hAnsi="Verdana"/>
                <w:b/>
                <w:bCs/>
                <w:color w:val="000000" w:themeColor="text1"/>
              </w:rPr>
              <w:t>Pending</w:t>
            </w:r>
            <w:bookmarkEnd w:id="27"/>
          </w:p>
        </w:tc>
      </w:tr>
      <w:tr w:rsidR="00803D5C" w:rsidRPr="00F06AF8" w14:paraId="46934879" w14:textId="77777777" w:rsidTr="00B71625">
        <w:tc>
          <w:tcPr>
            <w:tcW w:w="197" w:type="pct"/>
            <w:vMerge/>
          </w:tcPr>
          <w:p w14:paraId="3ABBA342" w14:textId="77777777" w:rsidR="004A4C38" w:rsidRDefault="004A4C38" w:rsidP="000B54AA">
            <w:pPr>
              <w:spacing w:before="120" w:after="120"/>
              <w:jc w:val="center"/>
              <w:rPr>
                <w:b/>
              </w:rPr>
            </w:pPr>
          </w:p>
        </w:tc>
        <w:tc>
          <w:tcPr>
            <w:tcW w:w="659" w:type="pct"/>
            <w:gridSpan w:val="2"/>
            <w:shd w:val="clear" w:color="auto" w:fill="D9D9D9" w:themeFill="background1" w:themeFillShade="D9"/>
          </w:tcPr>
          <w:p w14:paraId="3835183E" w14:textId="048F12D3" w:rsidR="004A4C38" w:rsidRPr="000457D7" w:rsidRDefault="00660074" w:rsidP="004A45C6">
            <w:pPr>
              <w:pStyle w:val="Heading3"/>
              <w:spacing w:before="120" w:after="120"/>
              <w:jc w:val="center"/>
              <w:rPr>
                <w:rFonts w:ascii="Verdana" w:hAnsi="Verdana"/>
                <w:b/>
                <w:bCs/>
                <w:color w:val="000000" w:themeColor="text1"/>
              </w:rPr>
            </w:pPr>
            <w:r>
              <w:rPr>
                <w:rFonts w:ascii="Verdana" w:hAnsi="Verdana"/>
                <w:b/>
                <w:bCs/>
                <w:color w:val="000000" w:themeColor="text1"/>
              </w:rPr>
              <w:t>And the…</w:t>
            </w:r>
          </w:p>
        </w:tc>
        <w:tc>
          <w:tcPr>
            <w:tcW w:w="4144" w:type="pct"/>
            <w:gridSpan w:val="10"/>
            <w:shd w:val="clear" w:color="auto" w:fill="D9D9D9" w:themeFill="background1" w:themeFillShade="D9"/>
          </w:tcPr>
          <w:p w14:paraId="4B72F9FC" w14:textId="5DB91D89" w:rsidR="004A4C38" w:rsidRPr="000457D7" w:rsidRDefault="00FD5E8B" w:rsidP="004A45C6">
            <w:pPr>
              <w:pStyle w:val="Heading3"/>
              <w:spacing w:before="120" w:after="120"/>
              <w:jc w:val="center"/>
              <w:rPr>
                <w:rFonts w:ascii="Verdana" w:hAnsi="Verdana"/>
                <w:b/>
                <w:bCs/>
                <w:color w:val="000000" w:themeColor="text1"/>
              </w:rPr>
            </w:pPr>
            <w:r>
              <w:rPr>
                <w:rFonts w:ascii="Verdana" w:hAnsi="Verdana"/>
                <w:b/>
                <w:bCs/>
                <w:color w:val="000000" w:themeColor="text1"/>
              </w:rPr>
              <w:t>Then…</w:t>
            </w:r>
          </w:p>
        </w:tc>
      </w:tr>
      <w:tr w:rsidR="00803D5C" w:rsidRPr="00F06AF8" w14:paraId="448AE9E4" w14:textId="77777777" w:rsidTr="00B71625">
        <w:tc>
          <w:tcPr>
            <w:tcW w:w="197" w:type="pct"/>
            <w:vMerge/>
          </w:tcPr>
          <w:p w14:paraId="41068698" w14:textId="77777777" w:rsidR="00660074" w:rsidRDefault="00660074" w:rsidP="000B54AA">
            <w:pPr>
              <w:spacing w:before="120" w:after="120"/>
              <w:jc w:val="center"/>
              <w:rPr>
                <w:b/>
              </w:rPr>
            </w:pPr>
          </w:p>
        </w:tc>
        <w:tc>
          <w:tcPr>
            <w:tcW w:w="659" w:type="pct"/>
            <w:gridSpan w:val="2"/>
            <w:shd w:val="clear" w:color="auto" w:fill="FFFFFF" w:themeFill="background1"/>
          </w:tcPr>
          <w:p w14:paraId="56D07009" w14:textId="080D6E5D" w:rsidR="00660074" w:rsidRPr="000457D7" w:rsidRDefault="00FD5E8B" w:rsidP="004A45C6">
            <w:pPr>
              <w:pStyle w:val="Heading3"/>
              <w:spacing w:before="120" w:after="120"/>
              <w:rPr>
                <w:rFonts w:ascii="Verdana" w:hAnsi="Verdana"/>
                <w:b/>
                <w:bCs/>
                <w:color w:val="000000" w:themeColor="text1"/>
              </w:rPr>
            </w:pPr>
            <w:r>
              <w:rPr>
                <w:rFonts w:ascii="Verdana" w:hAnsi="Verdana"/>
                <w:b/>
                <w:bCs/>
                <w:color w:val="000000" w:themeColor="text1"/>
              </w:rPr>
              <w:t>Member is calling</w:t>
            </w:r>
          </w:p>
        </w:tc>
        <w:tc>
          <w:tcPr>
            <w:tcW w:w="4144" w:type="pct"/>
            <w:gridSpan w:val="10"/>
            <w:shd w:val="clear" w:color="auto" w:fill="FFFFFF" w:themeFill="background1"/>
          </w:tcPr>
          <w:p w14:paraId="5B0BF6A7" w14:textId="7E668E70" w:rsidR="00660074" w:rsidRDefault="00EF4E35" w:rsidP="004A45C6">
            <w:pPr>
              <w:pStyle w:val="Heading3"/>
              <w:spacing w:before="120" w:after="120"/>
              <w:rPr>
                <w:rFonts w:ascii="Verdana" w:hAnsi="Verdana"/>
                <w:color w:val="000000" w:themeColor="text1"/>
              </w:rPr>
            </w:pPr>
            <w:r>
              <w:rPr>
                <w:rFonts w:ascii="Verdana" w:hAnsi="Verdana"/>
                <w:color w:val="000000" w:themeColor="text1"/>
              </w:rPr>
              <w:t>The Prior Authorization or Clinical</w:t>
            </w:r>
            <w:r w:rsidR="00C849AF">
              <w:rPr>
                <w:rFonts w:ascii="Verdana" w:hAnsi="Verdana"/>
                <w:color w:val="000000" w:themeColor="text1"/>
              </w:rPr>
              <w:t xml:space="preserve"> Exception request</w:t>
            </w:r>
            <w:r>
              <w:rPr>
                <w:rFonts w:ascii="Verdana" w:hAnsi="Verdana"/>
                <w:color w:val="000000" w:themeColor="text1"/>
              </w:rPr>
              <w:t xml:space="preserve"> </w:t>
            </w:r>
            <w:r w:rsidR="00C849AF">
              <w:rPr>
                <w:rFonts w:ascii="Verdana" w:hAnsi="Verdana"/>
                <w:color w:val="000000" w:themeColor="text1"/>
              </w:rPr>
              <w:t>has been received from the presc</w:t>
            </w:r>
            <w:r w:rsidR="00660DE2">
              <w:rPr>
                <w:rFonts w:ascii="Verdana" w:hAnsi="Verdana"/>
                <w:color w:val="000000" w:themeColor="text1"/>
              </w:rPr>
              <w:t>r</w:t>
            </w:r>
            <w:r w:rsidR="00C849AF">
              <w:rPr>
                <w:rFonts w:ascii="Verdana" w:hAnsi="Verdana"/>
                <w:color w:val="000000" w:themeColor="text1"/>
              </w:rPr>
              <w:t>iber.</w:t>
            </w:r>
          </w:p>
          <w:p w14:paraId="5BA682A0" w14:textId="77777777" w:rsidR="004A45C6" w:rsidRPr="004A45C6" w:rsidRDefault="004A45C6" w:rsidP="004A45C6"/>
          <w:p w14:paraId="28D7EE00" w14:textId="0FBCC2F2" w:rsidR="00C849AF" w:rsidRDefault="00A505E9" w:rsidP="004A45C6">
            <w:pPr>
              <w:spacing w:before="120" w:after="120"/>
            </w:pPr>
            <w:r>
              <w:rPr>
                <w:b/>
                <w:bCs/>
                <w:color w:val="000000" w:themeColor="text1"/>
              </w:rPr>
              <w:t xml:space="preserve"> </w:t>
            </w:r>
            <w:r w:rsidR="0075159A">
              <w:t>If a</w:t>
            </w:r>
            <w:r w:rsidR="00602C72">
              <w:t xml:space="preserve"> completed criteria form </w:t>
            </w:r>
            <w:r w:rsidR="0075159A">
              <w:t xml:space="preserve">is received from the </w:t>
            </w:r>
            <w:r w:rsidR="00A14434">
              <w:t>prescriber</w:t>
            </w:r>
            <w:r w:rsidR="00C270C3">
              <w:t>, the review process for the PA will begin</w:t>
            </w:r>
            <w:r w:rsidR="00E659F1">
              <w:t>.</w:t>
            </w:r>
            <w:r w:rsidR="00A14434">
              <w:t xml:space="preserve"> </w:t>
            </w:r>
            <w:r w:rsidR="00E659F1">
              <w:t>T</w:t>
            </w:r>
            <w:r w:rsidR="00A14434">
              <w:t>he request for coverage cannot be processed until we received the completed crit</w:t>
            </w:r>
            <w:r w:rsidR="00EB50FF">
              <w:t>eria form back</w:t>
            </w:r>
            <w:r w:rsidR="00011C56">
              <w:t>.</w:t>
            </w:r>
          </w:p>
          <w:p w14:paraId="513DF514" w14:textId="77777777" w:rsidR="00647948" w:rsidRDefault="00647948" w:rsidP="004A45C6">
            <w:pPr>
              <w:spacing w:before="120" w:after="120"/>
            </w:pPr>
          </w:p>
          <w:p w14:paraId="3266416C" w14:textId="788CE39E" w:rsidR="0067178C" w:rsidRPr="00C849AF" w:rsidRDefault="0067178C" w:rsidP="004A45C6">
            <w:pPr>
              <w:spacing w:before="120" w:after="120"/>
            </w:pPr>
            <w:r w:rsidRPr="0067178C">
              <w:t xml:space="preserve">Once we process the </w:t>
            </w:r>
            <w:r w:rsidR="00255F11">
              <w:t xml:space="preserve">information </w:t>
            </w:r>
            <w:r w:rsidRPr="0067178C">
              <w:t xml:space="preserve">sent by the prescriber, </w:t>
            </w:r>
            <w:r w:rsidR="00255F11">
              <w:t>updates will be sent</w:t>
            </w:r>
            <w:r w:rsidRPr="0067178C">
              <w:t xml:space="preserve"> via SMS/Email/Digital portal.</w:t>
            </w:r>
          </w:p>
        </w:tc>
      </w:tr>
      <w:tr w:rsidR="00803D5C" w:rsidRPr="00F06AF8" w14:paraId="2BFF382A" w14:textId="77777777" w:rsidTr="00B71625">
        <w:tc>
          <w:tcPr>
            <w:tcW w:w="197" w:type="pct"/>
            <w:vMerge/>
          </w:tcPr>
          <w:p w14:paraId="3F4E932A" w14:textId="77777777" w:rsidR="00660074" w:rsidRDefault="00660074" w:rsidP="000B54AA">
            <w:pPr>
              <w:spacing w:before="120" w:after="120"/>
              <w:jc w:val="center"/>
              <w:rPr>
                <w:b/>
              </w:rPr>
            </w:pPr>
          </w:p>
        </w:tc>
        <w:tc>
          <w:tcPr>
            <w:tcW w:w="659" w:type="pct"/>
            <w:gridSpan w:val="2"/>
            <w:shd w:val="clear" w:color="auto" w:fill="FFFFFF" w:themeFill="background1"/>
          </w:tcPr>
          <w:p w14:paraId="05EF5E85" w14:textId="6FDEF04B" w:rsidR="00660074" w:rsidRPr="000457D7" w:rsidRDefault="00FD5E8B" w:rsidP="004A45C6">
            <w:pPr>
              <w:pStyle w:val="Heading3"/>
              <w:spacing w:before="120" w:after="120"/>
              <w:rPr>
                <w:rFonts w:ascii="Verdana" w:hAnsi="Verdana"/>
                <w:b/>
                <w:bCs/>
                <w:color w:val="000000" w:themeColor="text1"/>
              </w:rPr>
            </w:pPr>
            <w:r>
              <w:rPr>
                <w:rFonts w:ascii="Verdana" w:hAnsi="Verdana"/>
                <w:b/>
                <w:bCs/>
                <w:color w:val="000000" w:themeColor="text1"/>
              </w:rPr>
              <w:t>Provider is calling</w:t>
            </w:r>
          </w:p>
        </w:tc>
        <w:tc>
          <w:tcPr>
            <w:tcW w:w="4144" w:type="pct"/>
            <w:gridSpan w:val="10"/>
            <w:shd w:val="clear" w:color="auto" w:fill="FFFFFF" w:themeFill="background1"/>
          </w:tcPr>
          <w:p w14:paraId="44708AF9" w14:textId="51196CAE" w:rsidR="004A29F3" w:rsidRPr="004A29F3" w:rsidRDefault="00A6155E" w:rsidP="004A45C6">
            <w:pPr>
              <w:spacing w:before="120" w:after="120"/>
              <w:rPr>
                <w:rFonts w:eastAsia="Calibri" w:cs="Verdana"/>
                <w:color w:val="000000"/>
              </w:rPr>
            </w:pPr>
            <w:r w:rsidRPr="00F2449F">
              <w:rPr>
                <w:color w:val="000000"/>
              </w:rPr>
              <w:t xml:space="preserve">Inform the </w:t>
            </w:r>
            <w:r>
              <w:rPr>
                <w:color w:val="000000"/>
              </w:rPr>
              <w:t>provider</w:t>
            </w:r>
            <w:r w:rsidRPr="00F2449F">
              <w:rPr>
                <w:color w:val="000000"/>
              </w:rPr>
              <w:t xml:space="preserve">’s office of the status. If </w:t>
            </w:r>
            <w:r w:rsidR="00456A10">
              <w:rPr>
                <w:color w:val="000000"/>
              </w:rPr>
              <w:t xml:space="preserve">the </w:t>
            </w:r>
            <w:r w:rsidR="00AE13BF">
              <w:rPr>
                <w:color w:val="000000"/>
              </w:rPr>
              <w:t>provider</w:t>
            </w:r>
            <w:r w:rsidR="00456A10">
              <w:rPr>
                <w:color w:val="000000"/>
              </w:rPr>
              <w:t xml:space="preserve"> has questions regarding the criteria form or </w:t>
            </w:r>
            <w:r w:rsidRPr="00F2449F">
              <w:rPr>
                <w:color w:val="000000"/>
              </w:rPr>
              <w:t xml:space="preserve">additional information is needed, or the </w:t>
            </w:r>
            <w:r>
              <w:rPr>
                <w:color w:val="000000"/>
              </w:rPr>
              <w:t>provider</w:t>
            </w:r>
            <w:r w:rsidRPr="00F2449F">
              <w:rPr>
                <w:color w:val="000000"/>
              </w:rPr>
              <w:t xml:space="preserve"> asks to speak with the </w:t>
            </w:r>
            <w:hyperlink r:id="rId39" w:anchor="!/view?docid=f22eb77e-4033-4ad9-9afb-fc262f29faad" w:history="1">
              <w:r w:rsidR="00812D1C">
                <w:rPr>
                  <w:rStyle w:val="Hyperlink"/>
                </w:rPr>
                <w:t>PA Department (004378)</w:t>
              </w:r>
            </w:hyperlink>
            <w:r w:rsidRPr="00F2449F">
              <w:rPr>
                <w:color w:val="000000"/>
              </w:rPr>
              <w:t xml:space="preserve">, provide the phone number </w:t>
            </w:r>
            <w:r>
              <w:rPr>
                <w:color w:val="000000"/>
              </w:rPr>
              <w:t xml:space="preserve">from the rejected claim </w:t>
            </w:r>
            <w:r w:rsidRPr="00F2449F">
              <w:rPr>
                <w:color w:val="000000"/>
              </w:rPr>
              <w:t xml:space="preserve">(for future reference) and </w:t>
            </w:r>
            <w:r w:rsidRPr="00F16349">
              <w:t>warm transfer</w:t>
            </w:r>
            <w:r w:rsidRPr="00F2449F">
              <w:rPr>
                <w:color w:val="000000"/>
              </w:rPr>
              <w:t xml:space="preserve"> the call.</w:t>
            </w:r>
            <w:r>
              <w:rPr>
                <w:color w:val="000000"/>
              </w:rPr>
              <w:t xml:space="preserve"> </w:t>
            </w:r>
            <w:r w:rsidRPr="009D794B">
              <w:rPr>
                <w:rFonts w:eastAsia="Calibri" w:cs="Verdana"/>
                <w:color w:val="000000"/>
              </w:rPr>
              <w:t xml:space="preserve">If there is no phone number in the reject, </w:t>
            </w:r>
            <w:r>
              <w:rPr>
                <w:rFonts w:eastAsia="Calibri" w:cs="Verdana"/>
                <w:color w:val="000000"/>
              </w:rPr>
              <w:t>provide</w:t>
            </w:r>
            <w:r w:rsidRPr="009D794B">
              <w:rPr>
                <w:rFonts w:eastAsia="Calibri" w:cs="Verdana"/>
                <w:color w:val="000000"/>
              </w:rPr>
              <w:t xml:space="preserve"> </w:t>
            </w:r>
            <w:r w:rsidRPr="009E22FF">
              <w:rPr>
                <w:rFonts w:eastAsia="Calibri" w:cs="Verdana"/>
                <w:b/>
                <w:bCs/>
                <w:color w:val="000000"/>
              </w:rPr>
              <w:t>1-800-294-5979</w:t>
            </w:r>
            <w:r w:rsidRPr="009D794B">
              <w:rPr>
                <w:rFonts w:eastAsia="Calibri" w:cs="Verdana"/>
                <w:color w:val="000000"/>
              </w:rPr>
              <w:t>.</w:t>
            </w:r>
          </w:p>
        </w:tc>
      </w:tr>
      <w:tr w:rsidR="00CE76E6" w:rsidRPr="00F06AF8" w14:paraId="632D3EC8" w14:textId="77777777" w:rsidTr="00B71625">
        <w:tc>
          <w:tcPr>
            <w:tcW w:w="197" w:type="pct"/>
            <w:vMerge/>
          </w:tcPr>
          <w:p w14:paraId="61D98C01" w14:textId="77777777" w:rsidR="00581E6A" w:rsidRDefault="00581E6A" w:rsidP="000B54AA">
            <w:pPr>
              <w:spacing w:before="120" w:after="120"/>
              <w:jc w:val="center"/>
              <w:rPr>
                <w:b/>
              </w:rPr>
            </w:pPr>
          </w:p>
        </w:tc>
        <w:tc>
          <w:tcPr>
            <w:tcW w:w="4803" w:type="pct"/>
            <w:gridSpan w:val="12"/>
            <w:shd w:val="clear" w:color="auto" w:fill="D9D9D9" w:themeFill="background1" w:themeFillShade="D9"/>
          </w:tcPr>
          <w:p w14:paraId="44346351" w14:textId="5CE3DC06" w:rsidR="00581E6A" w:rsidRPr="00F2449F" w:rsidRDefault="00D316EF" w:rsidP="00D316EF">
            <w:pPr>
              <w:spacing w:before="120" w:after="120"/>
              <w:jc w:val="center"/>
              <w:rPr>
                <w:color w:val="000000"/>
              </w:rPr>
            </w:pPr>
            <w:bookmarkStart w:id="28" w:name="ResponseNeeded"/>
            <w:bookmarkEnd w:id="28"/>
            <w:r>
              <w:rPr>
                <w:b/>
                <w:bCs/>
                <w:color w:val="000000" w:themeColor="text1"/>
              </w:rPr>
              <w:t>Prior Authorization or Clinical Exception Response Needed</w:t>
            </w:r>
          </w:p>
        </w:tc>
      </w:tr>
      <w:tr w:rsidR="006C11EB" w:rsidRPr="00F06AF8" w14:paraId="25574DC5" w14:textId="77777777" w:rsidTr="00B71625">
        <w:tc>
          <w:tcPr>
            <w:tcW w:w="197" w:type="pct"/>
            <w:vMerge/>
          </w:tcPr>
          <w:p w14:paraId="7A8B600E" w14:textId="77777777" w:rsidR="00D316EF" w:rsidRDefault="00D316EF" w:rsidP="00D316EF">
            <w:pPr>
              <w:spacing w:before="120" w:after="120"/>
              <w:jc w:val="center"/>
              <w:rPr>
                <w:b/>
              </w:rPr>
            </w:pPr>
          </w:p>
        </w:tc>
        <w:tc>
          <w:tcPr>
            <w:tcW w:w="659" w:type="pct"/>
            <w:gridSpan w:val="2"/>
            <w:shd w:val="clear" w:color="auto" w:fill="D9D9D9" w:themeFill="background1" w:themeFillShade="D9"/>
          </w:tcPr>
          <w:p w14:paraId="4FF1001B" w14:textId="6E08AA25" w:rsidR="00D316EF" w:rsidRDefault="00D316EF" w:rsidP="00D316EF">
            <w:pPr>
              <w:pStyle w:val="Heading3"/>
              <w:spacing w:before="120" w:after="120"/>
              <w:jc w:val="center"/>
              <w:rPr>
                <w:rFonts w:ascii="Verdana" w:hAnsi="Verdana"/>
                <w:b/>
                <w:bCs/>
                <w:color w:val="000000" w:themeColor="text1"/>
              </w:rPr>
            </w:pPr>
            <w:r>
              <w:rPr>
                <w:rFonts w:ascii="Verdana" w:hAnsi="Verdana"/>
                <w:b/>
                <w:bCs/>
                <w:color w:val="000000" w:themeColor="text1"/>
              </w:rPr>
              <w:t>And the…</w:t>
            </w:r>
          </w:p>
        </w:tc>
        <w:tc>
          <w:tcPr>
            <w:tcW w:w="4144" w:type="pct"/>
            <w:gridSpan w:val="10"/>
            <w:shd w:val="clear" w:color="auto" w:fill="D9D9D9" w:themeFill="background1" w:themeFillShade="D9"/>
          </w:tcPr>
          <w:p w14:paraId="6B9DF1EF" w14:textId="5D743DAF" w:rsidR="00D316EF" w:rsidRPr="00F2449F" w:rsidRDefault="00D316EF" w:rsidP="00D316EF">
            <w:pPr>
              <w:spacing w:before="120" w:after="120"/>
              <w:jc w:val="center"/>
              <w:rPr>
                <w:color w:val="000000"/>
              </w:rPr>
            </w:pPr>
            <w:r>
              <w:rPr>
                <w:b/>
                <w:bCs/>
                <w:color w:val="000000" w:themeColor="text1"/>
              </w:rPr>
              <w:t>Then…</w:t>
            </w:r>
          </w:p>
        </w:tc>
      </w:tr>
      <w:tr w:rsidR="00803D5C" w:rsidRPr="00F06AF8" w14:paraId="3F2EB1EF" w14:textId="77777777" w:rsidTr="00B71625">
        <w:tc>
          <w:tcPr>
            <w:tcW w:w="197" w:type="pct"/>
            <w:vMerge/>
          </w:tcPr>
          <w:p w14:paraId="396070DD" w14:textId="77777777" w:rsidR="00D316EF" w:rsidRDefault="00D316EF" w:rsidP="00D316EF">
            <w:pPr>
              <w:spacing w:before="120" w:after="120"/>
              <w:jc w:val="center"/>
              <w:rPr>
                <w:b/>
              </w:rPr>
            </w:pPr>
          </w:p>
        </w:tc>
        <w:tc>
          <w:tcPr>
            <w:tcW w:w="659" w:type="pct"/>
            <w:gridSpan w:val="2"/>
            <w:shd w:val="clear" w:color="auto" w:fill="FFFFFF" w:themeFill="background1"/>
          </w:tcPr>
          <w:p w14:paraId="43D69278" w14:textId="4F6F404F" w:rsidR="00D316EF" w:rsidRDefault="00D316EF" w:rsidP="00D316EF">
            <w:pPr>
              <w:pStyle w:val="Heading3"/>
              <w:spacing w:before="120" w:after="120"/>
              <w:rPr>
                <w:rFonts w:ascii="Verdana" w:hAnsi="Verdana"/>
                <w:b/>
                <w:bCs/>
                <w:color w:val="000000" w:themeColor="text1"/>
              </w:rPr>
            </w:pPr>
            <w:r>
              <w:rPr>
                <w:rFonts w:ascii="Verdana" w:hAnsi="Verdana"/>
                <w:b/>
                <w:bCs/>
                <w:color w:val="000000" w:themeColor="text1"/>
              </w:rPr>
              <w:t>Member is calling</w:t>
            </w:r>
          </w:p>
        </w:tc>
        <w:tc>
          <w:tcPr>
            <w:tcW w:w="4144" w:type="pct"/>
            <w:gridSpan w:val="10"/>
            <w:shd w:val="clear" w:color="auto" w:fill="FFFFFF" w:themeFill="background1"/>
          </w:tcPr>
          <w:p w14:paraId="7A02F974" w14:textId="77777777" w:rsidR="00D316EF" w:rsidRDefault="00D316EF" w:rsidP="00D316EF">
            <w:pPr>
              <w:pStyle w:val="Heading3"/>
              <w:spacing w:before="120" w:after="120"/>
            </w:pPr>
            <w:r>
              <w:rPr>
                <w:rFonts w:ascii="Verdana" w:hAnsi="Verdana"/>
                <w:color w:val="auto"/>
              </w:rPr>
              <w:t>Advise</w:t>
            </w:r>
            <w:r w:rsidRPr="00EA1339">
              <w:rPr>
                <w:rFonts w:ascii="Verdana" w:hAnsi="Verdana"/>
                <w:color w:val="auto"/>
              </w:rPr>
              <w:t xml:space="preserve"> the </w:t>
            </w:r>
            <w:r>
              <w:rPr>
                <w:rFonts w:ascii="Verdana" w:hAnsi="Verdana"/>
                <w:color w:val="auto"/>
              </w:rPr>
              <w:t>m</w:t>
            </w:r>
            <w:r w:rsidRPr="00EA1339">
              <w:rPr>
                <w:rFonts w:ascii="Verdana" w:hAnsi="Verdana"/>
                <w:color w:val="auto"/>
              </w:rPr>
              <w:t>ember that the Prior Authorization</w:t>
            </w:r>
            <w:r>
              <w:rPr>
                <w:rFonts w:ascii="Verdana" w:hAnsi="Verdana"/>
                <w:color w:val="auto"/>
              </w:rPr>
              <w:t xml:space="preserve"> department has contacted their prescriber due to </w:t>
            </w:r>
            <w:r w:rsidRPr="00EA1339">
              <w:rPr>
                <w:rFonts w:ascii="Verdana" w:hAnsi="Verdana"/>
                <w:color w:val="auto"/>
              </w:rPr>
              <w:t>additional clinical information</w:t>
            </w:r>
            <w:r>
              <w:rPr>
                <w:rFonts w:ascii="Verdana" w:hAnsi="Verdana"/>
                <w:color w:val="auto"/>
              </w:rPr>
              <w:t xml:space="preserve"> that is needed to process the request.</w:t>
            </w:r>
          </w:p>
          <w:p w14:paraId="5F28C06A" w14:textId="77777777" w:rsidR="00D316EF" w:rsidRDefault="00D316EF" w:rsidP="00D316EF"/>
          <w:p w14:paraId="11EE7502" w14:textId="7FDEE40A" w:rsidR="00170E79" w:rsidRPr="00AE5E51" w:rsidRDefault="00170E79" w:rsidP="00D316EF">
            <w:pPr>
              <w:rPr>
                <w:b/>
                <w:bCs/>
              </w:rPr>
            </w:pPr>
            <w:r w:rsidRPr="00AE5E51">
              <w:rPr>
                <w:b/>
                <w:bCs/>
              </w:rPr>
              <w:t>Notes:</w:t>
            </w:r>
          </w:p>
          <w:p w14:paraId="133D41CA" w14:textId="77777777" w:rsidR="00170E79" w:rsidRDefault="00170E79" w:rsidP="00D316EF"/>
          <w:p w14:paraId="7A0032DD" w14:textId="75FF1CD9" w:rsidR="008463B2" w:rsidRDefault="008463B2" w:rsidP="00170E79">
            <w:pPr>
              <w:pStyle w:val="ListParagraph"/>
              <w:numPr>
                <w:ilvl w:val="0"/>
                <w:numId w:val="27"/>
              </w:numPr>
            </w:pPr>
            <w:r>
              <w:t>If the PA is initiated</w:t>
            </w:r>
            <w:r w:rsidR="00935D1A">
              <w:t xml:space="preserve"> by </w:t>
            </w:r>
            <w:r w:rsidR="00647948">
              <w:t>C</w:t>
            </w:r>
            <w:r w:rsidR="00935D1A">
              <w:t xml:space="preserve">ustomer </w:t>
            </w:r>
            <w:r w:rsidR="00647948">
              <w:t>C</w:t>
            </w:r>
            <w:r w:rsidR="00935D1A">
              <w:t xml:space="preserve">are through Compass, after </w:t>
            </w:r>
            <w:r w:rsidR="008432AD">
              <w:t>it has been submitted, the status will display Response Needed</w:t>
            </w:r>
            <w:r w:rsidR="00D350ED">
              <w:t>.</w:t>
            </w:r>
          </w:p>
          <w:p w14:paraId="1447B2A5" w14:textId="77777777" w:rsidR="008463B2" w:rsidRDefault="008463B2" w:rsidP="00D316EF"/>
          <w:p w14:paraId="396A844A" w14:textId="50FA1106" w:rsidR="00D316EF" w:rsidRDefault="00D316EF" w:rsidP="00170E79">
            <w:pPr>
              <w:pStyle w:val="ListParagraph"/>
              <w:numPr>
                <w:ilvl w:val="0"/>
                <w:numId w:val="27"/>
              </w:numPr>
            </w:pPr>
            <w:r>
              <w:t>This</w:t>
            </w:r>
            <w:r w:rsidR="00CF50CB">
              <w:t xml:space="preserve"> status</w:t>
            </w:r>
            <w:r>
              <w:t xml:space="preserve"> could</w:t>
            </w:r>
            <w:r w:rsidR="00CF50CB">
              <w:t xml:space="preserve"> also</w:t>
            </w:r>
            <w:r>
              <w:t xml:space="preserve"> be due to not enough or missing information was received on the initial response from your prescriber and they never responded to our request for more information.</w:t>
            </w:r>
          </w:p>
          <w:p w14:paraId="4661E64C" w14:textId="77777777" w:rsidR="00D316EF" w:rsidRDefault="00D316EF" w:rsidP="00D316EF"/>
          <w:p w14:paraId="34CCBC2A" w14:textId="77777777" w:rsidR="00D316EF" w:rsidRDefault="00D316EF" w:rsidP="00D316EF"/>
          <w:p w14:paraId="2D5B66D5" w14:textId="77777777" w:rsidR="00D316EF" w:rsidRDefault="00D316EF" w:rsidP="00D316EF">
            <w:r>
              <w:t xml:space="preserve">For more information to try and determine why the request could not be initially processed, click the </w:t>
            </w:r>
            <w:r w:rsidRPr="00644D1D">
              <w:rPr>
                <w:b/>
                <w:bCs/>
              </w:rPr>
              <w:t xml:space="preserve">View </w:t>
            </w:r>
            <w:r>
              <w:t>in the document section of the PA Status table to review the documents associated with the request to determine why more information was needed or what was missing from the initial response from the prescriber.</w:t>
            </w:r>
          </w:p>
          <w:p w14:paraId="2684CF79" w14:textId="77777777" w:rsidR="00D316EF" w:rsidRDefault="00D316EF" w:rsidP="00D316EF"/>
          <w:p w14:paraId="5018237B" w14:textId="77777777" w:rsidR="00D316EF" w:rsidRDefault="00D316EF" w:rsidP="00D316EF">
            <w:pPr>
              <w:jc w:val="center"/>
            </w:pPr>
            <w:r>
              <w:rPr>
                <w:noProof/>
              </w:rPr>
              <w:drawing>
                <wp:inline distT="0" distB="0" distL="0" distR="0" wp14:anchorId="038058E5" wp14:editId="6DDF0163">
                  <wp:extent cx="8720322" cy="1208882"/>
                  <wp:effectExtent l="19050" t="19050" r="24130" b="10795"/>
                  <wp:docPr id="311603448" name="Picture 31160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790451" cy="1218604"/>
                          </a:xfrm>
                          <a:prstGeom prst="rect">
                            <a:avLst/>
                          </a:prstGeom>
                          <a:ln>
                            <a:solidFill>
                              <a:srgbClr val="000000"/>
                            </a:solidFill>
                          </a:ln>
                        </pic:spPr>
                      </pic:pic>
                    </a:graphicData>
                  </a:graphic>
                </wp:inline>
              </w:drawing>
            </w:r>
          </w:p>
          <w:p w14:paraId="49160D4F" w14:textId="77777777" w:rsidR="00D316EF" w:rsidRDefault="00D316EF" w:rsidP="00D316EF">
            <w:pPr>
              <w:jc w:val="center"/>
            </w:pPr>
          </w:p>
          <w:p w14:paraId="6E09718E" w14:textId="2F673D86" w:rsidR="00D316EF" w:rsidRDefault="00D316EF" w:rsidP="00D316EF">
            <w:pPr>
              <w:spacing w:before="120" w:after="120"/>
            </w:pPr>
            <w:r w:rsidRPr="00437C63">
              <w:rPr>
                <w:b/>
                <w:bCs/>
              </w:rPr>
              <w:t>Note:</w:t>
            </w:r>
            <w:r>
              <w:t xml:space="preserve"> </w:t>
            </w:r>
            <w:r w:rsidR="00BF4E42">
              <w:t xml:space="preserve"> </w:t>
            </w:r>
            <w:r>
              <w:t xml:space="preserve">If “Not Available” appears in the </w:t>
            </w:r>
            <w:r w:rsidRPr="00437C63">
              <w:rPr>
                <w:b/>
                <w:bCs/>
              </w:rPr>
              <w:t>Documents</w:t>
            </w:r>
            <w:r>
              <w:t xml:space="preserve"> column, documents are not viewable through Compass. This does not mean there are not documents attached to the PA or Clinical Exception</w:t>
            </w:r>
            <w:r w:rsidR="00BF4E42">
              <w:t>;</w:t>
            </w:r>
            <w:r>
              <w:t xml:space="preserve"> contact Prior Authorization dept</w:t>
            </w:r>
            <w:r w:rsidR="00BF4E42">
              <w:t>.</w:t>
            </w:r>
            <w:r>
              <w:t xml:space="preserve"> if needed for more information. </w:t>
            </w:r>
          </w:p>
          <w:p w14:paraId="7B5636F7" w14:textId="77777777" w:rsidR="00D316EF" w:rsidRDefault="00D316EF" w:rsidP="00D316EF"/>
          <w:p w14:paraId="35878E9A" w14:textId="77777777" w:rsidR="00D316EF" w:rsidRDefault="00D316EF" w:rsidP="00D316EF">
            <w:pPr>
              <w:pStyle w:val="ListParagraph"/>
              <w:numPr>
                <w:ilvl w:val="0"/>
                <w:numId w:val="24"/>
              </w:numPr>
              <w:spacing w:before="120" w:after="120"/>
            </w:pPr>
            <w:r>
              <w:t>If no documents are available, a message will display “No Documents available.”</w:t>
            </w:r>
          </w:p>
          <w:p w14:paraId="599749F9" w14:textId="762A839C" w:rsidR="00BF4E42" w:rsidRDefault="00BF4E42" w:rsidP="00BF4E42">
            <w:pPr>
              <w:pStyle w:val="ListParagraph"/>
              <w:spacing w:before="120" w:after="120"/>
            </w:pPr>
          </w:p>
          <w:p w14:paraId="41595F24" w14:textId="1F9C8ECD" w:rsidR="00BF4E42" w:rsidRDefault="00D316EF" w:rsidP="00BF4E42">
            <w:pPr>
              <w:pStyle w:val="ListParagraph"/>
              <w:numPr>
                <w:ilvl w:val="0"/>
                <w:numId w:val="24"/>
              </w:numPr>
              <w:spacing w:before="120" w:after="120"/>
            </w:pPr>
            <w:r>
              <w:t>If only one document is associated with the PA or Clinical Exception, the document will display in a new window.</w:t>
            </w:r>
          </w:p>
          <w:p w14:paraId="19EEB734" w14:textId="77777777" w:rsidR="00BF4E42" w:rsidRDefault="00BF4E42" w:rsidP="00BF4E42">
            <w:pPr>
              <w:pStyle w:val="ListParagraph"/>
              <w:spacing w:before="120" w:after="120"/>
            </w:pPr>
          </w:p>
          <w:p w14:paraId="58C9EED2" w14:textId="77777777" w:rsidR="00D316EF" w:rsidRDefault="00D316EF" w:rsidP="00D316EF">
            <w:pPr>
              <w:pStyle w:val="ListParagraph"/>
              <w:numPr>
                <w:ilvl w:val="0"/>
                <w:numId w:val="24"/>
              </w:numPr>
              <w:spacing w:before="120" w:after="120"/>
            </w:pPr>
            <w:r>
              <w:t xml:space="preserve">If more than one document is associated with the PA or Clinical Exception, a </w:t>
            </w:r>
            <w:r w:rsidRPr="009F2EEF">
              <w:rPr>
                <w:b/>
                <w:bCs/>
              </w:rPr>
              <w:t>View Documents</w:t>
            </w:r>
            <w:r>
              <w:t xml:space="preserve"> pop-up will display with hyperlinks to the documents associated with the request. </w:t>
            </w:r>
          </w:p>
          <w:p w14:paraId="55DBCCC6" w14:textId="77777777" w:rsidR="00D316EF" w:rsidRDefault="00D316EF" w:rsidP="00D316EF">
            <w:pPr>
              <w:pStyle w:val="ListParagraph"/>
            </w:pPr>
          </w:p>
          <w:p w14:paraId="6C4BA3A4" w14:textId="77777777" w:rsidR="00D316EF" w:rsidRDefault="00D316EF" w:rsidP="00D316EF">
            <w:pPr>
              <w:tabs>
                <w:tab w:val="left" w:pos="5970"/>
              </w:tabs>
              <w:jc w:val="center"/>
            </w:pPr>
            <w:r>
              <w:rPr>
                <w:noProof/>
              </w:rPr>
              <w:drawing>
                <wp:inline distT="0" distB="0" distL="0" distR="0" wp14:anchorId="1F4515A6" wp14:editId="385C3D53">
                  <wp:extent cx="5685714" cy="2371429"/>
                  <wp:effectExtent l="19050" t="19050" r="10795" b="10160"/>
                  <wp:docPr id="1340280523" name="Picture 134028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85714" cy="2371429"/>
                          </a:xfrm>
                          <a:prstGeom prst="rect">
                            <a:avLst/>
                          </a:prstGeom>
                          <a:ln>
                            <a:solidFill>
                              <a:srgbClr val="000000"/>
                            </a:solidFill>
                          </a:ln>
                        </pic:spPr>
                      </pic:pic>
                    </a:graphicData>
                  </a:graphic>
                </wp:inline>
              </w:drawing>
            </w:r>
          </w:p>
          <w:p w14:paraId="2CD1B102" w14:textId="77777777" w:rsidR="00D316EF" w:rsidRDefault="00D316EF" w:rsidP="00D316EF"/>
          <w:p w14:paraId="19BDEAAD" w14:textId="77777777" w:rsidR="00D316EF" w:rsidRPr="00F2449F" w:rsidRDefault="00D316EF" w:rsidP="00D316EF">
            <w:pPr>
              <w:rPr>
                <w:color w:val="000000"/>
              </w:rPr>
            </w:pPr>
          </w:p>
        </w:tc>
      </w:tr>
      <w:tr w:rsidR="00803D5C" w:rsidRPr="00F06AF8" w14:paraId="29CA152A" w14:textId="77777777" w:rsidTr="00B71625">
        <w:tc>
          <w:tcPr>
            <w:tcW w:w="197" w:type="pct"/>
            <w:vMerge/>
          </w:tcPr>
          <w:p w14:paraId="43484A4D" w14:textId="77777777" w:rsidR="00D316EF" w:rsidRDefault="00D316EF" w:rsidP="00D316EF">
            <w:pPr>
              <w:spacing w:before="120" w:after="120"/>
              <w:jc w:val="center"/>
              <w:rPr>
                <w:b/>
              </w:rPr>
            </w:pPr>
          </w:p>
        </w:tc>
        <w:tc>
          <w:tcPr>
            <w:tcW w:w="659" w:type="pct"/>
            <w:gridSpan w:val="2"/>
            <w:shd w:val="clear" w:color="auto" w:fill="FFFFFF" w:themeFill="background1"/>
          </w:tcPr>
          <w:p w14:paraId="47575612" w14:textId="42B3733C" w:rsidR="00D316EF" w:rsidRDefault="00BF4E42" w:rsidP="00BF4E42">
            <w:pPr>
              <w:pStyle w:val="Heading3"/>
              <w:spacing w:before="120" w:after="120"/>
              <w:rPr>
                <w:rFonts w:ascii="Verdana" w:hAnsi="Verdana"/>
                <w:b/>
                <w:bCs/>
                <w:color w:val="000000" w:themeColor="text1"/>
              </w:rPr>
            </w:pPr>
            <w:r>
              <w:rPr>
                <w:rFonts w:ascii="Verdana" w:hAnsi="Verdana"/>
                <w:b/>
                <w:bCs/>
                <w:color w:val="000000" w:themeColor="text1"/>
              </w:rPr>
              <w:t>P</w:t>
            </w:r>
            <w:r w:rsidR="00D316EF">
              <w:rPr>
                <w:rFonts w:ascii="Verdana" w:hAnsi="Verdana"/>
                <w:b/>
                <w:bCs/>
                <w:color w:val="000000" w:themeColor="text1"/>
              </w:rPr>
              <w:t>rovider is calling</w:t>
            </w:r>
          </w:p>
        </w:tc>
        <w:tc>
          <w:tcPr>
            <w:tcW w:w="4144" w:type="pct"/>
            <w:gridSpan w:val="10"/>
            <w:shd w:val="clear" w:color="auto" w:fill="FFFFFF" w:themeFill="background1"/>
          </w:tcPr>
          <w:p w14:paraId="7C8DD22B" w14:textId="164949E5" w:rsidR="00D316EF" w:rsidRPr="00F2449F" w:rsidRDefault="00D316EF" w:rsidP="00BF4E42">
            <w:pPr>
              <w:spacing w:before="120" w:after="120"/>
              <w:rPr>
                <w:color w:val="000000"/>
              </w:rPr>
            </w:pPr>
            <w:r>
              <w:t>Advise</w:t>
            </w:r>
            <w:r w:rsidRPr="00EA1339">
              <w:t xml:space="preserve"> the</w:t>
            </w:r>
            <w:r>
              <w:t xml:space="preserve"> prescriber</w:t>
            </w:r>
            <w:r w:rsidR="00BF4E42">
              <w:t>’</w:t>
            </w:r>
            <w:r>
              <w:t>s office</w:t>
            </w:r>
            <w:r w:rsidRPr="00EA1339">
              <w:t xml:space="preserve"> the Prior Authorization</w:t>
            </w:r>
            <w:r>
              <w:t xml:space="preserve"> department has contacted their office due to </w:t>
            </w:r>
            <w:r w:rsidRPr="00EA1339">
              <w:t>additional clinical information</w:t>
            </w:r>
            <w:r>
              <w:t xml:space="preserve"> that is needed to process the request. Warm Transfer the prescriber</w:t>
            </w:r>
            <w:r w:rsidR="00812D1C">
              <w:t>’</w:t>
            </w:r>
            <w:r>
              <w:t>s office to the PA team.</w:t>
            </w:r>
          </w:p>
        </w:tc>
      </w:tr>
      <w:tr w:rsidR="00CE76E6" w:rsidRPr="00F06AF8" w14:paraId="5398A334" w14:textId="77777777" w:rsidTr="00B71625">
        <w:tc>
          <w:tcPr>
            <w:tcW w:w="197" w:type="pct"/>
            <w:vMerge/>
          </w:tcPr>
          <w:p w14:paraId="045D4502" w14:textId="77777777" w:rsidR="00FD5E8B" w:rsidRDefault="00FD5E8B" w:rsidP="000B54AA">
            <w:pPr>
              <w:spacing w:before="120" w:after="120"/>
              <w:jc w:val="center"/>
              <w:rPr>
                <w:b/>
              </w:rPr>
            </w:pPr>
          </w:p>
        </w:tc>
        <w:tc>
          <w:tcPr>
            <w:tcW w:w="4803" w:type="pct"/>
            <w:gridSpan w:val="12"/>
            <w:shd w:val="clear" w:color="auto" w:fill="D9D9D9" w:themeFill="background1" w:themeFillShade="D9"/>
          </w:tcPr>
          <w:p w14:paraId="092D230A" w14:textId="02C54205" w:rsidR="00FD5E8B" w:rsidRPr="000457D7" w:rsidRDefault="003E63D8" w:rsidP="000B54AA">
            <w:pPr>
              <w:pStyle w:val="Heading3"/>
              <w:spacing w:before="120" w:after="120"/>
              <w:jc w:val="center"/>
              <w:rPr>
                <w:rFonts w:ascii="Verdana" w:hAnsi="Verdana"/>
                <w:b/>
                <w:bCs/>
                <w:color w:val="000000" w:themeColor="text1"/>
              </w:rPr>
            </w:pPr>
            <w:bookmarkStart w:id="29" w:name="UnderReview"/>
            <w:r w:rsidRPr="000457D7">
              <w:rPr>
                <w:rFonts w:ascii="Verdana" w:hAnsi="Verdana"/>
                <w:b/>
                <w:bCs/>
                <w:color w:val="000000" w:themeColor="text1"/>
              </w:rPr>
              <w:t>Prior Authorization</w:t>
            </w:r>
            <w:r>
              <w:rPr>
                <w:rFonts w:ascii="Verdana" w:hAnsi="Verdana"/>
                <w:b/>
                <w:bCs/>
                <w:color w:val="000000" w:themeColor="text1"/>
              </w:rPr>
              <w:t xml:space="preserve"> or Clinical Exception</w:t>
            </w:r>
            <w:r w:rsidRPr="000457D7">
              <w:rPr>
                <w:rFonts w:ascii="Verdana" w:hAnsi="Verdana"/>
                <w:b/>
                <w:bCs/>
                <w:color w:val="000000" w:themeColor="text1"/>
              </w:rPr>
              <w:t xml:space="preserve"> is </w:t>
            </w:r>
            <w:r w:rsidR="00A25E0A">
              <w:rPr>
                <w:rFonts w:ascii="Verdana" w:hAnsi="Verdana"/>
                <w:b/>
                <w:bCs/>
                <w:color w:val="000000" w:themeColor="text1"/>
              </w:rPr>
              <w:t>Under Review</w:t>
            </w:r>
            <w:bookmarkEnd w:id="29"/>
          </w:p>
        </w:tc>
      </w:tr>
      <w:tr w:rsidR="00803D5C" w:rsidRPr="00F06AF8" w14:paraId="0BD45F0B" w14:textId="77777777" w:rsidTr="00B71625">
        <w:tc>
          <w:tcPr>
            <w:tcW w:w="197" w:type="pct"/>
            <w:vMerge/>
          </w:tcPr>
          <w:p w14:paraId="1DD099EA" w14:textId="77777777" w:rsidR="00DF77AC" w:rsidRDefault="00DF77AC" w:rsidP="000B54AA">
            <w:pPr>
              <w:spacing w:before="120" w:after="120"/>
              <w:jc w:val="center"/>
              <w:rPr>
                <w:b/>
              </w:rPr>
            </w:pPr>
          </w:p>
        </w:tc>
        <w:tc>
          <w:tcPr>
            <w:tcW w:w="659" w:type="pct"/>
            <w:gridSpan w:val="2"/>
            <w:shd w:val="clear" w:color="auto" w:fill="D9D9D9" w:themeFill="background1" w:themeFillShade="D9"/>
          </w:tcPr>
          <w:p w14:paraId="07FD6E47" w14:textId="50A22CA6" w:rsidR="00DF77AC" w:rsidRPr="000457D7" w:rsidRDefault="00F41D5F" w:rsidP="00093266">
            <w:pPr>
              <w:pStyle w:val="Heading3"/>
              <w:spacing w:before="120" w:after="120"/>
              <w:jc w:val="center"/>
              <w:rPr>
                <w:rFonts w:ascii="Verdana" w:hAnsi="Verdana"/>
                <w:b/>
                <w:bCs/>
                <w:color w:val="000000" w:themeColor="text1"/>
              </w:rPr>
            </w:pPr>
            <w:r>
              <w:rPr>
                <w:rFonts w:ascii="Verdana" w:hAnsi="Verdana"/>
                <w:b/>
                <w:bCs/>
                <w:color w:val="000000" w:themeColor="text1"/>
              </w:rPr>
              <w:t>And the…</w:t>
            </w:r>
          </w:p>
        </w:tc>
        <w:tc>
          <w:tcPr>
            <w:tcW w:w="4144" w:type="pct"/>
            <w:gridSpan w:val="10"/>
            <w:shd w:val="clear" w:color="auto" w:fill="D9D9D9" w:themeFill="background1" w:themeFillShade="D9"/>
          </w:tcPr>
          <w:p w14:paraId="66AD78BA" w14:textId="47783FE9" w:rsidR="00DF77AC" w:rsidRPr="000457D7" w:rsidRDefault="00F41D5F" w:rsidP="00093266">
            <w:pPr>
              <w:pStyle w:val="Heading3"/>
              <w:spacing w:before="120" w:after="120"/>
              <w:jc w:val="center"/>
              <w:rPr>
                <w:rFonts w:ascii="Verdana" w:hAnsi="Verdana"/>
                <w:b/>
                <w:bCs/>
                <w:color w:val="000000" w:themeColor="text1"/>
              </w:rPr>
            </w:pPr>
            <w:r>
              <w:rPr>
                <w:rFonts w:ascii="Verdana" w:hAnsi="Verdana"/>
                <w:b/>
                <w:bCs/>
                <w:color w:val="000000" w:themeColor="text1"/>
              </w:rPr>
              <w:t>Then…</w:t>
            </w:r>
          </w:p>
        </w:tc>
      </w:tr>
      <w:tr w:rsidR="00803D5C" w:rsidRPr="00F06AF8" w14:paraId="24A93BA0" w14:textId="77777777" w:rsidTr="00B71625">
        <w:tc>
          <w:tcPr>
            <w:tcW w:w="197" w:type="pct"/>
            <w:vMerge/>
          </w:tcPr>
          <w:p w14:paraId="4A002119" w14:textId="77777777" w:rsidR="00F41D5F" w:rsidRDefault="00F41D5F" w:rsidP="000B54AA">
            <w:pPr>
              <w:spacing w:before="120" w:after="120"/>
              <w:jc w:val="center"/>
              <w:rPr>
                <w:b/>
              </w:rPr>
            </w:pPr>
          </w:p>
        </w:tc>
        <w:tc>
          <w:tcPr>
            <w:tcW w:w="659" w:type="pct"/>
            <w:gridSpan w:val="2"/>
            <w:shd w:val="clear" w:color="auto" w:fill="FFFFFF" w:themeFill="background1"/>
          </w:tcPr>
          <w:p w14:paraId="7083C664" w14:textId="30B4CFF3" w:rsidR="00F41D5F" w:rsidRPr="000457D7" w:rsidRDefault="00F41D5F" w:rsidP="00093266">
            <w:pPr>
              <w:pStyle w:val="Heading3"/>
              <w:spacing w:before="120" w:after="120"/>
              <w:rPr>
                <w:rFonts w:ascii="Verdana" w:hAnsi="Verdana"/>
                <w:b/>
                <w:bCs/>
                <w:color w:val="000000" w:themeColor="text1"/>
              </w:rPr>
            </w:pPr>
            <w:r>
              <w:rPr>
                <w:rFonts w:ascii="Verdana" w:hAnsi="Verdana"/>
                <w:b/>
                <w:bCs/>
                <w:color w:val="000000" w:themeColor="text1"/>
              </w:rPr>
              <w:t>Member is calling</w:t>
            </w:r>
          </w:p>
        </w:tc>
        <w:tc>
          <w:tcPr>
            <w:tcW w:w="4144" w:type="pct"/>
            <w:gridSpan w:val="10"/>
            <w:shd w:val="clear" w:color="auto" w:fill="FFFFFF" w:themeFill="background1"/>
          </w:tcPr>
          <w:p w14:paraId="7448B7B4" w14:textId="3584F12B" w:rsidR="00F41D5F" w:rsidRDefault="0014270C" w:rsidP="00093266">
            <w:pPr>
              <w:pStyle w:val="Heading3"/>
              <w:spacing w:before="120" w:after="120"/>
              <w:rPr>
                <w:rFonts w:ascii="Verdana" w:hAnsi="Verdana"/>
                <w:color w:val="auto"/>
              </w:rPr>
            </w:pPr>
            <w:r>
              <w:rPr>
                <w:rFonts w:ascii="Verdana" w:hAnsi="Verdana"/>
                <w:color w:val="auto"/>
              </w:rPr>
              <w:t>If a response was needed from the prescriber, a</w:t>
            </w:r>
            <w:r w:rsidR="00704D22">
              <w:rPr>
                <w:rFonts w:ascii="Verdana" w:hAnsi="Verdana"/>
                <w:color w:val="auto"/>
              </w:rPr>
              <w:t xml:space="preserve">dvise the </w:t>
            </w:r>
            <w:r w:rsidR="00BE6BF1">
              <w:rPr>
                <w:rFonts w:ascii="Verdana" w:hAnsi="Verdana"/>
                <w:color w:val="auto"/>
              </w:rPr>
              <w:t xml:space="preserve">member </w:t>
            </w:r>
            <w:r w:rsidR="00704D22" w:rsidRPr="00704D22">
              <w:rPr>
                <w:rFonts w:ascii="Verdana" w:hAnsi="Verdana"/>
                <w:color w:val="auto"/>
              </w:rPr>
              <w:t>that we have received all paperwork</w:t>
            </w:r>
            <w:r w:rsidR="00573FFA">
              <w:rPr>
                <w:rFonts w:ascii="Verdana" w:hAnsi="Verdana"/>
                <w:color w:val="auto"/>
              </w:rPr>
              <w:t xml:space="preserve"> and/or clarification</w:t>
            </w:r>
            <w:r w:rsidR="00704D22" w:rsidRPr="00704D22">
              <w:rPr>
                <w:rFonts w:ascii="Verdana" w:hAnsi="Verdana"/>
                <w:color w:val="auto"/>
              </w:rPr>
              <w:t xml:space="preserve"> back from the </w:t>
            </w:r>
            <w:r w:rsidR="00BE6BF1">
              <w:rPr>
                <w:rFonts w:ascii="Verdana" w:hAnsi="Verdana"/>
                <w:color w:val="auto"/>
              </w:rPr>
              <w:t>p</w:t>
            </w:r>
            <w:r w:rsidR="00704D22" w:rsidRPr="00704D22">
              <w:rPr>
                <w:rFonts w:ascii="Verdana" w:hAnsi="Verdana"/>
                <w:color w:val="auto"/>
              </w:rPr>
              <w:t>rescriber</w:t>
            </w:r>
            <w:r w:rsidR="00BE6BF1">
              <w:rPr>
                <w:rFonts w:ascii="Verdana" w:hAnsi="Verdana"/>
                <w:color w:val="auto"/>
              </w:rPr>
              <w:t>. The request for coverage is under review</w:t>
            </w:r>
            <w:r w:rsidR="00B7104C">
              <w:rPr>
                <w:rFonts w:ascii="Verdana" w:hAnsi="Verdana"/>
                <w:color w:val="auto"/>
              </w:rPr>
              <w:t xml:space="preserve"> as </w:t>
            </w:r>
            <w:r w:rsidR="00704D22" w:rsidRPr="00704D22">
              <w:rPr>
                <w:rFonts w:ascii="Verdana" w:hAnsi="Verdana"/>
                <w:color w:val="auto"/>
              </w:rPr>
              <w:t>we are making a final decision on the PA</w:t>
            </w:r>
            <w:r w:rsidR="00D02AB1">
              <w:rPr>
                <w:rFonts w:ascii="Verdana" w:hAnsi="Verdana"/>
                <w:color w:val="auto"/>
              </w:rPr>
              <w:t>.</w:t>
            </w:r>
          </w:p>
          <w:p w14:paraId="1DBCC498" w14:textId="77777777" w:rsidR="00E800EA" w:rsidRDefault="00E800EA" w:rsidP="00E800EA"/>
          <w:p w14:paraId="02029F11" w14:textId="3018FAAA" w:rsidR="00E800EA" w:rsidRPr="00E800EA" w:rsidRDefault="00E800EA" w:rsidP="00D350ED">
            <w:pPr>
              <w:spacing w:after="120"/>
            </w:pPr>
            <w:r w:rsidRPr="00E800EA">
              <w:t>Once we process the</w:t>
            </w:r>
            <w:r w:rsidR="00D22DA3">
              <w:t xml:space="preserve"> information</w:t>
            </w:r>
            <w:r w:rsidRPr="00E800EA">
              <w:t xml:space="preserve"> sent by the prescriber, we will come to a decision and send updates via SMS/Email/</w:t>
            </w:r>
            <w:r w:rsidR="00A05398">
              <w:t xml:space="preserve">Digital </w:t>
            </w:r>
            <w:r w:rsidRPr="00E800EA">
              <w:t>portal.</w:t>
            </w:r>
          </w:p>
        </w:tc>
      </w:tr>
      <w:tr w:rsidR="00803D5C" w:rsidRPr="00F06AF8" w14:paraId="3D03DE8A" w14:textId="77777777" w:rsidTr="00B71625">
        <w:tc>
          <w:tcPr>
            <w:tcW w:w="197" w:type="pct"/>
            <w:vMerge/>
          </w:tcPr>
          <w:p w14:paraId="65EC605B" w14:textId="77777777" w:rsidR="00F41D5F" w:rsidRDefault="00F41D5F" w:rsidP="000B54AA">
            <w:pPr>
              <w:spacing w:before="120" w:after="120"/>
              <w:jc w:val="center"/>
              <w:rPr>
                <w:b/>
              </w:rPr>
            </w:pPr>
          </w:p>
        </w:tc>
        <w:tc>
          <w:tcPr>
            <w:tcW w:w="659" w:type="pct"/>
            <w:gridSpan w:val="2"/>
            <w:shd w:val="clear" w:color="auto" w:fill="FFFFFF" w:themeFill="background1"/>
          </w:tcPr>
          <w:p w14:paraId="1F106A97" w14:textId="7BD96915" w:rsidR="00F41D5F" w:rsidRPr="000457D7" w:rsidRDefault="00F41D5F" w:rsidP="00093266">
            <w:pPr>
              <w:pStyle w:val="Heading3"/>
              <w:spacing w:before="120" w:after="120"/>
              <w:rPr>
                <w:rFonts w:ascii="Verdana" w:hAnsi="Verdana"/>
                <w:b/>
                <w:bCs/>
                <w:color w:val="000000" w:themeColor="text1"/>
              </w:rPr>
            </w:pPr>
            <w:r>
              <w:rPr>
                <w:rFonts w:ascii="Verdana" w:hAnsi="Verdana"/>
                <w:b/>
                <w:bCs/>
                <w:color w:val="000000" w:themeColor="text1"/>
              </w:rPr>
              <w:t>Provider is calling</w:t>
            </w:r>
          </w:p>
        </w:tc>
        <w:tc>
          <w:tcPr>
            <w:tcW w:w="4144" w:type="pct"/>
            <w:gridSpan w:val="10"/>
            <w:shd w:val="clear" w:color="auto" w:fill="FFFFFF" w:themeFill="background1"/>
          </w:tcPr>
          <w:p w14:paraId="38396631" w14:textId="45FE5ECA" w:rsidR="00FD026B" w:rsidRPr="00FD026B" w:rsidRDefault="00FD026B" w:rsidP="00093266">
            <w:pPr>
              <w:spacing w:before="120" w:after="120"/>
            </w:pPr>
            <w:r w:rsidRPr="00F2449F">
              <w:rPr>
                <w:color w:val="000000"/>
              </w:rPr>
              <w:t xml:space="preserve">Inform the </w:t>
            </w:r>
            <w:r>
              <w:rPr>
                <w:color w:val="000000"/>
              </w:rPr>
              <w:t>provider</w:t>
            </w:r>
            <w:r w:rsidRPr="00F2449F">
              <w:rPr>
                <w:color w:val="000000"/>
              </w:rPr>
              <w:t xml:space="preserve">’s office of the status. If additional information is needed, or the </w:t>
            </w:r>
            <w:r>
              <w:rPr>
                <w:color w:val="000000"/>
              </w:rPr>
              <w:t>provider</w:t>
            </w:r>
            <w:r w:rsidRPr="00F2449F">
              <w:rPr>
                <w:color w:val="000000"/>
              </w:rPr>
              <w:t xml:space="preserve"> asks to speak with the </w:t>
            </w:r>
            <w:hyperlink r:id="rId42" w:anchor="!/view?docid=f22eb77e-4033-4ad9-9afb-fc262f29faad" w:history="1">
              <w:r w:rsidR="00812D1C">
                <w:rPr>
                  <w:rStyle w:val="Hyperlink"/>
                </w:rPr>
                <w:t>PA Department (004378)</w:t>
              </w:r>
            </w:hyperlink>
            <w:r w:rsidRPr="00F2449F">
              <w:rPr>
                <w:color w:val="000000"/>
              </w:rPr>
              <w:t xml:space="preserve">, provide the phone number </w:t>
            </w:r>
            <w:r>
              <w:rPr>
                <w:color w:val="000000"/>
              </w:rPr>
              <w:t xml:space="preserve">from the rejected claim </w:t>
            </w:r>
            <w:r w:rsidRPr="00F2449F">
              <w:rPr>
                <w:color w:val="000000"/>
              </w:rPr>
              <w:t xml:space="preserve">(for future reference) and </w:t>
            </w:r>
            <w:r w:rsidRPr="00F16349">
              <w:t>warm transfer</w:t>
            </w:r>
            <w:r w:rsidRPr="00F2449F">
              <w:rPr>
                <w:color w:val="000000"/>
              </w:rPr>
              <w:t xml:space="preserve"> the call.</w:t>
            </w:r>
            <w:r>
              <w:rPr>
                <w:color w:val="000000"/>
              </w:rPr>
              <w:t xml:space="preserve"> </w:t>
            </w:r>
            <w:r w:rsidRPr="009D794B">
              <w:rPr>
                <w:rFonts w:eastAsia="Calibri" w:cs="Verdana"/>
                <w:color w:val="000000"/>
              </w:rPr>
              <w:t xml:space="preserve">If there is no phone number in the reject, </w:t>
            </w:r>
            <w:r>
              <w:rPr>
                <w:rFonts w:eastAsia="Calibri" w:cs="Verdana"/>
                <w:color w:val="000000"/>
              </w:rPr>
              <w:t>provide</w:t>
            </w:r>
            <w:r w:rsidRPr="009D794B">
              <w:rPr>
                <w:rFonts w:eastAsia="Calibri" w:cs="Verdana"/>
                <w:color w:val="000000"/>
              </w:rPr>
              <w:t xml:space="preserve"> </w:t>
            </w:r>
            <w:r w:rsidRPr="009E22FF">
              <w:rPr>
                <w:rFonts w:eastAsia="Calibri" w:cs="Verdana"/>
                <w:b/>
                <w:bCs/>
                <w:color w:val="000000"/>
              </w:rPr>
              <w:t>1-800-294-5979</w:t>
            </w:r>
            <w:r w:rsidRPr="009D794B">
              <w:rPr>
                <w:rFonts w:eastAsia="Calibri" w:cs="Verdana"/>
                <w:color w:val="000000"/>
              </w:rPr>
              <w:t>.</w:t>
            </w:r>
          </w:p>
        </w:tc>
      </w:tr>
      <w:tr w:rsidR="00CE76E6" w:rsidRPr="00F06AF8" w14:paraId="0F7F705D" w14:textId="77777777" w:rsidTr="00B71625">
        <w:tc>
          <w:tcPr>
            <w:tcW w:w="197" w:type="pct"/>
            <w:vMerge/>
          </w:tcPr>
          <w:p w14:paraId="11909B33" w14:textId="77777777" w:rsidR="004B2AE9" w:rsidRDefault="004B2AE9" w:rsidP="000B54AA">
            <w:pPr>
              <w:spacing w:before="120" w:after="120"/>
              <w:jc w:val="center"/>
              <w:rPr>
                <w:b/>
              </w:rPr>
            </w:pPr>
          </w:p>
        </w:tc>
        <w:tc>
          <w:tcPr>
            <w:tcW w:w="4803" w:type="pct"/>
            <w:gridSpan w:val="12"/>
            <w:shd w:val="clear" w:color="auto" w:fill="D9D9D9" w:themeFill="background1" w:themeFillShade="D9"/>
          </w:tcPr>
          <w:p w14:paraId="2A738C47" w14:textId="47D5DF12" w:rsidR="004B2AE9" w:rsidRPr="00810811" w:rsidRDefault="00810811" w:rsidP="00810811">
            <w:pPr>
              <w:spacing w:before="120" w:after="120"/>
              <w:jc w:val="center"/>
              <w:rPr>
                <w:b/>
                <w:bCs/>
                <w:color w:val="000000"/>
              </w:rPr>
            </w:pPr>
            <w:bookmarkStart w:id="30" w:name="NotCompleted"/>
            <w:r w:rsidRPr="00810811">
              <w:rPr>
                <w:b/>
                <w:bCs/>
                <w:color w:val="000000"/>
              </w:rPr>
              <w:t>Prior Authorization or Clinical Exception is Not Completed</w:t>
            </w:r>
            <w:bookmarkEnd w:id="30"/>
          </w:p>
        </w:tc>
      </w:tr>
      <w:tr w:rsidR="006C11EB" w:rsidRPr="00F06AF8" w14:paraId="12CB2189" w14:textId="77777777" w:rsidTr="00B71625">
        <w:tc>
          <w:tcPr>
            <w:tcW w:w="197" w:type="pct"/>
            <w:vMerge/>
          </w:tcPr>
          <w:p w14:paraId="5C0E725B" w14:textId="77777777" w:rsidR="003C1695" w:rsidRDefault="003C1695" w:rsidP="003C1695">
            <w:pPr>
              <w:spacing w:before="120" w:after="120"/>
              <w:jc w:val="center"/>
              <w:rPr>
                <w:b/>
              </w:rPr>
            </w:pPr>
          </w:p>
        </w:tc>
        <w:tc>
          <w:tcPr>
            <w:tcW w:w="659" w:type="pct"/>
            <w:gridSpan w:val="2"/>
            <w:shd w:val="clear" w:color="auto" w:fill="D9D9D9" w:themeFill="background1" w:themeFillShade="D9"/>
            <w:vAlign w:val="center"/>
          </w:tcPr>
          <w:p w14:paraId="3145F7FC" w14:textId="568E2FD4" w:rsidR="003C1695" w:rsidRPr="00093266" w:rsidRDefault="003C1695" w:rsidP="00093266">
            <w:pPr>
              <w:pStyle w:val="Heading3"/>
              <w:spacing w:before="120" w:after="120"/>
              <w:jc w:val="center"/>
              <w:rPr>
                <w:rFonts w:ascii="Verdana" w:hAnsi="Verdana"/>
                <w:b/>
                <w:bCs/>
                <w:color w:val="000000" w:themeColor="text1"/>
              </w:rPr>
            </w:pPr>
            <w:r w:rsidRPr="00093266">
              <w:rPr>
                <w:rFonts w:ascii="Verdana" w:hAnsi="Verdana"/>
                <w:b/>
                <w:bCs/>
                <w:color w:val="000000" w:themeColor="text1"/>
              </w:rPr>
              <w:t>And the…</w:t>
            </w:r>
          </w:p>
        </w:tc>
        <w:tc>
          <w:tcPr>
            <w:tcW w:w="4144" w:type="pct"/>
            <w:gridSpan w:val="10"/>
            <w:shd w:val="clear" w:color="auto" w:fill="D9D9D9" w:themeFill="background1" w:themeFillShade="D9"/>
          </w:tcPr>
          <w:p w14:paraId="644739BD" w14:textId="27CDBBF9" w:rsidR="003C1695" w:rsidRPr="00093266" w:rsidRDefault="003C1695" w:rsidP="00093266">
            <w:pPr>
              <w:spacing w:before="120" w:after="120"/>
              <w:jc w:val="center"/>
              <w:rPr>
                <w:color w:val="000000"/>
              </w:rPr>
            </w:pPr>
            <w:r w:rsidRPr="00093266">
              <w:rPr>
                <w:b/>
                <w:bCs/>
                <w:color w:val="000000" w:themeColor="text1"/>
              </w:rPr>
              <w:t>Then…</w:t>
            </w:r>
          </w:p>
        </w:tc>
      </w:tr>
      <w:tr w:rsidR="007348C3" w:rsidRPr="00F06AF8" w14:paraId="38E4B4B6" w14:textId="77777777" w:rsidTr="00B71625">
        <w:tc>
          <w:tcPr>
            <w:tcW w:w="197" w:type="pct"/>
            <w:vMerge/>
          </w:tcPr>
          <w:p w14:paraId="4C98D2F8" w14:textId="77777777" w:rsidR="003C1695" w:rsidRDefault="003C1695" w:rsidP="003C1695">
            <w:pPr>
              <w:spacing w:before="120" w:after="120"/>
              <w:jc w:val="center"/>
              <w:rPr>
                <w:b/>
              </w:rPr>
            </w:pPr>
          </w:p>
        </w:tc>
        <w:tc>
          <w:tcPr>
            <w:tcW w:w="659" w:type="pct"/>
            <w:gridSpan w:val="2"/>
          </w:tcPr>
          <w:p w14:paraId="1AB0FEC6" w14:textId="77777777" w:rsidR="003C1695" w:rsidRPr="00093266" w:rsidRDefault="003C1695" w:rsidP="00093266">
            <w:pPr>
              <w:spacing w:before="120" w:after="120"/>
              <w:rPr>
                <w:b/>
                <w:bCs/>
              </w:rPr>
            </w:pPr>
            <w:r w:rsidRPr="00093266">
              <w:rPr>
                <w:b/>
                <w:bCs/>
              </w:rPr>
              <w:t>Member is calling</w:t>
            </w:r>
          </w:p>
          <w:p w14:paraId="1DE245C5" w14:textId="77777777" w:rsidR="003C1695" w:rsidRPr="00093266" w:rsidRDefault="003C1695" w:rsidP="00093266">
            <w:pPr>
              <w:pStyle w:val="Heading3"/>
              <w:spacing w:before="120" w:after="120"/>
              <w:rPr>
                <w:rFonts w:ascii="Verdana" w:hAnsi="Verdana"/>
                <w:b/>
                <w:bCs/>
                <w:color w:val="000000" w:themeColor="text1"/>
              </w:rPr>
            </w:pPr>
          </w:p>
        </w:tc>
        <w:tc>
          <w:tcPr>
            <w:tcW w:w="4144" w:type="pct"/>
            <w:gridSpan w:val="10"/>
          </w:tcPr>
          <w:p w14:paraId="68E41840" w14:textId="77777777" w:rsidR="003C1695" w:rsidRPr="00093266" w:rsidRDefault="003C1695" w:rsidP="00093266">
            <w:pPr>
              <w:spacing w:before="120" w:after="120"/>
              <w:rPr>
                <w:color w:val="000000"/>
              </w:rPr>
            </w:pPr>
            <w:r w:rsidRPr="00093266">
              <w:rPr>
                <w:color w:val="000000"/>
              </w:rPr>
              <w:t xml:space="preserve">Advise the member that there was no response from the doctor regarding the PA or Clinical Exception request. </w:t>
            </w:r>
          </w:p>
          <w:p w14:paraId="1183324F" w14:textId="77777777" w:rsidR="003C1695" w:rsidRPr="00093266" w:rsidRDefault="003C1695" w:rsidP="00093266">
            <w:pPr>
              <w:spacing w:before="120" w:after="120"/>
              <w:rPr>
                <w:color w:val="000000"/>
              </w:rPr>
            </w:pPr>
          </w:p>
          <w:p w14:paraId="712DB91E" w14:textId="353D1513" w:rsidR="003C1695" w:rsidRPr="00093266" w:rsidRDefault="003C1695" w:rsidP="00093266">
            <w:pPr>
              <w:spacing w:before="120" w:after="120"/>
            </w:pPr>
            <w:r w:rsidRPr="00093266">
              <w:t>The Prior Authorization was not completed due to either cancellation or timing out due to no response</w:t>
            </w:r>
            <w:r w:rsidR="0049323E">
              <w:t>.</w:t>
            </w:r>
          </w:p>
          <w:p w14:paraId="0223AB7D" w14:textId="77777777" w:rsidR="003C1695" w:rsidRPr="00093266" w:rsidRDefault="003C1695" w:rsidP="00093266">
            <w:pPr>
              <w:spacing w:before="120" w:after="120"/>
              <w:rPr>
                <w:color w:val="000000"/>
              </w:rPr>
            </w:pPr>
          </w:p>
          <w:p w14:paraId="2D7689FE" w14:textId="77777777" w:rsidR="003C1695" w:rsidRPr="00093266" w:rsidRDefault="003C1695" w:rsidP="00093266">
            <w:pPr>
              <w:spacing w:before="120" w:after="120"/>
              <w:rPr>
                <w:color w:val="000000"/>
              </w:rPr>
            </w:pPr>
            <w:r w:rsidRPr="00093266">
              <w:rPr>
                <w:b/>
                <w:color w:val="000000"/>
              </w:rPr>
              <w:t>Note:</w:t>
            </w:r>
            <w:r w:rsidRPr="00093266">
              <w:rPr>
                <w:color w:val="000000"/>
              </w:rPr>
              <w:t xml:space="preserve">  Requests are closed after 6 business days without receiving a response from the doctor. </w:t>
            </w:r>
          </w:p>
          <w:p w14:paraId="379895DD" w14:textId="77777777" w:rsidR="003C1695" w:rsidRPr="00093266" w:rsidRDefault="003C1695" w:rsidP="00093266">
            <w:pPr>
              <w:spacing w:before="120" w:after="120"/>
              <w:rPr>
                <w:color w:val="000000"/>
              </w:rPr>
            </w:pPr>
          </w:p>
          <w:p w14:paraId="0C9B4999" w14:textId="73BA1FCA" w:rsidR="003C1695" w:rsidRPr="00093266" w:rsidRDefault="00000000" w:rsidP="00093266">
            <w:pPr>
              <w:spacing w:before="120" w:after="120"/>
              <w:rPr>
                <w:color w:val="000000"/>
              </w:rPr>
            </w:pPr>
            <w:r>
              <w:pict w14:anchorId="132AB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con - Conversation" style="width:18.75pt;height:16.5pt;visibility:visible">
                  <v:imagedata r:id="rId43" o:title="Icon - Conversation"/>
                </v:shape>
              </w:pict>
            </w:r>
            <w:r w:rsidR="003C1695" w:rsidRPr="00093266">
              <w:rPr>
                <w:noProof/>
                <w:color w:val="000000"/>
              </w:rPr>
              <w:t xml:space="preserve"> </w:t>
            </w:r>
            <w:r w:rsidR="003C1695" w:rsidRPr="00093266">
              <w:rPr>
                <w:color w:val="000000"/>
              </w:rPr>
              <w:t>I understand that obtaining your medication is important to you. There was no response received from the provider. Please have your provider contact the Authorization department to re-start the request at &lt;provide PA phone number in CIF, rejected claim or test claim&gt;.</w:t>
            </w:r>
          </w:p>
        </w:tc>
      </w:tr>
      <w:tr w:rsidR="007348C3" w:rsidRPr="00F06AF8" w14:paraId="724C012F" w14:textId="77777777" w:rsidTr="00B71625">
        <w:tc>
          <w:tcPr>
            <w:tcW w:w="197" w:type="pct"/>
            <w:vMerge/>
          </w:tcPr>
          <w:p w14:paraId="2DB8CF40" w14:textId="77777777" w:rsidR="003C1695" w:rsidRDefault="003C1695" w:rsidP="003C1695">
            <w:pPr>
              <w:spacing w:before="120" w:after="120"/>
              <w:jc w:val="center"/>
              <w:rPr>
                <w:b/>
              </w:rPr>
            </w:pPr>
          </w:p>
        </w:tc>
        <w:tc>
          <w:tcPr>
            <w:tcW w:w="659" w:type="pct"/>
            <w:gridSpan w:val="2"/>
          </w:tcPr>
          <w:p w14:paraId="25F3A477" w14:textId="466286C9" w:rsidR="003C1695" w:rsidRPr="004A287E" w:rsidRDefault="003C1695" w:rsidP="00093266">
            <w:pPr>
              <w:pStyle w:val="Heading3"/>
              <w:spacing w:before="120" w:after="120"/>
              <w:rPr>
                <w:rFonts w:ascii="Verdana" w:hAnsi="Verdana"/>
                <w:b/>
                <w:bCs/>
                <w:color w:val="000000" w:themeColor="text1"/>
              </w:rPr>
            </w:pPr>
            <w:r w:rsidRPr="004A287E">
              <w:rPr>
                <w:rFonts w:ascii="Verdana" w:hAnsi="Verdana"/>
                <w:b/>
                <w:bCs/>
                <w:color w:val="000000" w:themeColor="text1"/>
              </w:rPr>
              <w:t>Provider is calling</w:t>
            </w:r>
          </w:p>
        </w:tc>
        <w:tc>
          <w:tcPr>
            <w:tcW w:w="4144" w:type="pct"/>
            <w:gridSpan w:val="10"/>
          </w:tcPr>
          <w:p w14:paraId="4CD9B758" w14:textId="77777777" w:rsidR="003C1695" w:rsidRPr="00093266" w:rsidRDefault="003C1695" w:rsidP="00093266">
            <w:pPr>
              <w:pStyle w:val="ListParagraph"/>
              <w:numPr>
                <w:ilvl w:val="0"/>
                <w:numId w:val="2"/>
              </w:numPr>
              <w:spacing w:before="120" w:after="120"/>
              <w:rPr>
                <w:color w:val="000000"/>
              </w:rPr>
            </w:pPr>
            <w:r w:rsidRPr="00093266">
              <w:rPr>
                <w:color w:val="000000"/>
              </w:rPr>
              <w:t>Inform the provider’s office there was no response received regarding the request. Either they did not return the necessary forms, or we did not receive them.</w:t>
            </w:r>
          </w:p>
          <w:p w14:paraId="0EF93762" w14:textId="1B3E0EDA" w:rsidR="003C1695" w:rsidRPr="00093266" w:rsidRDefault="0049323E" w:rsidP="00093266">
            <w:pPr>
              <w:spacing w:before="120" w:after="120"/>
              <w:rPr>
                <w:color w:val="000000"/>
              </w:rPr>
            </w:pPr>
            <w:r>
              <w:rPr>
                <w:color w:val="000000"/>
              </w:rPr>
              <w:t xml:space="preserve">b. </w:t>
            </w:r>
            <w:r w:rsidR="003C1695" w:rsidRPr="00093266">
              <w:rPr>
                <w:color w:val="000000"/>
              </w:rPr>
              <w:t xml:space="preserve">Provide ePA option or </w:t>
            </w:r>
            <w:r w:rsidR="003C1695" w:rsidRPr="00093266">
              <w:rPr>
                <w:bCs/>
              </w:rPr>
              <w:t>warm</w:t>
            </w:r>
            <w:r w:rsidR="003C1695" w:rsidRPr="00093266">
              <w:rPr>
                <w:color w:val="000000"/>
              </w:rPr>
              <w:t xml:space="preserve"> transfer the call to the PA </w:t>
            </w:r>
            <w:r w:rsidR="003C1695" w:rsidRPr="00093266">
              <w:t>team using the number from the reject</w:t>
            </w:r>
            <w:r w:rsidR="003C1695" w:rsidRPr="00093266">
              <w:rPr>
                <w:bCs/>
              </w:rPr>
              <w:t>.</w:t>
            </w:r>
            <w:r w:rsidR="003C1695" w:rsidRPr="00093266">
              <w:rPr>
                <w:color w:val="000000"/>
              </w:rPr>
              <w:t xml:space="preserve"> If there is no phone number in the reject, provide </w:t>
            </w:r>
            <w:r w:rsidR="003C1695" w:rsidRPr="00093266">
              <w:rPr>
                <w:b/>
                <w:bCs/>
                <w:color w:val="000000"/>
              </w:rPr>
              <w:t>1-800-294-5979</w:t>
            </w:r>
            <w:r w:rsidR="003C1695" w:rsidRPr="00093266">
              <w:rPr>
                <w:color w:val="000000"/>
              </w:rPr>
              <w:t>.</w:t>
            </w:r>
          </w:p>
        </w:tc>
      </w:tr>
      <w:tr w:rsidR="00CE76E6" w:rsidRPr="00F06AF8" w14:paraId="512A0E2B" w14:textId="77777777" w:rsidTr="00B71625">
        <w:tc>
          <w:tcPr>
            <w:tcW w:w="197" w:type="pct"/>
            <w:vMerge/>
          </w:tcPr>
          <w:p w14:paraId="1DC2B0A9" w14:textId="77777777" w:rsidR="00D83548" w:rsidRDefault="00D83548" w:rsidP="000B54AA">
            <w:pPr>
              <w:spacing w:before="120" w:after="120"/>
              <w:jc w:val="center"/>
              <w:rPr>
                <w:b/>
              </w:rPr>
            </w:pPr>
          </w:p>
        </w:tc>
        <w:tc>
          <w:tcPr>
            <w:tcW w:w="4803" w:type="pct"/>
            <w:gridSpan w:val="12"/>
            <w:shd w:val="clear" w:color="auto" w:fill="D9D9D9" w:themeFill="background1" w:themeFillShade="D9"/>
          </w:tcPr>
          <w:p w14:paraId="0B7CE356" w14:textId="09C1E071" w:rsidR="00D83548" w:rsidRPr="000457D7" w:rsidRDefault="00D83548" w:rsidP="000B54AA">
            <w:pPr>
              <w:pStyle w:val="Heading3"/>
              <w:spacing w:before="120" w:after="120"/>
              <w:jc w:val="center"/>
              <w:rPr>
                <w:rFonts w:ascii="Verdana" w:hAnsi="Verdana"/>
                <w:b/>
                <w:bCs/>
                <w:color w:val="000000" w:themeColor="text1"/>
              </w:rPr>
            </w:pPr>
            <w:bookmarkStart w:id="31" w:name="PAisapproved"/>
            <w:bookmarkStart w:id="32" w:name="Approved"/>
            <w:r w:rsidRPr="000457D7">
              <w:rPr>
                <w:rFonts w:ascii="Verdana" w:hAnsi="Verdana"/>
                <w:b/>
                <w:bCs/>
                <w:color w:val="000000" w:themeColor="text1"/>
              </w:rPr>
              <w:t>Prior Authorization</w:t>
            </w:r>
            <w:r w:rsidR="00DF641D">
              <w:rPr>
                <w:rFonts w:ascii="Verdana" w:hAnsi="Verdana"/>
                <w:b/>
                <w:bCs/>
                <w:color w:val="000000" w:themeColor="text1"/>
              </w:rPr>
              <w:t xml:space="preserve"> or Clinical Exception</w:t>
            </w:r>
            <w:r w:rsidRPr="000457D7">
              <w:rPr>
                <w:rFonts w:ascii="Verdana" w:hAnsi="Verdana"/>
                <w:b/>
                <w:bCs/>
                <w:color w:val="000000" w:themeColor="text1"/>
              </w:rPr>
              <w:t xml:space="preserve"> is </w:t>
            </w:r>
            <w:r w:rsidR="00934322">
              <w:rPr>
                <w:rFonts w:ascii="Verdana" w:hAnsi="Verdana"/>
                <w:b/>
                <w:bCs/>
                <w:color w:val="000000" w:themeColor="text1"/>
              </w:rPr>
              <w:t>A</w:t>
            </w:r>
            <w:r w:rsidRPr="000457D7">
              <w:rPr>
                <w:rFonts w:ascii="Verdana" w:hAnsi="Verdana"/>
                <w:b/>
                <w:bCs/>
                <w:color w:val="000000" w:themeColor="text1"/>
              </w:rPr>
              <w:t>pproved</w:t>
            </w:r>
            <w:bookmarkEnd w:id="31"/>
            <w:bookmarkEnd w:id="32"/>
          </w:p>
        </w:tc>
      </w:tr>
      <w:tr w:rsidR="009615AE" w:rsidRPr="00F06AF8" w14:paraId="49F39621" w14:textId="77777777" w:rsidTr="00B71625">
        <w:tc>
          <w:tcPr>
            <w:tcW w:w="197" w:type="pct"/>
            <w:vMerge/>
          </w:tcPr>
          <w:p w14:paraId="556E5CBD" w14:textId="77777777" w:rsidR="00D83548" w:rsidRDefault="00D83548" w:rsidP="000B54AA">
            <w:pPr>
              <w:spacing w:before="120" w:after="120"/>
              <w:jc w:val="center"/>
              <w:rPr>
                <w:b/>
              </w:rPr>
            </w:pPr>
          </w:p>
        </w:tc>
        <w:tc>
          <w:tcPr>
            <w:tcW w:w="659" w:type="pct"/>
            <w:gridSpan w:val="2"/>
            <w:shd w:val="clear" w:color="auto" w:fill="D9D9D9" w:themeFill="background1" w:themeFillShade="D9"/>
          </w:tcPr>
          <w:p w14:paraId="05E8A5B1" w14:textId="77777777" w:rsidR="00D83548" w:rsidRPr="009F37CC" w:rsidRDefault="00D83548" w:rsidP="000B54AA">
            <w:pPr>
              <w:spacing w:before="120" w:after="120"/>
              <w:jc w:val="center"/>
              <w:rPr>
                <w:b/>
              </w:rPr>
            </w:pPr>
            <w:r>
              <w:rPr>
                <w:b/>
              </w:rPr>
              <w:t>And the…</w:t>
            </w:r>
          </w:p>
        </w:tc>
        <w:tc>
          <w:tcPr>
            <w:tcW w:w="4144" w:type="pct"/>
            <w:gridSpan w:val="10"/>
            <w:tcBorders>
              <w:bottom w:val="single" w:sz="4" w:space="0" w:color="auto"/>
            </w:tcBorders>
            <w:shd w:val="clear" w:color="auto" w:fill="D9D9D9" w:themeFill="background1" w:themeFillShade="D9"/>
          </w:tcPr>
          <w:p w14:paraId="49292169" w14:textId="77777777" w:rsidR="00D83548" w:rsidRPr="009F37CC" w:rsidRDefault="00D83548" w:rsidP="000B54AA">
            <w:pPr>
              <w:spacing w:before="120" w:after="120"/>
              <w:jc w:val="center"/>
              <w:rPr>
                <w:b/>
                <w:color w:val="000000"/>
              </w:rPr>
            </w:pPr>
            <w:r w:rsidRPr="009F37CC">
              <w:rPr>
                <w:b/>
                <w:color w:val="000000"/>
              </w:rPr>
              <w:t>Then…</w:t>
            </w:r>
          </w:p>
        </w:tc>
      </w:tr>
      <w:tr w:rsidR="009615AE" w:rsidRPr="00F06AF8" w14:paraId="157CF1B1" w14:textId="77777777" w:rsidTr="00B71625">
        <w:tc>
          <w:tcPr>
            <w:tcW w:w="197" w:type="pct"/>
            <w:vMerge/>
          </w:tcPr>
          <w:p w14:paraId="20D359CA" w14:textId="77777777" w:rsidR="00D83548" w:rsidRDefault="00D83548" w:rsidP="000B54AA">
            <w:pPr>
              <w:spacing w:before="120" w:after="120"/>
              <w:jc w:val="center"/>
              <w:rPr>
                <w:b/>
              </w:rPr>
            </w:pPr>
          </w:p>
        </w:tc>
        <w:tc>
          <w:tcPr>
            <w:tcW w:w="659" w:type="pct"/>
            <w:gridSpan w:val="2"/>
          </w:tcPr>
          <w:p w14:paraId="67286024" w14:textId="3E3AB9ED" w:rsidR="00D83548" w:rsidRPr="00BC445B" w:rsidRDefault="00D83548" w:rsidP="000B54AA">
            <w:pPr>
              <w:spacing w:before="120" w:after="120"/>
              <w:rPr>
                <w:b/>
              </w:rPr>
            </w:pPr>
            <w:r w:rsidRPr="00BC445B">
              <w:rPr>
                <w:b/>
              </w:rPr>
              <w:t xml:space="preserve">Member is calling </w:t>
            </w:r>
          </w:p>
          <w:p w14:paraId="12FD230B" w14:textId="77777777" w:rsidR="00D83548" w:rsidRDefault="00D83548" w:rsidP="000B54AA">
            <w:pPr>
              <w:pStyle w:val="Heading4"/>
              <w:spacing w:before="120" w:after="120"/>
              <w:rPr>
                <w:b/>
              </w:rPr>
            </w:pPr>
          </w:p>
          <w:p w14:paraId="143607EF" w14:textId="77777777" w:rsidR="00D83548" w:rsidRPr="00AA7782" w:rsidRDefault="00D83548" w:rsidP="000B54AA">
            <w:pPr>
              <w:pStyle w:val="Heading4"/>
              <w:spacing w:before="120" w:after="120"/>
            </w:pPr>
          </w:p>
        </w:tc>
        <w:tc>
          <w:tcPr>
            <w:tcW w:w="4144" w:type="pct"/>
            <w:gridSpan w:val="10"/>
            <w:tcBorders>
              <w:bottom w:val="single" w:sz="4" w:space="0" w:color="auto"/>
            </w:tcBorders>
          </w:tcPr>
          <w:p w14:paraId="0455F065" w14:textId="1FD7CA78" w:rsidR="005663B0" w:rsidRDefault="008D56C6" w:rsidP="00F10F0D">
            <w:pPr>
              <w:spacing w:before="120" w:after="120"/>
              <w:rPr>
                <w:color w:val="000000"/>
              </w:rPr>
            </w:pPr>
            <w:r>
              <w:t xml:space="preserve">Run a </w:t>
            </w:r>
            <w:hyperlink r:id="rId44" w:anchor="!/view?docid=60c20ea0-1d07-46e3-809a-b54734b80fbe" w:tgtFrame="_blank" w:history="1">
              <w:r w:rsidR="00D34F8C">
                <w:rPr>
                  <w:rStyle w:val="Hyperlink"/>
                </w:rPr>
                <w:t>Test Claim (050041)</w:t>
              </w:r>
            </w:hyperlink>
            <w:r w:rsidR="00D34F8C">
              <w:rPr>
                <w:color w:val="000000"/>
              </w:rPr>
              <w:t> for the medication in question to ensure the claim pays.</w:t>
            </w:r>
          </w:p>
          <w:p w14:paraId="1CF5C481" w14:textId="27273567" w:rsidR="00C522E1" w:rsidRDefault="0065774A" w:rsidP="00F10F0D">
            <w:pPr>
              <w:spacing w:before="120" w:after="120"/>
            </w:pPr>
            <w:r>
              <w:rPr>
                <w:b/>
                <w:bCs/>
                <w:color w:val="000000"/>
              </w:rPr>
              <w:t>Note:</w:t>
            </w:r>
            <w:r>
              <w:rPr>
                <w:color w:val="000000"/>
              </w:rPr>
              <w:t xml:space="preserve">  You can select </w:t>
            </w:r>
            <w:r>
              <w:rPr>
                <w:b/>
                <w:bCs/>
                <w:color w:val="000000"/>
              </w:rPr>
              <w:t>Create</w:t>
            </w:r>
            <w:r w:rsidR="00E86F31">
              <w:t xml:space="preserve"> </w:t>
            </w:r>
            <w:r w:rsidR="00DF370A" w:rsidRPr="0065774A">
              <w:rPr>
                <w:b/>
                <w:bCs/>
              </w:rPr>
              <w:t>Test Claim</w:t>
            </w:r>
            <w:r w:rsidR="005663B0">
              <w:rPr>
                <w:b/>
                <w:bCs/>
              </w:rPr>
              <w:t>s</w:t>
            </w:r>
            <w:r w:rsidR="00DF370A">
              <w:t xml:space="preserve"> </w:t>
            </w:r>
            <w:r w:rsidR="00E85D93">
              <w:t>from the Overr</w:t>
            </w:r>
            <w:r w:rsidR="00C522E1">
              <w:t>ide/PA Detail screen.</w:t>
            </w:r>
          </w:p>
          <w:p w14:paraId="65501866" w14:textId="77777777" w:rsidR="005663B0" w:rsidRDefault="005663B0" w:rsidP="00F10F0D">
            <w:pPr>
              <w:spacing w:before="120" w:after="120"/>
            </w:pPr>
          </w:p>
          <w:p w14:paraId="2A99708A" w14:textId="1BEDC76F" w:rsidR="00C522E1" w:rsidRDefault="00E15918" w:rsidP="0065774A">
            <w:pPr>
              <w:spacing w:before="120" w:after="120"/>
              <w:jc w:val="center"/>
            </w:pPr>
            <w:r>
              <w:t xml:space="preserve"> </w:t>
            </w:r>
            <w:r w:rsidR="00154F46">
              <w:rPr>
                <w:noProof/>
              </w:rPr>
              <w:drawing>
                <wp:inline distT="0" distB="0" distL="0" distR="0" wp14:anchorId="271AFDA9" wp14:editId="2225522B">
                  <wp:extent cx="5663985" cy="1060769"/>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8419" cy="1067218"/>
                          </a:xfrm>
                          <a:prstGeom prst="rect">
                            <a:avLst/>
                          </a:prstGeom>
                        </pic:spPr>
                      </pic:pic>
                    </a:graphicData>
                  </a:graphic>
                </wp:inline>
              </w:drawing>
            </w:r>
          </w:p>
          <w:p w14:paraId="1BB0CC8E" w14:textId="25638703" w:rsidR="00F10F0D" w:rsidRDefault="00F10F0D" w:rsidP="00F10F0D">
            <w:pPr>
              <w:spacing w:before="120" w:after="120"/>
            </w:pPr>
          </w:p>
          <w:p w14:paraId="5FCB8F19" w14:textId="0914281C" w:rsidR="008D56C6" w:rsidRDefault="008D56C6" w:rsidP="009F157F">
            <w:pPr>
              <w:pStyle w:val="ListParagraph"/>
              <w:numPr>
                <w:ilvl w:val="0"/>
                <w:numId w:val="16"/>
              </w:numPr>
            </w:pPr>
            <w:r>
              <w:t xml:space="preserve">If it is accepted, advise the member of the approval and next steps. </w:t>
            </w:r>
            <w:r>
              <w:br/>
            </w:r>
            <w:r w:rsidRPr="00F10F0D">
              <w:rPr>
                <w:b/>
                <w:bCs/>
              </w:rPr>
              <w:t>Approved:</w:t>
            </w:r>
            <w:r>
              <w:t xml:space="preserve">  </w:t>
            </w:r>
            <w:r>
              <w:rPr>
                <w:noProof/>
              </w:rPr>
              <w:drawing>
                <wp:inline distT="0" distB="0" distL="0" distR="0" wp14:anchorId="174D4CFD" wp14:editId="0B8F31F9">
                  <wp:extent cx="238158" cy="20957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Pr="002C7985">
              <w:t>Great news! Your authorization for &lt;medication name&gt; has been approved for &lt;provide date range&gt;</w:t>
            </w:r>
            <w:r w:rsidR="00A62D57" w:rsidRPr="002C7985">
              <w:t xml:space="preserve">. </w:t>
            </w:r>
            <w:r w:rsidRPr="002C7985">
              <w:t>Your medication will now process through your prescription benefit coverage. If there are any changes to the prescription, such as changes in quantity, dose, strength, or formulation, your plan may require a new request for coverage. Please remember to ask your prescriber to renew your authorization again before &lt;provide expiration date&gt;.</w:t>
            </w:r>
            <w:r>
              <w:br/>
            </w:r>
          </w:p>
          <w:p w14:paraId="1F3D8CBF" w14:textId="3D871800" w:rsidR="008D56C6" w:rsidRDefault="008D56C6" w:rsidP="009F157F">
            <w:pPr>
              <w:pStyle w:val="ListParagraph"/>
              <w:numPr>
                <w:ilvl w:val="0"/>
                <w:numId w:val="15"/>
              </w:numPr>
              <w:spacing w:before="120" w:after="120"/>
            </w:pPr>
            <w:r>
              <w:t>If it is denied, assist the member based on the rejection code and reject message.</w:t>
            </w:r>
            <w:r>
              <w:br/>
            </w:r>
            <w:r w:rsidRPr="00F10F0D">
              <w:rPr>
                <w:b/>
                <w:bCs/>
              </w:rPr>
              <w:t>Example:</w:t>
            </w:r>
            <w:r w:rsidR="004F67F6" w:rsidRPr="00F10F0D">
              <w:rPr>
                <w:b/>
                <w:bCs/>
              </w:rPr>
              <w:t xml:space="preserve"> </w:t>
            </w:r>
            <w:r w:rsidRPr="00F10F0D">
              <w:rPr>
                <w:b/>
                <w:bCs/>
              </w:rPr>
              <w:t xml:space="preserve"> </w:t>
            </w:r>
            <w:r>
              <w:t>A medication may need a PA to be covered on the plan. The PA for coverage is accepted, but the plan has a Quantity vs. Time (QVT) limitation, and the member will need a separate PA to request coverage for the additional quantity beyond what the plan normally allows.</w:t>
            </w:r>
          </w:p>
          <w:p w14:paraId="111B684B" w14:textId="27C3A001" w:rsidR="00D83548" w:rsidRDefault="00D83548" w:rsidP="000B54AA">
            <w:pPr>
              <w:spacing w:before="120" w:after="120"/>
              <w:rPr>
                <w:color w:val="000000"/>
              </w:rPr>
            </w:pPr>
          </w:p>
          <w:p w14:paraId="78008224" w14:textId="77777777" w:rsidR="00076C78" w:rsidRDefault="00076C78" w:rsidP="000B54AA">
            <w:pPr>
              <w:spacing w:before="120" w:after="120"/>
            </w:pPr>
            <w:bookmarkStart w:id="33" w:name="OLE_LINK65"/>
            <w:r>
              <w:rPr>
                <w:b/>
                <w:bCs/>
              </w:rPr>
              <w:t>Notes:</w:t>
            </w:r>
            <w:r>
              <w:t xml:space="preserve">  </w:t>
            </w:r>
          </w:p>
          <w:p w14:paraId="3741A716" w14:textId="5F19C600" w:rsidR="00076C78" w:rsidRDefault="00076C78" w:rsidP="009F157F">
            <w:pPr>
              <w:pStyle w:val="ListParagraph"/>
              <w:numPr>
                <w:ilvl w:val="0"/>
                <w:numId w:val="10"/>
              </w:numPr>
              <w:spacing w:before="120" w:after="120"/>
            </w:pPr>
            <w:r>
              <w:t>If there is a Home Delivery/Mail Order prescription on hold which now shows an accepted test claim, assist the member with ordering their medication. Refer to</w:t>
            </w:r>
            <w:r w:rsidR="008D2E04">
              <w:t xml:space="preserve"> </w:t>
            </w:r>
            <w:hyperlink r:id="rId46" w:anchor="!/view?docid=d4ef5860-ef38-4ae9-afd8-a4cb0d1f12e6" w:tgtFrame="_blank" w:history="1">
              <w:r w:rsidR="00707A78" w:rsidRPr="00707A78">
                <w:rPr>
                  <w:color w:val="0000FF"/>
                  <w:u w:val="single"/>
                </w:rPr>
                <w:t>Compass - Manage Diverts / Conflicts (Release Order) (056291)</w:t>
              </w:r>
            </w:hyperlink>
            <w:r w:rsidR="005427C2">
              <w:t xml:space="preserve"> to manage divert and release order</w:t>
            </w:r>
            <w:r w:rsidR="00707A78" w:rsidRPr="00707A78">
              <w:rPr>
                <w:color w:val="000000"/>
              </w:rPr>
              <w:t>.</w:t>
            </w:r>
          </w:p>
          <w:p w14:paraId="3E523FBB" w14:textId="31DD6ACC" w:rsidR="00812D1C" w:rsidRPr="00812D1C" w:rsidRDefault="00076C78" w:rsidP="009F157F">
            <w:pPr>
              <w:pStyle w:val="ListParagraph"/>
              <w:numPr>
                <w:ilvl w:val="0"/>
                <w:numId w:val="10"/>
              </w:numPr>
              <w:spacing w:before="120" w:after="120"/>
              <w:rPr>
                <w:color w:val="000000"/>
              </w:rPr>
            </w:pPr>
            <w:r>
              <w:t xml:space="preserve">For retail claims, advise the </w:t>
            </w:r>
            <w:r w:rsidR="00812D1C">
              <w:t xml:space="preserve">caller to have the pharmacy reprocess the claim. If there is pushback, offer to reach out to the retail pharmacy to ensure the claim goes through for the member. Follow the </w:t>
            </w:r>
            <w:r w:rsidR="00812D1C">
              <w:rPr>
                <w:b/>
                <w:bCs/>
              </w:rPr>
              <w:t xml:space="preserve">Placing the Caller on </w:t>
            </w:r>
            <w:r w:rsidR="00812D1C" w:rsidRPr="00812D1C">
              <w:t>Hold</w:t>
            </w:r>
            <w:r w:rsidR="00812D1C">
              <w:t xml:space="preserve"> guidelines listed in </w:t>
            </w:r>
            <w:hyperlink r:id="rId47" w:anchor="!/view?docid=18c64566-0ebb-4760-96fe-04da06185de0" w:history="1">
              <w:r w:rsidR="00812D1C" w:rsidRPr="00665B36">
                <w:rPr>
                  <w:rStyle w:val="Hyperlink"/>
                </w:rPr>
                <w:t>Compass-Basic Call Handling-Opening the Call, Call Hold, Warm and Cold Transfer (066076)</w:t>
              </w:r>
            </w:hyperlink>
            <w:r w:rsidR="00812D1C">
              <w:t>.</w:t>
            </w:r>
          </w:p>
          <w:p w14:paraId="2A72E9B8" w14:textId="56B9D2EB" w:rsidR="00D83548" w:rsidRPr="00AA7782" w:rsidRDefault="00812D1C" w:rsidP="009F157F">
            <w:pPr>
              <w:pStyle w:val="ListParagraph"/>
              <w:numPr>
                <w:ilvl w:val="0"/>
                <w:numId w:val="10"/>
              </w:numPr>
              <w:spacing w:before="120" w:after="120"/>
              <w:rPr>
                <w:color w:val="000000"/>
              </w:rPr>
            </w:pPr>
            <w:r>
              <w:t xml:space="preserve">If the pharmacy is closed, advise the </w:t>
            </w:r>
            <w:r w:rsidR="00076C78" w:rsidRPr="00812D1C">
              <w:t>member</w:t>
            </w:r>
            <w:r w:rsidR="00076C78">
              <w:t xml:space="preserve"> to contact the pharmacy </w:t>
            </w:r>
            <w:r>
              <w:t xml:space="preserve">during normal business hours to have them </w:t>
            </w:r>
            <w:r w:rsidR="00076C78">
              <w:t>and re-run the claims with the approved from date listed on the PA or Clinical Exception.</w:t>
            </w:r>
            <w:bookmarkEnd w:id="33"/>
          </w:p>
        </w:tc>
      </w:tr>
      <w:tr w:rsidR="009615AE" w:rsidRPr="00F06AF8" w14:paraId="290F12C0" w14:textId="77777777" w:rsidTr="00B71625">
        <w:tc>
          <w:tcPr>
            <w:tcW w:w="197" w:type="pct"/>
            <w:vMerge/>
          </w:tcPr>
          <w:p w14:paraId="7550CF77" w14:textId="6C0E5FA1" w:rsidR="00D83548" w:rsidRDefault="00D83548" w:rsidP="000B54AA">
            <w:pPr>
              <w:spacing w:before="120" w:after="120"/>
              <w:jc w:val="center"/>
              <w:rPr>
                <w:b/>
              </w:rPr>
            </w:pPr>
          </w:p>
        </w:tc>
        <w:tc>
          <w:tcPr>
            <w:tcW w:w="659" w:type="pct"/>
            <w:gridSpan w:val="2"/>
          </w:tcPr>
          <w:p w14:paraId="383402F7" w14:textId="685F87D8" w:rsidR="00D83548" w:rsidRPr="000457D7" w:rsidRDefault="001664B7" w:rsidP="000B54AA">
            <w:pPr>
              <w:spacing w:before="120" w:after="120"/>
              <w:rPr>
                <w:b/>
                <w:bCs/>
              </w:rPr>
            </w:pPr>
            <w:r>
              <w:rPr>
                <w:b/>
                <w:bCs/>
              </w:rPr>
              <w:t>Provider</w:t>
            </w:r>
            <w:r w:rsidR="00D83548" w:rsidRPr="000457D7">
              <w:rPr>
                <w:b/>
                <w:bCs/>
              </w:rPr>
              <w:t xml:space="preserve"> is calling</w:t>
            </w:r>
          </w:p>
        </w:tc>
        <w:tc>
          <w:tcPr>
            <w:tcW w:w="4144" w:type="pct"/>
            <w:gridSpan w:val="10"/>
            <w:tcBorders>
              <w:bottom w:val="single" w:sz="4" w:space="0" w:color="auto"/>
            </w:tcBorders>
          </w:tcPr>
          <w:p w14:paraId="79F17587" w14:textId="655367A7" w:rsidR="009D37EF" w:rsidRPr="007B5F65" w:rsidRDefault="00D83548" w:rsidP="009F157F">
            <w:pPr>
              <w:pStyle w:val="ListParagraph"/>
              <w:numPr>
                <w:ilvl w:val="0"/>
                <w:numId w:val="3"/>
              </w:numPr>
              <w:spacing w:before="120" w:after="120"/>
              <w:ind w:left="451"/>
              <w:rPr>
                <w:color w:val="000000"/>
              </w:rPr>
            </w:pPr>
            <w:r w:rsidRPr="007B5F65">
              <w:rPr>
                <w:color w:val="000000"/>
              </w:rPr>
              <w:t xml:space="preserve">Inform the </w:t>
            </w:r>
            <w:r w:rsidR="001664B7">
              <w:rPr>
                <w:color w:val="000000"/>
              </w:rPr>
              <w:t>provider</w:t>
            </w:r>
            <w:r w:rsidRPr="007B5F65">
              <w:rPr>
                <w:color w:val="000000"/>
              </w:rPr>
              <w:t xml:space="preserve"> of the result</w:t>
            </w:r>
            <w:r w:rsidR="00A62D57" w:rsidRPr="007B5F65">
              <w:rPr>
                <w:color w:val="000000"/>
              </w:rPr>
              <w:t xml:space="preserve">. </w:t>
            </w:r>
          </w:p>
          <w:p w14:paraId="64ABACBF" w14:textId="13221AF6" w:rsidR="008439C4" w:rsidRPr="002B6062" w:rsidRDefault="00D83548" w:rsidP="009F157F">
            <w:pPr>
              <w:pStyle w:val="ListParagraph"/>
              <w:numPr>
                <w:ilvl w:val="0"/>
                <w:numId w:val="3"/>
              </w:numPr>
              <w:spacing w:before="120" w:after="120"/>
              <w:ind w:left="451"/>
              <w:rPr>
                <w:color w:val="000000"/>
              </w:rPr>
            </w:pPr>
            <w:r w:rsidRPr="007B5F65">
              <w:rPr>
                <w:color w:val="000000"/>
              </w:rPr>
              <w:t xml:space="preserve">Advise the </w:t>
            </w:r>
            <w:r w:rsidR="001664B7">
              <w:rPr>
                <w:color w:val="000000"/>
              </w:rPr>
              <w:t>provider</w:t>
            </w:r>
            <w:r w:rsidRPr="007B5F65">
              <w:rPr>
                <w:color w:val="000000"/>
              </w:rPr>
              <w:t xml:space="preserve"> to have the member contact Customer Care for </w:t>
            </w:r>
            <w:r w:rsidR="00AE2516">
              <w:rPr>
                <w:color w:val="000000"/>
              </w:rPr>
              <w:t>Mail Order</w:t>
            </w:r>
            <w:r w:rsidRPr="007B5F65">
              <w:rPr>
                <w:color w:val="000000"/>
              </w:rPr>
              <w:t xml:space="preserve"> claims; for Retail claims contact the Retail pharmacy</w:t>
            </w:r>
            <w:r w:rsidR="00A62D57" w:rsidRPr="007B5F65">
              <w:rPr>
                <w:color w:val="000000"/>
              </w:rPr>
              <w:t>.</w:t>
            </w:r>
            <w:r w:rsidR="00A62D57" w:rsidRPr="000627B1">
              <w:rPr>
                <w:color w:val="000000"/>
              </w:rPr>
              <w:t xml:space="preserve"> </w:t>
            </w:r>
          </w:p>
        </w:tc>
      </w:tr>
      <w:tr w:rsidR="00CE76E6" w:rsidRPr="00F06AF8" w14:paraId="3F26AB8C" w14:textId="77777777" w:rsidTr="00B71625">
        <w:tc>
          <w:tcPr>
            <w:tcW w:w="197" w:type="pct"/>
            <w:vMerge/>
          </w:tcPr>
          <w:p w14:paraId="424F10CA" w14:textId="77777777" w:rsidR="00D83548" w:rsidRDefault="00D83548" w:rsidP="000B54AA">
            <w:pPr>
              <w:spacing w:before="120" w:after="120"/>
              <w:jc w:val="center"/>
              <w:rPr>
                <w:b/>
              </w:rPr>
            </w:pPr>
          </w:p>
        </w:tc>
        <w:tc>
          <w:tcPr>
            <w:tcW w:w="4803" w:type="pct"/>
            <w:gridSpan w:val="12"/>
            <w:shd w:val="clear" w:color="auto" w:fill="D9D9D9" w:themeFill="background1" w:themeFillShade="D9"/>
          </w:tcPr>
          <w:p w14:paraId="3D4EC5A0" w14:textId="700B4FB3" w:rsidR="00D83548" w:rsidRPr="000457D7" w:rsidRDefault="00D83548" w:rsidP="000B54AA">
            <w:pPr>
              <w:pStyle w:val="Heading3"/>
              <w:spacing w:before="120" w:after="120"/>
              <w:jc w:val="center"/>
              <w:rPr>
                <w:rFonts w:ascii="Verdana" w:hAnsi="Verdana"/>
                <w:b/>
                <w:bCs/>
                <w:color w:val="000000" w:themeColor="text1"/>
              </w:rPr>
            </w:pPr>
            <w:bookmarkStart w:id="34" w:name="PAisdenied"/>
            <w:bookmarkStart w:id="35" w:name="Denied"/>
            <w:r w:rsidRPr="000457D7">
              <w:rPr>
                <w:rFonts w:ascii="Verdana" w:hAnsi="Verdana"/>
                <w:b/>
                <w:bCs/>
                <w:color w:val="000000" w:themeColor="text1"/>
              </w:rPr>
              <w:t>Prior Authorization</w:t>
            </w:r>
            <w:r w:rsidR="00DF641D">
              <w:rPr>
                <w:rFonts w:ascii="Verdana" w:hAnsi="Verdana"/>
                <w:b/>
                <w:bCs/>
                <w:color w:val="000000" w:themeColor="text1"/>
              </w:rPr>
              <w:t xml:space="preserve"> or Clinical Exception</w:t>
            </w:r>
            <w:r w:rsidRPr="000457D7">
              <w:rPr>
                <w:rFonts w:ascii="Verdana" w:hAnsi="Verdana"/>
                <w:b/>
                <w:bCs/>
                <w:color w:val="000000" w:themeColor="text1"/>
              </w:rPr>
              <w:t xml:space="preserve"> is </w:t>
            </w:r>
            <w:r w:rsidR="00EF17E9">
              <w:rPr>
                <w:rFonts w:ascii="Verdana" w:hAnsi="Verdana"/>
                <w:b/>
                <w:bCs/>
                <w:color w:val="000000" w:themeColor="text1"/>
              </w:rPr>
              <w:t>D</w:t>
            </w:r>
            <w:r w:rsidRPr="000457D7">
              <w:rPr>
                <w:rFonts w:ascii="Verdana" w:hAnsi="Verdana"/>
                <w:b/>
                <w:bCs/>
                <w:color w:val="000000" w:themeColor="text1"/>
              </w:rPr>
              <w:t>enied</w:t>
            </w:r>
            <w:bookmarkEnd w:id="34"/>
          </w:p>
          <w:bookmarkEnd w:id="35"/>
          <w:p w14:paraId="31204C95" w14:textId="3DEAF22B" w:rsidR="00D83548" w:rsidRPr="00CE1D1C" w:rsidRDefault="00D83548" w:rsidP="000B54AA">
            <w:pPr>
              <w:autoSpaceDE w:val="0"/>
              <w:autoSpaceDN w:val="0"/>
              <w:adjustRightInd w:val="0"/>
              <w:spacing w:before="120" w:after="120"/>
            </w:pPr>
            <w:r w:rsidRPr="00246F3F">
              <w:rPr>
                <w:b/>
                <w:color w:val="000000"/>
              </w:rPr>
              <w:t>Note:</w:t>
            </w:r>
            <w:r w:rsidR="00C24967">
              <w:rPr>
                <w:b/>
                <w:color w:val="000000"/>
              </w:rPr>
              <w:t xml:space="preserve"> </w:t>
            </w:r>
            <w:r>
              <w:rPr>
                <w:color w:val="000000"/>
              </w:rPr>
              <w:t xml:space="preserve"> M</w:t>
            </w:r>
            <w:r w:rsidRPr="00A8550B">
              <w:rPr>
                <w:color w:val="000000"/>
              </w:rPr>
              <w:t xml:space="preserve">embers or </w:t>
            </w:r>
            <w:r w:rsidR="001664B7">
              <w:rPr>
                <w:color w:val="000000"/>
              </w:rPr>
              <w:t>provider</w:t>
            </w:r>
            <w:r w:rsidRPr="00A8550B">
              <w:rPr>
                <w:color w:val="000000"/>
              </w:rPr>
              <w:t xml:space="preserve">s may request a free </w:t>
            </w:r>
            <w:r w:rsidR="00283F81">
              <w:rPr>
                <w:color w:val="000000"/>
              </w:rPr>
              <w:t xml:space="preserve">or additional </w:t>
            </w:r>
            <w:r w:rsidRPr="00A8550B">
              <w:rPr>
                <w:color w:val="000000"/>
              </w:rPr>
              <w:t>copy of the guidelines</w:t>
            </w:r>
            <w:r w:rsidR="00812D1C">
              <w:rPr>
                <w:color w:val="000000"/>
              </w:rPr>
              <w:t>/criteria</w:t>
            </w:r>
            <w:r w:rsidRPr="00A8550B">
              <w:rPr>
                <w:color w:val="000000"/>
              </w:rPr>
              <w:t>.</w:t>
            </w:r>
            <w:r w:rsidR="00C24967">
              <w:rPr>
                <w:color w:val="000000"/>
              </w:rPr>
              <w:t xml:space="preserve"> </w:t>
            </w:r>
            <w:r w:rsidR="002911E1" w:rsidRPr="002911E1">
              <w:t>Contact</w:t>
            </w:r>
            <w:r>
              <w:rPr>
                <w:color w:val="000000"/>
              </w:rPr>
              <w:t xml:space="preserve"> the </w:t>
            </w:r>
            <w:hyperlink r:id="rId48" w:anchor="!/view?docid=f22eb77e-4033-4ad9-9afb-fc262f29faad" w:history="1">
              <w:r w:rsidR="00812D1C">
                <w:rPr>
                  <w:rStyle w:val="Hyperlink"/>
                </w:rPr>
                <w:t>PA Department (004378)</w:t>
              </w:r>
            </w:hyperlink>
            <w:r>
              <w:rPr>
                <w:color w:val="000000"/>
              </w:rPr>
              <w:t xml:space="preserve"> for the copy.</w:t>
            </w:r>
            <w:r w:rsidRPr="00A8550B">
              <w:rPr>
                <w:color w:val="000000"/>
              </w:rPr>
              <w:t xml:space="preserve">  </w:t>
            </w:r>
            <w:r w:rsidR="00C91455">
              <w:rPr>
                <w:rFonts w:eastAsia="Calibri" w:cs="Verdana"/>
                <w:color w:val="000000"/>
              </w:rPr>
              <w:t xml:space="preserve"> </w:t>
            </w:r>
          </w:p>
        </w:tc>
      </w:tr>
      <w:tr w:rsidR="009615AE" w:rsidRPr="00F06AF8" w14:paraId="422C6A5B" w14:textId="77777777" w:rsidTr="00B71625">
        <w:tc>
          <w:tcPr>
            <w:tcW w:w="197" w:type="pct"/>
            <w:vMerge/>
          </w:tcPr>
          <w:p w14:paraId="498FF546" w14:textId="77777777" w:rsidR="00D83548" w:rsidRDefault="00D83548" w:rsidP="000B54AA">
            <w:pPr>
              <w:spacing w:before="120" w:after="120"/>
              <w:jc w:val="center"/>
              <w:rPr>
                <w:b/>
              </w:rPr>
            </w:pPr>
          </w:p>
        </w:tc>
        <w:tc>
          <w:tcPr>
            <w:tcW w:w="659" w:type="pct"/>
            <w:gridSpan w:val="2"/>
            <w:shd w:val="clear" w:color="auto" w:fill="D9D9D9" w:themeFill="background1" w:themeFillShade="D9"/>
            <w:vAlign w:val="center"/>
          </w:tcPr>
          <w:p w14:paraId="32C148FC" w14:textId="77777777" w:rsidR="00D83548" w:rsidRPr="00DB668C" w:rsidRDefault="00D83548" w:rsidP="000B54AA">
            <w:pPr>
              <w:spacing w:before="120" w:after="120"/>
              <w:jc w:val="center"/>
              <w:rPr>
                <w:b/>
                <w:bCs/>
              </w:rPr>
            </w:pPr>
            <w:r w:rsidRPr="00DB668C">
              <w:rPr>
                <w:b/>
                <w:bCs/>
              </w:rPr>
              <w:t>And the…</w:t>
            </w:r>
          </w:p>
        </w:tc>
        <w:tc>
          <w:tcPr>
            <w:tcW w:w="4144" w:type="pct"/>
            <w:gridSpan w:val="10"/>
            <w:tcBorders>
              <w:bottom w:val="single" w:sz="4" w:space="0" w:color="auto"/>
            </w:tcBorders>
            <w:shd w:val="clear" w:color="auto" w:fill="D9D9D9" w:themeFill="background1" w:themeFillShade="D9"/>
          </w:tcPr>
          <w:p w14:paraId="3C19BB1F" w14:textId="77777777" w:rsidR="00D83548" w:rsidRPr="00DB668C" w:rsidRDefault="00D83548" w:rsidP="000B54AA">
            <w:pPr>
              <w:spacing w:before="120" w:after="120"/>
              <w:jc w:val="center"/>
              <w:rPr>
                <w:b/>
                <w:bCs/>
                <w:color w:val="000000"/>
              </w:rPr>
            </w:pPr>
            <w:r w:rsidRPr="00DB668C">
              <w:rPr>
                <w:b/>
                <w:bCs/>
                <w:color w:val="000000"/>
              </w:rPr>
              <w:t>Then…</w:t>
            </w:r>
          </w:p>
        </w:tc>
      </w:tr>
      <w:tr w:rsidR="009615AE" w:rsidRPr="00F06AF8" w14:paraId="53B285A1" w14:textId="77777777" w:rsidTr="00B71625">
        <w:tc>
          <w:tcPr>
            <w:tcW w:w="197" w:type="pct"/>
            <w:vMerge/>
          </w:tcPr>
          <w:p w14:paraId="3CF8F395" w14:textId="77777777" w:rsidR="00DF641D" w:rsidRDefault="00DF641D" w:rsidP="000B54AA">
            <w:pPr>
              <w:spacing w:before="120" w:after="120"/>
              <w:jc w:val="center"/>
              <w:rPr>
                <w:b/>
              </w:rPr>
            </w:pPr>
          </w:p>
        </w:tc>
        <w:tc>
          <w:tcPr>
            <w:tcW w:w="659" w:type="pct"/>
            <w:gridSpan w:val="2"/>
            <w:vMerge w:val="restart"/>
          </w:tcPr>
          <w:p w14:paraId="35A582C1" w14:textId="77777777" w:rsidR="00DF641D" w:rsidRPr="000457D7" w:rsidRDefault="00DF641D" w:rsidP="000B54AA">
            <w:pPr>
              <w:spacing w:before="120" w:after="120"/>
              <w:rPr>
                <w:b/>
                <w:bCs/>
              </w:rPr>
            </w:pPr>
            <w:r w:rsidRPr="000457D7">
              <w:rPr>
                <w:b/>
                <w:bCs/>
              </w:rPr>
              <w:t xml:space="preserve">Member is calling </w:t>
            </w:r>
          </w:p>
          <w:p w14:paraId="299607F9" w14:textId="77777777" w:rsidR="00DF641D" w:rsidRDefault="00DF641D" w:rsidP="000B54AA">
            <w:pPr>
              <w:pStyle w:val="Heading4"/>
              <w:spacing w:before="120" w:after="120"/>
              <w:rPr>
                <w:b/>
              </w:rPr>
            </w:pPr>
          </w:p>
          <w:p w14:paraId="7BBC9779" w14:textId="77777777" w:rsidR="00DF641D" w:rsidRPr="007945AF" w:rsidRDefault="00DF641D" w:rsidP="000B54AA">
            <w:pPr>
              <w:spacing w:before="120" w:after="120"/>
            </w:pPr>
          </w:p>
        </w:tc>
        <w:tc>
          <w:tcPr>
            <w:tcW w:w="4144" w:type="pct"/>
            <w:gridSpan w:val="10"/>
            <w:tcBorders>
              <w:bottom w:val="single" w:sz="4" w:space="0" w:color="auto"/>
            </w:tcBorders>
          </w:tcPr>
          <w:p w14:paraId="0D0BE9C2" w14:textId="2839834F" w:rsidR="00DF641D" w:rsidRPr="00BE4DC2" w:rsidRDefault="00DF641D" w:rsidP="000B54AA">
            <w:pPr>
              <w:pStyle w:val="ListParagraph"/>
              <w:spacing w:before="120" w:after="120"/>
              <w:ind w:left="0"/>
              <w:rPr>
                <w:color w:val="000000"/>
              </w:rPr>
            </w:pPr>
            <w:r w:rsidRPr="00BE4DC2">
              <w:rPr>
                <w:color w:val="000000"/>
              </w:rPr>
              <w:t xml:space="preserve">Advise the member of the denial </w:t>
            </w:r>
            <w:r>
              <w:rPr>
                <w:color w:val="000000"/>
              </w:rPr>
              <w:t xml:space="preserve">reason provided </w:t>
            </w:r>
            <w:r w:rsidRPr="00BE4DC2">
              <w:rPr>
                <w:color w:val="000000"/>
              </w:rPr>
              <w:t>and</w:t>
            </w:r>
            <w:r>
              <w:rPr>
                <w:color w:val="000000"/>
              </w:rPr>
              <w:t xml:space="preserve"> the</w:t>
            </w:r>
            <w:r w:rsidRPr="00BE4DC2">
              <w:rPr>
                <w:color w:val="000000"/>
              </w:rPr>
              <w:t xml:space="preserve"> next steps.</w:t>
            </w:r>
          </w:p>
          <w:p w14:paraId="06828E71" w14:textId="77777777" w:rsidR="00DF641D" w:rsidRPr="008439C4" w:rsidRDefault="00DF641D" w:rsidP="000B54AA">
            <w:pPr>
              <w:spacing w:before="120" w:after="120"/>
              <w:rPr>
                <w:b/>
                <w:color w:val="000000"/>
              </w:rPr>
            </w:pPr>
          </w:p>
          <w:p w14:paraId="0B7F7563" w14:textId="4779FC6D" w:rsidR="00DF641D" w:rsidRDefault="00DF641D" w:rsidP="000B54AA">
            <w:pPr>
              <w:spacing w:before="120" w:after="120"/>
              <w:rPr>
                <w:color w:val="000000"/>
              </w:rPr>
            </w:pPr>
            <w:bookmarkStart w:id="36" w:name="OLE_LINK62"/>
            <w:bookmarkStart w:id="37" w:name="OLE_LINK63"/>
            <w:r w:rsidRPr="00DF00F5">
              <w:rPr>
                <w:b/>
                <w:color w:val="000000"/>
              </w:rPr>
              <w:t>Denied:</w:t>
            </w:r>
            <w:r>
              <w:rPr>
                <w:b/>
                <w:color w:val="000000"/>
              </w:rPr>
              <w:t xml:space="preserve"> </w:t>
            </w:r>
            <w:r w:rsidRPr="00DF00F5">
              <w:rPr>
                <w:b/>
                <w:color w:val="000000"/>
              </w:rPr>
              <w:t xml:space="preserve"> </w:t>
            </w:r>
            <w:bookmarkEnd w:id="36"/>
            <w:bookmarkEnd w:id="37"/>
            <w:r>
              <w:rPr>
                <w:b/>
                <w:noProof/>
                <w:color w:val="000000"/>
              </w:rPr>
              <w:drawing>
                <wp:inline distT="0" distB="0" distL="0" distR="0" wp14:anchorId="6D536B86" wp14:editId="3450D83C">
                  <wp:extent cx="238125" cy="209550"/>
                  <wp:effectExtent l="0" t="0" r="9525" b="0"/>
                  <wp:docPr id="37" name="Picture 3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F00F5">
              <w:rPr>
                <w:color w:val="000000"/>
              </w:rPr>
              <w:t xml:space="preserve"> </w:t>
            </w:r>
            <w:bookmarkStart w:id="38" w:name="OLE_LINK61"/>
            <w:r w:rsidRPr="00DF00F5">
              <w:rPr>
                <w:color w:val="000000"/>
              </w:rPr>
              <w:t xml:space="preserve">I </w:t>
            </w:r>
            <w:r>
              <w:rPr>
                <w:color w:val="000000"/>
              </w:rPr>
              <w:t xml:space="preserve">absolutely </w:t>
            </w:r>
            <w:r w:rsidRPr="00DF00F5">
              <w:rPr>
                <w:color w:val="000000"/>
              </w:rPr>
              <w:t xml:space="preserve">understand that obtaining your medication is important to you. The Prior Authorization has been denied. </w:t>
            </w:r>
            <w:r>
              <w:rPr>
                <w:color w:val="000000"/>
              </w:rPr>
              <w:t xml:space="preserve">You will be mailed a copy of the denial letter. </w:t>
            </w:r>
          </w:p>
          <w:bookmarkEnd w:id="38"/>
          <w:p w14:paraId="0541A1D5" w14:textId="77777777" w:rsidR="00DF641D" w:rsidRPr="009D2D36" w:rsidRDefault="00DF641D" w:rsidP="000B54AA">
            <w:pPr>
              <w:spacing w:before="120" w:after="120"/>
              <w:rPr>
                <w:b/>
                <w:noProof/>
              </w:rPr>
            </w:pPr>
          </w:p>
          <w:p w14:paraId="5BFEA952" w14:textId="32020460" w:rsidR="00DF641D" w:rsidRPr="00BF41E0" w:rsidRDefault="00DF641D" w:rsidP="000B54AA">
            <w:pPr>
              <w:spacing w:before="120" w:after="120"/>
              <w:rPr>
                <w:bCs/>
                <w:noProof/>
              </w:rPr>
            </w:pPr>
            <w:r>
              <w:rPr>
                <w:b/>
                <w:noProof/>
              </w:rPr>
              <w:t xml:space="preserve">Note:  </w:t>
            </w:r>
            <w:r>
              <w:rPr>
                <w:bCs/>
                <w:noProof/>
              </w:rPr>
              <w:t>Members will only see approved PAs</w:t>
            </w:r>
            <w:r w:rsidR="00F52D96">
              <w:rPr>
                <w:bCs/>
                <w:noProof/>
              </w:rPr>
              <w:t xml:space="preserve"> </w:t>
            </w:r>
            <w:r w:rsidR="00F52D96">
              <w:rPr>
                <w:color w:val="000000"/>
              </w:rPr>
              <w:t>or Clinical Exception</w:t>
            </w:r>
            <w:r>
              <w:rPr>
                <w:bCs/>
                <w:noProof/>
              </w:rPr>
              <w:t xml:space="preserve"> on Caremark.com except for specific clients.</w:t>
            </w:r>
          </w:p>
        </w:tc>
      </w:tr>
      <w:tr w:rsidR="00145A2D" w:rsidRPr="00F06AF8" w14:paraId="67E0B218" w14:textId="77777777" w:rsidTr="00B71625">
        <w:tc>
          <w:tcPr>
            <w:tcW w:w="197" w:type="pct"/>
            <w:vMerge/>
          </w:tcPr>
          <w:p w14:paraId="02BD5F56" w14:textId="77777777" w:rsidR="00DF641D" w:rsidRDefault="00DF641D" w:rsidP="000B54AA">
            <w:pPr>
              <w:spacing w:before="120" w:after="120"/>
              <w:jc w:val="center"/>
              <w:rPr>
                <w:b/>
              </w:rPr>
            </w:pPr>
          </w:p>
        </w:tc>
        <w:tc>
          <w:tcPr>
            <w:tcW w:w="659" w:type="pct"/>
            <w:gridSpan w:val="2"/>
            <w:vMerge/>
          </w:tcPr>
          <w:p w14:paraId="35FF24A9" w14:textId="77777777" w:rsidR="00DF641D" w:rsidRPr="00AA7782" w:rsidRDefault="00DF641D" w:rsidP="000B54AA">
            <w:pPr>
              <w:pStyle w:val="Heading4"/>
              <w:spacing w:before="120" w:after="120"/>
            </w:pPr>
          </w:p>
        </w:tc>
        <w:tc>
          <w:tcPr>
            <w:tcW w:w="787" w:type="pct"/>
            <w:gridSpan w:val="3"/>
            <w:tcBorders>
              <w:bottom w:val="single" w:sz="4" w:space="0" w:color="auto"/>
            </w:tcBorders>
            <w:shd w:val="clear" w:color="auto" w:fill="D9D9D9" w:themeFill="background1" w:themeFillShade="D9"/>
          </w:tcPr>
          <w:p w14:paraId="182E26A4" w14:textId="6C720C35" w:rsidR="00DF641D" w:rsidRPr="007945AF" w:rsidRDefault="00DF641D" w:rsidP="000B54AA">
            <w:pPr>
              <w:spacing w:before="120" w:after="120"/>
              <w:jc w:val="center"/>
              <w:rPr>
                <w:b/>
                <w:noProof/>
              </w:rPr>
            </w:pPr>
            <w:r w:rsidRPr="007945AF">
              <w:rPr>
                <w:b/>
                <w:color w:val="000000"/>
              </w:rPr>
              <w:t>If</w:t>
            </w:r>
            <w:r>
              <w:rPr>
                <w:b/>
                <w:color w:val="000000"/>
              </w:rPr>
              <w:t>…</w:t>
            </w:r>
          </w:p>
        </w:tc>
        <w:tc>
          <w:tcPr>
            <w:tcW w:w="3357" w:type="pct"/>
            <w:gridSpan w:val="7"/>
            <w:tcBorders>
              <w:bottom w:val="single" w:sz="4" w:space="0" w:color="auto"/>
            </w:tcBorders>
            <w:shd w:val="clear" w:color="auto" w:fill="D9D9D9" w:themeFill="background1" w:themeFillShade="D9"/>
          </w:tcPr>
          <w:p w14:paraId="3D8D1162" w14:textId="77777777" w:rsidR="00DF641D" w:rsidRPr="007945AF" w:rsidRDefault="00DF641D" w:rsidP="000B54AA">
            <w:pPr>
              <w:spacing w:before="120" w:after="120"/>
              <w:jc w:val="center"/>
              <w:rPr>
                <w:b/>
                <w:noProof/>
              </w:rPr>
            </w:pPr>
            <w:r w:rsidRPr="007945AF">
              <w:rPr>
                <w:b/>
                <w:color w:val="000000"/>
              </w:rPr>
              <w:t>Then…</w:t>
            </w:r>
          </w:p>
        </w:tc>
      </w:tr>
      <w:tr w:rsidR="00CE76E6" w:rsidRPr="00F06AF8" w14:paraId="7688F7A5" w14:textId="77777777" w:rsidTr="00B71625">
        <w:tc>
          <w:tcPr>
            <w:tcW w:w="197" w:type="pct"/>
            <w:vMerge/>
          </w:tcPr>
          <w:p w14:paraId="66B831E5" w14:textId="77777777" w:rsidR="00DF641D" w:rsidRDefault="00DF641D" w:rsidP="000B54AA">
            <w:pPr>
              <w:spacing w:before="120" w:after="120"/>
              <w:jc w:val="center"/>
              <w:rPr>
                <w:b/>
              </w:rPr>
            </w:pPr>
          </w:p>
        </w:tc>
        <w:tc>
          <w:tcPr>
            <w:tcW w:w="659" w:type="pct"/>
            <w:gridSpan w:val="2"/>
            <w:vMerge/>
          </w:tcPr>
          <w:p w14:paraId="435F0525" w14:textId="77777777" w:rsidR="00DF641D" w:rsidRPr="00AA7782" w:rsidRDefault="00DF641D" w:rsidP="000B54AA">
            <w:pPr>
              <w:pStyle w:val="Heading4"/>
              <w:spacing w:before="120" w:after="120"/>
            </w:pPr>
          </w:p>
        </w:tc>
        <w:tc>
          <w:tcPr>
            <w:tcW w:w="787" w:type="pct"/>
            <w:gridSpan w:val="3"/>
            <w:tcBorders>
              <w:bottom w:val="single" w:sz="4" w:space="0" w:color="auto"/>
            </w:tcBorders>
          </w:tcPr>
          <w:p w14:paraId="4E85B0DD" w14:textId="49552BE4" w:rsidR="00DF641D" w:rsidRPr="002A4D73" w:rsidRDefault="00DF641D" w:rsidP="000B54AA">
            <w:pPr>
              <w:spacing w:before="120" w:after="120"/>
            </w:pPr>
            <w:r>
              <w:t xml:space="preserve">There is only </w:t>
            </w:r>
            <w:r w:rsidR="002A4D73">
              <w:rPr>
                <w:b/>
                <w:bCs/>
              </w:rPr>
              <w:t>one</w:t>
            </w:r>
            <w:r w:rsidR="002749EC">
              <w:t xml:space="preserve"> </w:t>
            </w:r>
            <w:r>
              <w:t>denial for the PA or Clinical Exception</w:t>
            </w:r>
            <w:r w:rsidR="002A4D73">
              <w:t xml:space="preserve">, </w:t>
            </w:r>
            <w:r w:rsidR="002A4D73">
              <w:rPr>
                <w:b/>
                <w:bCs/>
              </w:rPr>
              <w:t>and</w:t>
            </w:r>
            <w:r w:rsidR="002A4D73">
              <w:t xml:space="preserve"> the denial is due to insufficient information/information not included</w:t>
            </w:r>
          </w:p>
          <w:p w14:paraId="7486EFA0" w14:textId="77777777" w:rsidR="002749EC" w:rsidRDefault="002749EC" w:rsidP="000B54AA">
            <w:pPr>
              <w:spacing w:before="120" w:after="120"/>
              <w:rPr>
                <w:color w:val="000000"/>
              </w:rPr>
            </w:pPr>
          </w:p>
          <w:p w14:paraId="2F5525F3" w14:textId="2CD14D15" w:rsidR="002749EC" w:rsidRDefault="002749EC" w:rsidP="000B54AA">
            <w:pPr>
              <w:spacing w:before="120" w:after="120"/>
              <w:rPr>
                <w:color w:val="000000"/>
              </w:rPr>
            </w:pPr>
          </w:p>
        </w:tc>
        <w:tc>
          <w:tcPr>
            <w:tcW w:w="3357" w:type="pct"/>
            <w:gridSpan w:val="7"/>
            <w:tcBorders>
              <w:bottom w:val="single" w:sz="4" w:space="0" w:color="auto"/>
            </w:tcBorders>
          </w:tcPr>
          <w:p w14:paraId="79865B0D" w14:textId="79592905" w:rsidR="009867E7" w:rsidRDefault="009867E7" w:rsidP="00915DFF">
            <w:pPr>
              <w:spacing w:before="120" w:after="120"/>
            </w:pPr>
          </w:p>
          <w:p w14:paraId="5719B730" w14:textId="48F8529E" w:rsidR="00E83F4F" w:rsidRDefault="00E83F4F" w:rsidP="00915DFF">
            <w:pPr>
              <w:spacing w:before="120" w:after="120"/>
            </w:pPr>
            <w:r>
              <w:rPr>
                <w:noProof/>
              </w:rPr>
              <w:drawing>
                <wp:inline distT="0" distB="0" distL="0" distR="0" wp14:anchorId="52DFF25D" wp14:editId="7461B1D3">
                  <wp:extent cx="238125" cy="219075"/>
                  <wp:effectExtent l="0" t="0" r="9525" b="9525"/>
                  <wp:docPr id="544904319" name="Picture 544904319"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Importa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Best practice is to recommend the provider’s office call the Prior Authorization number </w:t>
            </w:r>
            <w:r w:rsidR="0056053D">
              <w:t xml:space="preserve">within 60 days of the first denial, </w:t>
            </w:r>
            <w:r>
              <w:t>to update the PA request. This way the PA team can ensure every question is fully answered. Provide the phone number from the rejected claim. Refer to the CIF to determine who handles Prior Authorizations.</w:t>
            </w:r>
          </w:p>
          <w:p w14:paraId="10959797" w14:textId="1EBD0A36" w:rsidR="00E83F4F" w:rsidRDefault="00E83F4F" w:rsidP="00E83F4F">
            <w:pPr>
              <w:pStyle w:val="ListParagraph"/>
              <w:spacing w:before="120" w:after="120"/>
            </w:pPr>
            <w:r w:rsidRPr="00116D88">
              <w:t xml:space="preserve">If </w:t>
            </w:r>
            <w:r>
              <w:t xml:space="preserve">we handle the PA, and there </w:t>
            </w:r>
            <w:r w:rsidRPr="00116D88">
              <w:t xml:space="preserve">is no phone number in the reject, you may provide </w:t>
            </w:r>
            <w:r w:rsidRPr="00330D0D">
              <w:rPr>
                <w:b/>
                <w:bCs/>
              </w:rPr>
              <w:t>1-800-294-5979</w:t>
            </w:r>
            <w:r w:rsidRPr="00116D88">
              <w:t>.</w:t>
            </w:r>
            <w:r>
              <w:t xml:space="preserve"> </w:t>
            </w:r>
          </w:p>
          <w:p w14:paraId="467AFAA0" w14:textId="49DBA61D" w:rsidR="00E83F4F" w:rsidRDefault="00E83F4F" w:rsidP="000B54AA">
            <w:pPr>
              <w:pStyle w:val="ListParagraph"/>
              <w:numPr>
                <w:ilvl w:val="0"/>
                <w:numId w:val="11"/>
              </w:numPr>
              <w:spacing w:before="120" w:after="120"/>
            </w:pPr>
            <w:r>
              <w:t xml:space="preserve">The provider may also submit an ePA request through </w:t>
            </w:r>
            <w:hyperlink r:id="rId49" w:history="1">
              <w:r w:rsidRPr="00F11824">
                <w:rPr>
                  <w:rStyle w:val="Hyperlink"/>
                </w:rPr>
                <w:t>https://www.covermymeds.com/epa/caremark/</w:t>
              </w:r>
            </w:hyperlink>
            <w:r w:rsidRPr="00116D88">
              <w:t xml:space="preserve">. </w:t>
            </w:r>
          </w:p>
          <w:p w14:paraId="7E386212" w14:textId="0C81EE72" w:rsidR="00DF641D" w:rsidRDefault="00DF641D" w:rsidP="000B54AA">
            <w:pPr>
              <w:spacing w:before="120" w:after="120"/>
            </w:pPr>
            <w:r>
              <w:rPr>
                <w:noProof/>
              </w:rPr>
              <w:drawing>
                <wp:inline distT="0" distB="0" distL="0" distR="0" wp14:anchorId="114062EF" wp14:editId="3E6784D7">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t xml:space="preserve"> </w:t>
            </w:r>
            <w:r w:rsidR="00B03AA1">
              <w:t>Your Prior Authorization</w:t>
            </w:r>
            <w:r w:rsidR="00445382">
              <w:t xml:space="preserve"> was denied because we are missing some of the required information from the provider</w:t>
            </w:r>
            <w:r w:rsidR="00823620">
              <w:t>.</w:t>
            </w:r>
            <w:r w:rsidR="00445382">
              <w:t xml:space="preserve"> I recommend you contact your provider</w:t>
            </w:r>
            <w:r w:rsidR="00297074">
              <w:t xml:space="preserve"> and ask them to call our Prior Authorization dep</w:t>
            </w:r>
            <w:r w:rsidR="00D45118">
              <w:t>t</w:t>
            </w:r>
            <w:r w:rsidR="00215B03">
              <w:t>, so</w:t>
            </w:r>
            <w:r w:rsidR="003108B0">
              <w:t xml:space="preserve"> </w:t>
            </w:r>
            <w:r w:rsidR="00993D2E">
              <w:t xml:space="preserve">the provider can </w:t>
            </w:r>
            <w:r w:rsidR="005959AC">
              <w:t xml:space="preserve">understand what </w:t>
            </w:r>
            <w:r w:rsidR="00A179D8">
              <w:t xml:space="preserve">was </w:t>
            </w:r>
            <w:r w:rsidR="008867A9">
              <w:t>missing</w:t>
            </w:r>
            <w:r w:rsidR="00A179D8">
              <w:t xml:space="preserve"> in the previous request </w:t>
            </w:r>
            <w:r w:rsidR="005959AC">
              <w:t>before resubmitting anothe</w:t>
            </w:r>
            <w:r w:rsidR="00D60BB5">
              <w:t>r</w:t>
            </w:r>
            <w:r w:rsidR="005959AC">
              <w:t xml:space="preserve">. </w:t>
            </w:r>
          </w:p>
          <w:p w14:paraId="709D9605" w14:textId="6113FC10" w:rsidR="00DF641D" w:rsidRPr="00267D74" w:rsidRDefault="00DF641D" w:rsidP="000B54AA">
            <w:pPr>
              <w:spacing w:before="120" w:after="120"/>
              <w:rPr>
                <w:color w:val="000000"/>
              </w:rPr>
            </w:pPr>
            <w:r>
              <w:rPr>
                <w:color w:val="000000"/>
              </w:rPr>
              <w:br/>
            </w:r>
            <w:r w:rsidR="00364A82">
              <w:t xml:space="preserve">If the member </w:t>
            </w:r>
            <w:r w:rsidR="00812D1C">
              <w:t xml:space="preserve">states the provider cannot call or </w:t>
            </w:r>
            <w:r w:rsidR="00187D02">
              <w:t xml:space="preserve">asks for another request </w:t>
            </w:r>
            <w:r w:rsidR="00364A82">
              <w:t>to be sent to their provider</w:t>
            </w:r>
            <w:r w:rsidR="000B4487">
              <w:t>,</w:t>
            </w:r>
            <w:r w:rsidR="00EB5B14">
              <w:t xml:space="preserve"> </w:t>
            </w:r>
            <w:r w:rsidR="00812D1C">
              <w:t>advise the member that you will submit another ePA request to their provider. T</w:t>
            </w:r>
            <w:r w:rsidR="00EB5B14">
              <w:t xml:space="preserve">o initiate the request, </w:t>
            </w:r>
            <w:r w:rsidR="000B4487">
              <w:t>r</w:t>
            </w:r>
            <w:r w:rsidR="00A2556F">
              <w:t xml:space="preserve">efer to </w:t>
            </w:r>
            <w:hyperlink r:id="rId50" w:anchor="!/view?docid=18bb86b7-af5b-4f25-af23-9c635e8a0aa4" w:history="1">
              <w:r w:rsidR="00EC2D8F" w:rsidRPr="00D80DF5">
                <w:rPr>
                  <w:rStyle w:val="Hyperlink"/>
                </w:rPr>
                <w:t>Compass - Initiating an ePA Request (055814)</w:t>
              </w:r>
            </w:hyperlink>
            <w:r w:rsidR="003A6E2F">
              <w:t>.</w:t>
            </w:r>
          </w:p>
        </w:tc>
      </w:tr>
      <w:tr w:rsidR="00CE76E6" w:rsidRPr="00F06AF8" w14:paraId="016E2933" w14:textId="77777777" w:rsidTr="00B71625">
        <w:tc>
          <w:tcPr>
            <w:tcW w:w="197" w:type="pct"/>
            <w:vMerge/>
          </w:tcPr>
          <w:p w14:paraId="11E48272" w14:textId="77777777" w:rsidR="00DF641D" w:rsidRDefault="00DF641D" w:rsidP="000B54AA">
            <w:pPr>
              <w:spacing w:before="120" w:after="120"/>
              <w:jc w:val="center"/>
              <w:rPr>
                <w:b/>
              </w:rPr>
            </w:pPr>
          </w:p>
        </w:tc>
        <w:tc>
          <w:tcPr>
            <w:tcW w:w="659" w:type="pct"/>
            <w:gridSpan w:val="2"/>
            <w:vMerge/>
          </w:tcPr>
          <w:p w14:paraId="066D0524" w14:textId="77777777" w:rsidR="00DF641D" w:rsidRPr="00AA7782" w:rsidRDefault="00DF641D" w:rsidP="000B54AA">
            <w:pPr>
              <w:pStyle w:val="Heading4"/>
              <w:spacing w:before="120" w:after="120"/>
            </w:pPr>
          </w:p>
        </w:tc>
        <w:tc>
          <w:tcPr>
            <w:tcW w:w="787" w:type="pct"/>
            <w:gridSpan w:val="3"/>
            <w:tcBorders>
              <w:bottom w:val="single" w:sz="4" w:space="0" w:color="auto"/>
            </w:tcBorders>
          </w:tcPr>
          <w:p w14:paraId="1BE10FF6" w14:textId="20E66411" w:rsidR="002A4D73" w:rsidRDefault="002A4D73" w:rsidP="000B54AA">
            <w:pPr>
              <w:spacing w:before="120" w:after="120"/>
              <w:rPr>
                <w:color w:val="000000"/>
              </w:rPr>
            </w:pPr>
            <w:r>
              <w:rPr>
                <w:color w:val="000000"/>
              </w:rPr>
              <w:t xml:space="preserve">There is a denial on file for </w:t>
            </w:r>
            <w:r>
              <w:rPr>
                <w:b/>
                <w:bCs/>
                <w:color w:val="000000"/>
              </w:rPr>
              <w:t>does not meet criteria</w:t>
            </w:r>
            <w:r w:rsidR="004B2D91">
              <w:rPr>
                <w:color w:val="000000"/>
              </w:rPr>
              <w:t>.</w:t>
            </w:r>
          </w:p>
          <w:p w14:paraId="710335D8" w14:textId="2DA88E8C" w:rsidR="004B2D91" w:rsidRPr="002A4D73" w:rsidRDefault="004B2D91" w:rsidP="000B54AA">
            <w:pPr>
              <w:spacing w:before="120" w:after="120"/>
              <w:rPr>
                <w:color w:val="000000"/>
              </w:rPr>
            </w:pPr>
            <w:r>
              <w:rPr>
                <w:color w:val="000000"/>
              </w:rPr>
              <w:t>OR</w:t>
            </w:r>
          </w:p>
          <w:p w14:paraId="1F6AF29F" w14:textId="7ADFF402" w:rsidR="002A4D73" w:rsidRDefault="00DF641D" w:rsidP="000B54AA">
            <w:pPr>
              <w:spacing w:before="120" w:after="120"/>
              <w:rPr>
                <w:color w:val="000000"/>
              </w:rPr>
            </w:pPr>
            <w:r w:rsidRPr="00FE6F15">
              <w:t>There are</w:t>
            </w:r>
            <w:r w:rsidR="004B2D91">
              <w:t xml:space="preserve"> any</w:t>
            </w:r>
            <w:r w:rsidRPr="00FE6F15">
              <w:t xml:space="preserve"> 2 denials on file for the same medication within the last 60 days</w:t>
            </w:r>
          </w:p>
        </w:tc>
        <w:tc>
          <w:tcPr>
            <w:tcW w:w="3357" w:type="pct"/>
            <w:gridSpan w:val="7"/>
            <w:tcBorders>
              <w:bottom w:val="single" w:sz="4" w:space="0" w:color="auto"/>
            </w:tcBorders>
          </w:tcPr>
          <w:p w14:paraId="5CD9C406" w14:textId="04AC811E" w:rsidR="00DF641D" w:rsidRDefault="00DF641D" w:rsidP="009F157F">
            <w:pPr>
              <w:pStyle w:val="ListParagraph"/>
              <w:numPr>
                <w:ilvl w:val="0"/>
                <w:numId w:val="11"/>
              </w:numPr>
              <w:spacing w:before="120" w:after="120"/>
            </w:pPr>
            <w:r>
              <w:t xml:space="preserve">Review the CIF to determine who handles the Appeals process. </w:t>
            </w:r>
          </w:p>
          <w:p w14:paraId="2942058E" w14:textId="77777777" w:rsidR="00DF641D" w:rsidRDefault="00DF641D" w:rsidP="009F157F">
            <w:pPr>
              <w:pStyle w:val="ListParagraph"/>
              <w:numPr>
                <w:ilvl w:val="0"/>
                <w:numId w:val="11"/>
              </w:numPr>
              <w:spacing w:before="120" w:after="120"/>
            </w:pPr>
            <w:r>
              <w:t xml:space="preserve">Review the information with the member to begin the Appeals process. </w:t>
            </w:r>
          </w:p>
          <w:p w14:paraId="64EA8E9B" w14:textId="57C3EC5F" w:rsidR="00DF641D" w:rsidRPr="00267D74" w:rsidRDefault="00DF641D" w:rsidP="000B54AA">
            <w:pPr>
              <w:spacing w:before="120" w:after="120"/>
              <w:rPr>
                <w:color w:val="000000"/>
              </w:rPr>
            </w:pPr>
            <w:r>
              <w:rPr>
                <w:color w:val="000000"/>
              </w:rPr>
              <w:t xml:space="preserve">Refer to </w:t>
            </w:r>
            <w:hyperlink r:id="rId51" w:anchor="!/view?docid=2afb93f5-6068-48b7-af0f-e04000f90426" w:history="1">
              <w:r w:rsidR="00495358" w:rsidRPr="001A3995">
                <w:rPr>
                  <w:rStyle w:val="Hyperlink"/>
                </w:rPr>
                <w:t>Compass - Appeals (057981)</w:t>
              </w:r>
            </w:hyperlink>
            <w:r w:rsidR="00495358" w:rsidRPr="001A3995">
              <w:rPr>
                <w:color w:val="000000"/>
              </w:rPr>
              <w:t>.</w:t>
            </w:r>
          </w:p>
        </w:tc>
      </w:tr>
      <w:tr w:rsidR="00CE76E6" w:rsidRPr="00F06AF8" w14:paraId="7389C937" w14:textId="77777777" w:rsidTr="00B71625">
        <w:tc>
          <w:tcPr>
            <w:tcW w:w="197" w:type="pct"/>
            <w:vMerge/>
          </w:tcPr>
          <w:p w14:paraId="321D263A" w14:textId="77777777" w:rsidR="00DF641D" w:rsidRDefault="00DF641D" w:rsidP="000B54AA">
            <w:pPr>
              <w:spacing w:before="120" w:after="120"/>
              <w:jc w:val="center"/>
              <w:rPr>
                <w:b/>
              </w:rPr>
            </w:pPr>
          </w:p>
        </w:tc>
        <w:tc>
          <w:tcPr>
            <w:tcW w:w="659" w:type="pct"/>
            <w:gridSpan w:val="2"/>
            <w:vMerge/>
          </w:tcPr>
          <w:p w14:paraId="23503AF1" w14:textId="77777777" w:rsidR="00DF641D" w:rsidRPr="00AA7782" w:rsidRDefault="00DF641D" w:rsidP="000B54AA">
            <w:pPr>
              <w:pStyle w:val="Heading4"/>
              <w:spacing w:before="120" w:after="120"/>
            </w:pPr>
          </w:p>
        </w:tc>
        <w:tc>
          <w:tcPr>
            <w:tcW w:w="787" w:type="pct"/>
            <w:gridSpan w:val="3"/>
            <w:tcBorders>
              <w:bottom w:val="single" w:sz="4" w:space="0" w:color="auto"/>
            </w:tcBorders>
          </w:tcPr>
          <w:p w14:paraId="765FEC8C" w14:textId="7FF52214" w:rsidR="00DF641D" w:rsidRDefault="00DF641D" w:rsidP="000B54AA">
            <w:pPr>
              <w:spacing w:before="120" w:after="120"/>
              <w:rPr>
                <w:color w:val="000000"/>
              </w:rPr>
            </w:pPr>
            <w:r>
              <w:rPr>
                <w:color w:val="000000"/>
              </w:rPr>
              <w:t>Member requests other options</w:t>
            </w:r>
          </w:p>
        </w:tc>
        <w:tc>
          <w:tcPr>
            <w:tcW w:w="3357" w:type="pct"/>
            <w:gridSpan w:val="7"/>
            <w:tcBorders>
              <w:bottom w:val="single" w:sz="4" w:space="0" w:color="auto"/>
            </w:tcBorders>
          </w:tcPr>
          <w:p w14:paraId="513F206A" w14:textId="67779EAF" w:rsidR="00DF641D" w:rsidRDefault="00DF641D" w:rsidP="000B54AA">
            <w:pPr>
              <w:spacing w:before="120" w:after="120"/>
            </w:pPr>
            <w:r>
              <w:rPr>
                <w:noProof/>
              </w:rPr>
              <w:drawing>
                <wp:inline distT="0" distB="0" distL="0" distR="0" wp14:anchorId="7DCB5992" wp14:editId="7D3838C9">
                  <wp:extent cx="2381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You may choose to pay out of pocket for the medication or discuss alternative mediations with your prescriber. If you</w:t>
            </w:r>
            <w:r w:rsidR="00812D1C">
              <w:t xml:space="preserve"> would</w:t>
            </w:r>
            <w:r>
              <w:t xml:space="preserve"> like, I</w:t>
            </w:r>
            <w:r w:rsidR="00812D1C">
              <w:t xml:space="preserve"> woul</w:t>
            </w:r>
            <w:r>
              <w:t xml:space="preserve">d be happy to search for potentially cost-saving alternative that may not require an approval request. </w:t>
            </w:r>
          </w:p>
          <w:p w14:paraId="079ED624" w14:textId="19D62C60" w:rsidR="00DF641D" w:rsidRDefault="00DF641D" w:rsidP="000B54AA">
            <w:pPr>
              <w:spacing w:before="120" w:after="120"/>
              <w:rPr>
                <w:color w:val="000000"/>
              </w:rPr>
            </w:pPr>
            <w:r>
              <w:rPr>
                <w:color w:val="000000"/>
              </w:rPr>
              <w:br/>
            </w:r>
            <w:r>
              <w:t xml:space="preserve">Assist the caller by searching for potential </w:t>
            </w:r>
            <w:hyperlink r:id="rId52" w:anchor="!/view?docid=b3dbfb44-1c9e-47a6-b8f4-6010f553731b" w:history="1">
              <w:r w:rsidR="000761E4" w:rsidRPr="000761E4">
                <w:rPr>
                  <w:rStyle w:val="Hyperlink"/>
                </w:rPr>
                <w:t>alternatives (056849)</w:t>
              </w:r>
            </w:hyperlink>
            <w:r>
              <w:rPr>
                <w:color w:val="000000"/>
              </w:rPr>
              <w:t>.</w:t>
            </w:r>
          </w:p>
        </w:tc>
      </w:tr>
      <w:tr w:rsidR="00CE76E6" w:rsidRPr="00F06AF8" w14:paraId="7A00F533" w14:textId="77777777" w:rsidTr="00B71625">
        <w:tc>
          <w:tcPr>
            <w:tcW w:w="197" w:type="pct"/>
            <w:vMerge/>
          </w:tcPr>
          <w:p w14:paraId="07F92E48" w14:textId="77777777" w:rsidR="00DF641D" w:rsidRDefault="00DF641D" w:rsidP="000B54AA">
            <w:pPr>
              <w:spacing w:before="120" w:after="120"/>
              <w:jc w:val="center"/>
              <w:rPr>
                <w:b/>
              </w:rPr>
            </w:pPr>
          </w:p>
        </w:tc>
        <w:tc>
          <w:tcPr>
            <w:tcW w:w="659" w:type="pct"/>
            <w:gridSpan w:val="2"/>
            <w:vMerge/>
          </w:tcPr>
          <w:p w14:paraId="7D7137D3" w14:textId="77777777" w:rsidR="00DF641D" w:rsidRPr="00AA7782" w:rsidRDefault="00DF641D" w:rsidP="000B54AA">
            <w:pPr>
              <w:pStyle w:val="Heading4"/>
              <w:spacing w:before="120" w:after="120"/>
            </w:pPr>
          </w:p>
        </w:tc>
        <w:tc>
          <w:tcPr>
            <w:tcW w:w="787" w:type="pct"/>
            <w:gridSpan w:val="3"/>
            <w:tcBorders>
              <w:bottom w:val="single" w:sz="4" w:space="0" w:color="auto"/>
            </w:tcBorders>
          </w:tcPr>
          <w:p w14:paraId="7B779847" w14:textId="2D315D29" w:rsidR="00DF641D" w:rsidRDefault="00DF641D" w:rsidP="000B54AA">
            <w:pPr>
              <w:spacing w:before="120" w:after="120"/>
              <w:rPr>
                <w:color w:val="000000"/>
              </w:rPr>
            </w:pPr>
            <w:r>
              <w:rPr>
                <w:color w:val="000000"/>
              </w:rPr>
              <w:t>A more thorough explanation as to why the request was denied</w:t>
            </w:r>
          </w:p>
          <w:p w14:paraId="2B5FA949" w14:textId="77777777" w:rsidR="00DF641D" w:rsidRDefault="00DF641D" w:rsidP="000B54AA">
            <w:pPr>
              <w:spacing w:before="120" w:after="120"/>
              <w:rPr>
                <w:b/>
                <w:noProof/>
              </w:rPr>
            </w:pPr>
          </w:p>
          <w:p w14:paraId="3619DB19" w14:textId="2F244AE5" w:rsidR="000B0437" w:rsidRDefault="000B0437" w:rsidP="000B54AA">
            <w:pPr>
              <w:spacing w:before="120" w:after="120"/>
              <w:rPr>
                <w:b/>
                <w:noProof/>
              </w:rPr>
            </w:pPr>
          </w:p>
        </w:tc>
        <w:tc>
          <w:tcPr>
            <w:tcW w:w="3357" w:type="pct"/>
            <w:gridSpan w:val="7"/>
            <w:tcBorders>
              <w:bottom w:val="single" w:sz="4" w:space="0" w:color="auto"/>
            </w:tcBorders>
          </w:tcPr>
          <w:p w14:paraId="18F718F0" w14:textId="5E922A98" w:rsidR="00DF641D" w:rsidRDefault="00DF641D" w:rsidP="000B54AA">
            <w:pPr>
              <w:spacing w:before="120" w:after="120"/>
              <w:rPr>
                <w:color w:val="000000"/>
              </w:rPr>
            </w:pPr>
            <w:bookmarkStart w:id="39" w:name="OLE_LINK87"/>
            <w:r>
              <w:rPr>
                <w:color w:val="000000"/>
              </w:rPr>
              <w:t>Review the reason for denial with the member by clicking on the PA status ID in Compass</w:t>
            </w:r>
            <w:bookmarkEnd w:id="39"/>
            <w:r w:rsidR="00A62D57">
              <w:rPr>
                <w:color w:val="000000"/>
              </w:rPr>
              <w:t xml:space="preserve">. </w:t>
            </w:r>
          </w:p>
          <w:p w14:paraId="3017D193" w14:textId="77777777" w:rsidR="00253AA3" w:rsidRDefault="00253AA3" w:rsidP="000B54AA">
            <w:pPr>
              <w:spacing w:before="120" w:after="120"/>
              <w:rPr>
                <w:color w:val="000000"/>
              </w:rPr>
            </w:pPr>
          </w:p>
          <w:p w14:paraId="62D4BDA0" w14:textId="07657D62" w:rsidR="00253AA3" w:rsidRDefault="00697887" w:rsidP="00697887">
            <w:pPr>
              <w:spacing w:before="120" w:after="120"/>
              <w:jc w:val="center"/>
              <w:rPr>
                <w:color w:val="000000"/>
              </w:rPr>
            </w:pPr>
            <w:r>
              <w:rPr>
                <w:noProof/>
              </w:rPr>
              <w:drawing>
                <wp:inline distT="0" distB="0" distL="0" distR="0" wp14:anchorId="353E7E62" wp14:editId="4AF0EE78">
                  <wp:extent cx="7320147" cy="1014778"/>
                  <wp:effectExtent l="19050" t="19050" r="14605"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64025" cy="1020861"/>
                          </a:xfrm>
                          <a:prstGeom prst="rect">
                            <a:avLst/>
                          </a:prstGeom>
                          <a:ln>
                            <a:solidFill>
                              <a:srgbClr val="000000"/>
                            </a:solidFill>
                          </a:ln>
                        </pic:spPr>
                      </pic:pic>
                    </a:graphicData>
                  </a:graphic>
                </wp:inline>
              </w:drawing>
            </w:r>
          </w:p>
          <w:p w14:paraId="5C20B5D3" w14:textId="77777777" w:rsidR="00E771C0" w:rsidRDefault="00E771C0" w:rsidP="000B54AA">
            <w:pPr>
              <w:spacing w:before="120" w:after="120"/>
              <w:rPr>
                <w:color w:val="000000"/>
              </w:rPr>
            </w:pPr>
          </w:p>
          <w:p w14:paraId="3DCE343E" w14:textId="0DEE108F" w:rsidR="00E771C0" w:rsidRDefault="001D6ACC" w:rsidP="00E771C0">
            <w:pPr>
              <w:spacing w:before="120" w:after="120"/>
              <w:jc w:val="center"/>
              <w:rPr>
                <w:color w:val="000000"/>
              </w:rPr>
            </w:pPr>
            <w:r>
              <w:rPr>
                <w:noProof/>
              </w:rPr>
              <w:drawing>
                <wp:inline distT="0" distB="0" distL="0" distR="0" wp14:anchorId="51CCB867" wp14:editId="4F88A252">
                  <wp:extent cx="7982023" cy="3637157"/>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003471" cy="3646930"/>
                          </a:xfrm>
                          <a:prstGeom prst="rect">
                            <a:avLst/>
                          </a:prstGeom>
                          <a:ln>
                            <a:solidFill>
                              <a:schemeClr val="tx1"/>
                            </a:solidFill>
                          </a:ln>
                        </pic:spPr>
                      </pic:pic>
                    </a:graphicData>
                  </a:graphic>
                </wp:inline>
              </w:drawing>
            </w:r>
          </w:p>
          <w:p w14:paraId="2E2FC193" w14:textId="77777777" w:rsidR="00DF641D" w:rsidRDefault="00DF641D" w:rsidP="000B54AA">
            <w:pPr>
              <w:spacing w:before="120" w:after="120"/>
              <w:rPr>
                <w:b/>
                <w:color w:val="000000"/>
              </w:rPr>
            </w:pPr>
          </w:p>
          <w:p w14:paraId="252BFBB4" w14:textId="3531CB18" w:rsidR="00477B78" w:rsidRDefault="00DF641D" w:rsidP="002241CC">
            <w:pPr>
              <w:pStyle w:val="ListParagraph"/>
              <w:numPr>
                <w:ilvl w:val="0"/>
                <w:numId w:val="20"/>
              </w:numPr>
              <w:spacing w:before="120" w:after="120"/>
            </w:pPr>
            <w:r>
              <w:t xml:space="preserve">After reviewing the denial reason, </w:t>
            </w:r>
            <w:r w:rsidR="001D68BF">
              <w:t>to check if more information is available</w:t>
            </w:r>
            <w:r>
              <w:t>,</w:t>
            </w:r>
            <w:r w:rsidR="00477B78">
              <w:t xml:space="preserve"> in the </w:t>
            </w:r>
            <w:r w:rsidR="0020347B" w:rsidRPr="002241CC">
              <w:rPr>
                <w:b/>
                <w:bCs/>
              </w:rPr>
              <w:t xml:space="preserve">Documents </w:t>
            </w:r>
            <w:r w:rsidR="0020347B">
              <w:t xml:space="preserve">column of the PA Status section, click </w:t>
            </w:r>
            <w:r w:rsidR="0020347B" w:rsidRPr="002241CC">
              <w:rPr>
                <w:b/>
                <w:bCs/>
              </w:rPr>
              <w:t>View</w:t>
            </w:r>
            <w:r w:rsidR="00E07C33">
              <w:rPr>
                <w:b/>
                <w:bCs/>
              </w:rPr>
              <w:t xml:space="preserve"> </w:t>
            </w:r>
            <w:r w:rsidR="00D87BD0">
              <w:t>to see if more information is provided in</w:t>
            </w:r>
            <w:r w:rsidR="00D14E38">
              <w:t xml:space="preserve"> </w:t>
            </w:r>
            <w:r w:rsidR="00D87BD0">
              <w:t>document</w:t>
            </w:r>
            <w:r w:rsidR="00D14E38">
              <w:t>s</w:t>
            </w:r>
            <w:r w:rsidR="00D87BD0">
              <w:t xml:space="preserve"> attached to the PA/Appeal/Clinical Exception. </w:t>
            </w:r>
          </w:p>
          <w:p w14:paraId="3BD4CA13" w14:textId="77777777" w:rsidR="009D6597" w:rsidRDefault="009D6597" w:rsidP="009D6597">
            <w:pPr>
              <w:pStyle w:val="ListParagraph"/>
              <w:spacing w:before="120" w:after="120"/>
            </w:pPr>
          </w:p>
          <w:p w14:paraId="393C58E9" w14:textId="4D7240E0" w:rsidR="009D6597" w:rsidRDefault="000370C7" w:rsidP="009D6597">
            <w:pPr>
              <w:pStyle w:val="ListParagraph"/>
              <w:spacing w:before="120" w:after="120"/>
            </w:pPr>
            <w:r w:rsidRPr="00C928DB">
              <w:rPr>
                <w:b/>
                <w:bCs/>
              </w:rPr>
              <w:t>Note:</w:t>
            </w:r>
            <w:r>
              <w:t xml:space="preserve"> </w:t>
            </w:r>
            <w:r w:rsidR="00813F40">
              <w:t xml:space="preserve"> </w:t>
            </w:r>
            <w:r>
              <w:t>If “Not Available</w:t>
            </w:r>
            <w:r w:rsidR="00F03BAC">
              <w:t xml:space="preserve">” appears in the </w:t>
            </w:r>
            <w:r w:rsidR="00F03BAC" w:rsidRPr="00C928DB">
              <w:rPr>
                <w:b/>
                <w:bCs/>
              </w:rPr>
              <w:t>Documents</w:t>
            </w:r>
            <w:r w:rsidR="00F03BAC">
              <w:t xml:space="preserve"> column</w:t>
            </w:r>
            <w:r w:rsidR="0047474D">
              <w:t>, documents are not viewable through Compass.</w:t>
            </w:r>
            <w:r w:rsidR="005F503F">
              <w:t xml:space="preserve"> </w:t>
            </w:r>
            <w:r w:rsidR="00245BEF">
              <w:t>This does not mean there are not documents attached to the PA/Appeal/Clinical Exception</w:t>
            </w:r>
            <w:r w:rsidR="00CD32D4">
              <w:t>;</w:t>
            </w:r>
            <w:r w:rsidR="00245BEF">
              <w:t xml:space="preserve"> contact P</w:t>
            </w:r>
            <w:r w:rsidR="005F503F">
              <w:t>rior Authorization dept</w:t>
            </w:r>
            <w:r w:rsidR="00CD32D4">
              <w:t>.</w:t>
            </w:r>
            <w:r w:rsidR="005F503F">
              <w:t xml:space="preserve"> if needed for more information. </w:t>
            </w:r>
          </w:p>
          <w:p w14:paraId="5B66AF4F" w14:textId="77777777" w:rsidR="00214F19" w:rsidRDefault="00214F19" w:rsidP="00214F19">
            <w:pPr>
              <w:pStyle w:val="ListParagraph"/>
              <w:spacing w:before="120" w:after="120"/>
            </w:pPr>
          </w:p>
          <w:p w14:paraId="50FFBB11" w14:textId="21D42F63" w:rsidR="004C0025" w:rsidRDefault="004C0025" w:rsidP="00B909D6">
            <w:pPr>
              <w:spacing w:before="120" w:after="120"/>
              <w:jc w:val="center"/>
            </w:pPr>
            <w:r>
              <w:rPr>
                <w:noProof/>
              </w:rPr>
              <w:drawing>
                <wp:inline distT="0" distB="0" distL="0" distR="0" wp14:anchorId="3C26D859" wp14:editId="3946ADF1">
                  <wp:extent cx="8720322" cy="1208882"/>
                  <wp:effectExtent l="19050" t="19050" r="2413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790451" cy="1218604"/>
                          </a:xfrm>
                          <a:prstGeom prst="rect">
                            <a:avLst/>
                          </a:prstGeom>
                          <a:ln>
                            <a:solidFill>
                              <a:srgbClr val="000000"/>
                            </a:solidFill>
                          </a:ln>
                        </pic:spPr>
                      </pic:pic>
                    </a:graphicData>
                  </a:graphic>
                </wp:inline>
              </w:drawing>
            </w:r>
          </w:p>
          <w:p w14:paraId="6A9BB32A" w14:textId="77777777" w:rsidR="002076E1" w:rsidRDefault="002076E1" w:rsidP="002076E1">
            <w:pPr>
              <w:spacing w:before="120" w:after="120"/>
            </w:pPr>
          </w:p>
          <w:p w14:paraId="3CF7A2C4" w14:textId="7E984206" w:rsidR="00CD32D4" w:rsidRDefault="002076E1" w:rsidP="002076E1">
            <w:pPr>
              <w:pStyle w:val="ListParagraph"/>
              <w:numPr>
                <w:ilvl w:val="0"/>
                <w:numId w:val="21"/>
              </w:numPr>
              <w:spacing w:before="120" w:after="120"/>
            </w:pPr>
            <w:r>
              <w:t>If no documents are available, a message will display “No Documents available.”</w:t>
            </w:r>
          </w:p>
          <w:p w14:paraId="2C2DA513" w14:textId="77777777" w:rsidR="00447E18" w:rsidRDefault="00447E18" w:rsidP="00CD32D4">
            <w:pPr>
              <w:pStyle w:val="ListParagraph"/>
              <w:spacing w:before="120" w:after="120"/>
              <w:ind w:left="1440"/>
            </w:pPr>
          </w:p>
          <w:p w14:paraId="7BCCF58C" w14:textId="5F1CFFEA" w:rsidR="00465CAE" w:rsidRDefault="00465CAE" w:rsidP="00465CAE">
            <w:pPr>
              <w:pStyle w:val="ListParagraph"/>
              <w:numPr>
                <w:ilvl w:val="0"/>
                <w:numId w:val="21"/>
              </w:numPr>
              <w:spacing w:before="120" w:after="120"/>
            </w:pPr>
            <w:r>
              <w:t xml:space="preserve">If </w:t>
            </w:r>
            <w:r w:rsidR="002076E1">
              <w:t>only one document is associated with the PA/Appeal/Clinical Exception, the document will display in a new window.</w:t>
            </w:r>
          </w:p>
          <w:p w14:paraId="70474EAE" w14:textId="77777777" w:rsidR="00214F19" w:rsidRDefault="00214F19" w:rsidP="00214F19">
            <w:pPr>
              <w:pStyle w:val="ListParagraph"/>
              <w:spacing w:before="120" w:after="120"/>
              <w:ind w:left="1440"/>
            </w:pPr>
          </w:p>
          <w:p w14:paraId="22C45185" w14:textId="2B80A4E6" w:rsidR="002076E1" w:rsidRDefault="00B12863" w:rsidP="00572ED1">
            <w:pPr>
              <w:pStyle w:val="ListParagraph"/>
              <w:numPr>
                <w:ilvl w:val="0"/>
                <w:numId w:val="21"/>
              </w:numPr>
              <w:spacing w:before="120" w:after="120"/>
            </w:pPr>
            <w:r>
              <w:t>If more than one document</w:t>
            </w:r>
            <w:r w:rsidR="00336AA4">
              <w:t xml:space="preserve"> is associated with the PA/Appeal/Clinical Exception, a </w:t>
            </w:r>
            <w:r w:rsidR="00336AA4" w:rsidRPr="00146ABD">
              <w:rPr>
                <w:b/>
                <w:bCs/>
              </w:rPr>
              <w:t>View Documents</w:t>
            </w:r>
            <w:r w:rsidR="00336AA4">
              <w:t xml:space="preserve"> pop-up will display with hyperlinks </w:t>
            </w:r>
            <w:r w:rsidR="00A44E82">
              <w:t xml:space="preserve">to the documents associated with the request. </w:t>
            </w:r>
          </w:p>
          <w:p w14:paraId="4811D6FF" w14:textId="77777777" w:rsidR="0075711E" w:rsidRDefault="0075711E" w:rsidP="0075711E">
            <w:pPr>
              <w:pStyle w:val="ListParagraph"/>
            </w:pPr>
          </w:p>
          <w:p w14:paraId="34961365" w14:textId="2211649C" w:rsidR="00A522B2" w:rsidRDefault="00A522B2" w:rsidP="0018685B">
            <w:pPr>
              <w:tabs>
                <w:tab w:val="left" w:pos="5970"/>
              </w:tabs>
            </w:pPr>
          </w:p>
          <w:p w14:paraId="6DCAB7E2" w14:textId="54F4CDD2" w:rsidR="00A522B2" w:rsidRPr="00A522B2" w:rsidRDefault="00CB3574" w:rsidP="00A522B2">
            <w:pPr>
              <w:pStyle w:val="ListParagraph"/>
              <w:tabs>
                <w:tab w:val="left" w:pos="5970"/>
              </w:tabs>
              <w:jc w:val="center"/>
              <w:rPr>
                <w:b/>
                <w:bCs/>
              </w:rPr>
            </w:pPr>
            <w:r>
              <w:rPr>
                <w:noProof/>
              </w:rPr>
              <w:drawing>
                <wp:inline distT="0" distB="0" distL="0" distR="0" wp14:anchorId="5A31250C" wp14:editId="0FD0B1E3">
                  <wp:extent cx="5685714" cy="2371429"/>
                  <wp:effectExtent l="19050" t="19050" r="1079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85714" cy="2371429"/>
                          </a:xfrm>
                          <a:prstGeom prst="rect">
                            <a:avLst/>
                          </a:prstGeom>
                          <a:ln>
                            <a:solidFill>
                              <a:srgbClr val="000000"/>
                            </a:solidFill>
                          </a:ln>
                        </pic:spPr>
                      </pic:pic>
                    </a:graphicData>
                  </a:graphic>
                </wp:inline>
              </w:drawing>
            </w:r>
          </w:p>
          <w:p w14:paraId="5E24607A" w14:textId="2B9CAAF0" w:rsidR="00A522B2" w:rsidRDefault="00A522B2" w:rsidP="00A522B2">
            <w:pPr>
              <w:spacing w:before="120" w:after="120"/>
              <w:jc w:val="center"/>
            </w:pPr>
          </w:p>
          <w:p w14:paraId="7E574CE4" w14:textId="77777777" w:rsidR="00477B78" w:rsidRDefault="00477B78" w:rsidP="000B54AA">
            <w:pPr>
              <w:spacing w:before="120" w:after="120"/>
            </w:pPr>
          </w:p>
          <w:p w14:paraId="3444D66F" w14:textId="5EAAF85A" w:rsidR="00DF641D" w:rsidRDefault="00A44E82" w:rsidP="000B54AA">
            <w:pPr>
              <w:spacing w:before="120" w:after="120"/>
            </w:pPr>
            <w:r>
              <w:t>I</w:t>
            </w:r>
            <w:r w:rsidR="00DF641D">
              <w:t xml:space="preserve">f the member requests to speak directly to the PA team for more information on why the request was denied, </w:t>
            </w:r>
            <w:hyperlink r:id="rId54" w:anchor="!/view?docid=18c64566-0ebb-4760-96fe-04da06185de0" w:history="1">
              <w:r w:rsidR="00A7687D">
                <w:rPr>
                  <w:rStyle w:val="Hyperlink"/>
                </w:rPr>
                <w:t>warm transfer (066076)</w:t>
              </w:r>
            </w:hyperlink>
            <w:r w:rsidR="00DF641D">
              <w:rPr>
                <w:rFonts w:ascii="Times New Roman" w:hAnsi="Times New Roman"/>
              </w:rPr>
              <w:t xml:space="preserve"> </w:t>
            </w:r>
            <w:r w:rsidR="00DF641D">
              <w:t xml:space="preserve">to the PA team. </w:t>
            </w:r>
          </w:p>
          <w:p w14:paraId="4FE33E35" w14:textId="7695DBEA" w:rsidR="00DF641D" w:rsidRDefault="00DF641D" w:rsidP="009F157F">
            <w:pPr>
              <w:pStyle w:val="ListParagraph"/>
              <w:numPr>
                <w:ilvl w:val="0"/>
                <w:numId w:val="11"/>
              </w:numPr>
              <w:spacing w:before="120" w:after="120"/>
            </w:pPr>
            <w:r>
              <w:t>If the CIF indicated that our PBM</w:t>
            </w:r>
            <w:r w:rsidR="00F805A6">
              <w:t xml:space="preserve"> (Pharmacy Benefit</w:t>
            </w:r>
            <w:r w:rsidR="00FC6E7F">
              <w:t>s</w:t>
            </w:r>
            <w:r w:rsidR="00F805A6">
              <w:t xml:space="preserve"> Manager)</w:t>
            </w:r>
            <w:r>
              <w:t xml:space="preserve"> handles the PA or Clinical Exception process, contact the PA team using the number from the reject code. </w:t>
            </w:r>
          </w:p>
          <w:p w14:paraId="5BD667F2" w14:textId="77777777" w:rsidR="00DF641D" w:rsidRDefault="00DF641D" w:rsidP="009F157F">
            <w:pPr>
              <w:pStyle w:val="ListParagraph"/>
              <w:numPr>
                <w:ilvl w:val="0"/>
                <w:numId w:val="11"/>
              </w:numPr>
              <w:spacing w:before="120" w:after="120"/>
            </w:pPr>
            <w:r>
              <w:t xml:space="preserve">If there is no phone number in the reject, you may call </w:t>
            </w:r>
            <w:r w:rsidRPr="002F0998">
              <w:rPr>
                <w:b/>
                <w:bCs/>
              </w:rPr>
              <w:t>1-800-294-5979</w:t>
            </w:r>
            <w:r>
              <w:t xml:space="preserve">. </w:t>
            </w:r>
          </w:p>
          <w:p w14:paraId="4B5E8FF2" w14:textId="77777777" w:rsidR="00DF641D" w:rsidRDefault="00DF641D" w:rsidP="009F157F">
            <w:pPr>
              <w:pStyle w:val="ListParagraph"/>
              <w:numPr>
                <w:ilvl w:val="0"/>
                <w:numId w:val="11"/>
              </w:numPr>
              <w:spacing w:before="120" w:after="120"/>
            </w:pPr>
            <w:r>
              <w:t>If we do not handle the PA or Clinical Exception process, direct the caller to the appropriate place listed in the CIF.</w:t>
            </w:r>
          </w:p>
          <w:p w14:paraId="59039892" w14:textId="77777777" w:rsidR="00DF641D" w:rsidRDefault="00DF641D" w:rsidP="00A522B2">
            <w:pPr>
              <w:spacing w:before="120" w:after="120"/>
              <w:rPr>
                <w:b/>
                <w:noProof/>
              </w:rPr>
            </w:pPr>
          </w:p>
        </w:tc>
      </w:tr>
      <w:tr w:rsidR="00CE76E6" w:rsidRPr="00F06AF8" w14:paraId="334567D3" w14:textId="77777777" w:rsidTr="00B71625">
        <w:tc>
          <w:tcPr>
            <w:tcW w:w="197" w:type="pct"/>
            <w:vMerge/>
          </w:tcPr>
          <w:p w14:paraId="7A2DD7BB" w14:textId="77777777" w:rsidR="00DF641D" w:rsidRDefault="00DF641D" w:rsidP="000B54AA">
            <w:pPr>
              <w:spacing w:before="120" w:after="120"/>
              <w:jc w:val="center"/>
              <w:rPr>
                <w:b/>
              </w:rPr>
            </w:pPr>
          </w:p>
        </w:tc>
        <w:tc>
          <w:tcPr>
            <w:tcW w:w="659" w:type="pct"/>
            <w:gridSpan w:val="2"/>
            <w:vMerge/>
          </w:tcPr>
          <w:p w14:paraId="4BBA24E2" w14:textId="77777777" w:rsidR="00DF641D" w:rsidRPr="00AA7782" w:rsidRDefault="00DF641D" w:rsidP="000B54AA">
            <w:pPr>
              <w:pStyle w:val="Heading4"/>
              <w:spacing w:before="120" w:after="120"/>
            </w:pPr>
          </w:p>
        </w:tc>
        <w:tc>
          <w:tcPr>
            <w:tcW w:w="787" w:type="pct"/>
            <w:gridSpan w:val="3"/>
            <w:tcBorders>
              <w:bottom w:val="single" w:sz="4" w:space="0" w:color="auto"/>
            </w:tcBorders>
          </w:tcPr>
          <w:p w14:paraId="71D8C60B" w14:textId="150A4602" w:rsidR="00DF641D" w:rsidRDefault="00DF641D" w:rsidP="000B54AA">
            <w:pPr>
              <w:spacing w:before="120" w:after="120"/>
            </w:pPr>
            <w:r>
              <w:t>Another copy of the Prior Authorization determination letter (Approval or Denial)</w:t>
            </w:r>
          </w:p>
          <w:p w14:paraId="2432806B" w14:textId="77777777" w:rsidR="00DF641D" w:rsidRDefault="00DF641D" w:rsidP="000B54AA">
            <w:pPr>
              <w:spacing w:before="120" w:after="120"/>
            </w:pPr>
          </w:p>
          <w:p w14:paraId="40755C6B" w14:textId="77777777" w:rsidR="00DF641D" w:rsidRDefault="00DF641D" w:rsidP="000B54AA">
            <w:pPr>
              <w:spacing w:before="120" w:after="120"/>
            </w:pPr>
            <w:r>
              <w:t>OR</w:t>
            </w:r>
          </w:p>
          <w:p w14:paraId="71673CA6" w14:textId="77777777" w:rsidR="00DF641D" w:rsidRDefault="00DF641D" w:rsidP="000B54AA">
            <w:pPr>
              <w:spacing w:before="120" w:after="120"/>
            </w:pPr>
          </w:p>
          <w:p w14:paraId="3F25C6FF" w14:textId="462C7D6A" w:rsidR="00DF641D" w:rsidRDefault="00DF641D" w:rsidP="000B54AA">
            <w:pPr>
              <w:spacing w:before="120" w:after="120"/>
              <w:rPr>
                <w:color w:val="000000"/>
              </w:rPr>
            </w:pPr>
            <w:r>
              <w:t xml:space="preserve">A free copy of the actual benefit provision, guideline, protocol, or other similar </w:t>
            </w:r>
            <w:r w:rsidR="00727B69">
              <w:t xml:space="preserve">criteria </w:t>
            </w:r>
            <w:r>
              <w:t>used to make the decision and any other information related to this decision</w:t>
            </w:r>
          </w:p>
        </w:tc>
        <w:tc>
          <w:tcPr>
            <w:tcW w:w="3357" w:type="pct"/>
            <w:gridSpan w:val="7"/>
            <w:tcBorders>
              <w:bottom w:val="single" w:sz="4" w:space="0" w:color="auto"/>
            </w:tcBorders>
          </w:tcPr>
          <w:p w14:paraId="5FA60AA8" w14:textId="74023F45" w:rsidR="00DF641D" w:rsidRDefault="00DF641D" w:rsidP="009F157F">
            <w:pPr>
              <w:pStyle w:val="ListParagraph"/>
              <w:numPr>
                <w:ilvl w:val="0"/>
                <w:numId w:val="11"/>
              </w:numPr>
              <w:spacing w:before="120" w:after="120"/>
            </w:pPr>
            <w:r>
              <w:t xml:space="preserve">Confirm the medication and the member’s mailing address where the letter will be sent. </w:t>
            </w:r>
          </w:p>
          <w:p w14:paraId="588DAE16" w14:textId="77777777" w:rsidR="00DF641D" w:rsidRPr="00DF641D" w:rsidRDefault="00DF641D" w:rsidP="009F157F">
            <w:pPr>
              <w:pStyle w:val="ListParagraph"/>
              <w:numPr>
                <w:ilvl w:val="0"/>
                <w:numId w:val="11"/>
              </w:numPr>
              <w:spacing w:before="120" w:after="120"/>
              <w:rPr>
                <w:color w:val="000000"/>
              </w:rPr>
            </w:pPr>
            <w:r>
              <w:t>Contact the Prior Authorization Department to request letter be sent to the member at the preferred address.</w:t>
            </w:r>
          </w:p>
          <w:p w14:paraId="274FF6C3" w14:textId="69B825C4" w:rsidR="00DF641D" w:rsidRDefault="00DF641D" w:rsidP="009F157F">
            <w:pPr>
              <w:pStyle w:val="ListParagraph"/>
              <w:numPr>
                <w:ilvl w:val="0"/>
                <w:numId w:val="11"/>
              </w:numPr>
              <w:spacing w:before="120" w:after="120"/>
              <w:rPr>
                <w:color w:val="000000"/>
              </w:rPr>
            </w:pPr>
            <w:r>
              <w:t>Advise the member to allow 7-10 business days to receive the letter.</w:t>
            </w:r>
          </w:p>
        </w:tc>
      </w:tr>
      <w:tr w:rsidR="009615AE" w:rsidRPr="00F06AF8" w14:paraId="220B3FAB" w14:textId="77777777" w:rsidTr="00B71625">
        <w:tc>
          <w:tcPr>
            <w:tcW w:w="197" w:type="pct"/>
            <w:vMerge/>
          </w:tcPr>
          <w:p w14:paraId="737247F3" w14:textId="77777777" w:rsidR="004D5675" w:rsidRDefault="004D5675" w:rsidP="000B54AA">
            <w:pPr>
              <w:spacing w:before="120" w:after="120"/>
              <w:jc w:val="center"/>
              <w:rPr>
                <w:b/>
              </w:rPr>
            </w:pPr>
          </w:p>
        </w:tc>
        <w:tc>
          <w:tcPr>
            <w:tcW w:w="659" w:type="pct"/>
            <w:gridSpan w:val="2"/>
          </w:tcPr>
          <w:p w14:paraId="023F1F3B" w14:textId="236BB4BE" w:rsidR="004D5675" w:rsidRPr="00877D7F" w:rsidRDefault="004D5675" w:rsidP="00877D7F">
            <w:pPr>
              <w:pStyle w:val="Heading4"/>
              <w:spacing w:before="120" w:after="120"/>
              <w:rPr>
                <w:rFonts w:cs="Arial"/>
                <w:b/>
                <w:iCs/>
                <w:color w:val="000000"/>
              </w:rPr>
            </w:pPr>
            <w:r>
              <w:rPr>
                <w:rFonts w:cs="Arial"/>
                <w:b/>
                <w:iCs/>
                <w:color w:val="000000"/>
              </w:rPr>
              <w:t>Caller is inquiring about Opioid DUR Hard reject for above 200 MME/day</w:t>
            </w:r>
          </w:p>
        </w:tc>
        <w:tc>
          <w:tcPr>
            <w:tcW w:w="4144" w:type="pct"/>
            <w:gridSpan w:val="10"/>
            <w:tcBorders>
              <w:bottom w:val="single" w:sz="4" w:space="0" w:color="auto"/>
            </w:tcBorders>
          </w:tcPr>
          <w:p w14:paraId="4A9DC7EA" w14:textId="39C62893" w:rsidR="00831CC7" w:rsidRPr="00184453" w:rsidRDefault="00DF641D" w:rsidP="000B54AA">
            <w:pPr>
              <w:spacing w:before="120" w:after="120"/>
              <w:ind w:left="46"/>
              <w:contextualSpacing/>
            </w:pPr>
            <w:r>
              <w:t xml:space="preserve">Refer to </w:t>
            </w:r>
            <w:hyperlink r:id="rId55" w:anchor="!/view?docid=1606b044-3af6-43bf-bf37-188c2355eed3" w:history="1">
              <w:r w:rsidRPr="00052649">
                <w:rPr>
                  <w:rStyle w:val="Hyperlink"/>
                </w:rPr>
                <w:t>Prior Authorization (PA) or Clinical Exception Opioid DUR Hard Reject for Above 200 MME/Day Job Aid (059540)</w:t>
              </w:r>
            </w:hyperlink>
            <w:r>
              <w:t>.</w:t>
            </w:r>
          </w:p>
        </w:tc>
      </w:tr>
      <w:tr w:rsidR="009615AE" w:rsidRPr="00F06AF8" w14:paraId="3D339DB8" w14:textId="77777777" w:rsidTr="00B71625">
        <w:tc>
          <w:tcPr>
            <w:tcW w:w="197" w:type="pct"/>
            <w:vMerge/>
          </w:tcPr>
          <w:p w14:paraId="11CB8F67" w14:textId="77777777" w:rsidR="004D5675" w:rsidRDefault="004D5675" w:rsidP="000B54AA">
            <w:pPr>
              <w:spacing w:before="120" w:after="120"/>
              <w:jc w:val="center"/>
              <w:rPr>
                <w:b/>
              </w:rPr>
            </w:pPr>
          </w:p>
        </w:tc>
        <w:tc>
          <w:tcPr>
            <w:tcW w:w="659" w:type="pct"/>
            <w:gridSpan w:val="2"/>
            <w:vMerge w:val="restart"/>
          </w:tcPr>
          <w:p w14:paraId="49492F38" w14:textId="24A61E5C" w:rsidR="004D5675" w:rsidRPr="00DB668C" w:rsidRDefault="001664B7" w:rsidP="000B54AA">
            <w:pPr>
              <w:spacing w:before="120" w:after="120"/>
              <w:rPr>
                <w:b/>
                <w:bCs/>
              </w:rPr>
            </w:pPr>
            <w:r>
              <w:rPr>
                <w:b/>
                <w:bCs/>
              </w:rPr>
              <w:t>Provider</w:t>
            </w:r>
            <w:r w:rsidR="004D5675" w:rsidRPr="00DB668C">
              <w:rPr>
                <w:b/>
                <w:bCs/>
              </w:rPr>
              <w:t xml:space="preserve"> is calling</w:t>
            </w:r>
          </w:p>
        </w:tc>
        <w:tc>
          <w:tcPr>
            <w:tcW w:w="4144" w:type="pct"/>
            <w:gridSpan w:val="10"/>
            <w:tcBorders>
              <w:bottom w:val="single" w:sz="4" w:space="0" w:color="auto"/>
            </w:tcBorders>
          </w:tcPr>
          <w:p w14:paraId="17A55827" w14:textId="12087AE7" w:rsidR="004D5675" w:rsidRPr="00DF00F5" w:rsidRDefault="004D5675" w:rsidP="000B54AA">
            <w:pPr>
              <w:spacing w:before="120" w:after="120"/>
              <w:rPr>
                <w:color w:val="000000"/>
              </w:rPr>
            </w:pPr>
            <w:r>
              <w:rPr>
                <w:color w:val="000000"/>
              </w:rPr>
              <w:t>Determine the following:</w:t>
            </w:r>
            <w:r w:rsidR="004956A4">
              <w:rPr>
                <w:color w:val="000000"/>
              </w:rPr>
              <w:t xml:space="preserve">  </w:t>
            </w:r>
          </w:p>
        </w:tc>
      </w:tr>
      <w:tr w:rsidR="00145A2D" w:rsidRPr="00F06AF8" w14:paraId="270ADB72" w14:textId="77777777" w:rsidTr="00B71625">
        <w:tc>
          <w:tcPr>
            <w:tcW w:w="197" w:type="pct"/>
            <w:vMerge/>
          </w:tcPr>
          <w:p w14:paraId="0036759D" w14:textId="77777777" w:rsidR="004D5675" w:rsidRDefault="004D5675" w:rsidP="000B54AA">
            <w:pPr>
              <w:spacing w:before="120" w:after="120"/>
              <w:jc w:val="center"/>
              <w:rPr>
                <w:b/>
              </w:rPr>
            </w:pPr>
          </w:p>
        </w:tc>
        <w:tc>
          <w:tcPr>
            <w:tcW w:w="659" w:type="pct"/>
            <w:gridSpan w:val="2"/>
            <w:vMerge/>
          </w:tcPr>
          <w:p w14:paraId="444AAC60" w14:textId="77777777" w:rsidR="004D5675" w:rsidRPr="002D4292" w:rsidRDefault="004D5675" w:rsidP="000B54AA">
            <w:pPr>
              <w:pStyle w:val="Heading4"/>
              <w:spacing w:before="120" w:after="120"/>
              <w:rPr>
                <w:rFonts w:cs="Arial"/>
                <w:b/>
                <w:iCs/>
                <w:color w:val="000000"/>
              </w:rPr>
            </w:pPr>
          </w:p>
        </w:tc>
        <w:tc>
          <w:tcPr>
            <w:tcW w:w="787" w:type="pct"/>
            <w:gridSpan w:val="3"/>
            <w:tcBorders>
              <w:bottom w:val="single" w:sz="4" w:space="0" w:color="auto"/>
            </w:tcBorders>
            <w:shd w:val="clear" w:color="auto" w:fill="D9D9D9" w:themeFill="background1" w:themeFillShade="D9"/>
          </w:tcPr>
          <w:p w14:paraId="7FC3BC62" w14:textId="3DFA84F7" w:rsidR="004D5675" w:rsidRDefault="004D5675" w:rsidP="000B54AA">
            <w:pPr>
              <w:spacing w:before="120" w:after="120"/>
              <w:jc w:val="center"/>
              <w:rPr>
                <w:color w:val="000000"/>
              </w:rPr>
            </w:pPr>
            <w:r w:rsidRPr="007945AF">
              <w:rPr>
                <w:b/>
                <w:color w:val="000000"/>
              </w:rPr>
              <w:t>If</w:t>
            </w:r>
            <w:r>
              <w:rPr>
                <w:b/>
                <w:color w:val="000000"/>
              </w:rPr>
              <w:t xml:space="preserve"> </w:t>
            </w:r>
            <w:r w:rsidR="001664B7">
              <w:rPr>
                <w:b/>
                <w:color w:val="000000"/>
              </w:rPr>
              <w:t>provider</w:t>
            </w:r>
            <w:r>
              <w:rPr>
                <w:b/>
                <w:color w:val="000000"/>
              </w:rPr>
              <w:t xml:space="preserve"> asks for</w:t>
            </w:r>
            <w:r w:rsidRPr="007945AF">
              <w:rPr>
                <w:b/>
                <w:color w:val="000000"/>
              </w:rPr>
              <w:t>…</w:t>
            </w:r>
          </w:p>
        </w:tc>
        <w:tc>
          <w:tcPr>
            <w:tcW w:w="3357" w:type="pct"/>
            <w:gridSpan w:val="7"/>
            <w:tcBorders>
              <w:bottom w:val="single" w:sz="4" w:space="0" w:color="auto"/>
            </w:tcBorders>
            <w:shd w:val="clear" w:color="auto" w:fill="D9D9D9" w:themeFill="background1" w:themeFillShade="D9"/>
          </w:tcPr>
          <w:p w14:paraId="131EFE34" w14:textId="77777777" w:rsidR="004D5675" w:rsidRDefault="004D5675" w:rsidP="000B54AA">
            <w:pPr>
              <w:spacing w:before="120" w:after="120"/>
              <w:jc w:val="center"/>
              <w:rPr>
                <w:color w:val="000000"/>
              </w:rPr>
            </w:pPr>
            <w:r w:rsidRPr="007945AF">
              <w:rPr>
                <w:b/>
                <w:color w:val="000000"/>
              </w:rPr>
              <w:t>Then…</w:t>
            </w:r>
          </w:p>
        </w:tc>
      </w:tr>
      <w:tr w:rsidR="00CE76E6" w:rsidRPr="00F06AF8" w14:paraId="3D39C500" w14:textId="77777777" w:rsidTr="00B71625">
        <w:tc>
          <w:tcPr>
            <w:tcW w:w="197" w:type="pct"/>
            <w:vMerge/>
          </w:tcPr>
          <w:p w14:paraId="669173FC" w14:textId="77777777" w:rsidR="004D5675" w:rsidRDefault="004D5675" w:rsidP="000B54AA">
            <w:pPr>
              <w:spacing w:before="120" w:after="120"/>
              <w:jc w:val="center"/>
              <w:rPr>
                <w:b/>
              </w:rPr>
            </w:pPr>
          </w:p>
        </w:tc>
        <w:tc>
          <w:tcPr>
            <w:tcW w:w="659" w:type="pct"/>
            <w:gridSpan w:val="2"/>
            <w:vMerge/>
          </w:tcPr>
          <w:p w14:paraId="751B8700" w14:textId="77777777" w:rsidR="004D5675" w:rsidRPr="002D4292" w:rsidRDefault="004D5675" w:rsidP="000B54AA">
            <w:pPr>
              <w:pStyle w:val="Heading4"/>
              <w:spacing w:before="120" w:after="120"/>
              <w:rPr>
                <w:rFonts w:cs="Arial"/>
                <w:b/>
                <w:iCs/>
                <w:color w:val="000000"/>
              </w:rPr>
            </w:pPr>
          </w:p>
        </w:tc>
        <w:tc>
          <w:tcPr>
            <w:tcW w:w="787" w:type="pct"/>
            <w:gridSpan w:val="3"/>
            <w:tcBorders>
              <w:bottom w:val="single" w:sz="4" w:space="0" w:color="auto"/>
            </w:tcBorders>
          </w:tcPr>
          <w:p w14:paraId="3C16FFE4" w14:textId="77777777" w:rsidR="004D5675" w:rsidRPr="00667DE8" w:rsidRDefault="004D5675" w:rsidP="000B54AA">
            <w:pPr>
              <w:spacing w:before="120" w:after="120"/>
              <w:rPr>
                <w:color w:val="000000"/>
              </w:rPr>
            </w:pPr>
            <w:r>
              <w:rPr>
                <w:color w:val="000000"/>
              </w:rPr>
              <w:t>F</w:t>
            </w:r>
            <w:r w:rsidRPr="00667DE8">
              <w:rPr>
                <w:color w:val="000000"/>
              </w:rPr>
              <w:t>urther review</w:t>
            </w:r>
          </w:p>
        </w:tc>
        <w:tc>
          <w:tcPr>
            <w:tcW w:w="3357" w:type="pct"/>
            <w:gridSpan w:val="7"/>
            <w:tcBorders>
              <w:bottom w:val="single" w:sz="4" w:space="0" w:color="auto"/>
            </w:tcBorders>
          </w:tcPr>
          <w:p w14:paraId="59638F17" w14:textId="1FEA1EFE" w:rsidR="004D5675" w:rsidRPr="00DB668C" w:rsidRDefault="004D5675" w:rsidP="009F157F">
            <w:pPr>
              <w:pStyle w:val="ListParagraph"/>
              <w:numPr>
                <w:ilvl w:val="0"/>
                <w:numId w:val="5"/>
              </w:numPr>
              <w:spacing w:before="120" w:after="120"/>
              <w:ind w:left="406"/>
              <w:rPr>
                <w:color w:val="000000"/>
              </w:rPr>
            </w:pPr>
            <w:r w:rsidRPr="00DB668C">
              <w:rPr>
                <w:color w:val="000000"/>
              </w:rPr>
              <w:t>Review CIF to determine who handles the Appeals process</w:t>
            </w:r>
            <w:r w:rsidR="00FB12C3" w:rsidRPr="00DB668C">
              <w:rPr>
                <w:color w:val="000000"/>
              </w:rPr>
              <w:t>.</w:t>
            </w:r>
          </w:p>
          <w:p w14:paraId="5B754736" w14:textId="2A636AAD" w:rsidR="004D5675" w:rsidRPr="00B6780F" w:rsidRDefault="004D5675" w:rsidP="009F157F">
            <w:pPr>
              <w:numPr>
                <w:ilvl w:val="0"/>
                <w:numId w:val="5"/>
              </w:numPr>
              <w:spacing w:before="120" w:after="120"/>
              <w:ind w:left="406"/>
              <w:rPr>
                <w:color w:val="000000"/>
              </w:rPr>
            </w:pPr>
            <w:r w:rsidRPr="00C92F79">
              <w:rPr>
                <w:color w:val="000000"/>
              </w:rPr>
              <w:t xml:space="preserve">Review the information with the </w:t>
            </w:r>
            <w:r w:rsidR="001664B7">
              <w:rPr>
                <w:color w:val="000000"/>
              </w:rPr>
              <w:t>provider</w:t>
            </w:r>
            <w:r w:rsidRPr="00C92F79">
              <w:rPr>
                <w:color w:val="000000"/>
              </w:rPr>
              <w:t xml:space="preserve"> to begin the </w:t>
            </w:r>
            <w:hyperlink r:id="rId56" w:anchor="!/view?docid=2afb93f5-6068-48b7-af0f-e04000f90426" w:history="1">
              <w:r w:rsidR="00D329C7" w:rsidRPr="001A3995">
                <w:rPr>
                  <w:rStyle w:val="Hyperlink"/>
                </w:rPr>
                <w:t>Compass - Appeals (057981)</w:t>
              </w:r>
            </w:hyperlink>
            <w:r w:rsidRPr="00C92F79">
              <w:rPr>
                <w:color w:val="000000"/>
              </w:rPr>
              <w:t xml:space="preserve"> process</w:t>
            </w:r>
            <w:r>
              <w:rPr>
                <w:color w:val="000000"/>
              </w:rPr>
              <w:t>.</w:t>
            </w:r>
            <w:r w:rsidRPr="00B6780F">
              <w:rPr>
                <w:color w:val="000000"/>
              </w:rPr>
              <w:t xml:space="preserve">  </w:t>
            </w:r>
          </w:p>
        </w:tc>
      </w:tr>
      <w:tr w:rsidR="00CE76E6" w:rsidRPr="00F06AF8" w14:paraId="20667B57" w14:textId="77777777" w:rsidTr="00B71625">
        <w:tc>
          <w:tcPr>
            <w:tcW w:w="197" w:type="pct"/>
            <w:vMerge/>
          </w:tcPr>
          <w:p w14:paraId="6C47576E" w14:textId="77777777" w:rsidR="004D5675" w:rsidRDefault="004D5675" w:rsidP="000B54AA">
            <w:pPr>
              <w:spacing w:before="120" w:after="120"/>
              <w:jc w:val="center"/>
              <w:rPr>
                <w:b/>
              </w:rPr>
            </w:pPr>
          </w:p>
        </w:tc>
        <w:tc>
          <w:tcPr>
            <w:tcW w:w="659" w:type="pct"/>
            <w:gridSpan w:val="2"/>
            <w:vMerge/>
          </w:tcPr>
          <w:p w14:paraId="07F20D47" w14:textId="77777777" w:rsidR="004D5675" w:rsidRPr="002D4292" w:rsidRDefault="004D5675" w:rsidP="000B54AA">
            <w:pPr>
              <w:pStyle w:val="Heading4"/>
              <w:spacing w:before="120" w:after="120"/>
              <w:rPr>
                <w:rFonts w:cs="Arial"/>
                <w:b/>
                <w:iCs/>
                <w:color w:val="000000"/>
              </w:rPr>
            </w:pPr>
          </w:p>
        </w:tc>
        <w:tc>
          <w:tcPr>
            <w:tcW w:w="787" w:type="pct"/>
            <w:gridSpan w:val="3"/>
            <w:tcBorders>
              <w:bottom w:val="single" w:sz="4" w:space="0" w:color="auto"/>
            </w:tcBorders>
          </w:tcPr>
          <w:p w14:paraId="6BF40913" w14:textId="28E81778" w:rsidR="004D5675" w:rsidRPr="00667DE8" w:rsidRDefault="004D5675" w:rsidP="000B54AA">
            <w:pPr>
              <w:spacing w:before="120" w:after="120"/>
              <w:rPr>
                <w:color w:val="000000"/>
              </w:rPr>
            </w:pPr>
            <w:r>
              <w:rPr>
                <w:color w:val="000000"/>
              </w:rPr>
              <w:t>A</w:t>
            </w:r>
            <w:r w:rsidRPr="00667DE8">
              <w:rPr>
                <w:color w:val="000000"/>
              </w:rPr>
              <w:t xml:space="preserve"> more thorough explanation as to why the </w:t>
            </w:r>
            <w:r w:rsidR="005325C6">
              <w:rPr>
                <w:color w:val="000000"/>
              </w:rPr>
              <w:t>request</w:t>
            </w:r>
            <w:r w:rsidR="005325C6" w:rsidRPr="00667DE8">
              <w:rPr>
                <w:color w:val="000000"/>
              </w:rPr>
              <w:t xml:space="preserve"> </w:t>
            </w:r>
            <w:r w:rsidRPr="00667DE8">
              <w:rPr>
                <w:color w:val="000000"/>
              </w:rPr>
              <w:t>was denied</w:t>
            </w:r>
          </w:p>
          <w:p w14:paraId="0C0D0528" w14:textId="77777777" w:rsidR="004D5675" w:rsidRPr="00667DE8" w:rsidRDefault="004D5675" w:rsidP="000B54AA">
            <w:pPr>
              <w:spacing w:before="120" w:after="120"/>
              <w:rPr>
                <w:color w:val="000000"/>
              </w:rPr>
            </w:pPr>
          </w:p>
        </w:tc>
        <w:tc>
          <w:tcPr>
            <w:tcW w:w="3357" w:type="pct"/>
            <w:gridSpan w:val="7"/>
            <w:tcBorders>
              <w:bottom w:val="single" w:sz="4" w:space="0" w:color="auto"/>
            </w:tcBorders>
          </w:tcPr>
          <w:p w14:paraId="7BD083B2" w14:textId="0902AE32" w:rsidR="00DD4986" w:rsidRDefault="00DD4986" w:rsidP="000B54AA">
            <w:pPr>
              <w:spacing w:before="120" w:after="120"/>
              <w:rPr>
                <w:b/>
                <w:color w:val="000000"/>
              </w:rPr>
            </w:pPr>
            <w:r>
              <w:rPr>
                <w:color w:val="000000"/>
              </w:rPr>
              <w:t>Review the reason for denial with the member by clicking on the PA status ID in Compass</w:t>
            </w:r>
            <w:r w:rsidR="001B1458">
              <w:rPr>
                <w:color w:val="000000"/>
              </w:rPr>
              <w:t>.</w:t>
            </w:r>
            <w:r w:rsidRPr="00667DE8" w:rsidDel="00DD4986">
              <w:rPr>
                <w:color w:val="000000"/>
              </w:rPr>
              <w:t xml:space="preserve"> </w:t>
            </w:r>
          </w:p>
          <w:p w14:paraId="06EE213A" w14:textId="77AABF01" w:rsidR="004D5675" w:rsidRPr="00667DE8" w:rsidRDefault="004D5675" w:rsidP="000B54AA">
            <w:pPr>
              <w:spacing w:before="120" w:after="120"/>
              <w:rPr>
                <w:color w:val="000000"/>
              </w:rPr>
            </w:pPr>
            <w:r w:rsidRPr="00667DE8">
              <w:rPr>
                <w:b/>
                <w:color w:val="000000"/>
              </w:rPr>
              <w:t>Note:</w:t>
            </w:r>
            <w:r w:rsidRPr="00667DE8">
              <w:rPr>
                <w:color w:val="000000"/>
              </w:rPr>
              <w:t xml:space="preserve">  After reviewing denial reason, if more information is required, contact the PA department</w:t>
            </w:r>
            <w:r w:rsidR="00174B5A">
              <w:rPr>
                <w:color w:val="000000"/>
              </w:rPr>
              <w:t xml:space="preserve"> using the number from the reject</w:t>
            </w:r>
            <w:r w:rsidRPr="00667DE8">
              <w:rPr>
                <w:color w:val="000000"/>
              </w:rPr>
              <w:t xml:space="preserve"> if the CIF indicates that </w:t>
            </w:r>
            <w:r>
              <w:rPr>
                <w:color w:val="000000"/>
              </w:rPr>
              <w:t>our PBM</w:t>
            </w:r>
            <w:r w:rsidRPr="00667DE8">
              <w:rPr>
                <w:color w:val="000000"/>
              </w:rPr>
              <w:t xml:space="preserve"> handles the PA</w:t>
            </w:r>
            <w:r w:rsidR="00DF641D">
              <w:rPr>
                <w:color w:val="000000"/>
              </w:rPr>
              <w:t xml:space="preserve"> or Clinical Exception</w:t>
            </w:r>
            <w:r w:rsidR="00912724">
              <w:rPr>
                <w:color w:val="000000"/>
              </w:rPr>
              <w:t xml:space="preserve">. </w:t>
            </w:r>
            <w:r w:rsidR="009D794B">
              <w:rPr>
                <w:color w:val="000000"/>
              </w:rPr>
              <w:t xml:space="preserve">If there is no phone number in the reject, you may call </w:t>
            </w:r>
            <w:r w:rsidR="009D794B" w:rsidRPr="009E22FF">
              <w:rPr>
                <w:b/>
                <w:bCs/>
                <w:color w:val="000000"/>
              </w:rPr>
              <w:t>1-800-294-5979</w:t>
            </w:r>
            <w:r w:rsidR="009D794B">
              <w:rPr>
                <w:color w:val="000000"/>
              </w:rPr>
              <w:t xml:space="preserve">. </w:t>
            </w:r>
            <w:r w:rsidR="00912724">
              <w:rPr>
                <w:color w:val="000000"/>
              </w:rPr>
              <w:t>If we do not handle the PA</w:t>
            </w:r>
            <w:r w:rsidR="00DF641D">
              <w:rPr>
                <w:color w:val="000000"/>
              </w:rPr>
              <w:t xml:space="preserve"> or Clinical Exception</w:t>
            </w:r>
            <w:r w:rsidR="00912724">
              <w:rPr>
                <w:color w:val="000000"/>
              </w:rPr>
              <w:t>, direct them to the appropriate place listed in the CIF.</w:t>
            </w:r>
          </w:p>
          <w:p w14:paraId="787D6A62" w14:textId="77777777" w:rsidR="004D5675" w:rsidRPr="00667DE8" w:rsidRDefault="004D5675" w:rsidP="000B54AA">
            <w:pPr>
              <w:spacing w:before="120" w:after="120"/>
              <w:rPr>
                <w:b/>
                <w:noProof/>
              </w:rPr>
            </w:pPr>
          </w:p>
          <w:p w14:paraId="7E673A44" w14:textId="2BB6E2CF" w:rsidR="004D5675" w:rsidRPr="00667DE8" w:rsidRDefault="00AB39C9" w:rsidP="000B54AA">
            <w:pPr>
              <w:spacing w:before="120" w:after="120"/>
              <w:jc w:val="center"/>
              <w:rPr>
                <w:b/>
                <w:noProof/>
              </w:rPr>
            </w:pPr>
            <w:r>
              <w:rPr>
                <w:noProof/>
              </w:rPr>
              <w:t xml:space="preserve"> </w:t>
            </w:r>
            <w:r>
              <w:rPr>
                <w:noProof/>
              </w:rPr>
              <w:drawing>
                <wp:inline distT="0" distB="0" distL="0" distR="0" wp14:anchorId="1CB3AB96" wp14:editId="065EC084">
                  <wp:extent cx="7338060" cy="3343724"/>
                  <wp:effectExtent l="19050" t="19050" r="15240" b="28575"/>
                  <wp:docPr id="1093974336" name="Picture 109397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364811" cy="3355914"/>
                          </a:xfrm>
                          <a:prstGeom prst="rect">
                            <a:avLst/>
                          </a:prstGeom>
                          <a:ln>
                            <a:solidFill>
                              <a:schemeClr val="tx1"/>
                            </a:solidFill>
                          </a:ln>
                        </pic:spPr>
                      </pic:pic>
                    </a:graphicData>
                  </a:graphic>
                </wp:inline>
              </w:drawing>
            </w:r>
          </w:p>
          <w:p w14:paraId="59334EE5" w14:textId="77777777" w:rsidR="004D5675" w:rsidRPr="00667DE8" w:rsidRDefault="004D5675" w:rsidP="000B54AA">
            <w:pPr>
              <w:spacing w:before="120" w:after="120"/>
              <w:rPr>
                <w:color w:val="000000"/>
              </w:rPr>
            </w:pPr>
          </w:p>
        </w:tc>
      </w:tr>
      <w:tr w:rsidR="009615AE" w:rsidRPr="00F06AF8" w14:paraId="60176C85" w14:textId="77777777" w:rsidTr="00B71625">
        <w:tc>
          <w:tcPr>
            <w:tcW w:w="197" w:type="pct"/>
            <w:vMerge/>
          </w:tcPr>
          <w:p w14:paraId="16966B69" w14:textId="77777777" w:rsidR="004D5675" w:rsidRDefault="004D5675" w:rsidP="000B54AA">
            <w:pPr>
              <w:spacing w:before="120" w:after="120"/>
              <w:jc w:val="center"/>
              <w:rPr>
                <w:b/>
              </w:rPr>
            </w:pPr>
          </w:p>
        </w:tc>
        <w:tc>
          <w:tcPr>
            <w:tcW w:w="659" w:type="pct"/>
            <w:gridSpan w:val="2"/>
            <w:vMerge/>
          </w:tcPr>
          <w:p w14:paraId="23A35477" w14:textId="77777777" w:rsidR="004D5675" w:rsidRPr="002D4292" w:rsidRDefault="004D5675" w:rsidP="000B54AA">
            <w:pPr>
              <w:pStyle w:val="Heading4"/>
              <w:spacing w:before="120" w:after="120"/>
              <w:rPr>
                <w:rFonts w:cs="Arial"/>
                <w:b/>
                <w:iCs/>
                <w:color w:val="000000"/>
              </w:rPr>
            </w:pPr>
          </w:p>
        </w:tc>
        <w:tc>
          <w:tcPr>
            <w:tcW w:w="4144" w:type="pct"/>
            <w:gridSpan w:val="10"/>
            <w:tcBorders>
              <w:bottom w:val="single" w:sz="4" w:space="0" w:color="auto"/>
            </w:tcBorders>
          </w:tcPr>
          <w:p w14:paraId="1175E533" w14:textId="3334242E" w:rsidR="00751FD4" w:rsidRDefault="004D5675" w:rsidP="000B54AA">
            <w:pPr>
              <w:spacing w:before="120" w:after="120"/>
              <w:rPr>
                <w:color w:val="000000"/>
              </w:rPr>
            </w:pPr>
            <w:r w:rsidRPr="00C92F79">
              <w:rPr>
                <w:b/>
                <w:color w:val="000000"/>
              </w:rPr>
              <w:t>Note</w:t>
            </w:r>
            <w:r w:rsidR="00751FD4">
              <w:rPr>
                <w:b/>
                <w:color w:val="000000"/>
              </w:rPr>
              <w:t>s</w:t>
            </w:r>
            <w:r w:rsidRPr="00C92F79">
              <w:rPr>
                <w:b/>
                <w:color w:val="000000"/>
              </w:rPr>
              <w:t>:</w:t>
            </w:r>
            <w:r w:rsidRPr="00667DE8">
              <w:rPr>
                <w:color w:val="000000"/>
              </w:rPr>
              <w:t xml:space="preserve">  </w:t>
            </w:r>
          </w:p>
          <w:p w14:paraId="725CC3DC" w14:textId="644AC57C" w:rsidR="00751FD4" w:rsidRPr="007A2636" w:rsidRDefault="00751FD4" w:rsidP="009F157F">
            <w:pPr>
              <w:pStyle w:val="ListParagraph"/>
              <w:numPr>
                <w:ilvl w:val="0"/>
                <w:numId w:val="6"/>
              </w:numPr>
              <w:spacing w:before="120" w:after="120"/>
              <w:rPr>
                <w:color w:val="000000"/>
              </w:rPr>
            </w:pPr>
            <w:r w:rsidRPr="007A2636">
              <w:rPr>
                <w:color w:val="000000"/>
              </w:rPr>
              <w:t xml:space="preserve">Appeals can be started as soon as denial is received. </w:t>
            </w:r>
          </w:p>
          <w:p w14:paraId="3F2DEE30" w14:textId="4CDC6043" w:rsidR="0031500A" w:rsidRPr="00544B73" w:rsidRDefault="004D5675" w:rsidP="009F157F">
            <w:pPr>
              <w:pStyle w:val="ListParagraph"/>
              <w:numPr>
                <w:ilvl w:val="0"/>
                <w:numId w:val="6"/>
              </w:numPr>
              <w:spacing w:before="120" w:after="120"/>
              <w:rPr>
                <w:color w:val="000000"/>
              </w:rPr>
            </w:pPr>
            <w:r w:rsidRPr="007A2636">
              <w:rPr>
                <w:color w:val="000000"/>
              </w:rPr>
              <w:t xml:space="preserve">If a </w:t>
            </w:r>
            <w:r w:rsidR="00184325">
              <w:rPr>
                <w:color w:val="000000"/>
              </w:rPr>
              <w:t>PA</w:t>
            </w:r>
            <w:r w:rsidR="00DF641D">
              <w:rPr>
                <w:color w:val="000000"/>
              </w:rPr>
              <w:t xml:space="preserve"> or Clinical Exception </w:t>
            </w:r>
            <w:r w:rsidRPr="007A2636">
              <w:rPr>
                <w:color w:val="000000"/>
              </w:rPr>
              <w:t xml:space="preserve">is denied due to information provided being incomplete or inaccurate, the provider may contact the PA department </w:t>
            </w:r>
            <w:r w:rsidR="00D142FD">
              <w:rPr>
                <w:color w:val="000000"/>
              </w:rPr>
              <w:t xml:space="preserve">at </w:t>
            </w:r>
            <w:r w:rsidR="00D142FD" w:rsidRPr="009E22FF">
              <w:rPr>
                <w:b/>
                <w:bCs/>
                <w:color w:val="000000"/>
              </w:rPr>
              <w:t>1-800-294-5979</w:t>
            </w:r>
            <w:r w:rsidR="00D142FD">
              <w:rPr>
                <w:color w:val="000000"/>
              </w:rPr>
              <w:t xml:space="preserve"> </w:t>
            </w:r>
            <w:r w:rsidRPr="007A2636">
              <w:rPr>
                <w:color w:val="000000"/>
              </w:rPr>
              <w:t>to correct or update the information without moving forward into the appeal process.</w:t>
            </w:r>
          </w:p>
        </w:tc>
      </w:tr>
      <w:tr w:rsidR="00CE76E6" w:rsidRPr="00F06AF8" w14:paraId="4365045A" w14:textId="77777777" w:rsidTr="00B71625">
        <w:tc>
          <w:tcPr>
            <w:tcW w:w="197" w:type="pct"/>
            <w:vMerge/>
          </w:tcPr>
          <w:p w14:paraId="01289C1A" w14:textId="77777777" w:rsidR="004D5675" w:rsidRDefault="004D5675" w:rsidP="000B54AA">
            <w:pPr>
              <w:spacing w:before="120" w:after="120"/>
              <w:jc w:val="center"/>
              <w:rPr>
                <w:b/>
              </w:rPr>
            </w:pPr>
          </w:p>
        </w:tc>
        <w:tc>
          <w:tcPr>
            <w:tcW w:w="4803" w:type="pct"/>
            <w:gridSpan w:val="12"/>
            <w:shd w:val="clear" w:color="auto" w:fill="D9D9D9" w:themeFill="background1" w:themeFillShade="D9"/>
          </w:tcPr>
          <w:p w14:paraId="2C1882F7" w14:textId="51EF4A45" w:rsidR="004D5675" w:rsidRPr="008B4480" w:rsidRDefault="00DF641D" w:rsidP="000B54AA">
            <w:pPr>
              <w:pStyle w:val="Heading3"/>
              <w:spacing w:before="120" w:after="120"/>
              <w:ind w:left="2160" w:hanging="2160"/>
              <w:jc w:val="center"/>
              <w:rPr>
                <w:rFonts w:ascii="Verdana" w:hAnsi="Verdana"/>
                <w:b/>
                <w:bCs/>
                <w:color w:val="000000" w:themeColor="text1"/>
              </w:rPr>
            </w:pPr>
            <w:bookmarkStart w:id="40" w:name="_Member_Requests_Transfer"/>
            <w:bookmarkStart w:id="41" w:name="MemberRequestsTransfer"/>
            <w:bookmarkEnd w:id="40"/>
            <w:r>
              <w:rPr>
                <w:rFonts w:ascii="Verdana" w:hAnsi="Verdana"/>
                <w:b/>
                <w:bCs/>
                <w:color w:val="000000" w:themeColor="text1"/>
              </w:rPr>
              <w:t>Member Requests Transfer</w:t>
            </w:r>
            <w:bookmarkEnd w:id="41"/>
            <w:r>
              <w:rPr>
                <w:rFonts w:ascii="Verdana" w:hAnsi="Verdana"/>
                <w:b/>
                <w:bCs/>
                <w:color w:val="000000" w:themeColor="text1"/>
              </w:rPr>
              <w:t xml:space="preserve"> of PA or Clinical Exception from one plan we handle to another plan we handle</w:t>
            </w:r>
          </w:p>
        </w:tc>
      </w:tr>
      <w:tr w:rsidR="009615AE" w:rsidRPr="00F06AF8" w14:paraId="624D4BCC" w14:textId="77777777" w:rsidTr="00B71625">
        <w:tc>
          <w:tcPr>
            <w:tcW w:w="197" w:type="pct"/>
            <w:vMerge/>
          </w:tcPr>
          <w:p w14:paraId="1564BEE3" w14:textId="77777777" w:rsidR="004D5675" w:rsidRDefault="004D5675" w:rsidP="000B54AA">
            <w:pPr>
              <w:spacing w:before="120" w:after="120"/>
              <w:jc w:val="center"/>
              <w:rPr>
                <w:b/>
              </w:rPr>
            </w:pPr>
          </w:p>
        </w:tc>
        <w:tc>
          <w:tcPr>
            <w:tcW w:w="659" w:type="pct"/>
            <w:gridSpan w:val="2"/>
            <w:shd w:val="clear" w:color="auto" w:fill="D9D9D9" w:themeFill="background1" w:themeFillShade="D9"/>
          </w:tcPr>
          <w:p w14:paraId="54FBBF83" w14:textId="77777777" w:rsidR="004D5675" w:rsidRPr="008B4480" w:rsidRDefault="004D5675" w:rsidP="000B54AA">
            <w:pPr>
              <w:spacing w:before="120" w:after="120"/>
              <w:jc w:val="center"/>
              <w:rPr>
                <w:b/>
                <w:bCs/>
              </w:rPr>
            </w:pPr>
            <w:r w:rsidRPr="008B4480">
              <w:rPr>
                <w:b/>
                <w:bCs/>
              </w:rPr>
              <w:t>And the…</w:t>
            </w:r>
          </w:p>
        </w:tc>
        <w:tc>
          <w:tcPr>
            <w:tcW w:w="4144" w:type="pct"/>
            <w:gridSpan w:val="10"/>
            <w:shd w:val="clear" w:color="auto" w:fill="D9D9D9" w:themeFill="background1" w:themeFillShade="D9"/>
          </w:tcPr>
          <w:p w14:paraId="58EEF581" w14:textId="77777777" w:rsidR="004D5675" w:rsidRPr="008B4480" w:rsidRDefault="004D5675" w:rsidP="000B54AA">
            <w:pPr>
              <w:spacing w:before="120" w:after="120"/>
              <w:jc w:val="center"/>
              <w:rPr>
                <w:b/>
                <w:bCs/>
              </w:rPr>
            </w:pPr>
            <w:r w:rsidRPr="008B4480">
              <w:rPr>
                <w:b/>
                <w:bCs/>
              </w:rPr>
              <w:t>Then…</w:t>
            </w:r>
          </w:p>
        </w:tc>
      </w:tr>
      <w:tr w:rsidR="009615AE" w:rsidRPr="00F06AF8" w14:paraId="00086AC0" w14:textId="77777777" w:rsidTr="00B71625">
        <w:tc>
          <w:tcPr>
            <w:tcW w:w="197" w:type="pct"/>
            <w:vMerge/>
          </w:tcPr>
          <w:p w14:paraId="4A61CD91" w14:textId="77777777" w:rsidR="004D5675" w:rsidRDefault="004D5675" w:rsidP="000B54AA">
            <w:pPr>
              <w:spacing w:before="120" w:after="120"/>
              <w:jc w:val="center"/>
              <w:rPr>
                <w:b/>
              </w:rPr>
            </w:pPr>
          </w:p>
        </w:tc>
        <w:tc>
          <w:tcPr>
            <w:tcW w:w="659" w:type="pct"/>
            <w:gridSpan w:val="2"/>
            <w:vMerge w:val="restart"/>
          </w:tcPr>
          <w:p w14:paraId="25180234" w14:textId="77777777" w:rsidR="004D5675" w:rsidRPr="008B4480" w:rsidRDefault="004D5675" w:rsidP="000B54AA">
            <w:pPr>
              <w:spacing w:before="120" w:after="120"/>
              <w:rPr>
                <w:b/>
                <w:bCs/>
              </w:rPr>
            </w:pPr>
            <w:bookmarkStart w:id="42" w:name="_Member_is_calling"/>
            <w:bookmarkEnd w:id="42"/>
            <w:r w:rsidRPr="008B4480">
              <w:rPr>
                <w:b/>
                <w:bCs/>
              </w:rPr>
              <w:t>Member is calling</w:t>
            </w:r>
          </w:p>
          <w:p w14:paraId="25194628" w14:textId="77777777" w:rsidR="004D5675" w:rsidRPr="002D4292" w:rsidRDefault="004D5675" w:rsidP="000B54AA">
            <w:pPr>
              <w:pStyle w:val="Heading4"/>
              <w:spacing w:before="120" w:after="120"/>
              <w:rPr>
                <w:rFonts w:cs="Arial"/>
                <w:b/>
                <w:iCs/>
                <w:color w:val="000000"/>
              </w:rPr>
            </w:pPr>
          </w:p>
        </w:tc>
        <w:tc>
          <w:tcPr>
            <w:tcW w:w="4144" w:type="pct"/>
            <w:gridSpan w:val="10"/>
          </w:tcPr>
          <w:p w14:paraId="55A52806" w14:textId="29325623" w:rsidR="004D5675" w:rsidRDefault="00184325" w:rsidP="000B54AA">
            <w:pPr>
              <w:spacing w:before="120" w:after="120"/>
            </w:pPr>
            <w:r>
              <w:rPr>
                <w:noProof/>
              </w:rPr>
              <w:drawing>
                <wp:inline distT="0" distB="0" distL="0" distR="0" wp14:anchorId="63DA17C4" wp14:editId="442E0330">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4D5675">
              <w:t xml:space="preserve">Do not commit to transferring a </w:t>
            </w:r>
            <w:r w:rsidR="00DF641D">
              <w:t>PA or Clinical Exception</w:t>
            </w:r>
            <w:r w:rsidR="004D5675">
              <w:t xml:space="preserve"> before going through all steps. </w:t>
            </w:r>
          </w:p>
          <w:p w14:paraId="611D82F0" w14:textId="77777777" w:rsidR="00184325" w:rsidRDefault="00184325" w:rsidP="000B54AA">
            <w:pPr>
              <w:spacing w:before="120" w:after="120"/>
            </w:pPr>
          </w:p>
          <w:p w14:paraId="3BFD5090" w14:textId="4E80E134" w:rsidR="004D5675" w:rsidRPr="009217FA" w:rsidRDefault="001664B7" w:rsidP="000B54AA">
            <w:pPr>
              <w:spacing w:before="120" w:after="120"/>
              <w:rPr>
                <w:color w:val="000000"/>
              </w:rPr>
            </w:pPr>
            <w:r>
              <w:t>V</w:t>
            </w:r>
            <w:r w:rsidR="00C229CC">
              <w:t>e</w:t>
            </w:r>
            <w:r w:rsidR="004D5675">
              <w:t xml:space="preserve">rify if the member was with our PBM when </w:t>
            </w:r>
            <w:r w:rsidR="00184325">
              <w:t xml:space="preserve">the </w:t>
            </w:r>
            <w:r w:rsidR="004D5675">
              <w:t xml:space="preserve">previous </w:t>
            </w:r>
            <w:r w:rsidR="00184325">
              <w:t>PA</w:t>
            </w:r>
            <w:r w:rsidR="00DF641D">
              <w:t xml:space="preserve"> or Clinical Exception</w:t>
            </w:r>
            <w:r w:rsidR="004D5675">
              <w:t xml:space="preserve"> was approved by performing a name and DOB search</w:t>
            </w:r>
            <w:r w:rsidR="00890C2A">
              <w:t xml:space="preserve">. </w:t>
            </w:r>
          </w:p>
        </w:tc>
      </w:tr>
      <w:tr w:rsidR="00145A2D" w:rsidRPr="00F06AF8" w14:paraId="6DFBDA63" w14:textId="77777777" w:rsidTr="00B71625">
        <w:tc>
          <w:tcPr>
            <w:tcW w:w="197" w:type="pct"/>
            <w:vMerge/>
          </w:tcPr>
          <w:p w14:paraId="5DF3F155" w14:textId="77777777" w:rsidR="004D5675" w:rsidRDefault="004D5675" w:rsidP="000B54AA">
            <w:pPr>
              <w:spacing w:before="120" w:after="120"/>
              <w:jc w:val="center"/>
              <w:rPr>
                <w:b/>
              </w:rPr>
            </w:pPr>
          </w:p>
        </w:tc>
        <w:tc>
          <w:tcPr>
            <w:tcW w:w="659" w:type="pct"/>
            <w:gridSpan w:val="2"/>
            <w:vMerge/>
          </w:tcPr>
          <w:p w14:paraId="727E42D0" w14:textId="77777777" w:rsidR="004D5675" w:rsidRPr="002D4292" w:rsidRDefault="004D5675" w:rsidP="000B54AA">
            <w:pPr>
              <w:pStyle w:val="Heading4"/>
              <w:spacing w:before="120" w:after="120"/>
              <w:rPr>
                <w:rFonts w:cs="Arial"/>
                <w:b/>
                <w:iCs/>
                <w:color w:val="000000"/>
              </w:rPr>
            </w:pPr>
          </w:p>
        </w:tc>
        <w:tc>
          <w:tcPr>
            <w:tcW w:w="466" w:type="pct"/>
            <w:gridSpan w:val="2"/>
            <w:shd w:val="clear" w:color="auto" w:fill="D9D9D9" w:themeFill="background1" w:themeFillShade="D9"/>
          </w:tcPr>
          <w:p w14:paraId="70D6137B" w14:textId="77777777" w:rsidR="004D5675" w:rsidRPr="00CC057F" w:rsidRDefault="004D5675" w:rsidP="000B54AA">
            <w:pPr>
              <w:spacing w:before="120" w:after="120"/>
              <w:jc w:val="center"/>
              <w:rPr>
                <w:color w:val="000000"/>
              </w:rPr>
            </w:pPr>
            <w:r>
              <w:rPr>
                <w:b/>
              </w:rPr>
              <w:t>If…</w:t>
            </w:r>
          </w:p>
        </w:tc>
        <w:tc>
          <w:tcPr>
            <w:tcW w:w="3679" w:type="pct"/>
            <w:gridSpan w:val="8"/>
            <w:shd w:val="clear" w:color="auto" w:fill="D9D9D9" w:themeFill="background1" w:themeFillShade="D9"/>
          </w:tcPr>
          <w:p w14:paraId="5FB64181" w14:textId="77777777" w:rsidR="004D5675" w:rsidRPr="00CC057F" w:rsidRDefault="004D5675" w:rsidP="000B54AA">
            <w:pPr>
              <w:spacing w:before="120" w:after="120"/>
              <w:jc w:val="center"/>
              <w:rPr>
                <w:color w:val="000000"/>
              </w:rPr>
            </w:pPr>
            <w:r>
              <w:rPr>
                <w:b/>
              </w:rPr>
              <w:t>Then…</w:t>
            </w:r>
          </w:p>
        </w:tc>
      </w:tr>
      <w:tr w:rsidR="00CE76E6" w:rsidRPr="00F06AF8" w14:paraId="1353C257" w14:textId="77777777" w:rsidTr="00B71625">
        <w:tc>
          <w:tcPr>
            <w:tcW w:w="197" w:type="pct"/>
            <w:vMerge/>
          </w:tcPr>
          <w:p w14:paraId="71F5F0B6" w14:textId="77777777" w:rsidR="004D5675" w:rsidRDefault="004D5675" w:rsidP="000B54AA">
            <w:pPr>
              <w:spacing w:before="120" w:after="120"/>
              <w:jc w:val="center"/>
              <w:rPr>
                <w:b/>
              </w:rPr>
            </w:pPr>
          </w:p>
        </w:tc>
        <w:tc>
          <w:tcPr>
            <w:tcW w:w="659" w:type="pct"/>
            <w:gridSpan w:val="2"/>
            <w:vMerge/>
          </w:tcPr>
          <w:p w14:paraId="032073ED" w14:textId="77777777" w:rsidR="004D5675" w:rsidRPr="002D4292" w:rsidRDefault="004D5675" w:rsidP="000B54AA">
            <w:pPr>
              <w:pStyle w:val="Heading4"/>
              <w:spacing w:before="120" w:after="120"/>
              <w:rPr>
                <w:rFonts w:cs="Arial"/>
                <w:b/>
                <w:iCs/>
                <w:color w:val="000000"/>
              </w:rPr>
            </w:pPr>
          </w:p>
        </w:tc>
        <w:tc>
          <w:tcPr>
            <w:tcW w:w="466" w:type="pct"/>
            <w:gridSpan w:val="2"/>
            <w:vMerge w:val="restart"/>
          </w:tcPr>
          <w:p w14:paraId="0F0BFDAD" w14:textId="77777777" w:rsidR="004D5675" w:rsidRPr="00CC057F" w:rsidRDefault="004D5675" w:rsidP="000B54AA">
            <w:pPr>
              <w:spacing w:before="120" w:after="120"/>
              <w:rPr>
                <w:color w:val="000000"/>
              </w:rPr>
            </w:pPr>
            <w:r>
              <w:rPr>
                <w:b/>
              </w:rPr>
              <w:t xml:space="preserve">Yes </w:t>
            </w:r>
          </w:p>
        </w:tc>
        <w:tc>
          <w:tcPr>
            <w:tcW w:w="3679" w:type="pct"/>
            <w:gridSpan w:val="8"/>
          </w:tcPr>
          <w:p w14:paraId="2492159C" w14:textId="664745D6" w:rsidR="004D5675" w:rsidRPr="00CC057F" w:rsidRDefault="004D5675" w:rsidP="000B54AA">
            <w:pPr>
              <w:spacing w:before="120" w:after="120"/>
              <w:rPr>
                <w:color w:val="000000"/>
              </w:rPr>
            </w:pPr>
            <w:r>
              <w:t xml:space="preserve">Verify whether both accounts are under the same client. </w:t>
            </w:r>
          </w:p>
        </w:tc>
      </w:tr>
      <w:tr w:rsidR="00812D1C" w:rsidRPr="00F06AF8" w14:paraId="15339417" w14:textId="77777777" w:rsidTr="00B71625">
        <w:tc>
          <w:tcPr>
            <w:tcW w:w="197" w:type="pct"/>
            <w:vMerge/>
          </w:tcPr>
          <w:p w14:paraId="0F532DB8" w14:textId="77777777" w:rsidR="004D5675" w:rsidRDefault="004D5675" w:rsidP="000B54AA">
            <w:pPr>
              <w:spacing w:before="120" w:after="120"/>
              <w:jc w:val="center"/>
              <w:rPr>
                <w:b/>
              </w:rPr>
            </w:pPr>
          </w:p>
        </w:tc>
        <w:tc>
          <w:tcPr>
            <w:tcW w:w="659" w:type="pct"/>
            <w:gridSpan w:val="2"/>
            <w:vMerge/>
          </w:tcPr>
          <w:p w14:paraId="050DA278" w14:textId="77777777" w:rsidR="004D5675" w:rsidRPr="002D4292" w:rsidRDefault="004D5675" w:rsidP="000B54AA">
            <w:pPr>
              <w:pStyle w:val="Heading4"/>
              <w:spacing w:before="120" w:after="120"/>
              <w:rPr>
                <w:rFonts w:cs="Arial"/>
                <w:b/>
                <w:iCs/>
                <w:color w:val="000000"/>
              </w:rPr>
            </w:pPr>
          </w:p>
        </w:tc>
        <w:tc>
          <w:tcPr>
            <w:tcW w:w="466" w:type="pct"/>
            <w:gridSpan w:val="2"/>
            <w:vMerge/>
          </w:tcPr>
          <w:p w14:paraId="771E9907" w14:textId="77777777" w:rsidR="004D5675" w:rsidRDefault="004D5675" w:rsidP="000B54AA">
            <w:pPr>
              <w:spacing w:before="120" w:after="120"/>
              <w:rPr>
                <w:b/>
              </w:rPr>
            </w:pPr>
          </w:p>
        </w:tc>
        <w:tc>
          <w:tcPr>
            <w:tcW w:w="322" w:type="pct"/>
            <w:shd w:val="clear" w:color="auto" w:fill="D9D9D9" w:themeFill="background1" w:themeFillShade="D9"/>
          </w:tcPr>
          <w:p w14:paraId="6BE18DAA" w14:textId="77777777" w:rsidR="004D5675" w:rsidRDefault="004D5675" w:rsidP="000B54AA">
            <w:pPr>
              <w:spacing w:before="120" w:after="120"/>
              <w:jc w:val="center"/>
            </w:pPr>
            <w:r>
              <w:rPr>
                <w:b/>
              </w:rPr>
              <w:t>If…</w:t>
            </w:r>
          </w:p>
        </w:tc>
        <w:tc>
          <w:tcPr>
            <w:tcW w:w="3357" w:type="pct"/>
            <w:gridSpan w:val="7"/>
            <w:shd w:val="clear" w:color="auto" w:fill="D9D9D9" w:themeFill="background1" w:themeFillShade="D9"/>
          </w:tcPr>
          <w:p w14:paraId="470490CB" w14:textId="77777777" w:rsidR="004D5675" w:rsidRDefault="004D5675" w:rsidP="000B54AA">
            <w:pPr>
              <w:spacing w:before="120" w:after="120"/>
              <w:jc w:val="center"/>
            </w:pPr>
            <w:r>
              <w:rPr>
                <w:b/>
              </w:rPr>
              <w:t>Then…</w:t>
            </w:r>
          </w:p>
        </w:tc>
      </w:tr>
      <w:tr w:rsidR="00145A2D" w:rsidRPr="00F06AF8" w14:paraId="5C9D8E14" w14:textId="77777777" w:rsidTr="00B71625">
        <w:tc>
          <w:tcPr>
            <w:tcW w:w="197" w:type="pct"/>
            <w:vMerge/>
          </w:tcPr>
          <w:p w14:paraId="76C4EFBF" w14:textId="77777777" w:rsidR="004D5675" w:rsidRDefault="004D5675" w:rsidP="000B54AA">
            <w:pPr>
              <w:spacing w:before="120" w:after="120"/>
              <w:jc w:val="center"/>
              <w:rPr>
                <w:b/>
              </w:rPr>
            </w:pPr>
          </w:p>
        </w:tc>
        <w:tc>
          <w:tcPr>
            <w:tcW w:w="659" w:type="pct"/>
            <w:gridSpan w:val="2"/>
            <w:vMerge/>
          </w:tcPr>
          <w:p w14:paraId="7C2E77D5" w14:textId="77777777" w:rsidR="004D5675" w:rsidRPr="002D4292" w:rsidRDefault="004D5675" w:rsidP="000B54AA">
            <w:pPr>
              <w:pStyle w:val="Heading4"/>
              <w:spacing w:before="120" w:after="120"/>
              <w:rPr>
                <w:rFonts w:cs="Arial"/>
                <w:b/>
                <w:iCs/>
                <w:color w:val="000000"/>
              </w:rPr>
            </w:pPr>
          </w:p>
        </w:tc>
        <w:tc>
          <w:tcPr>
            <w:tcW w:w="466" w:type="pct"/>
            <w:gridSpan w:val="2"/>
            <w:vMerge/>
          </w:tcPr>
          <w:p w14:paraId="1DB8138D" w14:textId="77777777" w:rsidR="004D5675" w:rsidRDefault="004D5675" w:rsidP="000B54AA">
            <w:pPr>
              <w:spacing w:before="120" w:after="120"/>
              <w:rPr>
                <w:b/>
              </w:rPr>
            </w:pPr>
          </w:p>
        </w:tc>
        <w:tc>
          <w:tcPr>
            <w:tcW w:w="322" w:type="pct"/>
          </w:tcPr>
          <w:p w14:paraId="39D2D4BA" w14:textId="77777777" w:rsidR="004D5675" w:rsidRDefault="004D5675" w:rsidP="000B54AA">
            <w:pPr>
              <w:spacing w:before="120" w:after="120"/>
            </w:pPr>
            <w:r>
              <w:rPr>
                <w:b/>
              </w:rPr>
              <w:t xml:space="preserve">Yes </w:t>
            </w:r>
          </w:p>
        </w:tc>
        <w:tc>
          <w:tcPr>
            <w:tcW w:w="3357" w:type="pct"/>
            <w:gridSpan w:val="7"/>
          </w:tcPr>
          <w:p w14:paraId="000861D3" w14:textId="6F65A739" w:rsidR="00411709" w:rsidRDefault="00BB748A" w:rsidP="000B54AA">
            <w:pPr>
              <w:spacing w:before="120" w:after="120"/>
            </w:pPr>
            <w:r>
              <w:t xml:space="preserve">Consult the </w:t>
            </w:r>
            <w:r w:rsidR="0076223A" w:rsidRPr="0076223A">
              <w:t>Senior Team</w:t>
            </w:r>
            <w:r>
              <w:t xml:space="preserve"> to have them reach out to Account Management for transfer.</w:t>
            </w:r>
          </w:p>
        </w:tc>
      </w:tr>
      <w:tr w:rsidR="00145A2D" w:rsidRPr="00F06AF8" w14:paraId="5EDC6D76" w14:textId="77777777" w:rsidTr="00B71625">
        <w:tc>
          <w:tcPr>
            <w:tcW w:w="197" w:type="pct"/>
            <w:vMerge/>
          </w:tcPr>
          <w:p w14:paraId="23607879" w14:textId="77777777" w:rsidR="004D5675" w:rsidRDefault="004D5675" w:rsidP="000B54AA">
            <w:pPr>
              <w:spacing w:before="120" w:after="120"/>
              <w:jc w:val="center"/>
              <w:rPr>
                <w:b/>
              </w:rPr>
            </w:pPr>
          </w:p>
        </w:tc>
        <w:tc>
          <w:tcPr>
            <w:tcW w:w="659" w:type="pct"/>
            <w:gridSpan w:val="2"/>
            <w:vMerge/>
          </w:tcPr>
          <w:p w14:paraId="46FA8DF4" w14:textId="77777777" w:rsidR="004D5675" w:rsidRPr="002D4292" w:rsidRDefault="004D5675" w:rsidP="000B54AA">
            <w:pPr>
              <w:pStyle w:val="Heading4"/>
              <w:spacing w:before="120" w:after="120"/>
              <w:rPr>
                <w:rFonts w:cs="Arial"/>
                <w:b/>
                <w:iCs/>
                <w:color w:val="000000"/>
              </w:rPr>
            </w:pPr>
          </w:p>
        </w:tc>
        <w:tc>
          <w:tcPr>
            <w:tcW w:w="466" w:type="pct"/>
            <w:gridSpan w:val="2"/>
            <w:vMerge/>
          </w:tcPr>
          <w:p w14:paraId="152494DF" w14:textId="77777777" w:rsidR="004D5675" w:rsidRDefault="004D5675" w:rsidP="000B54AA">
            <w:pPr>
              <w:spacing w:before="120" w:after="120"/>
              <w:rPr>
                <w:b/>
              </w:rPr>
            </w:pPr>
          </w:p>
        </w:tc>
        <w:tc>
          <w:tcPr>
            <w:tcW w:w="322" w:type="pct"/>
          </w:tcPr>
          <w:p w14:paraId="376FF093" w14:textId="77777777" w:rsidR="004D5675" w:rsidRDefault="004D5675" w:rsidP="000B54AA">
            <w:pPr>
              <w:spacing w:before="120" w:after="120"/>
            </w:pPr>
            <w:r>
              <w:rPr>
                <w:b/>
              </w:rPr>
              <w:t>No</w:t>
            </w:r>
          </w:p>
        </w:tc>
        <w:tc>
          <w:tcPr>
            <w:tcW w:w="3357" w:type="pct"/>
            <w:gridSpan w:val="7"/>
          </w:tcPr>
          <w:p w14:paraId="5C6D0EC4" w14:textId="2A03955C" w:rsidR="00411709" w:rsidRDefault="004D5675" w:rsidP="000B54AA">
            <w:pPr>
              <w:spacing w:before="120" w:after="120"/>
            </w:pPr>
            <w:r>
              <w:t xml:space="preserve">The member will need to obtain a new </w:t>
            </w:r>
            <w:r w:rsidR="00912724">
              <w:t>PA</w:t>
            </w:r>
            <w:r w:rsidR="00DF641D">
              <w:t xml:space="preserve"> </w:t>
            </w:r>
            <w:r w:rsidR="00C87A38">
              <w:t xml:space="preserve">or </w:t>
            </w:r>
            <w:r w:rsidR="00DF641D">
              <w:t>Clinical Exception</w:t>
            </w:r>
            <w:r>
              <w:t>.</w:t>
            </w:r>
          </w:p>
        </w:tc>
      </w:tr>
      <w:tr w:rsidR="00CE76E6" w:rsidRPr="00F06AF8" w14:paraId="6C713468" w14:textId="77777777" w:rsidTr="00B71625">
        <w:tc>
          <w:tcPr>
            <w:tcW w:w="197" w:type="pct"/>
            <w:vMerge/>
          </w:tcPr>
          <w:p w14:paraId="49603629" w14:textId="77777777" w:rsidR="004D5675" w:rsidRDefault="004D5675" w:rsidP="000B54AA">
            <w:pPr>
              <w:spacing w:before="120" w:after="120"/>
              <w:jc w:val="center"/>
              <w:rPr>
                <w:b/>
              </w:rPr>
            </w:pPr>
          </w:p>
        </w:tc>
        <w:tc>
          <w:tcPr>
            <w:tcW w:w="659" w:type="pct"/>
            <w:gridSpan w:val="2"/>
            <w:vMerge/>
          </w:tcPr>
          <w:p w14:paraId="0B0AAB20" w14:textId="77777777" w:rsidR="004D5675" w:rsidRPr="002D4292" w:rsidRDefault="004D5675" w:rsidP="000B54AA">
            <w:pPr>
              <w:pStyle w:val="Heading4"/>
              <w:spacing w:before="120" w:after="120"/>
              <w:rPr>
                <w:rFonts w:cs="Arial"/>
                <w:b/>
                <w:iCs/>
                <w:color w:val="000000"/>
              </w:rPr>
            </w:pPr>
          </w:p>
        </w:tc>
        <w:tc>
          <w:tcPr>
            <w:tcW w:w="466" w:type="pct"/>
            <w:gridSpan w:val="2"/>
          </w:tcPr>
          <w:p w14:paraId="33539124" w14:textId="77777777" w:rsidR="004D5675" w:rsidRPr="00CC057F" w:rsidRDefault="004D5675" w:rsidP="000B54AA">
            <w:pPr>
              <w:spacing w:before="120" w:after="120"/>
              <w:rPr>
                <w:color w:val="000000"/>
              </w:rPr>
            </w:pPr>
            <w:r>
              <w:rPr>
                <w:b/>
              </w:rPr>
              <w:t>No</w:t>
            </w:r>
          </w:p>
        </w:tc>
        <w:tc>
          <w:tcPr>
            <w:tcW w:w="3679" w:type="pct"/>
            <w:gridSpan w:val="8"/>
          </w:tcPr>
          <w:p w14:paraId="27F3D37E" w14:textId="26608FC5" w:rsidR="004D5675" w:rsidRDefault="004D5675" w:rsidP="000B54AA">
            <w:pPr>
              <w:spacing w:before="120" w:after="120"/>
            </w:pPr>
            <w:r>
              <w:t xml:space="preserve">Review the CIF to see if the client opted to have </w:t>
            </w:r>
            <w:r w:rsidR="00DF641D">
              <w:t>PAs or Clinical Exceptions</w:t>
            </w:r>
            <w:r>
              <w:t xml:space="preserve"> transferred over from the previous PBM</w:t>
            </w:r>
            <w:r w:rsidR="00DF641D">
              <w:t>:</w:t>
            </w:r>
            <w:r w:rsidR="004956A4">
              <w:t xml:space="preserve">  </w:t>
            </w:r>
          </w:p>
          <w:p w14:paraId="09122817" w14:textId="77777777" w:rsidR="00C87A38" w:rsidRDefault="004D5675" w:rsidP="009F157F">
            <w:pPr>
              <w:pStyle w:val="ListParagraph"/>
              <w:numPr>
                <w:ilvl w:val="0"/>
                <w:numId w:val="12"/>
              </w:numPr>
              <w:spacing w:before="120" w:after="120"/>
            </w:pPr>
            <w:r>
              <w:t>If yes, follow direction</w:t>
            </w:r>
            <w:r w:rsidR="00912724">
              <w:t>s</w:t>
            </w:r>
            <w:r>
              <w:t xml:space="preserve"> in CIF for how to request transfer if not already in system. </w:t>
            </w:r>
          </w:p>
          <w:p w14:paraId="772F6F07" w14:textId="0B623171" w:rsidR="004D5675" w:rsidRPr="00C87A38" w:rsidRDefault="004D5675" w:rsidP="009F157F">
            <w:pPr>
              <w:pStyle w:val="ListParagraph"/>
              <w:numPr>
                <w:ilvl w:val="0"/>
                <w:numId w:val="12"/>
              </w:numPr>
              <w:spacing w:before="120" w:after="120"/>
            </w:pPr>
            <w:r>
              <w:t xml:space="preserve">If no, the member will need to obtain a new </w:t>
            </w:r>
            <w:r w:rsidR="00912724">
              <w:t>PA</w:t>
            </w:r>
            <w:r w:rsidR="00DF641D" w:rsidRPr="00C87A38">
              <w:rPr>
                <w:color w:val="000000"/>
              </w:rPr>
              <w:t xml:space="preserve"> or Clinical Exception</w:t>
            </w:r>
            <w:r>
              <w:t>.</w:t>
            </w:r>
          </w:p>
          <w:p w14:paraId="71C34D16" w14:textId="50A2C6A0" w:rsidR="00411709" w:rsidRPr="00CC057F" w:rsidRDefault="00DF641D" w:rsidP="00C87A38">
            <w:pPr>
              <w:spacing w:before="120" w:after="120"/>
              <w:rPr>
                <w:color w:val="000000"/>
              </w:rPr>
            </w:pPr>
            <w:r>
              <w:br/>
            </w:r>
            <w:r w:rsidR="004D5675">
              <w:t xml:space="preserve">When not referenced in the CIF, reach out to the Prior Authorization team </w:t>
            </w:r>
            <w:r w:rsidR="00174B5A">
              <w:t xml:space="preserve">using the number from the rejected claim </w:t>
            </w:r>
            <w:r w:rsidR="004D5675">
              <w:t>to verify.</w:t>
            </w:r>
            <w:r w:rsidR="009D794B">
              <w:t xml:space="preserve"> </w:t>
            </w:r>
            <w:r w:rsidR="009D794B" w:rsidRPr="009D794B">
              <w:t xml:space="preserve">If there is no phone number in the reject, provide </w:t>
            </w:r>
            <w:r w:rsidR="009D794B" w:rsidRPr="009E22FF">
              <w:rPr>
                <w:b/>
                <w:bCs/>
              </w:rPr>
              <w:t>1-800-294-5979</w:t>
            </w:r>
            <w:r w:rsidR="009D794B" w:rsidRPr="009D794B">
              <w:t>.</w:t>
            </w:r>
          </w:p>
        </w:tc>
      </w:tr>
      <w:tr w:rsidR="009615AE" w:rsidRPr="00F06AF8" w14:paraId="5B7858D2" w14:textId="77777777" w:rsidTr="00B71625">
        <w:tc>
          <w:tcPr>
            <w:tcW w:w="197" w:type="pct"/>
            <w:vMerge/>
          </w:tcPr>
          <w:p w14:paraId="4DF47DE1" w14:textId="77777777" w:rsidR="004D5675" w:rsidRDefault="004D5675" w:rsidP="000B54AA">
            <w:pPr>
              <w:spacing w:before="120" w:after="120"/>
              <w:jc w:val="center"/>
              <w:rPr>
                <w:b/>
              </w:rPr>
            </w:pPr>
          </w:p>
        </w:tc>
        <w:tc>
          <w:tcPr>
            <w:tcW w:w="659" w:type="pct"/>
            <w:gridSpan w:val="2"/>
          </w:tcPr>
          <w:p w14:paraId="378E0392" w14:textId="1B1C38A9" w:rsidR="004D5675" w:rsidRPr="008B4480" w:rsidRDefault="001664B7" w:rsidP="000B54AA">
            <w:pPr>
              <w:spacing w:before="120" w:after="120"/>
              <w:rPr>
                <w:b/>
                <w:bCs/>
              </w:rPr>
            </w:pPr>
            <w:r>
              <w:rPr>
                <w:b/>
                <w:bCs/>
              </w:rPr>
              <w:t>Provider</w:t>
            </w:r>
            <w:r w:rsidR="004D5675" w:rsidRPr="008B4480">
              <w:rPr>
                <w:b/>
                <w:bCs/>
              </w:rPr>
              <w:t xml:space="preserve"> is calling</w:t>
            </w:r>
          </w:p>
        </w:tc>
        <w:tc>
          <w:tcPr>
            <w:tcW w:w="4144" w:type="pct"/>
            <w:gridSpan w:val="10"/>
          </w:tcPr>
          <w:p w14:paraId="4FBB31F5" w14:textId="4291EB93" w:rsidR="004D5675" w:rsidRDefault="004D5675" w:rsidP="000B54AA">
            <w:pPr>
              <w:pStyle w:val="Heading4"/>
              <w:spacing w:before="120" w:after="120"/>
            </w:pPr>
            <w:r>
              <w:t xml:space="preserve">Follow the same steps listed above for when a </w:t>
            </w:r>
            <w:r w:rsidRPr="0002070E">
              <w:rPr>
                <w:rFonts w:cs="Arial"/>
                <w:bCs w:val="0"/>
                <w:iCs/>
                <w:color w:val="000000"/>
              </w:rPr>
              <w:t>Member is calling.</w:t>
            </w:r>
          </w:p>
        </w:tc>
      </w:tr>
    </w:tbl>
    <w:p w14:paraId="0D199688" w14:textId="6A4C6DF5" w:rsidR="009E4048" w:rsidRDefault="009E4048" w:rsidP="00C64C9E">
      <w:pPr>
        <w:spacing w:before="120" w:after="120"/>
        <w:jc w:val="right"/>
      </w:pPr>
      <w:bookmarkStart w:id="43" w:name="_Viewing_PA_Status_1"/>
      <w:bookmarkEnd w:id="43"/>
    </w:p>
    <w:p w14:paraId="0DB2AD84" w14:textId="4EDAB938" w:rsidR="00C64C9E" w:rsidRDefault="00C64C9E" w:rsidP="00C64C9E">
      <w:pPr>
        <w:spacing w:before="120" w:after="120"/>
        <w:jc w:val="right"/>
      </w:pPr>
      <w:hyperlink w:anchor="_top" w:history="1">
        <w:r w:rsidRPr="00C64C9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6056E" w:rsidRPr="00D3223E" w14:paraId="5E230679" w14:textId="77777777" w:rsidTr="00963460">
        <w:tc>
          <w:tcPr>
            <w:tcW w:w="5000" w:type="pct"/>
            <w:shd w:val="clear" w:color="auto" w:fill="BFBFBF" w:themeFill="background1" w:themeFillShade="BF"/>
          </w:tcPr>
          <w:p w14:paraId="14B42603" w14:textId="77777777" w:rsidR="00D6056E" w:rsidRPr="00A85A9E" w:rsidRDefault="00D6056E" w:rsidP="000B54AA">
            <w:pPr>
              <w:pStyle w:val="Heading2"/>
              <w:spacing w:before="120" w:after="120"/>
              <w:rPr>
                <w:rFonts w:cs="Arial"/>
                <w:i/>
                <w:iCs w:val="0"/>
                <w:color w:val="000000"/>
                <w:lang w:val="en-US" w:eastAsia="en-US"/>
              </w:rPr>
            </w:pPr>
            <w:bookmarkStart w:id="44" w:name="_Sample_Letters"/>
            <w:bookmarkStart w:id="45" w:name="_Toc2324127"/>
            <w:bookmarkStart w:id="46" w:name="_Toc3807682"/>
            <w:bookmarkStart w:id="47" w:name="_Toc3816096"/>
            <w:bookmarkStart w:id="48" w:name="_Toc208311094"/>
            <w:bookmarkEnd w:id="44"/>
            <w:r w:rsidRPr="00A85A9E">
              <w:rPr>
                <w:rFonts w:cs="Arial"/>
                <w:iCs w:val="0"/>
                <w:color w:val="000000"/>
                <w:lang w:val="en-US" w:eastAsia="en-US"/>
              </w:rPr>
              <w:t>Sample Letters</w:t>
            </w:r>
            <w:bookmarkEnd w:id="45"/>
            <w:bookmarkEnd w:id="46"/>
            <w:bookmarkEnd w:id="47"/>
            <w:bookmarkEnd w:id="48"/>
          </w:p>
        </w:tc>
      </w:tr>
    </w:tbl>
    <w:p w14:paraId="00BC3171" w14:textId="57A0E670" w:rsidR="00D6056E" w:rsidRPr="00ED0088" w:rsidRDefault="00F54CDE" w:rsidP="000B54AA">
      <w:pPr>
        <w:spacing w:before="120" w:after="120"/>
        <w:rPr>
          <w:color w:val="000000"/>
        </w:rPr>
      </w:pPr>
      <w:hyperlink r:id="rId58" w:anchor="!/view?docid=c757b2f6-6515-4c6e-9ee1-cda836e3d04f" w:history="1">
        <w:r>
          <w:rPr>
            <w:rStyle w:val="Hyperlink"/>
          </w:rPr>
          <w:t>Standard Prior Authorization (PA) Approval Member Letter (074662)</w:t>
        </w:r>
      </w:hyperlink>
    </w:p>
    <w:p w14:paraId="6FAF2AE4" w14:textId="0781EDBB" w:rsidR="00D6056E" w:rsidRDefault="00F54CDE" w:rsidP="000B54AA">
      <w:pPr>
        <w:spacing w:before="120" w:after="120"/>
        <w:rPr>
          <w:rStyle w:val="Hyperlink"/>
        </w:rPr>
      </w:pPr>
      <w:hyperlink r:id="rId59" w:anchor="!/view?docid=401a939c-e68d-4c8d-ba86-051b14f15a8b" w:history="1">
        <w:r>
          <w:rPr>
            <w:rStyle w:val="Hyperlink"/>
          </w:rPr>
          <w:t>Standard Prior Authorization (PA) Denial Member Letter (074661)</w:t>
        </w:r>
      </w:hyperlink>
    </w:p>
    <w:p w14:paraId="18B1875C" w14:textId="315153D4" w:rsidR="009E4048" w:rsidRDefault="009E4048" w:rsidP="00C64C9E">
      <w:pPr>
        <w:spacing w:before="120" w:after="120"/>
      </w:pPr>
    </w:p>
    <w:p w14:paraId="5AEA1AEC" w14:textId="02DF8021" w:rsidR="007C1AE5" w:rsidRDefault="007C1AE5" w:rsidP="007C1AE5">
      <w:pPr>
        <w:spacing w:before="120" w:after="120"/>
        <w:jc w:val="right"/>
      </w:pPr>
      <w:hyperlink w:anchor="_top" w:history="1">
        <w:r w:rsidRPr="007C1AE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6056E" w:rsidRPr="00F06AF8" w14:paraId="2FBF4877" w14:textId="77777777" w:rsidTr="00963460">
        <w:tc>
          <w:tcPr>
            <w:tcW w:w="5000" w:type="pct"/>
            <w:shd w:val="clear" w:color="auto" w:fill="BFBFBF" w:themeFill="background1" w:themeFillShade="BF"/>
          </w:tcPr>
          <w:p w14:paraId="54111E2B" w14:textId="0AE085D4" w:rsidR="00D6056E" w:rsidRPr="00A85A9E" w:rsidRDefault="00D6056E" w:rsidP="000B54AA">
            <w:pPr>
              <w:pStyle w:val="Heading2"/>
              <w:spacing w:before="120" w:after="120"/>
              <w:rPr>
                <w:rFonts w:cs="Arial"/>
                <w:i/>
                <w:iCs w:val="0"/>
                <w:color w:val="000000"/>
                <w:lang w:val="en-US" w:eastAsia="en-US"/>
              </w:rPr>
            </w:pPr>
            <w:bookmarkStart w:id="49" w:name="_Prior_Authorization_Contact"/>
            <w:bookmarkStart w:id="50" w:name="_Resolution_Time"/>
            <w:bookmarkStart w:id="51" w:name="_Turn_Around_Time"/>
            <w:bookmarkStart w:id="52" w:name="_Turnaround_Time"/>
            <w:bookmarkStart w:id="53" w:name="_Toc2324128"/>
            <w:bookmarkStart w:id="54" w:name="_Toc3807683"/>
            <w:bookmarkStart w:id="55" w:name="_Toc3816097"/>
            <w:bookmarkStart w:id="56" w:name="OLE_LINK22"/>
            <w:bookmarkStart w:id="57" w:name="OLE_LINK23"/>
            <w:bookmarkStart w:id="58" w:name="_Toc208311095"/>
            <w:bookmarkEnd w:id="49"/>
            <w:bookmarkEnd w:id="50"/>
            <w:bookmarkEnd w:id="51"/>
            <w:bookmarkEnd w:id="52"/>
            <w:r>
              <w:rPr>
                <w:rFonts w:cs="Arial"/>
                <w:iCs w:val="0"/>
                <w:color w:val="000000"/>
                <w:lang w:val="en-US" w:eastAsia="en-US"/>
              </w:rPr>
              <w:t>Turn</w:t>
            </w:r>
            <w:r w:rsidR="004C1045">
              <w:rPr>
                <w:rFonts w:cs="Arial"/>
                <w:iCs w:val="0"/>
                <w:color w:val="000000"/>
                <w:lang w:val="en-US" w:eastAsia="en-US"/>
              </w:rPr>
              <w:t>a</w:t>
            </w:r>
            <w:r>
              <w:rPr>
                <w:rFonts w:cs="Arial"/>
                <w:iCs w:val="0"/>
                <w:color w:val="000000"/>
                <w:lang w:val="en-US" w:eastAsia="en-US"/>
              </w:rPr>
              <w:t>round</w:t>
            </w:r>
            <w:r w:rsidRPr="00A85A9E">
              <w:rPr>
                <w:rFonts w:cs="Arial"/>
                <w:iCs w:val="0"/>
                <w:color w:val="000000"/>
                <w:lang w:val="en-US" w:eastAsia="en-US"/>
              </w:rPr>
              <w:t xml:space="preserve"> Time</w:t>
            </w:r>
            <w:bookmarkEnd w:id="53"/>
            <w:bookmarkEnd w:id="54"/>
            <w:bookmarkEnd w:id="55"/>
            <w:bookmarkEnd w:id="56"/>
            <w:bookmarkEnd w:id="57"/>
            <w:r w:rsidR="009930FF">
              <w:rPr>
                <w:rFonts w:cs="Arial"/>
                <w:iCs w:val="0"/>
                <w:color w:val="000000"/>
                <w:lang w:val="en-US" w:eastAsia="en-US"/>
              </w:rPr>
              <w:t xml:space="preserve"> (TAT)</w:t>
            </w:r>
            <w:bookmarkEnd w:id="58"/>
          </w:p>
        </w:tc>
      </w:tr>
    </w:tbl>
    <w:p w14:paraId="29DFBD12" w14:textId="75DA53FC" w:rsidR="00A7687D" w:rsidRDefault="00A7687D" w:rsidP="00A7687D">
      <w:pPr>
        <w:rPr>
          <w:sz w:val="36"/>
          <w:szCs w:val="36"/>
        </w:rPr>
      </w:pPr>
      <w:r>
        <w:t xml:space="preserve">Refer to Turnaround Time section in </w:t>
      </w:r>
      <w:hyperlink r:id="rId60" w:anchor="!/view?docid=657ddfe3-27d1-4a21-8f51-8cbd3961001c" w:history="1">
        <w:r w:rsidR="0044442D">
          <w:rPr>
            <w:rStyle w:val="Hyperlink"/>
          </w:rPr>
          <w:t>Compass and PeopleSafe - Prior Authorization, Exceptions, Appeals Guide (063978)</w:t>
        </w:r>
      </w:hyperlink>
      <w:r>
        <w:t>.</w:t>
      </w:r>
      <w:r>
        <w:rPr>
          <w:sz w:val="36"/>
          <w:szCs w:val="36"/>
        </w:rPr>
        <w:t xml:space="preserve"> </w:t>
      </w:r>
    </w:p>
    <w:p w14:paraId="1199FA13" w14:textId="0B312130" w:rsidR="009E4048" w:rsidRDefault="009E4048" w:rsidP="007C1AE5">
      <w:pPr>
        <w:spacing w:before="120" w:after="120"/>
      </w:pPr>
      <w:bookmarkStart w:id="59" w:name="_Talk_Tracks_and"/>
      <w:bookmarkStart w:id="60" w:name="_FAQ"/>
      <w:bookmarkStart w:id="61" w:name="_Frequently_Asked_Question"/>
      <w:bookmarkStart w:id="62" w:name="_Various_Work_Instructions_3"/>
      <w:bookmarkStart w:id="63" w:name="_Log_Activity:"/>
      <w:bookmarkEnd w:id="59"/>
      <w:bookmarkEnd w:id="60"/>
      <w:bookmarkEnd w:id="61"/>
      <w:bookmarkEnd w:id="62"/>
      <w:bookmarkEnd w:id="63"/>
    </w:p>
    <w:p w14:paraId="7BB75BC4" w14:textId="0A4B6AC4" w:rsidR="007C1AE5" w:rsidRDefault="007C1AE5" w:rsidP="007C1AE5">
      <w:pPr>
        <w:spacing w:before="120" w:after="120"/>
        <w:jc w:val="right"/>
      </w:pPr>
      <w:hyperlink w:anchor="_top" w:history="1">
        <w:r w:rsidRPr="007C1AE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6056E" w:rsidRPr="00F06AF8" w14:paraId="20668ED0" w14:textId="77777777" w:rsidTr="00963460">
        <w:tc>
          <w:tcPr>
            <w:tcW w:w="5000" w:type="pct"/>
            <w:shd w:val="clear" w:color="auto" w:fill="BFBFBF" w:themeFill="background1" w:themeFillShade="BF"/>
          </w:tcPr>
          <w:p w14:paraId="43835527" w14:textId="1C8123B2" w:rsidR="00D6056E" w:rsidRPr="00A85A9E" w:rsidRDefault="00D6056E" w:rsidP="000B54AA">
            <w:pPr>
              <w:pStyle w:val="Heading2"/>
              <w:spacing w:before="120" w:after="120"/>
              <w:rPr>
                <w:rFonts w:cs="Arial"/>
                <w:i/>
                <w:iCs w:val="0"/>
                <w:lang w:val="en-US" w:eastAsia="en-US"/>
              </w:rPr>
            </w:pPr>
            <w:bookmarkStart w:id="64" w:name="_Toc2324131"/>
            <w:bookmarkStart w:id="65" w:name="_Toc3807686"/>
            <w:bookmarkStart w:id="66" w:name="_Toc3816100"/>
            <w:bookmarkStart w:id="67" w:name="_Toc208311096"/>
            <w:r>
              <w:rPr>
                <w:rFonts w:cs="Arial"/>
                <w:iCs w:val="0"/>
                <w:lang w:val="en-US" w:eastAsia="en-US"/>
              </w:rPr>
              <w:t>Related Documents</w:t>
            </w:r>
            <w:bookmarkEnd w:id="64"/>
            <w:bookmarkEnd w:id="65"/>
            <w:bookmarkEnd w:id="66"/>
            <w:bookmarkEnd w:id="67"/>
          </w:p>
        </w:tc>
      </w:tr>
    </w:tbl>
    <w:bookmarkStart w:id="68" w:name="OLE_LINK67"/>
    <w:p w14:paraId="1DB1C4D1" w14:textId="77777777" w:rsidR="00D87FD6" w:rsidRDefault="00D87FD6" w:rsidP="00242B5F">
      <w:pPr>
        <w:spacing w:before="120" w:after="120"/>
      </w:pPr>
      <w:r w:rsidRPr="00597536">
        <w:fldChar w:fldCharType="begin"/>
      </w:r>
      <w:r w:rsidRPr="00597536">
        <w:instrText xml:space="preserve"> HYPERLINK "https://thesource.cvshealth.com/nuxeo/thesource/" \l "!/view?docid=18bb86b7-af5b-4f25-af23-9c635e8a0aa4" </w:instrText>
      </w:r>
      <w:r w:rsidRPr="00597536">
        <w:fldChar w:fldCharType="separate"/>
      </w:r>
      <w:r w:rsidRPr="00597536">
        <w:rPr>
          <w:rStyle w:val="Hyperlink"/>
        </w:rPr>
        <w:t>Compass - Initiating an ePA Request (055814)</w:t>
      </w:r>
      <w:r w:rsidRPr="00597536">
        <w:fldChar w:fldCharType="end"/>
      </w:r>
    </w:p>
    <w:p w14:paraId="76595C65" w14:textId="32E028D1" w:rsidR="002F1583" w:rsidRDefault="0000260D" w:rsidP="00242B5F">
      <w:pPr>
        <w:spacing w:before="120" w:after="120"/>
        <w:rPr>
          <w:color w:val="000000"/>
        </w:rPr>
      </w:pPr>
      <w:hyperlink r:id="rId61" w:anchor="!/view?docid=657ddfe3-27d1-4a21-8f51-8cbd3961001c" w:history="1">
        <w:r>
          <w:rPr>
            <w:rStyle w:val="Hyperlink"/>
          </w:rPr>
          <w:t>Compass and PeopleSafe - Prior Authorization, Exceptions, Appeals Guide (063978)</w:t>
        </w:r>
      </w:hyperlink>
    </w:p>
    <w:bookmarkEnd w:id="68"/>
    <w:p w14:paraId="6720CB9A" w14:textId="792FAF87" w:rsidR="00924207" w:rsidRDefault="00382690" w:rsidP="00242B5F">
      <w:pPr>
        <w:spacing w:before="120" w:after="120"/>
      </w:pPr>
      <w:r>
        <w:fldChar w:fldCharType="begin"/>
      </w:r>
      <w:r w:rsidR="00C77DF4">
        <w:instrText>HYPERLINK "https://thesource.cvshealth.com/nuxeo/thesource/" \l "!/view?docid=309dc876-14ef-40f4-907d-d604d0125e8e"</w:instrText>
      </w:r>
      <w:r>
        <w:fldChar w:fldCharType="separate"/>
      </w:r>
      <w:proofErr w:type="spellStart"/>
      <w:r w:rsidR="00C77DF4">
        <w:rPr>
          <w:rStyle w:val="Hyperlink"/>
        </w:rPr>
        <w:t>PAs</w:t>
      </w:r>
      <w:proofErr w:type="spellEnd"/>
      <w:r w:rsidR="00C77DF4">
        <w:rPr>
          <w:rStyle w:val="Hyperlink"/>
        </w:rPr>
        <w:t xml:space="preserve"> and Appeals Flow Chart (074015)</w:t>
      </w:r>
      <w:r>
        <w:fldChar w:fldCharType="end"/>
      </w:r>
    </w:p>
    <w:p w14:paraId="51601466" w14:textId="0B29CB7D" w:rsidR="00AD3DAE" w:rsidRPr="00283809" w:rsidRDefault="00F54CDE" w:rsidP="00242B5F">
      <w:pPr>
        <w:spacing w:before="120" w:after="120"/>
        <w:rPr>
          <w:color w:val="000000"/>
        </w:rPr>
      </w:pPr>
      <w:hyperlink r:id="rId62" w:anchor="!/view?docid=c757b2f6-6515-4c6e-9ee1-cda836e3d04f" w:history="1">
        <w:r>
          <w:rPr>
            <w:rStyle w:val="Hyperlink"/>
          </w:rPr>
          <w:t>Standard Prior Authorization (PA) Approval Member Letter (074662)</w:t>
        </w:r>
      </w:hyperlink>
    </w:p>
    <w:p w14:paraId="6DFB7308" w14:textId="1C093C82" w:rsidR="00AD3DAE" w:rsidRDefault="00F54CDE" w:rsidP="00242B5F">
      <w:pPr>
        <w:spacing w:before="120" w:after="120"/>
        <w:rPr>
          <w:rStyle w:val="Hyperlink"/>
        </w:rPr>
      </w:pPr>
      <w:hyperlink r:id="rId63" w:anchor="!/view?docid=401a939c-e68d-4c8d-ba86-051b14f15a8b" w:history="1">
        <w:r>
          <w:rPr>
            <w:rStyle w:val="Hyperlink"/>
          </w:rPr>
          <w:t>Standard Prior Authorization (PA) Denial Member Letter (074661)</w:t>
        </w:r>
      </w:hyperlink>
    </w:p>
    <w:p w14:paraId="26981228" w14:textId="486B22BE" w:rsidR="00013547" w:rsidRPr="004E5DEA" w:rsidRDefault="00D30868" w:rsidP="00242B5F">
      <w:pPr>
        <w:spacing w:before="120" w:after="120"/>
        <w:rPr>
          <w:color w:val="0000FF"/>
          <w:u w:val="single"/>
        </w:rPr>
      </w:pPr>
      <w:hyperlink r:id="rId64" w:anchor="!/view?docid=c1f1028b-e42c-4b4f-a4cf-cc0b42c91606" w:history="1">
        <w:r>
          <w:rPr>
            <w:rStyle w:val="Hyperlink"/>
          </w:rPr>
          <w:t>Customer Care Abbreviations, Definitions, and Terms Index (017428)</w:t>
        </w:r>
      </w:hyperlink>
    </w:p>
    <w:p w14:paraId="774904AA" w14:textId="04DD896F" w:rsidR="00D6056E" w:rsidRDefault="00A06EB3" w:rsidP="003D7699">
      <w:pPr>
        <w:spacing w:before="120" w:after="120"/>
        <w:rPr>
          <w:b/>
        </w:rPr>
      </w:pPr>
      <w:r w:rsidRPr="009301C8">
        <w:rPr>
          <w:b/>
        </w:rPr>
        <w:t xml:space="preserve">Parent </w:t>
      </w:r>
      <w:r w:rsidR="00EE4A67">
        <w:rPr>
          <w:b/>
        </w:rPr>
        <w:t>Document</w:t>
      </w:r>
      <w:r w:rsidRPr="009301C8">
        <w:rPr>
          <w:b/>
        </w:rPr>
        <w:t>:</w:t>
      </w:r>
      <w:r>
        <w:rPr>
          <w:b/>
        </w:rPr>
        <w:t xml:space="preserve"> </w:t>
      </w:r>
      <w:r w:rsidR="00312F64">
        <w:rPr>
          <w:b/>
        </w:rPr>
        <w:t xml:space="preserve"> </w:t>
      </w:r>
      <w:hyperlink r:id="rId65" w:tgtFrame="_blank" w:history="1">
        <w:r w:rsidRPr="00B704FA">
          <w:rPr>
            <w:color w:val="0000FF"/>
            <w:u w:val="single"/>
          </w:rPr>
          <w:t>CALL 0049 Customer Care Internal and External Call Handling</w:t>
        </w:r>
      </w:hyperlink>
      <w:r w:rsidR="004D5675">
        <w:t xml:space="preserve"> </w:t>
      </w:r>
    </w:p>
    <w:p w14:paraId="6492D2A5" w14:textId="77777777" w:rsidR="003D7699" w:rsidRDefault="003D7699" w:rsidP="003D7699">
      <w:pPr>
        <w:spacing w:before="120" w:after="120"/>
        <w:rPr>
          <w:b/>
        </w:rPr>
      </w:pPr>
    </w:p>
    <w:p w14:paraId="19DC6653" w14:textId="0E3D8431" w:rsidR="003D7699" w:rsidRPr="003D7699" w:rsidRDefault="003D7699" w:rsidP="003D7699">
      <w:pPr>
        <w:spacing w:before="120" w:after="120"/>
        <w:jc w:val="right"/>
        <w:rPr>
          <w:bCs/>
        </w:rPr>
      </w:pPr>
      <w:hyperlink w:anchor="_top" w:history="1">
        <w:r w:rsidRPr="003D7699">
          <w:rPr>
            <w:rStyle w:val="Hyperlink"/>
            <w:bCs/>
          </w:rPr>
          <w:t>Top of the Document</w:t>
        </w:r>
      </w:hyperlink>
    </w:p>
    <w:p w14:paraId="25BFD4B0" w14:textId="77777777" w:rsidR="00D6056E" w:rsidRDefault="00D6056E" w:rsidP="00242B5F">
      <w:pPr>
        <w:spacing w:before="120" w:after="120"/>
        <w:jc w:val="center"/>
        <w:rPr>
          <w:sz w:val="16"/>
          <w:szCs w:val="16"/>
        </w:rPr>
      </w:pPr>
    </w:p>
    <w:p w14:paraId="4B4F2B0B" w14:textId="77777777" w:rsidR="00D6056E" w:rsidRPr="00C247CB" w:rsidRDefault="00D6056E" w:rsidP="00242B5F">
      <w:pPr>
        <w:spacing w:before="120" w:after="120"/>
        <w:jc w:val="center"/>
        <w:rPr>
          <w:sz w:val="16"/>
          <w:szCs w:val="16"/>
        </w:rPr>
      </w:pPr>
      <w:r w:rsidRPr="00C247CB">
        <w:rPr>
          <w:sz w:val="16"/>
          <w:szCs w:val="16"/>
        </w:rPr>
        <w:t>Not to Be Reproduced or Disclosed to Others without Prior Written Approval</w:t>
      </w:r>
    </w:p>
    <w:p w14:paraId="37332D4C" w14:textId="77777777" w:rsidR="00D6056E" w:rsidRDefault="00D6056E" w:rsidP="00242B5F">
      <w:pPr>
        <w:spacing w:before="120" w:after="120"/>
        <w:jc w:val="center"/>
      </w:pPr>
      <w:r w:rsidRPr="00C247CB">
        <w:rPr>
          <w:b/>
          <w:color w:val="000000"/>
          <w:sz w:val="16"/>
          <w:szCs w:val="16"/>
        </w:rPr>
        <w:t xml:space="preserve">ELECTRONIC DATA = OFFICIAL VERSION </w:t>
      </w:r>
      <w:r>
        <w:rPr>
          <w:b/>
          <w:color w:val="000000"/>
          <w:sz w:val="16"/>
          <w:szCs w:val="16"/>
        </w:rPr>
        <w:t>/ PAPER COPY =</w:t>
      </w:r>
      <w:r w:rsidRPr="00C247CB">
        <w:rPr>
          <w:b/>
          <w:color w:val="000000"/>
          <w:sz w:val="16"/>
          <w:szCs w:val="16"/>
        </w:rPr>
        <w:t xml:space="preserve"> INFORMATIONAL ONLY</w:t>
      </w:r>
    </w:p>
    <w:p w14:paraId="415D9074" w14:textId="77777777" w:rsidR="00D6056E" w:rsidRDefault="00D6056E" w:rsidP="00D6056E"/>
    <w:p w14:paraId="3D7B95CC" w14:textId="446695C4" w:rsidR="00FD10C6" w:rsidRDefault="00FD10C6"/>
    <w:sectPr w:rsidR="00FD10C6" w:rsidSect="0082648B">
      <w:footerReference w:type="even" r:id="rId66"/>
      <w:footerReference w:type="default" r:id="rId6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E37A0" w14:textId="77777777" w:rsidR="00346DC2" w:rsidRDefault="00346DC2">
      <w:r>
        <w:separator/>
      </w:r>
    </w:p>
  </w:endnote>
  <w:endnote w:type="continuationSeparator" w:id="0">
    <w:p w14:paraId="3CE9FB2E" w14:textId="77777777" w:rsidR="00346DC2" w:rsidRDefault="00346DC2">
      <w:r>
        <w:continuationSeparator/>
      </w:r>
    </w:p>
  </w:endnote>
  <w:endnote w:type="continuationNotice" w:id="1">
    <w:p w14:paraId="371105B0" w14:textId="77777777" w:rsidR="00346DC2" w:rsidRDefault="00346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5243F" w14:textId="109B9D6F" w:rsidR="00AE2E37" w:rsidRDefault="00AE2E37" w:rsidP="00394D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3BEF">
      <w:rPr>
        <w:rStyle w:val="PageNumber"/>
        <w:noProof/>
      </w:rPr>
      <w:t>2</w:t>
    </w:r>
    <w:r>
      <w:rPr>
        <w:rStyle w:val="PageNumber"/>
      </w:rPr>
      <w:fldChar w:fldCharType="end"/>
    </w:r>
  </w:p>
  <w:p w14:paraId="7A4C7593" w14:textId="77777777" w:rsidR="00AE2E37" w:rsidRDefault="00AE2E37" w:rsidP="00394D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8D2F3" w14:textId="77777777" w:rsidR="00AE2E37" w:rsidRDefault="00AE2E37" w:rsidP="00394D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1611C" w14:textId="77777777" w:rsidR="00346DC2" w:rsidRDefault="00346DC2">
      <w:r>
        <w:separator/>
      </w:r>
    </w:p>
  </w:footnote>
  <w:footnote w:type="continuationSeparator" w:id="0">
    <w:p w14:paraId="7AC1FC74" w14:textId="77777777" w:rsidR="00346DC2" w:rsidRDefault="00346DC2">
      <w:r>
        <w:continuationSeparator/>
      </w:r>
    </w:p>
  </w:footnote>
  <w:footnote w:type="continuationNotice" w:id="1">
    <w:p w14:paraId="159FF0FE" w14:textId="77777777" w:rsidR="00346DC2" w:rsidRDefault="00346D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6A54"/>
    <w:multiLevelType w:val="hybridMultilevel"/>
    <w:tmpl w:val="00F4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572C7"/>
    <w:multiLevelType w:val="hybridMultilevel"/>
    <w:tmpl w:val="14765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15C3B"/>
    <w:multiLevelType w:val="hybridMultilevel"/>
    <w:tmpl w:val="A476B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C76F9"/>
    <w:multiLevelType w:val="hybridMultilevel"/>
    <w:tmpl w:val="081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15C3B"/>
    <w:multiLevelType w:val="hybridMultilevel"/>
    <w:tmpl w:val="24701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E29B9"/>
    <w:multiLevelType w:val="hybridMultilevel"/>
    <w:tmpl w:val="AFFC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F264F"/>
    <w:multiLevelType w:val="hybridMultilevel"/>
    <w:tmpl w:val="CB32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C58"/>
    <w:multiLevelType w:val="hybridMultilevel"/>
    <w:tmpl w:val="3AF2AC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9C107E1"/>
    <w:multiLevelType w:val="hybridMultilevel"/>
    <w:tmpl w:val="10001A9E"/>
    <w:lvl w:ilvl="0" w:tplc="FFFFFFFF">
      <w:start w:val="1"/>
      <w:numFmt w:val="bullet"/>
      <w:lvlText w:val=""/>
      <w:lvlJc w:val="right"/>
      <w:pPr>
        <w:ind w:left="720" w:hanging="360"/>
      </w:pPr>
      <w:rPr>
        <w:rFonts w:ascii="Symbol" w:hAnsi="Symbol" w:hint="default"/>
        <w:b w:val="0"/>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C23112"/>
    <w:multiLevelType w:val="hybridMultilevel"/>
    <w:tmpl w:val="5C7C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77706"/>
    <w:multiLevelType w:val="hybridMultilevel"/>
    <w:tmpl w:val="0630BC38"/>
    <w:lvl w:ilvl="0" w:tplc="20723308">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B6B15"/>
    <w:multiLevelType w:val="hybridMultilevel"/>
    <w:tmpl w:val="B51469F6"/>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D319C"/>
    <w:multiLevelType w:val="hybridMultilevel"/>
    <w:tmpl w:val="DF86AB2C"/>
    <w:lvl w:ilvl="0" w:tplc="04090003">
      <w:start w:val="1"/>
      <w:numFmt w:val="bullet"/>
      <w:lvlText w:val="o"/>
      <w:lvlJc w:val="left"/>
      <w:pPr>
        <w:ind w:left="720" w:hanging="360"/>
      </w:pPr>
      <w:rPr>
        <w:rFonts w:ascii="Courier New" w:hAnsi="Courier New" w:cs="Courier New" w:hint="default"/>
        <w:b w:val="0"/>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DB6D06"/>
    <w:multiLevelType w:val="hybridMultilevel"/>
    <w:tmpl w:val="7FD0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D6B90"/>
    <w:multiLevelType w:val="hybridMultilevel"/>
    <w:tmpl w:val="6076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B5C36"/>
    <w:multiLevelType w:val="hybridMultilevel"/>
    <w:tmpl w:val="B3A4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1341A"/>
    <w:multiLevelType w:val="hybridMultilevel"/>
    <w:tmpl w:val="5D86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12123C"/>
    <w:multiLevelType w:val="hybridMultilevel"/>
    <w:tmpl w:val="D00602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7E1F4A"/>
    <w:multiLevelType w:val="hybridMultilevel"/>
    <w:tmpl w:val="0310FFB2"/>
    <w:lvl w:ilvl="0" w:tplc="EDAC908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17FF0"/>
    <w:multiLevelType w:val="hybridMultilevel"/>
    <w:tmpl w:val="B71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B51D3"/>
    <w:multiLevelType w:val="hybridMultilevel"/>
    <w:tmpl w:val="4EFEF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E743E"/>
    <w:multiLevelType w:val="hybridMultilevel"/>
    <w:tmpl w:val="60F2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D13B0"/>
    <w:multiLevelType w:val="hybridMultilevel"/>
    <w:tmpl w:val="9CE0EE6E"/>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A47CA"/>
    <w:multiLevelType w:val="hybridMultilevel"/>
    <w:tmpl w:val="8704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D50A2"/>
    <w:multiLevelType w:val="hybridMultilevel"/>
    <w:tmpl w:val="10001A9E"/>
    <w:lvl w:ilvl="0" w:tplc="20723308">
      <w:start w:val="1"/>
      <w:numFmt w:val="bullet"/>
      <w:lvlText w:val=""/>
      <w:lvlJc w:val="right"/>
      <w:pPr>
        <w:ind w:left="720" w:hanging="360"/>
      </w:pPr>
      <w:rPr>
        <w:rFonts w:ascii="Symbol" w:hAnsi="Symbol"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25260"/>
    <w:multiLevelType w:val="hybridMultilevel"/>
    <w:tmpl w:val="77F6B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407290"/>
    <w:multiLevelType w:val="singleLevel"/>
    <w:tmpl w:val="F6CC999E"/>
    <w:lvl w:ilvl="0">
      <w:start w:val="1"/>
      <w:numFmt w:val="bullet"/>
      <w:pStyle w:val="BulletText1"/>
      <w:lvlText w:val=""/>
      <w:lvlJc w:val="left"/>
      <w:pPr>
        <w:tabs>
          <w:tab w:val="num" w:pos="173"/>
        </w:tabs>
        <w:ind w:left="173" w:hanging="173"/>
      </w:pPr>
      <w:rPr>
        <w:rFonts w:ascii="Symbol" w:hAnsi="Symbol" w:hint="default"/>
        <w:b w:val="0"/>
        <w:i w:val="0"/>
        <w:color w:val="auto"/>
        <w:sz w:val="24"/>
      </w:rPr>
    </w:lvl>
  </w:abstractNum>
  <w:abstractNum w:abstractNumId="27" w15:restartNumberingAfterBreak="0">
    <w:nsid w:val="7D213F0E"/>
    <w:multiLevelType w:val="hybridMultilevel"/>
    <w:tmpl w:val="91865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C826E5"/>
    <w:multiLevelType w:val="hybridMultilevel"/>
    <w:tmpl w:val="51EE90EE"/>
    <w:lvl w:ilvl="0" w:tplc="755CD1A6">
      <w:start w:val="1"/>
      <w:numFmt w:val="lowerLetter"/>
      <w:lvlText w:val="%1."/>
      <w:lvlJc w:val="left"/>
      <w:pPr>
        <w:ind w:left="360" w:hanging="360"/>
      </w:pPr>
      <w:rPr>
        <w:rFonts w:ascii="Verdana" w:eastAsia="Times New Roman" w:hAnsi="Verdana"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88672110">
    <w:abstractNumId w:val="26"/>
  </w:num>
  <w:num w:numId="2" w16cid:durableId="1705520700">
    <w:abstractNumId w:val="28"/>
  </w:num>
  <w:num w:numId="3" w16cid:durableId="522590625">
    <w:abstractNumId w:val="2"/>
  </w:num>
  <w:num w:numId="4" w16cid:durableId="481696246">
    <w:abstractNumId w:val="6"/>
  </w:num>
  <w:num w:numId="5" w16cid:durableId="983316734">
    <w:abstractNumId w:val="25"/>
  </w:num>
  <w:num w:numId="6" w16cid:durableId="1135490308">
    <w:abstractNumId w:val="16"/>
  </w:num>
  <w:num w:numId="7" w16cid:durableId="1815829440">
    <w:abstractNumId w:val="3"/>
  </w:num>
  <w:num w:numId="8" w16cid:durableId="182911501">
    <w:abstractNumId w:val="20"/>
  </w:num>
  <w:num w:numId="9" w16cid:durableId="568853468">
    <w:abstractNumId w:val="4"/>
  </w:num>
  <w:num w:numId="10" w16cid:durableId="630282959">
    <w:abstractNumId w:val="9"/>
  </w:num>
  <w:num w:numId="11" w16cid:durableId="1263952498">
    <w:abstractNumId w:val="27"/>
  </w:num>
  <w:num w:numId="12" w16cid:durableId="112871546">
    <w:abstractNumId w:val="13"/>
  </w:num>
  <w:num w:numId="13" w16cid:durableId="1350836679">
    <w:abstractNumId w:val="24"/>
  </w:num>
  <w:num w:numId="14" w16cid:durableId="388190152">
    <w:abstractNumId w:val="10"/>
  </w:num>
  <w:num w:numId="15" w16cid:durableId="899944764">
    <w:abstractNumId w:val="21"/>
  </w:num>
  <w:num w:numId="16" w16cid:durableId="1646468385">
    <w:abstractNumId w:val="5"/>
  </w:num>
  <w:num w:numId="17" w16cid:durableId="1944651746">
    <w:abstractNumId w:val="12"/>
  </w:num>
  <w:num w:numId="18" w16cid:durableId="2092849892">
    <w:abstractNumId w:val="8"/>
  </w:num>
  <w:num w:numId="19" w16cid:durableId="713390920">
    <w:abstractNumId w:val="18"/>
  </w:num>
  <w:num w:numId="20" w16cid:durableId="1863088463">
    <w:abstractNumId w:val="11"/>
  </w:num>
  <w:num w:numId="21" w16cid:durableId="894926217">
    <w:abstractNumId w:val="17"/>
  </w:num>
  <w:num w:numId="22" w16cid:durableId="389353441">
    <w:abstractNumId w:val="15"/>
  </w:num>
  <w:num w:numId="23" w16cid:durableId="476459048">
    <w:abstractNumId w:val="7"/>
  </w:num>
  <w:num w:numId="24" w16cid:durableId="582492373">
    <w:abstractNumId w:val="14"/>
  </w:num>
  <w:num w:numId="25" w16cid:durableId="116485033">
    <w:abstractNumId w:val="1"/>
  </w:num>
  <w:num w:numId="26" w16cid:durableId="2048678790">
    <w:abstractNumId w:val="23"/>
  </w:num>
  <w:num w:numId="27" w16cid:durableId="1762019291">
    <w:abstractNumId w:val="19"/>
  </w:num>
  <w:num w:numId="28" w16cid:durableId="1810048152">
    <w:abstractNumId w:val="0"/>
  </w:num>
  <w:num w:numId="29" w16cid:durableId="2138327250">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56E"/>
    <w:rsid w:val="000002F0"/>
    <w:rsid w:val="000005E6"/>
    <w:rsid w:val="00000999"/>
    <w:rsid w:val="00001253"/>
    <w:rsid w:val="000014B2"/>
    <w:rsid w:val="00001662"/>
    <w:rsid w:val="0000260D"/>
    <w:rsid w:val="00003471"/>
    <w:rsid w:val="00003CF2"/>
    <w:rsid w:val="00004652"/>
    <w:rsid w:val="000051FE"/>
    <w:rsid w:val="0000655B"/>
    <w:rsid w:val="000066AB"/>
    <w:rsid w:val="000075C8"/>
    <w:rsid w:val="00010058"/>
    <w:rsid w:val="00011C56"/>
    <w:rsid w:val="00012D58"/>
    <w:rsid w:val="00013475"/>
    <w:rsid w:val="00013547"/>
    <w:rsid w:val="00013B34"/>
    <w:rsid w:val="00013BD7"/>
    <w:rsid w:val="00015608"/>
    <w:rsid w:val="00017A71"/>
    <w:rsid w:val="000202F3"/>
    <w:rsid w:val="0002070E"/>
    <w:rsid w:val="00021519"/>
    <w:rsid w:val="000218F9"/>
    <w:rsid w:val="0002547F"/>
    <w:rsid w:val="00025DF3"/>
    <w:rsid w:val="00027FF4"/>
    <w:rsid w:val="000311F2"/>
    <w:rsid w:val="000313C7"/>
    <w:rsid w:val="0003141A"/>
    <w:rsid w:val="00031E31"/>
    <w:rsid w:val="00032075"/>
    <w:rsid w:val="00032616"/>
    <w:rsid w:val="0003307A"/>
    <w:rsid w:val="00033C0B"/>
    <w:rsid w:val="000343A4"/>
    <w:rsid w:val="000352B2"/>
    <w:rsid w:val="000370C7"/>
    <w:rsid w:val="0003760F"/>
    <w:rsid w:val="00044399"/>
    <w:rsid w:val="00044E08"/>
    <w:rsid w:val="000450F5"/>
    <w:rsid w:val="00045433"/>
    <w:rsid w:val="000457D7"/>
    <w:rsid w:val="0004587F"/>
    <w:rsid w:val="0004793B"/>
    <w:rsid w:val="00047AC2"/>
    <w:rsid w:val="000514C4"/>
    <w:rsid w:val="000518A6"/>
    <w:rsid w:val="00051EF4"/>
    <w:rsid w:val="00052073"/>
    <w:rsid w:val="00052C5A"/>
    <w:rsid w:val="00052FA0"/>
    <w:rsid w:val="000551D7"/>
    <w:rsid w:val="00055617"/>
    <w:rsid w:val="000562BA"/>
    <w:rsid w:val="000567F9"/>
    <w:rsid w:val="00056D15"/>
    <w:rsid w:val="00057D3A"/>
    <w:rsid w:val="00060D4A"/>
    <w:rsid w:val="000616ED"/>
    <w:rsid w:val="000627B1"/>
    <w:rsid w:val="00066BEE"/>
    <w:rsid w:val="00067AA9"/>
    <w:rsid w:val="0007005C"/>
    <w:rsid w:val="00070CDF"/>
    <w:rsid w:val="00071223"/>
    <w:rsid w:val="0007278A"/>
    <w:rsid w:val="00073143"/>
    <w:rsid w:val="000761E4"/>
    <w:rsid w:val="00076C78"/>
    <w:rsid w:val="00077429"/>
    <w:rsid w:val="000828D0"/>
    <w:rsid w:val="00083EEC"/>
    <w:rsid w:val="00084A26"/>
    <w:rsid w:val="00084D40"/>
    <w:rsid w:val="000851F3"/>
    <w:rsid w:val="00085F39"/>
    <w:rsid w:val="000864EF"/>
    <w:rsid w:val="000915C6"/>
    <w:rsid w:val="0009206C"/>
    <w:rsid w:val="000928BD"/>
    <w:rsid w:val="00093266"/>
    <w:rsid w:val="00093493"/>
    <w:rsid w:val="000948B3"/>
    <w:rsid w:val="00096209"/>
    <w:rsid w:val="0009737C"/>
    <w:rsid w:val="00097B26"/>
    <w:rsid w:val="000A29D6"/>
    <w:rsid w:val="000A2F9B"/>
    <w:rsid w:val="000A3CD6"/>
    <w:rsid w:val="000A407B"/>
    <w:rsid w:val="000A49F8"/>
    <w:rsid w:val="000A4BDA"/>
    <w:rsid w:val="000A58C5"/>
    <w:rsid w:val="000A6653"/>
    <w:rsid w:val="000A6D4E"/>
    <w:rsid w:val="000A7123"/>
    <w:rsid w:val="000A73BE"/>
    <w:rsid w:val="000B0437"/>
    <w:rsid w:val="000B10CE"/>
    <w:rsid w:val="000B331C"/>
    <w:rsid w:val="000B4487"/>
    <w:rsid w:val="000B460B"/>
    <w:rsid w:val="000B4BAA"/>
    <w:rsid w:val="000B5257"/>
    <w:rsid w:val="000B544D"/>
    <w:rsid w:val="000B54AA"/>
    <w:rsid w:val="000B6F21"/>
    <w:rsid w:val="000B715A"/>
    <w:rsid w:val="000B7AF0"/>
    <w:rsid w:val="000C09DB"/>
    <w:rsid w:val="000C0AC8"/>
    <w:rsid w:val="000C10C2"/>
    <w:rsid w:val="000C1D9D"/>
    <w:rsid w:val="000C2BE5"/>
    <w:rsid w:val="000C31E2"/>
    <w:rsid w:val="000C3C0E"/>
    <w:rsid w:val="000C657F"/>
    <w:rsid w:val="000C7321"/>
    <w:rsid w:val="000C7D8F"/>
    <w:rsid w:val="000D021A"/>
    <w:rsid w:val="000D0846"/>
    <w:rsid w:val="000D0889"/>
    <w:rsid w:val="000D1252"/>
    <w:rsid w:val="000D1307"/>
    <w:rsid w:val="000D198F"/>
    <w:rsid w:val="000D2D90"/>
    <w:rsid w:val="000D34CA"/>
    <w:rsid w:val="000D37C5"/>
    <w:rsid w:val="000D6B68"/>
    <w:rsid w:val="000D7755"/>
    <w:rsid w:val="000E08AD"/>
    <w:rsid w:val="000E1116"/>
    <w:rsid w:val="000E135F"/>
    <w:rsid w:val="000E1870"/>
    <w:rsid w:val="000E295C"/>
    <w:rsid w:val="000E37A2"/>
    <w:rsid w:val="000E46DE"/>
    <w:rsid w:val="000F099D"/>
    <w:rsid w:val="000F2D73"/>
    <w:rsid w:val="000F6F83"/>
    <w:rsid w:val="00101589"/>
    <w:rsid w:val="00101FB0"/>
    <w:rsid w:val="00102480"/>
    <w:rsid w:val="001026FE"/>
    <w:rsid w:val="00104FC5"/>
    <w:rsid w:val="001067E4"/>
    <w:rsid w:val="0011089E"/>
    <w:rsid w:val="00112845"/>
    <w:rsid w:val="00114DD1"/>
    <w:rsid w:val="001151B7"/>
    <w:rsid w:val="0011543B"/>
    <w:rsid w:val="00117A7A"/>
    <w:rsid w:val="00124D41"/>
    <w:rsid w:val="001250EA"/>
    <w:rsid w:val="00127BAD"/>
    <w:rsid w:val="00127CB0"/>
    <w:rsid w:val="00132221"/>
    <w:rsid w:val="00132969"/>
    <w:rsid w:val="0013407A"/>
    <w:rsid w:val="001349A0"/>
    <w:rsid w:val="00135E6D"/>
    <w:rsid w:val="00135F8B"/>
    <w:rsid w:val="001360EA"/>
    <w:rsid w:val="00137616"/>
    <w:rsid w:val="0013796A"/>
    <w:rsid w:val="00140B63"/>
    <w:rsid w:val="00141206"/>
    <w:rsid w:val="0014126D"/>
    <w:rsid w:val="00141F51"/>
    <w:rsid w:val="0014270C"/>
    <w:rsid w:val="00142DBF"/>
    <w:rsid w:val="001446FF"/>
    <w:rsid w:val="00145740"/>
    <w:rsid w:val="00145A2D"/>
    <w:rsid w:val="00145DAC"/>
    <w:rsid w:val="00146ABD"/>
    <w:rsid w:val="0015044B"/>
    <w:rsid w:val="00150501"/>
    <w:rsid w:val="00150928"/>
    <w:rsid w:val="00152229"/>
    <w:rsid w:val="0015288E"/>
    <w:rsid w:val="0015378E"/>
    <w:rsid w:val="001537E7"/>
    <w:rsid w:val="00154F46"/>
    <w:rsid w:val="00157CE2"/>
    <w:rsid w:val="001600E2"/>
    <w:rsid w:val="00161FAA"/>
    <w:rsid w:val="00161FDA"/>
    <w:rsid w:val="00162DD8"/>
    <w:rsid w:val="00164218"/>
    <w:rsid w:val="00165DBB"/>
    <w:rsid w:val="001664B7"/>
    <w:rsid w:val="0016776A"/>
    <w:rsid w:val="00167EDB"/>
    <w:rsid w:val="00170D1D"/>
    <w:rsid w:val="00170E79"/>
    <w:rsid w:val="00171899"/>
    <w:rsid w:val="00171B10"/>
    <w:rsid w:val="0017292D"/>
    <w:rsid w:val="00173B43"/>
    <w:rsid w:val="00174B5A"/>
    <w:rsid w:val="00175B6E"/>
    <w:rsid w:val="00176596"/>
    <w:rsid w:val="001767DD"/>
    <w:rsid w:val="00176DD9"/>
    <w:rsid w:val="00177152"/>
    <w:rsid w:val="001775BC"/>
    <w:rsid w:val="0017791A"/>
    <w:rsid w:val="0017799D"/>
    <w:rsid w:val="00177AF6"/>
    <w:rsid w:val="00177B5A"/>
    <w:rsid w:val="001805E9"/>
    <w:rsid w:val="00180E92"/>
    <w:rsid w:val="001828D0"/>
    <w:rsid w:val="00182A0E"/>
    <w:rsid w:val="00182C0F"/>
    <w:rsid w:val="00183551"/>
    <w:rsid w:val="00184325"/>
    <w:rsid w:val="00184453"/>
    <w:rsid w:val="00184E95"/>
    <w:rsid w:val="0018685B"/>
    <w:rsid w:val="00187D02"/>
    <w:rsid w:val="00187DE6"/>
    <w:rsid w:val="0019140B"/>
    <w:rsid w:val="001929EB"/>
    <w:rsid w:val="00193599"/>
    <w:rsid w:val="00194184"/>
    <w:rsid w:val="00194370"/>
    <w:rsid w:val="00194471"/>
    <w:rsid w:val="00194475"/>
    <w:rsid w:val="00194944"/>
    <w:rsid w:val="00194A25"/>
    <w:rsid w:val="0019545E"/>
    <w:rsid w:val="00196C99"/>
    <w:rsid w:val="00197312"/>
    <w:rsid w:val="001A0ABB"/>
    <w:rsid w:val="001A1C5C"/>
    <w:rsid w:val="001A2737"/>
    <w:rsid w:val="001A2AED"/>
    <w:rsid w:val="001A3995"/>
    <w:rsid w:val="001A4F66"/>
    <w:rsid w:val="001A5184"/>
    <w:rsid w:val="001A7769"/>
    <w:rsid w:val="001B0434"/>
    <w:rsid w:val="001B1458"/>
    <w:rsid w:val="001B1DA8"/>
    <w:rsid w:val="001B1F07"/>
    <w:rsid w:val="001B23FE"/>
    <w:rsid w:val="001B2C66"/>
    <w:rsid w:val="001B3744"/>
    <w:rsid w:val="001B3D9A"/>
    <w:rsid w:val="001B44B2"/>
    <w:rsid w:val="001B4582"/>
    <w:rsid w:val="001B6ACA"/>
    <w:rsid w:val="001C1502"/>
    <w:rsid w:val="001C2A4A"/>
    <w:rsid w:val="001C3116"/>
    <w:rsid w:val="001C4F48"/>
    <w:rsid w:val="001C5B79"/>
    <w:rsid w:val="001D16F0"/>
    <w:rsid w:val="001D1757"/>
    <w:rsid w:val="001D205C"/>
    <w:rsid w:val="001D2660"/>
    <w:rsid w:val="001D2851"/>
    <w:rsid w:val="001D2C73"/>
    <w:rsid w:val="001D3206"/>
    <w:rsid w:val="001D46B9"/>
    <w:rsid w:val="001D613E"/>
    <w:rsid w:val="001D68BF"/>
    <w:rsid w:val="001D6ACC"/>
    <w:rsid w:val="001E15D2"/>
    <w:rsid w:val="001E2084"/>
    <w:rsid w:val="001E49B0"/>
    <w:rsid w:val="001E6456"/>
    <w:rsid w:val="001F0FC5"/>
    <w:rsid w:val="001F10C0"/>
    <w:rsid w:val="001F163D"/>
    <w:rsid w:val="001F19CB"/>
    <w:rsid w:val="001F3707"/>
    <w:rsid w:val="001F3FB5"/>
    <w:rsid w:val="001F4735"/>
    <w:rsid w:val="001F4E30"/>
    <w:rsid w:val="001F5144"/>
    <w:rsid w:val="001F56DB"/>
    <w:rsid w:val="001F5A71"/>
    <w:rsid w:val="0020069B"/>
    <w:rsid w:val="00203425"/>
    <w:rsid w:val="0020347B"/>
    <w:rsid w:val="00203849"/>
    <w:rsid w:val="00204296"/>
    <w:rsid w:val="002043A1"/>
    <w:rsid w:val="00206430"/>
    <w:rsid w:val="0020649B"/>
    <w:rsid w:val="00206AEC"/>
    <w:rsid w:val="002076E1"/>
    <w:rsid w:val="00207E0F"/>
    <w:rsid w:val="00210932"/>
    <w:rsid w:val="00210E33"/>
    <w:rsid w:val="002114B4"/>
    <w:rsid w:val="00211675"/>
    <w:rsid w:val="0021171C"/>
    <w:rsid w:val="0021217A"/>
    <w:rsid w:val="00214F19"/>
    <w:rsid w:val="00215AC1"/>
    <w:rsid w:val="00215B03"/>
    <w:rsid w:val="00221A25"/>
    <w:rsid w:val="002232E0"/>
    <w:rsid w:val="00223A89"/>
    <w:rsid w:val="002241CC"/>
    <w:rsid w:val="00224AE2"/>
    <w:rsid w:val="00225694"/>
    <w:rsid w:val="00225F8F"/>
    <w:rsid w:val="00227D01"/>
    <w:rsid w:val="00230475"/>
    <w:rsid w:val="00230498"/>
    <w:rsid w:val="00232F4E"/>
    <w:rsid w:val="0023320C"/>
    <w:rsid w:val="00233449"/>
    <w:rsid w:val="00234CA2"/>
    <w:rsid w:val="00236FA1"/>
    <w:rsid w:val="00236FBF"/>
    <w:rsid w:val="00236FC2"/>
    <w:rsid w:val="0023709F"/>
    <w:rsid w:val="0024070A"/>
    <w:rsid w:val="0024101C"/>
    <w:rsid w:val="00241A1F"/>
    <w:rsid w:val="00242B5F"/>
    <w:rsid w:val="00242C22"/>
    <w:rsid w:val="00242D25"/>
    <w:rsid w:val="00245BEF"/>
    <w:rsid w:val="00250C89"/>
    <w:rsid w:val="00251886"/>
    <w:rsid w:val="002529C8"/>
    <w:rsid w:val="00252AC5"/>
    <w:rsid w:val="00253AA3"/>
    <w:rsid w:val="00254182"/>
    <w:rsid w:val="00255F11"/>
    <w:rsid w:val="002560C2"/>
    <w:rsid w:val="002562FF"/>
    <w:rsid w:val="00256AEA"/>
    <w:rsid w:val="002627AC"/>
    <w:rsid w:val="00262FED"/>
    <w:rsid w:val="00263222"/>
    <w:rsid w:val="00263BE8"/>
    <w:rsid w:val="00263C1F"/>
    <w:rsid w:val="00265BC5"/>
    <w:rsid w:val="002673FB"/>
    <w:rsid w:val="00267D74"/>
    <w:rsid w:val="00273213"/>
    <w:rsid w:val="0027410D"/>
    <w:rsid w:val="002749EC"/>
    <w:rsid w:val="00281B1A"/>
    <w:rsid w:val="00282AF7"/>
    <w:rsid w:val="00282BFE"/>
    <w:rsid w:val="00283F81"/>
    <w:rsid w:val="00284706"/>
    <w:rsid w:val="002851B6"/>
    <w:rsid w:val="002867FC"/>
    <w:rsid w:val="002873EC"/>
    <w:rsid w:val="002911E1"/>
    <w:rsid w:val="002969E5"/>
    <w:rsid w:val="00296FB2"/>
    <w:rsid w:val="00297074"/>
    <w:rsid w:val="002A02C7"/>
    <w:rsid w:val="002A1348"/>
    <w:rsid w:val="002A149C"/>
    <w:rsid w:val="002A1544"/>
    <w:rsid w:val="002A2388"/>
    <w:rsid w:val="002A273E"/>
    <w:rsid w:val="002A4D73"/>
    <w:rsid w:val="002A4EF5"/>
    <w:rsid w:val="002B4BB3"/>
    <w:rsid w:val="002B4F01"/>
    <w:rsid w:val="002B5584"/>
    <w:rsid w:val="002B6062"/>
    <w:rsid w:val="002C0C32"/>
    <w:rsid w:val="002C2F19"/>
    <w:rsid w:val="002C33B8"/>
    <w:rsid w:val="002C3FDA"/>
    <w:rsid w:val="002C4299"/>
    <w:rsid w:val="002C576B"/>
    <w:rsid w:val="002C5ABD"/>
    <w:rsid w:val="002C67DB"/>
    <w:rsid w:val="002D00FE"/>
    <w:rsid w:val="002D1753"/>
    <w:rsid w:val="002D296D"/>
    <w:rsid w:val="002D2FF8"/>
    <w:rsid w:val="002D4376"/>
    <w:rsid w:val="002E077D"/>
    <w:rsid w:val="002E4080"/>
    <w:rsid w:val="002E4DCE"/>
    <w:rsid w:val="002E7025"/>
    <w:rsid w:val="002E7475"/>
    <w:rsid w:val="002F13C6"/>
    <w:rsid w:val="002F1583"/>
    <w:rsid w:val="002F2CA5"/>
    <w:rsid w:val="002F30CB"/>
    <w:rsid w:val="002F31A0"/>
    <w:rsid w:val="002F7348"/>
    <w:rsid w:val="002F7D61"/>
    <w:rsid w:val="00300521"/>
    <w:rsid w:val="00302B4C"/>
    <w:rsid w:val="003047BC"/>
    <w:rsid w:val="00304FFF"/>
    <w:rsid w:val="00305AD8"/>
    <w:rsid w:val="00307E3B"/>
    <w:rsid w:val="003108B0"/>
    <w:rsid w:val="00311608"/>
    <w:rsid w:val="00312B36"/>
    <w:rsid w:val="00312B7C"/>
    <w:rsid w:val="00312F64"/>
    <w:rsid w:val="00314205"/>
    <w:rsid w:val="00314DD9"/>
    <w:rsid w:val="0031500A"/>
    <w:rsid w:val="00315C27"/>
    <w:rsid w:val="00316E91"/>
    <w:rsid w:val="003170E6"/>
    <w:rsid w:val="0032073F"/>
    <w:rsid w:val="00322278"/>
    <w:rsid w:val="003222B6"/>
    <w:rsid w:val="0032259A"/>
    <w:rsid w:val="00322CC8"/>
    <w:rsid w:val="00323561"/>
    <w:rsid w:val="00323FE9"/>
    <w:rsid w:val="003258D3"/>
    <w:rsid w:val="003268AA"/>
    <w:rsid w:val="00327E43"/>
    <w:rsid w:val="0033140E"/>
    <w:rsid w:val="00332A54"/>
    <w:rsid w:val="00335279"/>
    <w:rsid w:val="003354CE"/>
    <w:rsid w:val="00335BCF"/>
    <w:rsid w:val="00336AA4"/>
    <w:rsid w:val="00341037"/>
    <w:rsid w:val="0034111B"/>
    <w:rsid w:val="00341FF2"/>
    <w:rsid w:val="00346755"/>
    <w:rsid w:val="00346DC2"/>
    <w:rsid w:val="00347BA5"/>
    <w:rsid w:val="003505FE"/>
    <w:rsid w:val="003507BD"/>
    <w:rsid w:val="0035098F"/>
    <w:rsid w:val="00351AC0"/>
    <w:rsid w:val="0035212C"/>
    <w:rsid w:val="003549E7"/>
    <w:rsid w:val="0035503A"/>
    <w:rsid w:val="00356EBF"/>
    <w:rsid w:val="00357661"/>
    <w:rsid w:val="00357DE8"/>
    <w:rsid w:val="00360DC1"/>
    <w:rsid w:val="00361121"/>
    <w:rsid w:val="003622F8"/>
    <w:rsid w:val="00364A82"/>
    <w:rsid w:val="003651D6"/>
    <w:rsid w:val="00365520"/>
    <w:rsid w:val="00366B38"/>
    <w:rsid w:val="00367D27"/>
    <w:rsid w:val="00367E8E"/>
    <w:rsid w:val="00367FC8"/>
    <w:rsid w:val="0037031E"/>
    <w:rsid w:val="00370580"/>
    <w:rsid w:val="00371550"/>
    <w:rsid w:val="00376043"/>
    <w:rsid w:val="00376B10"/>
    <w:rsid w:val="00376D8F"/>
    <w:rsid w:val="00380B8F"/>
    <w:rsid w:val="003810F1"/>
    <w:rsid w:val="00382690"/>
    <w:rsid w:val="00383D81"/>
    <w:rsid w:val="003841BB"/>
    <w:rsid w:val="00390A15"/>
    <w:rsid w:val="00390F95"/>
    <w:rsid w:val="00391159"/>
    <w:rsid w:val="00392206"/>
    <w:rsid w:val="00392DFF"/>
    <w:rsid w:val="00394D3A"/>
    <w:rsid w:val="00395BDA"/>
    <w:rsid w:val="00396829"/>
    <w:rsid w:val="00396A9E"/>
    <w:rsid w:val="0039787E"/>
    <w:rsid w:val="003A1844"/>
    <w:rsid w:val="003A2416"/>
    <w:rsid w:val="003A2E20"/>
    <w:rsid w:val="003A483A"/>
    <w:rsid w:val="003A55C1"/>
    <w:rsid w:val="003A57EB"/>
    <w:rsid w:val="003A5CCC"/>
    <w:rsid w:val="003A5D24"/>
    <w:rsid w:val="003A643A"/>
    <w:rsid w:val="003A6E2F"/>
    <w:rsid w:val="003B1A3E"/>
    <w:rsid w:val="003B6385"/>
    <w:rsid w:val="003B63E5"/>
    <w:rsid w:val="003B6AB3"/>
    <w:rsid w:val="003B73C0"/>
    <w:rsid w:val="003B7587"/>
    <w:rsid w:val="003B7E81"/>
    <w:rsid w:val="003C144F"/>
    <w:rsid w:val="003C1661"/>
    <w:rsid w:val="003C1695"/>
    <w:rsid w:val="003C1A19"/>
    <w:rsid w:val="003C2A07"/>
    <w:rsid w:val="003C3735"/>
    <w:rsid w:val="003C6962"/>
    <w:rsid w:val="003C6A1E"/>
    <w:rsid w:val="003C7EDC"/>
    <w:rsid w:val="003D1748"/>
    <w:rsid w:val="003D2300"/>
    <w:rsid w:val="003D2481"/>
    <w:rsid w:val="003D4BD2"/>
    <w:rsid w:val="003D5CA2"/>
    <w:rsid w:val="003D6942"/>
    <w:rsid w:val="003D6FA1"/>
    <w:rsid w:val="003D7151"/>
    <w:rsid w:val="003D7699"/>
    <w:rsid w:val="003D7E22"/>
    <w:rsid w:val="003E22CE"/>
    <w:rsid w:val="003E3450"/>
    <w:rsid w:val="003E574A"/>
    <w:rsid w:val="003E63D8"/>
    <w:rsid w:val="003E680D"/>
    <w:rsid w:val="003E7162"/>
    <w:rsid w:val="003F1136"/>
    <w:rsid w:val="003F1996"/>
    <w:rsid w:val="003F25B0"/>
    <w:rsid w:val="003F2C23"/>
    <w:rsid w:val="003F3CB0"/>
    <w:rsid w:val="003F3EF0"/>
    <w:rsid w:val="003F40A1"/>
    <w:rsid w:val="003F58CD"/>
    <w:rsid w:val="003F6674"/>
    <w:rsid w:val="003F6758"/>
    <w:rsid w:val="003F71D0"/>
    <w:rsid w:val="003F7CBB"/>
    <w:rsid w:val="004021CA"/>
    <w:rsid w:val="0040231C"/>
    <w:rsid w:val="00405778"/>
    <w:rsid w:val="004103D6"/>
    <w:rsid w:val="00410D09"/>
    <w:rsid w:val="00411558"/>
    <w:rsid w:val="00411709"/>
    <w:rsid w:val="004131CC"/>
    <w:rsid w:val="00413EA9"/>
    <w:rsid w:val="00415926"/>
    <w:rsid w:val="00415A41"/>
    <w:rsid w:val="004167E1"/>
    <w:rsid w:val="0041705D"/>
    <w:rsid w:val="00417B7F"/>
    <w:rsid w:val="004202AA"/>
    <w:rsid w:val="00420EB6"/>
    <w:rsid w:val="00422342"/>
    <w:rsid w:val="00423248"/>
    <w:rsid w:val="00424018"/>
    <w:rsid w:val="00424C5B"/>
    <w:rsid w:val="004272F1"/>
    <w:rsid w:val="004278E1"/>
    <w:rsid w:val="00430F4B"/>
    <w:rsid w:val="004317AB"/>
    <w:rsid w:val="00431874"/>
    <w:rsid w:val="00433DF7"/>
    <w:rsid w:val="00434CDC"/>
    <w:rsid w:val="00434E72"/>
    <w:rsid w:val="00435363"/>
    <w:rsid w:val="0043586E"/>
    <w:rsid w:val="00436388"/>
    <w:rsid w:val="00436CC3"/>
    <w:rsid w:val="00437C63"/>
    <w:rsid w:val="0044106F"/>
    <w:rsid w:val="0044192B"/>
    <w:rsid w:val="00441D03"/>
    <w:rsid w:val="00442878"/>
    <w:rsid w:val="0044442D"/>
    <w:rsid w:val="00444AED"/>
    <w:rsid w:val="00445382"/>
    <w:rsid w:val="00447E18"/>
    <w:rsid w:val="00451148"/>
    <w:rsid w:val="00451AA9"/>
    <w:rsid w:val="00451B31"/>
    <w:rsid w:val="00451EFF"/>
    <w:rsid w:val="00452D7A"/>
    <w:rsid w:val="004537D8"/>
    <w:rsid w:val="00453DCB"/>
    <w:rsid w:val="00455AA9"/>
    <w:rsid w:val="00456A10"/>
    <w:rsid w:val="004627A9"/>
    <w:rsid w:val="00462C07"/>
    <w:rsid w:val="00464017"/>
    <w:rsid w:val="0046417A"/>
    <w:rsid w:val="00465268"/>
    <w:rsid w:val="00465CAE"/>
    <w:rsid w:val="004668FE"/>
    <w:rsid w:val="00472AC9"/>
    <w:rsid w:val="00472BC4"/>
    <w:rsid w:val="00474104"/>
    <w:rsid w:val="0047474D"/>
    <w:rsid w:val="004749B7"/>
    <w:rsid w:val="00474ECC"/>
    <w:rsid w:val="00476361"/>
    <w:rsid w:val="00476735"/>
    <w:rsid w:val="00476EE7"/>
    <w:rsid w:val="00477B78"/>
    <w:rsid w:val="00480120"/>
    <w:rsid w:val="0048111F"/>
    <w:rsid w:val="00484706"/>
    <w:rsid w:val="00486A4E"/>
    <w:rsid w:val="00492329"/>
    <w:rsid w:val="00492450"/>
    <w:rsid w:val="00492DF6"/>
    <w:rsid w:val="0049323E"/>
    <w:rsid w:val="004941B4"/>
    <w:rsid w:val="00495358"/>
    <w:rsid w:val="004956A4"/>
    <w:rsid w:val="00496224"/>
    <w:rsid w:val="00496F89"/>
    <w:rsid w:val="0049717C"/>
    <w:rsid w:val="004977B4"/>
    <w:rsid w:val="004A0499"/>
    <w:rsid w:val="004A06F9"/>
    <w:rsid w:val="004A0882"/>
    <w:rsid w:val="004A287E"/>
    <w:rsid w:val="004A2929"/>
    <w:rsid w:val="004A29F3"/>
    <w:rsid w:val="004A45C6"/>
    <w:rsid w:val="004A4C38"/>
    <w:rsid w:val="004A5C21"/>
    <w:rsid w:val="004A6E3B"/>
    <w:rsid w:val="004B18D9"/>
    <w:rsid w:val="004B220A"/>
    <w:rsid w:val="004B2245"/>
    <w:rsid w:val="004B2AE9"/>
    <w:rsid w:val="004B2D91"/>
    <w:rsid w:val="004B4564"/>
    <w:rsid w:val="004B7924"/>
    <w:rsid w:val="004C0025"/>
    <w:rsid w:val="004C04EB"/>
    <w:rsid w:val="004C08FB"/>
    <w:rsid w:val="004C1045"/>
    <w:rsid w:val="004C2448"/>
    <w:rsid w:val="004C25AA"/>
    <w:rsid w:val="004C2CE3"/>
    <w:rsid w:val="004C3692"/>
    <w:rsid w:val="004C3DB7"/>
    <w:rsid w:val="004C43C6"/>
    <w:rsid w:val="004C5046"/>
    <w:rsid w:val="004C7914"/>
    <w:rsid w:val="004D3ACE"/>
    <w:rsid w:val="004D537E"/>
    <w:rsid w:val="004D5675"/>
    <w:rsid w:val="004D5701"/>
    <w:rsid w:val="004E16D0"/>
    <w:rsid w:val="004E1899"/>
    <w:rsid w:val="004E25D0"/>
    <w:rsid w:val="004E5DEA"/>
    <w:rsid w:val="004E5F32"/>
    <w:rsid w:val="004F28AD"/>
    <w:rsid w:val="004F2D86"/>
    <w:rsid w:val="004F3F3C"/>
    <w:rsid w:val="004F5E8F"/>
    <w:rsid w:val="004F67F6"/>
    <w:rsid w:val="004F6D27"/>
    <w:rsid w:val="004F70D0"/>
    <w:rsid w:val="00500131"/>
    <w:rsid w:val="00500948"/>
    <w:rsid w:val="005027F0"/>
    <w:rsid w:val="0050403D"/>
    <w:rsid w:val="005040FD"/>
    <w:rsid w:val="00504540"/>
    <w:rsid w:val="00504AB1"/>
    <w:rsid w:val="005056D4"/>
    <w:rsid w:val="00505B0A"/>
    <w:rsid w:val="005070DD"/>
    <w:rsid w:val="00511B11"/>
    <w:rsid w:val="005134D3"/>
    <w:rsid w:val="005139F4"/>
    <w:rsid w:val="00514DC3"/>
    <w:rsid w:val="00515959"/>
    <w:rsid w:val="00516399"/>
    <w:rsid w:val="00516529"/>
    <w:rsid w:val="005174C6"/>
    <w:rsid w:val="005212DB"/>
    <w:rsid w:val="005218C5"/>
    <w:rsid w:val="005229B0"/>
    <w:rsid w:val="00525EC5"/>
    <w:rsid w:val="00527D1D"/>
    <w:rsid w:val="00531F9F"/>
    <w:rsid w:val="005325C6"/>
    <w:rsid w:val="005335B1"/>
    <w:rsid w:val="00533A3F"/>
    <w:rsid w:val="00534C0D"/>
    <w:rsid w:val="00536DD7"/>
    <w:rsid w:val="0054080D"/>
    <w:rsid w:val="00541A85"/>
    <w:rsid w:val="00541EC0"/>
    <w:rsid w:val="00542043"/>
    <w:rsid w:val="005427C2"/>
    <w:rsid w:val="005436C7"/>
    <w:rsid w:val="00543D37"/>
    <w:rsid w:val="00544B73"/>
    <w:rsid w:val="00544FCA"/>
    <w:rsid w:val="0054632E"/>
    <w:rsid w:val="00546B32"/>
    <w:rsid w:val="00547564"/>
    <w:rsid w:val="0054762F"/>
    <w:rsid w:val="00547F6D"/>
    <w:rsid w:val="005502F1"/>
    <w:rsid w:val="00551B87"/>
    <w:rsid w:val="005559CC"/>
    <w:rsid w:val="00557CE5"/>
    <w:rsid w:val="005603BA"/>
    <w:rsid w:val="0056053D"/>
    <w:rsid w:val="00561943"/>
    <w:rsid w:val="00564418"/>
    <w:rsid w:val="005648B0"/>
    <w:rsid w:val="005663B0"/>
    <w:rsid w:val="005665FD"/>
    <w:rsid w:val="00566D6B"/>
    <w:rsid w:val="005670FD"/>
    <w:rsid w:val="00567113"/>
    <w:rsid w:val="00570F88"/>
    <w:rsid w:val="00571705"/>
    <w:rsid w:val="005723D5"/>
    <w:rsid w:val="00572ED1"/>
    <w:rsid w:val="005730DB"/>
    <w:rsid w:val="00573326"/>
    <w:rsid w:val="0057346C"/>
    <w:rsid w:val="00573855"/>
    <w:rsid w:val="00573FFA"/>
    <w:rsid w:val="0057480A"/>
    <w:rsid w:val="00574CBE"/>
    <w:rsid w:val="005761B4"/>
    <w:rsid w:val="005768A4"/>
    <w:rsid w:val="005779E3"/>
    <w:rsid w:val="00580EFC"/>
    <w:rsid w:val="00581E6A"/>
    <w:rsid w:val="00583026"/>
    <w:rsid w:val="00583073"/>
    <w:rsid w:val="00583288"/>
    <w:rsid w:val="00583499"/>
    <w:rsid w:val="00583ABD"/>
    <w:rsid w:val="00585F9F"/>
    <w:rsid w:val="005866FE"/>
    <w:rsid w:val="0059158A"/>
    <w:rsid w:val="00591F74"/>
    <w:rsid w:val="00592A7B"/>
    <w:rsid w:val="00593394"/>
    <w:rsid w:val="005957F9"/>
    <w:rsid w:val="005959AC"/>
    <w:rsid w:val="00596548"/>
    <w:rsid w:val="00597674"/>
    <w:rsid w:val="005A01D2"/>
    <w:rsid w:val="005A21DD"/>
    <w:rsid w:val="005A29C4"/>
    <w:rsid w:val="005A497B"/>
    <w:rsid w:val="005A6BC9"/>
    <w:rsid w:val="005A6D92"/>
    <w:rsid w:val="005A7166"/>
    <w:rsid w:val="005B1291"/>
    <w:rsid w:val="005B4197"/>
    <w:rsid w:val="005B5849"/>
    <w:rsid w:val="005B59F9"/>
    <w:rsid w:val="005B7DDB"/>
    <w:rsid w:val="005C0BC3"/>
    <w:rsid w:val="005C105E"/>
    <w:rsid w:val="005C160A"/>
    <w:rsid w:val="005C1CDA"/>
    <w:rsid w:val="005C3AF5"/>
    <w:rsid w:val="005C542D"/>
    <w:rsid w:val="005D2235"/>
    <w:rsid w:val="005D2736"/>
    <w:rsid w:val="005D347A"/>
    <w:rsid w:val="005D4776"/>
    <w:rsid w:val="005D47D6"/>
    <w:rsid w:val="005D4DA8"/>
    <w:rsid w:val="005D571C"/>
    <w:rsid w:val="005D7354"/>
    <w:rsid w:val="005D7412"/>
    <w:rsid w:val="005D782F"/>
    <w:rsid w:val="005E0201"/>
    <w:rsid w:val="005E0595"/>
    <w:rsid w:val="005E0857"/>
    <w:rsid w:val="005E16A9"/>
    <w:rsid w:val="005E38FC"/>
    <w:rsid w:val="005E4150"/>
    <w:rsid w:val="005E6388"/>
    <w:rsid w:val="005E6580"/>
    <w:rsid w:val="005E6B88"/>
    <w:rsid w:val="005E7632"/>
    <w:rsid w:val="005E7C12"/>
    <w:rsid w:val="005F0D6E"/>
    <w:rsid w:val="005F4E0D"/>
    <w:rsid w:val="005F503F"/>
    <w:rsid w:val="005F6563"/>
    <w:rsid w:val="005F661F"/>
    <w:rsid w:val="005F6C44"/>
    <w:rsid w:val="0060057C"/>
    <w:rsid w:val="006011C4"/>
    <w:rsid w:val="00601BB8"/>
    <w:rsid w:val="00602334"/>
    <w:rsid w:val="00602B06"/>
    <w:rsid w:val="00602C72"/>
    <w:rsid w:val="00603F35"/>
    <w:rsid w:val="006046A0"/>
    <w:rsid w:val="00604FE3"/>
    <w:rsid w:val="00606244"/>
    <w:rsid w:val="00607233"/>
    <w:rsid w:val="00607A99"/>
    <w:rsid w:val="0061056F"/>
    <w:rsid w:val="0061487A"/>
    <w:rsid w:val="0061699C"/>
    <w:rsid w:val="00620280"/>
    <w:rsid w:val="0062100E"/>
    <w:rsid w:val="0062159D"/>
    <w:rsid w:val="006225F1"/>
    <w:rsid w:val="00623268"/>
    <w:rsid w:val="00626029"/>
    <w:rsid w:val="00626F6C"/>
    <w:rsid w:val="0062706E"/>
    <w:rsid w:val="00627536"/>
    <w:rsid w:val="0063062F"/>
    <w:rsid w:val="00630EBD"/>
    <w:rsid w:val="00634F1F"/>
    <w:rsid w:val="0063645B"/>
    <w:rsid w:val="006369AF"/>
    <w:rsid w:val="00636D6C"/>
    <w:rsid w:val="00636FFD"/>
    <w:rsid w:val="00642653"/>
    <w:rsid w:val="00643027"/>
    <w:rsid w:val="00643F0B"/>
    <w:rsid w:val="00644D1D"/>
    <w:rsid w:val="00647948"/>
    <w:rsid w:val="00650059"/>
    <w:rsid w:val="0065384C"/>
    <w:rsid w:val="006556FC"/>
    <w:rsid w:val="0065691C"/>
    <w:rsid w:val="00657122"/>
    <w:rsid w:val="0065774A"/>
    <w:rsid w:val="00660074"/>
    <w:rsid w:val="00660316"/>
    <w:rsid w:val="00660DE2"/>
    <w:rsid w:val="00661BFA"/>
    <w:rsid w:val="0066450F"/>
    <w:rsid w:val="00664CA9"/>
    <w:rsid w:val="00666E16"/>
    <w:rsid w:val="00670DD4"/>
    <w:rsid w:val="0067178C"/>
    <w:rsid w:val="006727EF"/>
    <w:rsid w:val="0067358C"/>
    <w:rsid w:val="00673E1D"/>
    <w:rsid w:val="006755B4"/>
    <w:rsid w:val="0067563A"/>
    <w:rsid w:val="00675C0D"/>
    <w:rsid w:val="00681B0D"/>
    <w:rsid w:val="00682623"/>
    <w:rsid w:val="006828CA"/>
    <w:rsid w:val="00683037"/>
    <w:rsid w:val="0068304F"/>
    <w:rsid w:val="006845B9"/>
    <w:rsid w:val="0069288E"/>
    <w:rsid w:val="00692B4F"/>
    <w:rsid w:val="006935DB"/>
    <w:rsid w:val="00693C83"/>
    <w:rsid w:val="00695004"/>
    <w:rsid w:val="00695218"/>
    <w:rsid w:val="00695ACF"/>
    <w:rsid w:val="006963D3"/>
    <w:rsid w:val="006972D5"/>
    <w:rsid w:val="006973FD"/>
    <w:rsid w:val="00697887"/>
    <w:rsid w:val="006A0C6A"/>
    <w:rsid w:val="006A1136"/>
    <w:rsid w:val="006A174E"/>
    <w:rsid w:val="006A1C6B"/>
    <w:rsid w:val="006A2D92"/>
    <w:rsid w:val="006A60EF"/>
    <w:rsid w:val="006A619A"/>
    <w:rsid w:val="006A6B47"/>
    <w:rsid w:val="006A7A7B"/>
    <w:rsid w:val="006A7B6D"/>
    <w:rsid w:val="006A7CB8"/>
    <w:rsid w:val="006B0845"/>
    <w:rsid w:val="006B138E"/>
    <w:rsid w:val="006B1404"/>
    <w:rsid w:val="006B4EB3"/>
    <w:rsid w:val="006B502A"/>
    <w:rsid w:val="006B6323"/>
    <w:rsid w:val="006B750A"/>
    <w:rsid w:val="006B7A1F"/>
    <w:rsid w:val="006C11EB"/>
    <w:rsid w:val="006C3871"/>
    <w:rsid w:val="006C414B"/>
    <w:rsid w:val="006C475C"/>
    <w:rsid w:val="006C60DB"/>
    <w:rsid w:val="006C739A"/>
    <w:rsid w:val="006C7AB8"/>
    <w:rsid w:val="006D0688"/>
    <w:rsid w:val="006D074B"/>
    <w:rsid w:val="006D1CE6"/>
    <w:rsid w:val="006D33C5"/>
    <w:rsid w:val="006D39AE"/>
    <w:rsid w:val="006D3C4F"/>
    <w:rsid w:val="006D5900"/>
    <w:rsid w:val="006D5BD9"/>
    <w:rsid w:val="006D6155"/>
    <w:rsid w:val="006D63DA"/>
    <w:rsid w:val="006D7881"/>
    <w:rsid w:val="006E0B4B"/>
    <w:rsid w:val="006E3648"/>
    <w:rsid w:val="006E3838"/>
    <w:rsid w:val="006E42E2"/>
    <w:rsid w:val="006E61DF"/>
    <w:rsid w:val="006F01E8"/>
    <w:rsid w:val="006F1D07"/>
    <w:rsid w:val="006F1FEF"/>
    <w:rsid w:val="006F2ED7"/>
    <w:rsid w:val="006F3D5C"/>
    <w:rsid w:val="006F5303"/>
    <w:rsid w:val="006F5507"/>
    <w:rsid w:val="006F7846"/>
    <w:rsid w:val="00700CB2"/>
    <w:rsid w:val="00701977"/>
    <w:rsid w:val="0070224C"/>
    <w:rsid w:val="00702DB4"/>
    <w:rsid w:val="00704223"/>
    <w:rsid w:val="00704B57"/>
    <w:rsid w:val="00704D22"/>
    <w:rsid w:val="0070595C"/>
    <w:rsid w:val="00706096"/>
    <w:rsid w:val="00707A78"/>
    <w:rsid w:val="00707FD7"/>
    <w:rsid w:val="00711438"/>
    <w:rsid w:val="00712AE0"/>
    <w:rsid w:val="007132A8"/>
    <w:rsid w:val="00715114"/>
    <w:rsid w:val="00715218"/>
    <w:rsid w:val="00720C01"/>
    <w:rsid w:val="00724A96"/>
    <w:rsid w:val="00724C8C"/>
    <w:rsid w:val="00727B69"/>
    <w:rsid w:val="00731969"/>
    <w:rsid w:val="00732D78"/>
    <w:rsid w:val="0073392B"/>
    <w:rsid w:val="00734585"/>
    <w:rsid w:val="007348C3"/>
    <w:rsid w:val="00736DB5"/>
    <w:rsid w:val="00737795"/>
    <w:rsid w:val="00737A31"/>
    <w:rsid w:val="00737B52"/>
    <w:rsid w:val="00741380"/>
    <w:rsid w:val="00743B2C"/>
    <w:rsid w:val="00747A84"/>
    <w:rsid w:val="00747BD5"/>
    <w:rsid w:val="00750786"/>
    <w:rsid w:val="0075159A"/>
    <w:rsid w:val="00751FD4"/>
    <w:rsid w:val="0075402D"/>
    <w:rsid w:val="0075446A"/>
    <w:rsid w:val="007546E0"/>
    <w:rsid w:val="0075711E"/>
    <w:rsid w:val="00757DFD"/>
    <w:rsid w:val="007618B3"/>
    <w:rsid w:val="0076223A"/>
    <w:rsid w:val="00763EE4"/>
    <w:rsid w:val="0076599B"/>
    <w:rsid w:val="0076642D"/>
    <w:rsid w:val="00767651"/>
    <w:rsid w:val="00767EA5"/>
    <w:rsid w:val="00771150"/>
    <w:rsid w:val="007719F0"/>
    <w:rsid w:val="00772E4C"/>
    <w:rsid w:val="00773398"/>
    <w:rsid w:val="007737BF"/>
    <w:rsid w:val="007741A7"/>
    <w:rsid w:val="007742BC"/>
    <w:rsid w:val="0077516A"/>
    <w:rsid w:val="0077595B"/>
    <w:rsid w:val="00781E2B"/>
    <w:rsid w:val="00782AE9"/>
    <w:rsid w:val="00784863"/>
    <w:rsid w:val="00785BFD"/>
    <w:rsid w:val="00786089"/>
    <w:rsid w:val="007861D9"/>
    <w:rsid w:val="00786B2D"/>
    <w:rsid w:val="00786FE4"/>
    <w:rsid w:val="00790012"/>
    <w:rsid w:val="00790084"/>
    <w:rsid w:val="00790576"/>
    <w:rsid w:val="00791F56"/>
    <w:rsid w:val="00792719"/>
    <w:rsid w:val="00792D6B"/>
    <w:rsid w:val="00793E29"/>
    <w:rsid w:val="007948CB"/>
    <w:rsid w:val="00795521"/>
    <w:rsid w:val="00796681"/>
    <w:rsid w:val="00796B7B"/>
    <w:rsid w:val="007A0403"/>
    <w:rsid w:val="007A0E0E"/>
    <w:rsid w:val="007A120F"/>
    <w:rsid w:val="007A12E6"/>
    <w:rsid w:val="007A1AD3"/>
    <w:rsid w:val="007A1ADC"/>
    <w:rsid w:val="007A2636"/>
    <w:rsid w:val="007A2F80"/>
    <w:rsid w:val="007A3CD1"/>
    <w:rsid w:val="007A543B"/>
    <w:rsid w:val="007A5ABC"/>
    <w:rsid w:val="007A5B98"/>
    <w:rsid w:val="007A5EEB"/>
    <w:rsid w:val="007B13AC"/>
    <w:rsid w:val="007B1891"/>
    <w:rsid w:val="007B5EB0"/>
    <w:rsid w:val="007B5F65"/>
    <w:rsid w:val="007B6827"/>
    <w:rsid w:val="007C0287"/>
    <w:rsid w:val="007C1A0E"/>
    <w:rsid w:val="007C1AE5"/>
    <w:rsid w:val="007C2540"/>
    <w:rsid w:val="007C3E1E"/>
    <w:rsid w:val="007C4A31"/>
    <w:rsid w:val="007C4DCB"/>
    <w:rsid w:val="007C5653"/>
    <w:rsid w:val="007C5AAA"/>
    <w:rsid w:val="007C692A"/>
    <w:rsid w:val="007D1F00"/>
    <w:rsid w:val="007D42D6"/>
    <w:rsid w:val="007D567D"/>
    <w:rsid w:val="007D6C06"/>
    <w:rsid w:val="007D6C52"/>
    <w:rsid w:val="007E0668"/>
    <w:rsid w:val="007E14FC"/>
    <w:rsid w:val="007E32DC"/>
    <w:rsid w:val="007F200A"/>
    <w:rsid w:val="007F3455"/>
    <w:rsid w:val="007F3C46"/>
    <w:rsid w:val="007F47CE"/>
    <w:rsid w:val="007F5C63"/>
    <w:rsid w:val="007F68E5"/>
    <w:rsid w:val="007F7CB7"/>
    <w:rsid w:val="008013E6"/>
    <w:rsid w:val="00803D5C"/>
    <w:rsid w:val="008053FF"/>
    <w:rsid w:val="00807622"/>
    <w:rsid w:val="00810811"/>
    <w:rsid w:val="00811A55"/>
    <w:rsid w:val="00812D1C"/>
    <w:rsid w:val="00813577"/>
    <w:rsid w:val="0081398C"/>
    <w:rsid w:val="00813F40"/>
    <w:rsid w:val="0081527E"/>
    <w:rsid w:val="00816647"/>
    <w:rsid w:val="00817E4E"/>
    <w:rsid w:val="00820E24"/>
    <w:rsid w:val="0082213C"/>
    <w:rsid w:val="00822D57"/>
    <w:rsid w:val="00823620"/>
    <w:rsid w:val="008241A4"/>
    <w:rsid w:val="00824693"/>
    <w:rsid w:val="008251A6"/>
    <w:rsid w:val="0082648B"/>
    <w:rsid w:val="008267C8"/>
    <w:rsid w:val="00827B8B"/>
    <w:rsid w:val="008308CE"/>
    <w:rsid w:val="00830A6C"/>
    <w:rsid w:val="00831275"/>
    <w:rsid w:val="008316B5"/>
    <w:rsid w:val="00831CC7"/>
    <w:rsid w:val="00832F96"/>
    <w:rsid w:val="008337AD"/>
    <w:rsid w:val="00834552"/>
    <w:rsid w:val="00834E00"/>
    <w:rsid w:val="008350B7"/>
    <w:rsid w:val="00837C48"/>
    <w:rsid w:val="00837E3C"/>
    <w:rsid w:val="00841853"/>
    <w:rsid w:val="00841D69"/>
    <w:rsid w:val="00841DF0"/>
    <w:rsid w:val="008432AD"/>
    <w:rsid w:val="008439C4"/>
    <w:rsid w:val="008463B2"/>
    <w:rsid w:val="00846779"/>
    <w:rsid w:val="00846B83"/>
    <w:rsid w:val="00846BC5"/>
    <w:rsid w:val="008471ED"/>
    <w:rsid w:val="00847299"/>
    <w:rsid w:val="00851B54"/>
    <w:rsid w:val="00852325"/>
    <w:rsid w:val="00853CD3"/>
    <w:rsid w:val="00853D1E"/>
    <w:rsid w:val="00854F51"/>
    <w:rsid w:val="00856DF0"/>
    <w:rsid w:val="008572BD"/>
    <w:rsid w:val="00857E0A"/>
    <w:rsid w:val="0086088C"/>
    <w:rsid w:val="008622F2"/>
    <w:rsid w:val="00862441"/>
    <w:rsid w:val="0086277C"/>
    <w:rsid w:val="00862F84"/>
    <w:rsid w:val="0086561B"/>
    <w:rsid w:val="00865DB1"/>
    <w:rsid w:val="00866D09"/>
    <w:rsid w:val="00866FB3"/>
    <w:rsid w:val="00867526"/>
    <w:rsid w:val="008713E2"/>
    <w:rsid w:val="00872844"/>
    <w:rsid w:val="00873F4A"/>
    <w:rsid w:val="0087475B"/>
    <w:rsid w:val="00875114"/>
    <w:rsid w:val="00876B5C"/>
    <w:rsid w:val="00877B67"/>
    <w:rsid w:val="00877D7F"/>
    <w:rsid w:val="00880A9D"/>
    <w:rsid w:val="008822B2"/>
    <w:rsid w:val="008833DB"/>
    <w:rsid w:val="00884787"/>
    <w:rsid w:val="00885276"/>
    <w:rsid w:val="00885987"/>
    <w:rsid w:val="00885B12"/>
    <w:rsid w:val="008867A9"/>
    <w:rsid w:val="00890C2A"/>
    <w:rsid w:val="0089310A"/>
    <w:rsid w:val="008945B6"/>
    <w:rsid w:val="00894DDA"/>
    <w:rsid w:val="008950CD"/>
    <w:rsid w:val="00896B84"/>
    <w:rsid w:val="00896BAD"/>
    <w:rsid w:val="008970C4"/>
    <w:rsid w:val="008A0EA6"/>
    <w:rsid w:val="008A2695"/>
    <w:rsid w:val="008A2993"/>
    <w:rsid w:val="008A6D27"/>
    <w:rsid w:val="008B1450"/>
    <w:rsid w:val="008B2401"/>
    <w:rsid w:val="008B3B99"/>
    <w:rsid w:val="008B4480"/>
    <w:rsid w:val="008B5DA1"/>
    <w:rsid w:val="008B61ED"/>
    <w:rsid w:val="008B6772"/>
    <w:rsid w:val="008C1751"/>
    <w:rsid w:val="008C1CB7"/>
    <w:rsid w:val="008C265B"/>
    <w:rsid w:val="008C338E"/>
    <w:rsid w:val="008C515B"/>
    <w:rsid w:val="008D23F9"/>
    <w:rsid w:val="008D2E04"/>
    <w:rsid w:val="008D527D"/>
    <w:rsid w:val="008D56C6"/>
    <w:rsid w:val="008D7EAF"/>
    <w:rsid w:val="008E0282"/>
    <w:rsid w:val="008E1B13"/>
    <w:rsid w:val="008E32E2"/>
    <w:rsid w:val="008E69EF"/>
    <w:rsid w:val="008E75BF"/>
    <w:rsid w:val="008F03F7"/>
    <w:rsid w:val="008F1A98"/>
    <w:rsid w:val="008F244D"/>
    <w:rsid w:val="008F548F"/>
    <w:rsid w:val="008F6F46"/>
    <w:rsid w:val="009003A9"/>
    <w:rsid w:val="00900DDA"/>
    <w:rsid w:val="0090120B"/>
    <w:rsid w:val="00906C9C"/>
    <w:rsid w:val="00907B57"/>
    <w:rsid w:val="00907FA1"/>
    <w:rsid w:val="00912412"/>
    <w:rsid w:val="00912724"/>
    <w:rsid w:val="009139AE"/>
    <w:rsid w:val="00913D33"/>
    <w:rsid w:val="00915BB4"/>
    <w:rsid w:val="00915DFF"/>
    <w:rsid w:val="0092065D"/>
    <w:rsid w:val="009232FB"/>
    <w:rsid w:val="00924207"/>
    <w:rsid w:val="0092477D"/>
    <w:rsid w:val="00925CD8"/>
    <w:rsid w:val="00926552"/>
    <w:rsid w:val="009266CD"/>
    <w:rsid w:val="009270D6"/>
    <w:rsid w:val="00927773"/>
    <w:rsid w:val="00927A46"/>
    <w:rsid w:val="00927BB0"/>
    <w:rsid w:val="009301C8"/>
    <w:rsid w:val="00931A0B"/>
    <w:rsid w:val="00932B5B"/>
    <w:rsid w:val="00932DCF"/>
    <w:rsid w:val="00934322"/>
    <w:rsid w:val="00935D1A"/>
    <w:rsid w:val="00936E1D"/>
    <w:rsid w:val="00940C4E"/>
    <w:rsid w:val="00940F6E"/>
    <w:rsid w:val="00942BF7"/>
    <w:rsid w:val="009442B7"/>
    <w:rsid w:val="00944FC0"/>
    <w:rsid w:val="009458C3"/>
    <w:rsid w:val="0094590D"/>
    <w:rsid w:val="00946467"/>
    <w:rsid w:val="00946E58"/>
    <w:rsid w:val="00946F0E"/>
    <w:rsid w:val="00953845"/>
    <w:rsid w:val="00955412"/>
    <w:rsid w:val="00955A66"/>
    <w:rsid w:val="00955E5D"/>
    <w:rsid w:val="00955E86"/>
    <w:rsid w:val="00956683"/>
    <w:rsid w:val="009573F8"/>
    <w:rsid w:val="00960DC4"/>
    <w:rsid w:val="009615AE"/>
    <w:rsid w:val="009621B6"/>
    <w:rsid w:val="00963460"/>
    <w:rsid w:val="009665FE"/>
    <w:rsid w:val="00970F7C"/>
    <w:rsid w:val="009718FE"/>
    <w:rsid w:val="009720DE"/>
    <w:rsid w:val="009745B1"/>
    <w:rsid w:val="009746CD"/>
    <w:rsid w:val="00975AD8"/>
    <w:rsid w:val="0097743F"/>
    <w:rsid w:val="00977C1B"/>
    <w:rsid w:val="00981F13"/>
    <w:rsid w:val="00982D55"/>
    <w:rsid w:val="00982FF2"/>
    <w:rsid w:val="009867E7"/>
    <w:rsid w:val="00991170"/>
    <w:rsid w:val="0099155B"/>
    <w:rsid w:val="009930FF"/>
    <w:rsid w:val="00993B06"/>
    <w:rsid w:val="00993D2E"/>
    <w:rsid w:val="00994319"/>
    <w:rsid w:val="009951D3"/>
    <w:rsid w:val="00995D20"/>
    <w:rsid w:val="009A07F6"/>
    <w:rsid w:val="009A0BD5"/>
    <w:rsid w:val="009A1DE9"/>
    <w:rsid w:val="009A1E10"/>
    <w:rsid w:val="009A24B4"/>
    <w:rsid w:val="009A39AD"/>
    <w:rsid w:val="009A5AB9"/>
    <w:rsid w:val="009A5E09"/>
    <w:rsid w:val="009A7E0E"/>
    <w:rsid w:val="009B14F4"/>
    <w:rsid w:val="009B21E8"/>
    <w:rsid w:val="009B23FD"/>
    <w:rsid w:val="009B2736"/>
    <w:rsid w:val="009B46C0"/>
    <w:rsid w:val="009B4F50"/>
    <w:rsid w:val="009B5508"/>
    <w:rsid w:val="009B5563"/>
    <w:rsid w:val="009B74C8"/>
    <w:rsid w:val="009B7660"/>
    <w:rsid w:val="009C17CE"/>
    <w:rsid w:val="009C23C6"/>
    <w:rsid w:val="009C3B34"/>
    <w:rsid w:val="009C5194"/>
    <w:rsid w:val="009C726F"/>
    <w:rsid w:val="009D0204"/>
    <w:rsid w:val="009D079C"/>
    <w:rsid w:val="009D1000"/>
    <w:rsid w:val="009D2D36"/>
    <w:rsid w:val="009D37EF"/>
    <w:rsid w:val="009D3ED0"/>
    <w:rsid w:val="009D4B6F"/>
    <w:rsid w:val="009D5CD1"/>
    <w:rsid w:val="009D644D"/>
    <w:rsid w:val="009D6597"/>
    <w:rsid w:val="009D794B"/>
    <w:rsid w:val="009E0CFA"/>
    <w:rsid w:val="009E12A5"/>
    <w:rsid w:val="009E1410"/>
    <w:rsid w:val="009E22FF"/>
    <w:rsid w:val="009E3760"/>
    <w:rsid w:val="009E4048"/>
    <w:rsid w:val="009E6697"/>
    <w:rsid w:val="009E6982"/>
    <w:rsid w:val="009E6C67"/>
    <w:rsid w:val="009E708C"/>
    <w:rsid w:val="009E7A83"/>
    <w:rsid w:val="009E7ACB"/>
    <w:rsid w:val="009F1529"/>
    <w:rsid w:val="009F157F"/>
    <w:rsid w:val="009F2EEF"/>
    <w:rsid w:val="009F3C09"/>
    <w:rsid w:val="009F3FA2"/>
    <w:rsid w:val="009F40E0"/>
    <w:rsid w:val="009F6552"/>
    <w:rsid w:val="009F7C9E"/>
    <w:rsid w:val="00A001B0"/>
    <w:rsid w:val="00A0131A"/>
    <w:rsid w:val="00A017C2"/>
    <w:rsid w:val="00A01DC5"/>
    <w:rsid w:val="00A02757"/>
    <w:rsid w:val="00A04C8A"/>
    <w:rsid w:val="00A05398"/>
    <w:rsid w:val="00A05B18"/>
    <w:rsid w:val="00A0622F"/>
    <w:rsid w:val="00A064F0"/>
    <w:rsid w:val="00A06702"/>
    <w:rsid w:val="00A069BD"/>
    <w:rsid w:val="00A06EB3"/>
    <w:rsid w:val="00A06EDE"/>
    <w:rsid w:val="00A126B3"/>
    <w:rsid w:val="00A13128"/>
    <w:rsid w:val="00A13BEF"/>
    <w:rsid w:val="00A14434"/>
    <w:rsid w:val="00A145D9"/>
    <w:rsid w:val="00A14B45"/>
    <w:rsid w:val="00A14DD7"/>
    <w:rsid w:val="00A154C7"/>
    <w:rsid w:val="00A15F37"/>
    <w:rsid w:val="00A161CE"/>
    <w:rsid w:val="00A16869"/>
    <w:rsid w:val="00A16DBC"/>
    <w:rsid w:val="00A16FCB"/>
    <w:rsid w:val="00A17692"/>
    <w:rsid w:val="00A179D8"/>
    <w:rsid w:val="00A20341"/>
    <w:rsid w:val="00A20E28"/>
    <w:rsid w:val="00A2556F"/>
    <w:rsid w:val="00A25E0A"/>
    <w:rsid w:val="00A263B2"/>
    <w:rsid w:val="00A26E1B"/>
    <w:rsid w:val="00A27A43"/>
    <w:rsid w:val="00A3008C"/>
    <w:rsid w:val="00A319C3"/>
    <w:rsid w:val="00A32B2E"/>
    <w:rsid w:val="00A36B08"/>
    <w:rsid w:val="00A41692"/>
    <w:rsid w:val="00A41ED6"/>
    <w:rsid w:val="00A41FF8"/>
    <w:rsid w:val="00A42948"/>
    <w:rsid w:val="00A44E82"/>
    <w:rsid w:val="00A455DF"/>
    <w:rsid w:val="00A46885"/>
    <w:rsid w:val="00A4694F"/>
    <w:rsid w:val="00A47C00"/>
    <w:rsid w:val="00A505E9"/>
    <w:rsid w:val="00A50E5C"/>
    <w:rsid w:val="00A50F0D"/>
    <w:rsid w:val="00A51BA3"/>
    <w:rsid w:val="00A522B2"/>
    <w:rsid w:val="00A5234C"/>
    <w:rsid w:val="00A52773"/>
    <w:rsid w:val="00A53F78"/>
    <w:rsid w:val="00A54723"/>
    <w:rsid w:val="00A5495B"/>
    <w:rsid w:val="00A54C94"/>
    <w:rsid w:val="00A61144"/>
    <w:rsid w:val="00A6148A"/>
    <w:rsid w:val="00A6155E"/>
    <w:rsid w:val="00A62D57"/>
    <w:rsid w:val="00A63D21"/>
    <w:rsid w:val="00A656C9"/>
    <w:rsid w:val="00A6624E"/>
    <w:rsid w:val="00A66AB0"/>
    <w:rsid w:val="00A67834"/>
    <w:rsid w:val="00A67D3D"/>
    <w:rsid w:val="00A76559"/>
    <w:rsid w:val="00A765ED"/>
    <w:rsid w:val="00A7687D"/>
    <w:rsid w:val="00A76DE8"/>
    <w:rsid w:val="00A81E99"/>
    <w:rsid w:val="00A82BCE"/>
    <w:rsid w:val="00A82E30"/>
    <w:rsid w:val="00A83CC2"/>
    <w:rsid w:val="00A84355"/>
    <w:rsid w:val="00A84E99"/>
    <w:rsid w:val="00A877A6"/>
    <w:rsid w:val="00A91C62"/>
    <w:rsid w:val="00A92840"/>
    <w:rsid w:val="00A932B7"/>
    <w:rsid w:val="00A93D3E"/>
    <w:rsid w:val="00A96591"/>
    <w:rsid w:val="00A96A1B"/>
    <w:rsid w:val="00A96C7B"/>
    <w:rsid w:val="00A97B3B"/>
    <w:rsid w:val="00A97BE7"/>
    <w:rsid w:val="00A97EC8"/>
    <w:rsid w:val="00A97FF4"/>
    <w:rsid w:val="00AA0A66"/>
    <w:rsid w:val="00AA0AA5"/>
    <w:rsid w:val="00AA1C66"/>
    <w:rsid w:val="00AA220B"/>
    <w:rsid w:val="00AA2AC4"/>
    <w:rsid w:val="00AA3224"/>
    <w:rsid w:val="00AA3FC9"/>
    <w:rsid w:val="00AA7E65"/>
    <w:rsid w:val="00AB02B1"/>
    <w:rsid w:val="00AB1D3B"/>
    <w:rsid w:val="00AB2107"/>
    <w:rsid w:val="00AB2218"/>
    <w:rsid w:val="00AB2B33"/>
    <w:rsid w:val="00AB39C9"/>
    <w:rsid w:val="00AB4E7A"/>
    <w:rsid w:val="00AB53E8"/>
    <w:rsid w:val="00AB5EAB"/>
    <w:rsid w:val="00AB7583"/>
    <w:rsid w:val="00AC3D1D"/>
    <w:rsid w:val="00AC533E"/>
    <w:rsid w:val="00AC6FEF"/>
    <w:rsid w:val="00AD0DAF"/>
    <w:rsid w:val="00AD10D3"/>
    <w:rsid w:val="00AD3DAE"/>
    <w:rsid w:val="00AD46B1"/>
    <w:rsid w:val="00AD49EB"/>
    <w:rsid w:val="00AD5C15"/>
    <w:rsid w:val="00AD7CC2"/>
    <w:rsid w:val="00AE093D"/>
    <w:rsid w:val="00AE0F35"/>
    <w:rsid w:val="00AE13BF"/>
    <w:rsid w:val="00AE2516"/>
    <w:rsid w:val="00AE2C5F"/>
    <w:rsid w:val="00AE2E37"/>
    <w:rsid w:val="00AE3165"/>
    <w:rsid w:val="00AE31BE"/>
    <w:rsid w:val="00AE35D6"/>
    <w:rsid w:val="00AE3D84"/>
    <w:rsid w:val="00AE45F2"/>
    <w:rsid w:val="00AE4BAF"/>
    <w:rsid w:val="00AE50AC"/>
    <w:rsid w:val="00AE539A"/>
    <w:rsid w:val="00AE5E51"/>
    <w:rsid w:val="00AF1176"/>
    <w:rsid w:val="00AF14A0"/>
    <w:rsid w:val="00AF2355"/>
    <w:rsid w:val="00AF3FF1"/>
    <w:rsid w:val="00AF6B26"/>
    <w:rsid w:val="00B00A3F"/>
    <w:rsid w:val="00B01988"/>
    <w:rsid w:val="00B01AE4"/>
    <w:rsid w:val="00B01DDD"/>
    <w:rsid w:val="00B029FB"/>
    <w:rsid w:val="00B03AA1"/>
    <w:rsid w:val="00B0480E"/>
    <w:rsid w:val="00B04DBE"/>
    <w:rsid w:val="00B05034"/>
    <w:rsid w:val="00B06A5D"/>
    <w:rsid w:val="00B07F11"/>
    <w:rsid w:val="00B103F5"/>
    <w:rsid w:val="00B113CA"/>
    <w:rsid w:val="00B12633"/>
    <w:rsid w:val="00B12863"/>
    <w:rsid w:val="00B1410F"/>
    <w:rsid w:val="00B15E56"/>
    <w:rsid w:val="00B1611C"/>
    <w:rsid w:val="00B209FE"/>
    <w:rsid w:val="00B21944"/>
    <w:rsid w:val="00B23BE3"/>
    <w:rsid w:val="00B244B4"/>
    <w:rsid w:val="00B26BA5"/>
    <w:rsid w:val="00B31238"/>
    <w:rsid w:val="00B3328F"/>
    <w:rsid w:val="00B35909"/>
    <w:rsid w:val="00B36893"/>
    <w:rsid w:val="00B4051D"/>
    <w:rsid w:val="00B4057E"/>
    <w:rsid w:val="00B4285A"/>
    <w:rsid w:val="00B4360E"/>
    <w:rsid w:val="00B448F2"/>
    <w:rsid w:val="00B44CAB"/>
    <w:rsid w:val="00B4698E"/>
    <w:rsid w:val="00B4771F"/>
    <w:rsid w:val="00B50BCE"/>
    <w:rsid w:val="00B5140D"/>
    <w:rsid w:val="00B51E24"/>
    <w:rsid w:val="00B52F2A"/>
    <w:rsid w:val="00B553FA"/>
    <w:rsid w:val="00B55696"/>
    <w:rsid w:val="00B55E27"/>
    <w:rsid w:val="00B60967"/>
    <w:rsid w:val="00B61406"/>
    <w:rsid w:val="00B615C9"/>
    <w:rsid w:val="00B61E72"/>
    <w:rsid w:val="00B63998"/>
    <w:rsid w:val="00B640E0"/>
    <w:rsid w:val="00B656F7"/>
    <w:rsid w:val="00B6598B"/>
    <w:rsid w:val="00B663DE"/>
    <w:rsid w:val="00B671E0"/>
    <w:rsid w:val="00B6780F"/>
    <w:rsid w:val="00B70A51"/>
    <w:rsid w:val="00B70B36"/>
    <w:rsid w:val="00B7104C"/>
    <w:rsid w:val="00B71625"/>
    <w:rsid w:val="00B71B68"/>
    <w:rsid w:val="00B724BC"/>
    <w:rsid w:val="00B72F35"/>
    <w:rsid w:val="00B7323F"/>
    <w:rsid w:val="00B734B9"/>
    <w:rsid w:val="00B74AB1"/>
    <w:rsid w:val="00B74EE8"/>
    <w:rsid w:val="00B753A6"/>
    <w:rsid w:val="00B8118C"/>
    <w:rsid w:val="00B81246"/>
    <w:rsid w:val="00B839EF"/>
    <w:rsid w:val="00B83FB8"/>
    <w:rsid w:val="00B84374"/>
    <w:rsid w:val="00B84877"/>
    <w:rsid w:val="00B84950"/>
    <w:rsid w:val="00B84BA4"/>
    <w:rsid w:val="00B854B1"/>
    <w:rsid w:val="00B85956"/>
    <w:rsid w:val="00B908F4"/>
    <w:rsid w:val="00B909D6"/>
    <w:rsid w:val="00B91806"/>
    <w:rsid w:val="00B922A1"/>
    <w:rsid w:val="00B9388E"/>
    <w:rsid w:val="00B956CD"/>
    <w:rsid w:val="00B9645F"/>
    <w:rsid w:val="00B968B1"/>
    <w:rsid w:val="00B9742F"/>
    <w:rsid w:val="00BA2C05"/>
    <w:rsid w:val="00BA2D9B"/>
    <w:rsid w:val="00BA3E6A"/>
    <w:rsid w:val="00BA454B"/>
    <w:rsid w:val="00BA45BA"/>
    <w:rsid w:val="00BA4645"/>
    <w:rsid w:val="00BA6E6D"/>
    <w:rsid w:val="00BB04DA"/>
    <w:rsid w:val="00BB2874"/>
    <w:rsid w:val="00BB3353"/>
    <w:rsid w:val="00BB3FBE"/>
    <w:rsid w:val="00BB4E4E"/>
    <w:rsid w:val="00BB54C8"/>
    <w:rsid w:val="00BB6736"/>
    <w:rsid w:val="00BB7248"/>
    <w:rsid w:val="00BB748A"/>
    <w:rsid w:val="00BB75B0"/>
    <w:rsid w:val="00BC0283"/>
    <w:rsid w:val="00BC1312"/>
    <w:rsid w:val="00BC16D1"/>
    <w:rsid w:val="00BC1830"/>
    <w:rsid w:val="00BC1893"/>
    <w:rsid w:val="00BC4674"/>
    <w:rsid w:val="00BC4B01"/>
    <w:rsid w:val="00BC7500"/>
    <w:rsid w:val="00BD01DA"/>
    <w:rsid w:val="00BD3A87"/>
    <w:rsid w:val="00BD3F29"/>
    <w:rsid w:val="00BD5039"/>
    <w:rsid w:val="00BD78F3"/>
    <w:rsid w:val="00BD7CC6"/>
    <w:rsid w:val="00BD7D3E"/>
    <w:rsid w:val="00BE0320"/>
    <w:rsid w:val="00BE1158"/>
    <w:rsid w:val="00BE21C4"/>
    <w:rsid w:val="00BE29C8"/>
    <w:rsid w:val="00BE2A1A"/>
    <w:rsid w:val="00BE33FB"/>
    <w:rsid w:val="00BE4BF0"/>
    <w:rsid w:val="00BE6BF1"/>
    <w:rsid w:val="00BF13E1"/>
    <w:rsid w:val="00BF3520"/>
    <w:rsid w:val="00BF41E0"/>
    <w:rsid w:val="00BF4E42"/>
    <w:rsid w:val="00BF4FD8"/>
    <w:rsid w:val="00BF692C"/>
    <w:rsid w:val="00BF73DB"/>
    <w:rsid w:val="00C0060E"/>
    <w:rsid w:val="00C00DC8"/>
    <w:rsid w:val="00C00E49"/>
    <w:rsid w:val="00C0105C"/>
    <w:rsid w:val="00C020DC"/>
    <w:rsid w:val="00C031C1"/>
    <w:rsid w:val="00C038FF"/>
    <w:rsid w:val="00C05230"/>
    <w:rsid w:val="00C10F45"/>
    <w:rsid w:val="00C11B4D"/>
    <w:rsid w:val="00C12100"/>
    <w:rsid w:val="00C143C8"/>
    <w:rsid w:val="00C14885"/>
    <w:rsid w:val="00C148AB"/>
    <w:rsid w:val="00C1600B"/>
    <w:rsid w:val="00C16116"/>
    <w:rsid w:val="00C17802"/>
    <w:rsid w:val="00C17D4E"/>
    <w:rsid w:val="00C229CC"/>
    <w:rsid w:val="00C22EB4"/>
    <w:rsid w:val="00C2314A"/>
    <w:rsid w:val="00C24967"/>
    <w:rsid w:val="00C270C3"/>
    <w:rsid w:val="00C27376"/>
    <w:rsid w:val="00C30490"/>
    <w:rsid w:val="00C30D52"/>
    <w:rsid w:val="00C31FD4"/>
    <w:rsid w:val="00C33E65"/>
    <w:rsid w:val="00C33EE7"/>
    <w:rsid w:val="00C33F2E"/>
    <w:rsid w:val="00C35486"/>
    <w:rsid w:val="00C35AA2"/>
    <w:rsid w:val="00C369CF"/>
    <w:rsid w:val="00C37AF3"/>
    <w:rsid w:val="00C37B3D"/>
    <w:rsid w:val="00C42106"/>
    <w:rsid w:val="00C422C6"/>
    <w:rsid w:val="00C44D70"/>
    <w:rsid w:val="00C464A9"/>
    <w:rsid w:val="00C465D5"/>
    <w:rsid w:val="00C46961"/>
    <w:rsid w:val="00C46A5E"/>
    <w:rsid w:val="00C46A9C"/>
    <w:rsid w:val="00C50673"/>
    <w:rsid w:val="00C5087A"/>
    <w:rsid w:val="00C522E1"/>
    <w:rsid w:val="00C52659"/>
    <w:rsid w:val="00C52C49"/>
    <w:rsid w:val="00C574EA"/>
    <w:rsid w:val="00C62D95"/>
    <w:rsid w:val="00C6470D"/>
    <w:rsid w:val="00C64C9E"/>
    <w:rsid w:val="00C64E03"/>
    <w:rsid w:val="00C66CF9"/>
    <w:rsid w:val="00C67E73"/>
    <w:rsid w:val="00C7149C"/>
    <w:rsid w:val="00C73150"/>
    <w:rsid w:val="00C74C4E"/>
    <w:rsid w:val="00C76DD0"/>
    <w:rsid w:val="00C77DF4"/>
    <w:rsid w:val="00C82ED3"/>
    <w:rsid w:val="00C83C91"/>
    <w:rsid w:val="00C849AF"/>
    <w:rsid w:val="00C86A2C"/>
    <w:rsid w:val="00C87A38"/>
    <w:rsid w:val="00C87BA2"/>
    <w:rsid w:val="00C90130"/>
    <w:rsid w:val="00C90C35"/>
    <w:rsid w:val="00C91455"/>
    <w:rsid w:val="00C9206E"/>
    <w:rsid w:val="00C928DB"/>
    <w:rsid w:val="00C9366A"/>
    <w:rsid w:val="00C9397E"/>
    <w:rsid w:val="00C95952"/>
    <w:rsid w:val="00C969FC"/>
    <w:rsid w:val="00C97E07"/>
    <w:rsid w:val="00C97F2D"/>
    <w:rsid w:val="00CA0007"/>
    <w:rsid w:val="00CA376D"/>
    <w:rsid w:val="00CA3F90"/>
    <w:rsid w:val="00CA42C7"/>
    <w:rsid w:val="00CA5A3F"/>
    <w:rsid w:val="00CA5DFF"/>
    <w:rsid w:val="00CA7B1A"/>
    <w:rsid w:val="00CB043D"/>
    <w:rsid w:val="00CB09B3"/>
    <w:rsid w:val="00CB0DBA"/>
    <w:rsid w:val="00CB17CE"/>
    <w:rsid w:val="00CB3574"/>
    <w:rsid w:val="00CB3883"/>
    <w:rsid w:val="00CB3BC5"/>
    <w:rsid w:val="00CB4D00"/>
    <w:rsid w:val="00CB5F72"/>
    <w:rsid w:val="00CB66AD"/>
    <w:rsid w:val="00CB6CC5"/>
    <w:rsid w:val="00CB72DC"/>
    <w:rsid w:val="00CB7F30"/>
    <w:rsid w:val="00CC23C3"/>
    <w:rsid w:val="00CC5B86"/>
    <w:rsid w:val="00CC7711"/>
    <w:rsid w:val="00CC7CCE"/>
    <w:rsid w:val="00CD32D4"/>
    <w:rsid w:val="00CD7F78"/>
    <w:rsid w:val="00CE2A49"/>
    <w:rsid w:val="00CE2FCB"/>
    <w:rsid w:val="00CE4A7A"/>
    <w:rsid w:val="00CE7623"/>
    <w:rsid w:val="00CE76E6"/>
    <w:rsid w:val="00CE7EBE"/>
    <w:rsid w:val="00CF25A1"/>
    <w:rsid w:val="00CF50CB"/>
    <w:rsid w:val="00CF54A3"/>
    <w:rsid w:val="00CF6C8E"/>
    <w:rsid w:val="00D02537"/>
    <w:rsid w:val="00D02AB1"/>
    <w:rsid w:val="00D05E68"/>
    <w:rsid w:val="00D06691"/>
    <w:rsid w:val="00D078B2"/>
    <w:rsid w:val="00D07C0A"/>
    <w:rsid w:val="00D10639"/>
    <w:rsid w:val="00D10782"/>
    <w:rsid w:val="00D12F71"/>
    <w:rsid w:val="00D13338"/>
    <w:rsid w:val="00D13CE0"/>
    <w:rsid w:val="00D142FD"/>
    <w:rsid w:val="00D14BD7"/>
    <w:rsid w:val="00D14E38"/>
    <w:rsid w:val="00D17EE5"/>
    <w:rsid w:val="00D20C81"/>
    <w:rsid w:val="00D21801"/>
    <w:rsid w:val="00D21949"/>
    <w:rsid w:val="00D22AE5"/>
    <w:rsid w:val="00D22DA3"/>
    <w:rsid w:val="00D22E29"/>
    <w:rsid w:val="00D238AC"/>
    <w:rsid w:val="00D24439"/>
    <w:rsid w:val="00D25D4A"/>
    <w:rsid w:val="00D26B8E"/>
    <w:rsid w:val="00D27CF4"/>
    <w:rsid w:val="00D30073"/>
    <w:rsid w:val="00D30868"/>
    <w:rsid w:val="00D30BF3"/>
    <w:rsid w:val="00D30FE3"/>
    <w:rsid w:val="00D3123D"/>
    <w:rsid w:val="00D315B4"/>
    <w:rsid w:val="00D316EF"/>
    <w:rsid w:val="00D317B1"/>
    <w:rsid w:val="00D329C7"/>
    <w:rsid w:val="00D32C58"/>
    <w:rsid w:val="00D34C17"/>
    <w:rsid w:val="00D34F8C"/>
    <w:rsid w:val="00D350ED"/>
    <w:rsid w:val="00D401DF"/>
    <w:rsid w:val="00D40CAB"/>
    <w:rsid w:val="00D40DE2"/>
    <w:rsid w:val="00D40DF4"/>
    <w:rsid w:val="00D41128"/>
    <w:rsid w:val="00D41EAF"/>
    <w:rsid w:val="00D4488B"/>
    <w:rsid w:val="00D449E9"/>
    <w:rsid w:val="00D44DAB"/>
    <w:rsid w:val="00D45118"/>
    <w:rsid w:val="00D47176"/>
    <w:rsid w:val="00D47202"/>
    <w:rsid w:val="00D47680"/>
    <w:rsid w:val="00D502A2"/>
    <w:rsid w:val="00D5182E"/>
    <w:rsid w:val="00D522BF"/>
    <w:rsid w:val="00D52F43"/>
    <w:rsid w:val="00D54512"/>
    <w:rsid w:val="00D54699"/>
    <w:rsid w:val="00D54D4E"/>
    <w:rsid w:val="00D558E1"/>
    <w:rsid w:val="00D562CD"/>
    <w:rsid w:val="00D6056E"/>
    <w:rsid w:val="00D60623"/>
    <w:rsid w:val="00D60BB5"/>
    <w:rsid w:val="00D63438"/>
    <w:rsid w:val="00D637CA"/>
    <w:rsid w:val="00D671FE"/>
    <w:rsid w:val="00D67DA0"/>
    <w:rsid w:val="00D7204D"/>
    <w:rsid w:val="00D73126"/>
    <w:rsid w:val="00D7323F"/>
    <w:rsid w:val="00D76B08"/>
    <w:rsid w:val="00D80D52"/>
    <w:rsid w:val="00D80DF5"/>
    <w:rsid w:val="00D81280"/>
    <w:rsid w:val="00D819DF"/>
    <w:rsid w:val="00D821B2"/>
    <w:rsid w:val="00D821D1"/>
    <w:rsid w:val="00D8245B"/>
    <w:rsid w:val="00D82F33"/>
    <w:rsid w:val="00D83548"/>
    <w:rsid w:val="00D83F3A"/>
    <w:rsid w:val="00D841B6"/>
    <w:rsid w:val="00D85C82"/>
    <w:rsid w:val="00D8714A"/>
    <w:rsid w:val="00D87BD0"/>
    <w:rsid w:val="00D87D68"/>
    <w:rsid w:val="00D87FD6"/>
    <w:rsid w:val="00D90375"/>
    <w:rsid w:val="00D90835"/>
    <w:rsid w:val="00D93264"/>
    <w:rsid w:val="00D94DCF"/>
    <w:rsid w:val="00DA1555"/>
    <w:rsid w:val="00DA1DD9"/>
    <w:rsid w:val="00DA20CB"/>
    <w:rsid w:val="00DA40DB"/>
    <w:rsid w:val="00DA4259"/>
    <w:rsid w:val="00DA6017"/>
    <w:rsid w:val="00DA7308"/>
    <w:rsid w:val="00DA790D"/>
    <w:rsid w:val="00DB09B2"/>
    <w:rsid w:val="00DB0D97"/>
    <w:rsid w:val="00DB1690"/>
    <w:rsid w:val="00DB4AEA"/>
    <w:rsid w:val="00DB668C"/>
    <w:rsid w:val="00DB6F86"/>
    <w:rsid w:val="00DC010D"/>
    <w:rsid w:val="00DC04E0"/>
    <w:rsid w:val="00DC0829"/>
    <w:rsid w:val="00DC088B"/>
    <w:rsid w:val="00DC0FB4"/>
    <w:rsid w:val="00DC31B2"/>
    <w:rsid w:val="00DC426C"/>
    <w:rsid w:val="00DC4455"/>
    <w:rsid w:val="00DC521B"/>
    <w:rsid w:val="00DC6AF3"/>
    <w:rsid w:val="00DD115B"/>
    <w:rsid w:val="00DD157B"/>
    <w:rsid w:val="00DD1F49"/>
    <w:rsid w:val="00DD38FE"/>
    <w:rsid w:val="00DD4986"/>
    <w:rsid w:val="00DD4C48"/>
    <w:rsid w:val="00DD509D"/>
    <w:rsid w:val="00DD5D06"/>
    <w:rsid w:val="00DE0807"/>
    <w:rsid w:val="00DE1A26"/>
    <w:rsid w:val="00DE1B3D"/>
    <w:rsid w:val="00DE3005"/>
    <w:rsid w:val="00DE3BC7"/>
    <w:rsid w:val="00DE49B7"/>
    <w:rsid w:val="00DE62FF"/>
    <w:rsid w:val="00DE660A"/>
    <w:rsid w:val="00DE69B6"/>
    <w:rsid w:val="00DE69CB"/>
    <w:rsid w:val="00DE6A1B"/>
    <w:rsid w:val="00DE70B6"/>
    <w:rsid w:val="00DE7232"/>
    <w:rsid w:val="00DE7358"/>
    <w:rsid w:val="00DF0D7E"/>
    <w:rsid w:val="00DF0F85"/>
    <w:rsid w:val="00DF26CD"/>
    <w:rsid w:val="00DF370A"/>
    <w:rsid w:val="00DF5F2E"/>
    <w:rsid w:val="00DF641D"/>
    <w:rsid w:val="00DF77AC"/>
    <w:rsid w:val="00DF7FEC"/>
    <w:rsid w:val="00E0035E"/>
    <w:rsid w:val="00E023D5"/>
    <w:rsid w:val="00E02FE9"/>
    <w:rsid w:val="00E03925"/>
    <w:rsid w:val="00E045AA"/>
    <w:rsid w:val="00E053D4"/>
    <w:rsid w:val="00E07C33"/>
    <w:rsid w:val="00E116B2"/>
    <w:rsid w:val="00E125E7"/>
    <w:rsid w:val="00E12705"/>
    <w:rsid w:val="00E12FE9"/>
    <w:rsid w:val="00E1385A"/>
    <w:rsid w:val="00E143FC"/>
    <w:rsid w:val="00E14AE6"/>
    <w:rsid w:val="00E14D6A"/>
    <w:rsid w:val="00E15918"/>
    <w:rsid w:val="00E16C31"/>
    <w:rsid w:val="00E20792"/>
    <w:rsid w:val="00E21D4C"/>
    <w:rsid w:val="00E2259B"/>
    <w:rsid w:val="00E232B4"/>
    <w:rsid w:val="00E24ABE"/>
    <w:rsid w:val="00E24B6B"/>
    <w:rsid w:val="00E25203"/>
    <w:rsid w:val="00E26AE6"/>
    <w:rsid w:val="00E30436"/>
    <w:rsid w:val="00E31B91"/>
    <w:rsid w:val="00E325D5"/>
    <w:rsid w:val="00E32718"/>
    <w:rsid w:val="00E340F5"/>
    <w:rsid w:val="00E35D6B"/>
    <w:rsid w:val="00E37161"/>
    <w:rsid w:val="00E37BD5"/>
    <w:rsid w:val="00E4156C"/>
    <w:rsid w:val="00E41C12"/>
    <w:rsid w:val="00E43259"/>
    <w:rsid w:val="00E43306"/>
    <w:rsid w:val="00E43430"/>
    <w:rsid w:val="00E43D2C"/>
    <w:rsid w:val="00E441DE"/>
    <w:rsid w:val="00E44D32"/>
    <w:rsid w:val="00E45B32"/>
    <w:rsid w:val="00E47BA0"/>
    <w:rsid w:val="00E50FAD"/>
    <w:rsid w:val="00E527E3"/>
    <w:rsid w:val="00E53507"/>
    <w:rsid w:val="00E562B8"/>
    <w:rsid w:val="00E5681A"/>
    <w:rsid w:val="00E577C0"/>
    <w:rsid w:val="00E61A76"/>
    <w:rsid w:val="00E63136"/>
    <w:rsid w:val="00E655FA"/>
    <w:rsid w:val="00E659F1"/>
    <w:rsid w:val="00E66255"/>
    <w:rsid w:val="00E673F7"/>
    <w:rsid w:val="00E67F7E"/>
    <w:rsid w:val="00E72000"/>
    <w:rsid w:val="00E73313"/>
    <w:rsid w:val="00E74B37"/>
    <w:rsid w:val="00E7568C"/>
    <w:rsid w:val="00E771C0"/>
    <w:rsid w:val="00E800EA"/>
    <w:rsid w:val="00E811CD"/>
    <w:rsid w:val="00E814F3"/>
    <w:rsid w:val="00E81AA1"/>
    <w:rsid w:val="00E81FC5"/>
    <w:rsid w:val="00E83CBC"/>
    <w:rsid w:val="00E83F4F"/>
    <w:rsid w:val="00E84AE7"/>
    <w:rsid w:val="00E84EEB"/>
    <w:rsid w:val="00E85D93"/>
    <w:rsid w:val="00E86F31"/>
    <w:rsid w:val="00E87918"/>
    <w:rsid w:val="00E907FE"/>
    <w:rsid w:val="00E91F9D"/>
    <w:rsid w:val="00E922A5"/>
    <w:rsid w:val="00E93405"/>
    <w:rsid w:val="00E95545"/>
    <w:rsid w:val="00E96C46"/>
    <w:rsid w:val="00EA1339"/>
    <w:rsid w:val="00EA59D4"/>
    <w:rsid w:val="00EA5A70"/>
    <w:rsid w:val="00EB11A9"/>
    <w:rsid w:val="00EB26DD"/>
    <w:rsid w:val="00EB379D"/>
    <w:rsid w:val="00EB37F9"/>
    <w:rsid w:val="00EB50FF"/>
    <w:rsid w:val="00EB5B14"/>
    <w:rsid w:val="00EB6968"/>
    <w:rsid w:val="00EB7F82"/>
    <w:rsid w:val="00EC0AC4"/>
    <w:rsid w:val="00EC11EB"/>
    <w:rsid w:val="00EC2933"/>
    <w:rsid w:val="00EC2D8F"/>
    <w:rsid w:val="00EC5F7D"/>
    <w:rsid w:val="00EC6EC7"/>
    <w:rsid w:val="00EC6FAC"/>
    <w:rsid w:val="00EC7ACD"/>
    <w:rsid w:val="00ED0088"/>
    <w:rsid w:val="00ED0111"/>
    <w:rsid w:val="00ED0D77"/>
    <w:rsid w:val="00ED0F64"/>
    <w:rsid w:val="00ED23EA"/>
    <w:rsid w:val="00ED2A65"/>
    <w:rsid w:val="00ED3B67"/>
    <w:rsid w:val="00ED5DF2"/>
    <w:rsid w:val="00ED6621"/>
    <w:rsid w:val="00ED7804"/>
    <w:rsid w:val="00EE151E"/>
    <w:rsid w:val="00EE2058"/>
    <w:rsid w:val="00EE32EB"/>
    <w:rsid w:val="00EE47AF"/>
    <w:rsid w:val="00EE4A67"/>
    <w:rsid w:val="00EE4B65"/>
    <w:rsid w:val="00EE5090"/>
    <w:rsid w:val="00EF06EB"/>
    <w:rsid w:val="00EF0A6F"/>
    <w:rsid w:val="00EF17E9"/>
    <w:rsid w:val="00EF273F"/>
    <w:rsid w:val="00EF2E43"/>
    <w:rsid w:val="00EF3FBF"/>
    <w:rsid w:val="00EF4A5D"/>
    <w:rsid w:val="00EF4E35"/>
    <w:rsid w:val="00EF5291"/>
    <w:rsid w:val="00EF5478"/>
    <w:rsid w:val="00EF7C99"/>
    <w:rsid w:val="00F01996"/>
    <w:rsid w:val="00F02167"/>
    <w:rsid w:val="00F02404"/>
    <w:rsid w:val="00F032F2"/>
    <w:rsid w:val="00F0399B"/>
    <w:rsid w:val="00F03BAC"/>
    <w:rsid w:val="00F03F0D"/>
    <w:rsid w:val="00F04222"/>
    <w:rsid w:val="00F0425F"/>
    <w:rsid w:val="00F052B1"/>
    <w:rsid w:val="00F06093"/>
    <w:rsid w:val="00F06295"/>
    <w:rsid w:val="00F06439"/>
    <w:rsid w:val="00F065CB"/>
    <w:rsid w:val="00F06AE2"/>
    <w:rsid w:val="00F07BE2"/>
    <w:rsid w:val="00F07CF9"/>
    <w:rsid w:val="00F10F0D"/>
    <w:rsid w:val="00F1110F"/>
    <w:rsid w:val="00F12780"/>
    <w:rsid w:val="00F12FA5"/>
    <w:rsid w:val="00F1395C"/>
    <w:rsid w:val="00F139B2"/>
    <w:rsid w:val="00F139CA"/>
    <w:rsid w:val="00F159E0"/>
    <w:rsid w:val="00F16349"/>
    <w:rsid w:val="00F20D39"/>
    <w:rsid w:val="00F22ADD"/>
    <w:rsid w:val="00F2374F"/>
    <w:rsid w:val="00F253A9"/>
    <w:rsid w:val="00F276CF"/>
    <w:rsid w:val="00F34397"/>
    <w:rsid w:val="00F349FD"/>
    <w:rsid w:val="00F416B3"/>
    <w:rsid w:val="00F41D5F"/>
    <w:rsid w:val="00F4255A"/>
    <w:rsid w:val="00F439AB"/>
    <w:rsid w:val="00F441D8"/>
    <w:rsid w:val="00F44552"/>
    <w:rsid w:val="00F449A4"/>
    <w:rsid w:val="00F5112D"/>
    <w:rsid w:val="00F51257"/>
    <w:rsid w:val="00F51DE4"/>
    <w:rsid w:val="00F52297"/>
    <w:rsid w:val="00F522CA"/>
    <w:rsid w:val="00F52D96"/>
    <w:rsid w:val="00F52FF6"/>
    <w:rsid w:val="00F53CA1"/>
    <w:rsid w:val="00F544C6"/>
    <w:rsid w:val="00F54CDE"/>
    <w:rsid w:val="00F550B3"/>
    <w:rsid w:val="00F5728A"/>
    <w:rsid w:val="00F63805"/>
    <w:rsid w:val="00F67413"/>
    <w:rsid w:val="00F70093"/>
    <w:rsid w:val="00F70583"/>
    <w:rsid w:val="00F709AC"/>
    <w:rsid w:val="00F722AE"/>
    <w:rsid w:val="00F723FA"/>
    <w:rsid w:val="00F72B22"/>
    <w:rsid w:val="00F76989"/>
    <w:rsid w:val="00F805A6"/>
    <w:rsid w:val="00F80749"/>
    <w:rsid w:val="00F80953"/>
    <w:rsid w:val="00F80AE5"/>
    <w:rsid w:val="00F8149A"/>
    <w:rsid w:val="00F82A0F"/>
    <w:rsid w:val="00F82D76"/>
    <w:rsid w:val="00F83449"/>
    <w:rsid w:val="00F83CBE"/>
    <w:rsid w:val="00F84C75"/>
    <w:rsid w:val="00F90CEC"/>
    <w:rsid w:val="00F9137E"/>
    <w:rsid w:val="00F92C8E"/>
    <w:rsid w:val="00F93B95"/>
    <w:rsid w:val="00F93D13"/>
    <w:rsid w:val="00F95446"/>
    <w:rsid w:val="00F96926"/>
    <w:rsid w:val="00F97ADD"/>
    <w:rsid w:val="00FA026D"/>
    <w:rsid w:val="00FA1652"/>
    <w:rsid w:val="00FA4602"/>
    <w:rsid w:val="00FA4810"/>
    <w:rsid w:val="00FA5368"/>
    <w:rsid w:val="00FA5CE6"/>
    <w:rsid w:val="00FA7BC0"/>
    <w:rsid w:val="00FB12C3"/>
    <w:rsid w:val="00FB3D90"/>
    <w:rsid w:val="00FB45F8"/>
    <w:rsid w:val="00FB5508"/>
    <w:rsid w:val="00FB5CAE"/>
    <w:rsid w:val="00FB7539"/>
    <w:rsid w:val="00FC02B1"/>
    <w:rsid w:val="00FC080B"/>
    <w:rsid w:val="00FC36AB"/>
    <w:rsid w:val="00FC36AD"/>
    <w:rsid w:val="00FC3A6B"/>
    <w:rsid w:val="00FC56FB"/>
    <w:rsid w:val="00FC5BEF"/>
    <w:rsid w:val="00FC6C15"/>
    <w:rsid w:val="00FC6E7F"/>
    <w:rsid w:val="00FD026B"/>
    <w:rsid w:val="00FD045C"/>
    <w:rsid w:val="00FD10C6"/>
    <w:rsid w:val="00FD123F"/>
    <w:rsid w:val="00FD52AD"/>
    <w:rsid w:val="00FD5D88"/>
    <w:rsid w:val="00FD5E8B"/>
    <w:rsid w:val="00FD64F6"/>
    <w:rsid w:val="00FD6D57"/>
    <w:rsid w:val="00FD6E9E"/>
    <w:rsid w:val="00FD71B8"/>
    <w:rsid w:val="00FD77AD"/>
    <w:rsid w:val="00FE0172"/>
    <w:rsid w:val="00FE0D20"/>
    <w:rsid w:val="00FE1B5D"/>
    <w:rsid w:val="00FE2890"/>
    <w:rsid w:val="00FE323D"/>
    <w:rsid w:val="00FE3B28"/>
    <w:rsid w:val="00FE5386"/>
    <w:rsid w:val="00FE62D6"/>
    <w:rsid w:val="00FE6DE2"/>
    <w:rsid w:val="00FE7B77"/>
    <w:rsid w:val="00FE7F6A"/>
    <w:rsid w:val="00FF04FE"/>
    <w:rsid w:val="00FF14AD"/>
    <w:rsid w:val="00FF387D"/>
    <w:rsid w:val="00FF590B"/>
    <w:rsid w:val="00FF78C2"/>
    <w:rsid w:val="03D61224"/>
    <w:rsid w:val="04FB751B"/>
    <w:rsid w:val="06B04450"/>
    <w:rsid w:val="0C596C42"/>
    <w:rsid w:val="10E6F13D"/>
    <w:rsid w:val="147D9E8A"/>
    <w:rsid w:val="19214A09"/>
    <w:rsid w:val="1EB9E4F9"/>
    <w:rsid w:val="1F1FCC8A"/>
    <w:rsid w:val="2036343F"/>
    <w:rsid w:val="2430C201"/>
    <w:rsid w:val="25D5A3C5"/>
    <w:rsid w:val="26AAD8B1"/>
    <w:rsid w:val="26E690F6"/>
    <w:rsid w:val="292C23DE"/>
    <w:rsid w:val="2D01BB95"/>
    <w:rsid w:val="31EE24F9"/>
    <w:rsid w:val="37CB18DF"/>
    <w:rsid w:val="3875C60C"/>
    <w:rsid w:val="388C2405"/>
    <w:rsid w:val="39EB0DEB"/>
    <w:rsid w:val="3DE6BC9A"/>
    <w:rsid w:val="3FA643D6"/>
    <w:rsid w:val="4253284B"/>
    <w:rsid w:val="4BDC70B1"/>
    <w:rsid w:val="4EC85566"/>
    <w:rsid w:val="4F3C0E0A"/>
    <w:rsid w:val="508DD4BE"/>
    <w:rsid w:val="57547EEB"/>
    <w:rsid w:val="57C064F8"/>
    <w:rsid w:val="59F9012D"/>
    <w:rsid w:val="662FA95E"/>
    <w:rsid w:val="67457C96"/>
    <w:rsid w:val="67460350"/>
    <w:rsid w:val="69F3E13A"/>
    <w:rsid w:val="6CB5B55F"/>
    <w:rsid w:val="6E7B6CE9"/>
    <w:rsid w:val="7F9717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9FA52"/>
  <w15:chartTrackingRefBased/>
  <w15:docId w15:val="{8E2C2DC3-1D1F-45A7-95C7-E1E74F34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048"/>
    <w:pPr>
      <w:spacing w:after="0" w:line="240" w:lineRule="auto"/>
    </w:pPr>
    <w:rPr>
      <w:rFonts w:ascii="Verdana" w:eastAsia="Times New Roman" w:hAnsi="Verdana" w:cs="Times New Roman"/>
      <w:sz w:val="24"/>
      <w:szCs w:val="24"/>
    </w:rPr>
  </w:style>
  <w:style w:type="paragraph" w:styleId="Heading1">
    <w:name w:val="heading 1"/>
    <w:basedOn w:val="Normal"/>
    <w:next w:val="Heading4"/>
    <w:link w:val="Heading1Char"/>
    <w:qFormat/>
    <w:rsid w:val="00464017"/>
    <w:pPr>
      <w:spacing w:after="240"/>
      <w:outlineLvl w:val="0"/>
    </w:pPr>
    <w:rPr>
      <w:rFonts w:cs="Arial"/>
      <w:b/>
      <w:sz w:val="36"/>
      <w:szCs w:val="20"/>
    </w:rPr>
  </w:style>
  <w:style w:type="paragraph" w:styleId="Heading2">
    <w:name w:val="heading 2"/>
    <w:basedOn w:val="Normal"/>
    <w:next w:val="Normal"/>
    <w:link w:val="Heading2Char"/>
    <w:uiPriority w:val="9"/>
    <w:qFormat/>
    <w:rsid w:val="00A76DE8"/>
    <w:pPr>
      <w:keepNext/>
      <w:spacing w:before="240" w:after="60"/>
      <w:outlineLvl w:val="1"/>
    </w:pPr>
    <w:rPr>
      <w:b/>
      <w:bCs/>
      <w:iCs/>
      <w:sz w:val="28"/>
      <w:szCs w:val="28"/>
      <w:lang w:val="x-none" w:eastAsia="x-none"/>
    </w:rPr>
  </w:style>
  <w:style w:type="paragraph" w:styleId="Heading3">
    <w:name w:val="heading 3"/>
    <w:basedOn w:val="Normal"/>
    <w:next w:val="Normal"/>
    <w:link w:val="Heading3Char"/>
    <w:uiPriority w:val="9"/>
    <w:unhideWhenUsed/>
    <w:qFormat/>
    <w:rsid w:val="00C9145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qFormat/>
    <w:rsid w:val="00D6056E"/>
    <w:pPr>
      <w:keepNext/>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4017"/>
    <w:rPr>
      <w:rFonts w:ascii="Verdana" w:eastAsia="Times New Roman" w:hAnsi="Verdana" w:cs="Arial"/>
      <w:b/>
      <w:sz w:val="36"/>
      <w:szCs w:val="20"/>
    </w:rPr>
  </w:style>
  <w:style w:type="character" w:customStyle="1" w:styleId="Heading2Char">
    <w:name w:val="Heading 2 Char"/>
    <w:basedOn w:val="DefaultParagraphFont"/>
    <w:link w:val="Heading2"/>
    <w:uiPriority w:val="9"/>
    <w:rsid w:val="00A76DE8"/>
    <w:rPr>
      <w:rFonts w:ascii="Verdana" w:eastAsia="Times New Roman" w:hAnsi="Verdana" w:cs="Times New Roman"/>
      <w:b/>
      <w:bCs/>
      <w:iCs/>
      <w:sz w:val="28"/>
      <w:szCs w:val="28"/>
      <w:lang w:val="x-none" w:eastAsia="x-none"/>
    </w:rPr>
  </w:style>
  <w:style w:type="character" w:customStyle="1" w:styleId="Heading4Char">
    <w:name w:val="Heading 4 Char"/>
    <w:basedOn w:val="DefaultParagraphFont"/>
    <w:link w:val="Heading4"/>
    <w:rsid w:val="00D6056E"/>
    <w:rPr>
      <w:rFonts w:ascii="Verdana" w:eastAsia="Times New Roman" w:hAnsi="Verdana" w:cs="Times New Roman"/>
      <w:bCs/>
      <w:sz w:val="24"/>
      <w:szCs w:val="28"/>
    </w:rPr>
  </w:style>
  <w:style w:type="character" w:styleId="Hyperlink">
    <w:name w:val="Hyperlink"/>
    <w:uiPriority w:val="99"/>
    <w:rsid w:val="00D6056E"/>
    <w:rPr>
      <w:color w:val="0000FF"/>
      <w:u w:val="single"/>
    </w:rPr>
  </w:style>
  <w:style w:type="table" w:styleId="TableGrid">
    <w:name w:val="Table Grid"/>
    <w:basedOn w:val="TableNormal"/>
    <w:rsid w:val="00D605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D6056E"/>
    <w:pPr>
      <w:tabs>
        <w:tab w:val="center" w:pos="4320"/>
        <w:tab w:val="right" w:pos="8640"/>
      </w:tabs>
    </w:pPr>
  </w:style>
  <w:style w:type="character" w:customStyle="1" w:styleId="FooterChar">
    <w:name w:val="Footer Char"/>
    <w:basedOn w:val="DefaultParagraphFont"/>
    <w:link w:val="Footer"/>
    <w:rsid w:val="00D6056E"/>
    <w:rPr>
      <w:rFonts w:ascii="Times New Roman" w:eastAsia="Times New Roman" w:hAnsi="Times New Roman" w:cs="Times New Roman"/>
      <w:sz w:val="24"/>
      <w:szCs w:val="24"/>
    </w:rPr>
  </w:style>
  <w:style w:type="paragraph" w:styleId="BlockText">
    <w:name w:val="Block Text"/>
    <w:basedOn w:val="Normal"/>
    <w:rsid w:val="00D6056E"/>
    <w:rPr>
      <w:color w:val="000000"/>
    </w:rPr>
  </w:style>
  <w:style w:type="paragraph" w:customStyle="1" w:styleId="BulletText1">
    <w:name w:val="Bullet Text 1"/>
    <w:basedOn w:val="Normal"/>
    <w:rsid w:val="00D6056E"/>
    <w:pPr>
      <w:numPr>
        <w:numId w:val="1"/>
      </w:numPr>
    </w:pPr>
    <w:rPr>
      <w:color w:val="000000"/>
      <w:szCs w:val="20"/>
    </w:rPr>
  </w:style>
  <w:style w:type="character" w:styleId="FollowedHyperlink">
    <w:name w:val="FollowedHyperlink"/>
    <w:rsid w:val="00D6056E"/>
    <w:rPr>
      <w:color w:val="800080"/>
      <w:u w:val="single"/>
    </w:rPr>
  </w:style>
  <w:style w:type="paragraph" w:styleId="BalloonText">
    <w:name w:val="Balloon Text"/>
    <w:basedOn w:val="Normal"/>
    <w:link w:val="BalloonTextChar"/>
    <w:semiHidden/>
    <w:rsid w:val="00D6056E"/>
    <w:rPr>
      <w:rFonts w:ascii="Tahoma" w:hAnsi="Tahoma" w:cs="Tahoma"/>
      <w:sz w:val="16"/>
      <w:szCs w:val="16"/>
    </w:rPr>
  </w:style>
  <w:style w:type="character" w:customStyle="1" w:styleId="BalloonTextChar">
    <w:name w:val="Balloon Text Char"/>
    <w:basedOn w:val="DefaultParagraphFont"/>
    <w:link w:val="BalloonText"/>
    <w:semiHidden/>
    <w:rsid w:val="00D6056E"/>
    <w:rPr>
      <w:rFonts w:ascii="Tahoma" w:eastAsia="Times New Roman" w:hAnsi="Tahoma" w:cs="Tahoma"/>
      <w:sz w:val="16"/>
      <w:szCs w:val="16"/>
    </w:rPr>
  </w:style>
  <w:style w:type="paragraph" w:styleId="Header">
    <w:name w:val="header"/>
    <w:basedOn w:val="Normal"/>
    <w:link w:val="HeaderChar"/>
    <w:rsid w:val="00D6056E"/>
    <w:pPr>
      <w:tabs>
        <w:tab w:val="center" w:pos="4320"/>
        <w:tab w:val="right" w:pos="8640"/>
      </w:tabs>
    </w:pPr>
  </w:style>
  <w:style w:type="character" w:customStyle="1" w:styleId="HeaderChar">
    <w:name w:val="Header Char"/>
    <w:basedOn w:val="DefaultParagraphFont"/>
    <w:link w:val="Header"/>
    <w:rsid w:val="00D6056E"/>
    <w:rPr>
      <w:rFonts w:ascii="Times New Roman" w:eastAsia="Times New Roman" w:hAnsi="Times New Roman" w:cs="Times New Roman"/>
      <w:sz w:val="24"/>
      <w:szCs w:val="24"/>
    </w:rPr>
  </w:style>
  <w:style w:type="character" w:styleId="PageNumber">
    <w:name w:val="page number"/>
    <w:rsid w:val="00D6056E"/>
  </w:style>
  <w:style w:type="paragraph" w:customStyle="1" w:styleId="TableText">
    <w:name w:val="Table Text"/>
    <w:basedOn w:val="Normal"/>
    <w:rsid w:val="00D6056E"/>
    <w:rPr>
      <w:szCs w:val="20"/>
    </w:rPr>
  </w:style>
  <w:style w:type="paragraph" w:styleId="TOC2">
    <w:name w:val="toc 2"/>
    <w:basedOn w:val="Normal"/>
    <w:next w:val="Normal"/>
    <w:autoRedefine/>
    <w:uiPriority w:val="39"/>
    <w:rsid w:val="00F83449"/>
    <w:pPr>
      <w:tabs>
        <w:tab w:val="right" w:leader="dot" w:pos="12950"/>
      </w:tabs>
      <w:spacing w:before="120" w:after="120"/>
    </w:pPr>
    <w:rPr>
      <w:noProof/>
      <w:u w:val="single"/>
    </w:rPr>
  </w:style>
  <w:style w:type="paragraph" w:styleId="ListParagraph">
    <w:name w:val="List Paragraph"/>
    <w:basedOn w:val="Normal"/>
    <w:uiPriority w:val="34"/>
    <w:qFormat/>
    <w:rsid w:val="00D6056E"/>
    <w:pPr>
      <w:ind w:left="720"/>
      <w:contextualSpacing/>
    </w:pPr>
  </w:style>
  <w:style w:type="paragraph" w:styleId="Revision">
    <w:name w:val="Revision"/>
    <w:hidden/>
    <w:uiPriority w:val="99"/>
    <w:semiHidden/>
    <w:rsid w:val="00D6056E"/>
    <w:pPr>
      <w:spacing w:after="0" w:line="240" w:lineRule="auto"/>
    </w:pPr>
    <w:rPr>
      <w:rFonts w:ascii="Times New Roman" w:eastAsia="Times New Roman" w:hAnsi="Times New Roman" w:cs="Times New Roman"/>
      <w:sz w:val="24"/>
      <w:szCs w:val="24"/>
    </w:rPr>
  </w:style>
  <w:style w:type="paragraph" w:customStyle="1" w:styleId="Dotbullet">
    <w:name w:val="Dot bullet"/>
    <w:basedOn w:val="Normal"/>
    <w:uiPriority w:val="99"/>
    <w:rsid w:val="00D6056E"/>
    <w:pPr>
      <w:widowControl w:val="0"/>
    </w:pPr>
    <w:rPr>
      <w:snapToGrid w:val="0"/>
      <w:szCs w:val="20"/>
    </w:rPr>
  </w:style>
  <w:style w:type="paragraph" w:styleId="NormalWeb">
    <w:name w:val="Normal (Web)"/>
    <w:basedOn w:val="Normal"/>
    <w:uiPriority w:val="99"/>
    <w:rsid w:val="00D6056E"/>
    <w:pPr>
      <w:spacing w:before="100" w:beforeAutospacing="1" w:after="100" w:afterAutospacing="1"/>
    </w:pPr>
  </w:style>
  <w:style w:type="paragraph" w:styleId="PlainText">
    <w:name w:val="Plain Text"/>
    <w:basedOn w:val="Normal"/>
    <w:link w:val="PlainTextChar"/>
    <w:uiPriority w:val="99"/>
    <w:unhideWhenUsed/>
    <w:rsid w:val="00D6056E"/>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D6056E"/>
    <w:rPr>
      <w:rFonts w:ascii="Consolas" w:eastAsia="Calibri" w:hAnsi="Consolas" w:cs="Times New Roman"/>
      <w:sz w:val="21"/>
      <w:szCs w:val="21"/>
      <w:lang w:val="x-none" w:eastAsia="x-none"/>
    </w:rPr>
  </w:style>
  <w:style w:type="character" w:styleId="CommentReference">
    <w:name w:val="annotation reference"/>
    <w:uiPriority w:val="99"/>
    <w:rsid w:val="00D6056E"/>
    <w:rPr>
      <w:sz w:val="16"/>
      <w:szCs w:val="16"/>
    </w:rPr>
  </w:style>
  <w:style w:type="paragraph" w:styleId="CommentText">
    <w:name w:val="annotation text"/>
    <w:basedOn w:val="Normal"/>
    <w:link w:val="CommentTextChar"/>
    <w:uiPriority w:val="99"/>
    <w:rsid w:val="00D6056E"/>
    <w:rPr>
      <w:sz w:val="20"/>
      <w:szCs w:val="20"/>
    </w:rPr>
  </w:style>
  <w:style w:type="character" w:customStyle="1" w:styleId="CommentTextChar">
    <w:name w:val="Comment Text Char"/>
    <w:basedOn w:val="DefaultParagraphFont"/>
    <w:link w:val="CommentText"/>
    <w:uiPriority w:val="99"/>
    <w:rsid w:val="00D6056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6056E"/>
    <w:rPr>
      <w:b/>
      <w:bCs/>
      <w:lang w:val="x-none" w:eastAsia="x-none"/>
    </w:rPr>
  </w:style>
  <w:style w:type="character" w:customStyle="1" w:styleId="CommentSubjectChar">
    <w:name w:val="Comment Subject Char"/>
    <w:basedOn w:val="CommentTextChar"/>
    <w:link w:val="CommentSubject"/>
    <w:rsid w:val="00D6056E"/>
    <w:rPr>
      <w:rFonts w:ascii="Times New Roman" w:eastAsia="Times New Roman" w:hAnsi="Times New Roman" w:cs="Times New Roman"/>
      <w:b/>
      <w:bCs/>
      <w:sz w:val="20"/>
      <w:szCs w:val="20"/>
      <w:lang w:val="x-none" w:eastAsia="x-none"/>
    </w:rPr>
  </w:style>
  <w:style w:type="character" w:customStyle="1" w:styleId="apple-converted-space">
    <w:name w:val="apple-converted-space"/>
    <w:rsid w:val="00D6056E"/>
  </w:style>
  <w:style w:type="character" w:customStyle="1" w:styleId="content-id">
    <w:name w:val="content-id"/>
    <w:basedOn w:val="DefaultParagraphFont"/>
    <w:rsid w:val="009A7E0E"/>
  </w:style>
  <w:style w:type="paragraph" w:customStyle="1" w:styleId="style-scope">
    <w:name w:val="style-scope"/>
    <w:basedOn w:val="Normal"/>
    <w:rsid w:val="009A7E0E"/>
    <w:pPr>
      <w:spacing w:before="100" w:beforeAutospacing="1" w:after="100" w:afterAutospacing="1"/>
    </w:pPr>
  </w:style>
  <w:style w:type="character" w:styleId="UnresolvedMention">
    <w:name w:val="Unresolved Mention"/>
    <w:basedOn w:val="DefaultParagraphFont"/>
    <w:uiPriority w:val="99"/>
    <w:unhideWhenUsed/>
    <w:rsid w:val="00341037"/>
    <w:rPr>
      <w:color w:val="605E5C"/>
      <w:shd w:val="clear" w:color="auto" w:fill="E1DFDD"/>
    </w:rPr>
  </w:style>
  <w:style w:type="character" w:customStyle="1" w:styleId="Heading3Char">
    <w:name w:val="Heading 3 Char"/>
    <w:basedOn w:val="DefaultParagraphFont"/>
    <w:link w:val="Heading3"/>
    <w:uiPriority w:val="9"/>
    <w:rsid w:val="00C9145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36CC3"/>
    <w:pPr>
      <w:tabs>
        <w:tab w:val="right" w:leader="dot" w:pos="12950"/>
      </w:tabs>
      <w:spacing w:after="100"/>
      <w:ind w:left="480"/>
    </w:pPr>
  </w:style>
  <w:style w:type="character" w:customStyle="1" w:styleId="ui-provider">
    <w:name w:val="ui-provider"/>
    <w:basedOn w:val="DefaultParagraphFont"/>
    <w:rsid w:val="00A83CC2"/>
  </w:style>
  <w:style w:type="character" w:styleId="Mention">
    <w:name w:val="Mention"/>
    <w:basedOn w:val="DefaultParagraphFont"/>
    <w:uiPriority w:val="99"/>
    <w:unhideWhenUsed/>
    <w:rsid w:val="00B05034"/>
    <w:rPr>
      <w:color w:val="2B579A"/>
      <w:shd w:val="clear" w:color="auto" w:fill="E1DFDD"/>
    </w:rPr>
  </w:style>
  <w:style w:type="paragraph" w:styleId="NoSpacing">
    <w:name w:val="No Spacing"/>
    <w:uiPriority w:val="1"/>
    <w:qFormat/>
    <w:rsid w:val="00A7687D"/>
    <w:pPr>
      <w:spacing w:after="0" w:line="240" w:lineRule="auto"/>
    </w:pPr>
    <w:rPr>
      <w:rFonts w:ascii="Verdana" w:eastAsia="Times New Roman" w:hAnsi="Verdana" w:cs="Times New Roman"/>
      <w:sz w:val="24"/>
      <w:szCs w:val="24"/>
    </w:rPr>
  </w:style>
  <w:style w:type="paragraph" w:customStyle="1" w:styleId="paragraph">
    <w:name w:val="paragraph"/>
    <w:basedOn w:val="Normal"/>
    <w:rsid w:val="00486A4E"/>
    <w:pPr>
      <w:spacing w:before="100" w:beforeAutospacing="1" w:after="100" w:afterAutospacing="1"/>
    </w:pPr>
    <w:rPr>
      <w:rFonts w:ascii="Times New Roman" w:hAnsi="Times New Roman"/>
    </w:rPr>
  </w:style>
  <w:style w:type="character" w:customStyle="1" w:styleId="normaltextrun">
    <w:name w:val="normaltextrun"/>
    <w:basedOn w:val="DefaultParagraphFont"/>
    <w:rsid w:val="00486A4E"/>
  </w:style>
  <w:style w:type="character" w:customStyle="1" w:styleId="eop">
    <w:name w:val="eop"/>
    <w:basedOn w:val="DefaultParagraphFont"/>
    <w:rsid w:val="0048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604">
      <w:bodyDiv w:val="1"/>
      <w:marLeft w:val="0"/>
      <w:marRight w:val="0"/>
      <w:marTop w:val="0"/>
      <w:marBottom w:val="0"/>
      <w:divBdr>
        <w:top w:val="none" w:sz="0" w:space="0" w:color="auto"/>
        <w:left w:val="none" w:sz="0" w:space="0" w:color="auto"/>
        <w:bottom w:val="none" w:sz="0" w:space="0" w:color="auto"/>
        <w:right w:val="none" w:sz="0" w:space="0" w:color="auto"/>
      </w:divBdr>
    </w:div>
    <w:div w:id="44990212">
      <w:bodyDiv w:val="1"/>
      <w:marLeft w:val="0"/>
      <w:marRight w:val="0"/>
      <w:marTop w:val="0"/>
      <w:marBottom w:val="0"/>
      <w:divBdr>
        <w:top w:val="none" w:sz="0" w:space="0" w:color="auto"/>
        <w:left w:val="none" w:sz="0" w:space="0" w:color="auto"/>
        <w:bottom w:val="none" w:sz="0" w:space="0" w:color="auto"/>
        <w:right w:val="none" w:sz="0" w:space="0" w:color="auto"/>
      </w:divBdr>
    </w:div>
    <w:div w:id="48463077">
      <w:bodyDiv w:val="1"/>
      <w:marLeft w:val="0"/>
      <w:marRight w:val="0"/>
      <w:marTop w:val="0"/>
      <w:marBottom w:val="0"/>
      <w:divBdr>
        <w:top w:val="none" w:sz="0" w:space="0" w:color="auto"/>
        <w:left w:val="none" w:sz="0" w:space="0" w:color="auto"/>
        <w:bottom w:val="none" w:sz="0" w:space="0" w:color="auto"/>
        <w:right w:val="none" w:sz="0" w:space="0" w:color="auto"/>
      </w:divBdr>
    </w:div>
    <w:div w:id="48918315">
      <w:bodyDiv w:val="1"/>
      <w:marLeft w:val="0"/>
      <w:marRight w:val="0"/>
      <w:marTop w:val="0"/>
      <w:marBottom w:val="0"/>
      <w:divBdr>
        <w:top w:val="none" w:sz="0" w:space="0" w:color="auto"/>
        <w:left w:val="none" w:sz="0" w:space="0" w:color="auto"/>
        <w:bottom w:val="none" w:sz="0" w:space="0" w:color="auto"/>
        <w:right w:val="none" w:sz="0" w:space="0" w:color="auto"/>
      </w:divBdr>
    </w:div>
    <w:div w:id="54283847">
      <w:bodyDiv w:val="1"/>
      <w:marLeft w:val="0"/>
      <w:marRight w:val="0"/>
      <w:marTop w:val="0"/>
      <w:marBottom w:val="0"/>
      <w:divBdr>
        <w:top w:val="none" w:sz="0" w:space="0" w:color="auto"/>
        <w:left w:val="none" w:sz="0" w:space="0" w:color="auto"/>
        <w:bottom w:val="none" w:sz="0" w:space="0" w:color="auto"/>
        <w:right w:val="none" w:sz="0" w:space="0" w:color="auto"/>
      </w:divBdr>
    </w:div>
    <w:div w:id="58095289">
      <w:bodyDiv w:val="1"/>
      <w:marLeft w:val="0"/>
      <w:marRight w:val="0"/>
      <w:marTop w:val="0"/>
      <w:marBottom w:val="0"/>
      <w:divBdr>
        <w:top w:val="none" w:sz="0" w:space="0" w:color="auto"/>
        <w:left w:val="none" w:sz="0" w:space="0" w:color="auto"/>
        <w:bottom w:val="none" w:sz="0" w:space="0" w:color="auto"/>
        <w:right w:val="none" w:sz="0" w:space="0" w:color="auto"/>
      </w:divBdr>
    </w:div>
    <w:div w:id="76369420">
      <w:bodyDiv w:val="1"/>
      <w:marLeft w:val="0"/>
      <w:marRight w:val="0"/>
      <w:marTop w:val="0"/>
      <w:marBottom w:val="0"/>
      <w:divBdr>
        <w:top w:val="none" w:sz="0" w:space="0" w:color="auto"/>
        <w:left w:val="none" w:sz="0" w:space="0" w:color="auto"/>
        <w:bottom w:val="none" w:sz="0" w:space="0" w:color="auto"/>
        <w:right w:val="none" w:sz="0" w:space="0" w:color="auto"/>
      </w:divBdr>
    </w:div>
    <w:div w:id="84157860">
      <w:bodyDiv w:val="1"/>
      <w:marLeft w:val="0"/>
      <w:marRight w:val="0"/>
      <w:marTop w:val="0"/>
      <w:marBottom w:val="0"/>
      <w:divBdr>
        <w:top w:val="none" w:sz="0" w:space="0" w:color="auto"/>
        <w:left w:val="none" w:sz="0" w:space="0" w:color="auto"/>
        <w:bottom w:val="none" w:sz="0" w:space="0" w:color="auto"/>
        <w:right w:val="none" w:sz="0" w:space="0" w:color="auto"/>
      </w:divBdr>
    </w:div>
    <w:div w:id="114638260">
      <w:bodyDiv w:val="1"/>
      <w:marLeft w:val="0"/>
      <w:marRight w:val="0"/>
      <w:marTop w:val="0"/>
      <w:marBottom w:val="0"/>
      <w:divBdr>
        <w:top w:val="none" w:sz="0" w:space="0" w:color="auto"/>
        <w:left w:val="none" w:sz="0" w:space="0" w:color="auto"/>
        <w:bottom w:val="none" w:sz="0" w:space="0" w:color="auto"/>
        <w:right w:val="none" w:sz="0" w:space="0" w:color="auto"/>
      </w:divBdr>
    </w:div>
    <w:div w:id="123430981">
      <w:bodyDiv w:val="1"/>
      <w:marLeft w:val="0"/>
      <w:marRight w:val="0"/>
      <w:marTop w:val="0"/>
      <w:marBottom w:val="0"/>
      <w:divBdr>
        <w:top w:val="none" w:sz="0" w:space="0" w:color="auto"/>
        <w:left w:val="none" w:sz="0" w:space="0" w:color="auto"/>
        <w:bottom w:val="none" w:sz="0" w:space="0" w:color="auto"/>
        <w:right w:val="none" w:sz="0" w:space="0" w:color="auto"/>
      </w:divBdr>
    </w:div>
    <w:div w:id="140200569">
      <w:bodyDiv w:val="1"/>
      <w:marLeft w:val="0"/>
      <w:marRight w:val="0"/>
      <w:marTop w:val="0"/>
      <w:marBottom w:val="0"/>
      <w:divBdr>
        <w:top w:val="none" w:sz="0" w:space="0" w:color="auto"/>
        <w:left w:val="none" w:sz="0" w:space="0" w:color="auto"/>
        <w:bottom w:val="none" w:sz="0" w:space="0" w:color="auto"/>
        <w:right w:val="none" w:sz="0" w:space="0" w:color="auto"/>
      </w:divBdr>
    </w:div>
    <w:div w:id="145977449">
      <w:bodyDiv w:val="1"/>
      <w:marLeft w:val="0"/>
      <w:marRight w:val="0"/>
      <w:marTop w:val="0"/>
      <w:marBottom w:val="0"/>
      <w:divBdr>
        <w:top w:val="none" w:sz="0" w:space="0" w:color="auto"/>
        <w:left w:val="none" w:sz="0" w:space="0" w:color="auto"/>
        <w:bottom w:val="none" w:sz="0" w:space="0" w:color="auto"/>
        <w:right w:val="none" w:sz="0" w:space="0" w:color="auto"/>
      </w:divBdr>
    </w:div>
    <w:div w:id="184683765">
      <w:bodyDiv w:val="1"/>
      <w:marLeft w:val="0"/>
      <w:marRight w:val="0"/>
      <w:marTop w:val="0"/>
      <w:marBottom w:val="0"/>
      <w:divBdr>
        <w:top w:val="none" w:sz="0" w:space="0" w:color="auto"/>
        <w:left w:val="none" w:sz="0" w:space="0" w:color="auto"/>
        <w:bottom w:val="none" w:sz="0" w:space="0" w:color="auto"/>
        <w:right w:val="none" w:sz="0" w:space="0" w:color="auto"/>
      </w:divBdr>
    </w:div>
    <w:div w:id="201669327">
      <w:bodyDiv w:val="1"/>
      <w:marLeft w:val="0"/>
      <w:marRight w:val="0"/>
      <w:marTop w:val="0"/>
      <w:marBottom w:val="0"/>
      <w:divBdr>
        <w:top w:val="none" w:sz="0" w:space="0" w:color="auto"/>
        <w:left w:val="none" w:sz="0" w:space="0" w:color="auto"/>
        <w:bottom w:val="none" w:sz="0" w:space="0" w:color="auto"/>
        <w:right w:val="none" w:sz="0" w:space="0" w:color="auto"/>
      </w:divBdr>
    </w:div>
    <w:div w:id="266548452">
      <w:bodyDiv w:val="1"/>
      <w:marLeft w:val="0"/>
      <w:marRight w:val="0"/>
      <w:marTop w:val="0"/>
      <w:marBottom w:val="0"/>
      <w:divBdr>
        <w:top w:val="none" w:sz="0" w:space="0" w:color="auto"/>
        <w:left w:val="none" w:sz="0" w:space="0" w:color="auto"/>
        <w:bottom w:val="none" w:sz="0" w:space="0" w:color="auto"/>
        <w:right w:val="none" w:sz="0" w:space="0" w:color="auto"/>
      </w:divBdr>
    </w:div>
    <w:div w:id="276176678">
      <w:bodyDiv w:val="1"/>
      <w:marLeft w:val="0"/>
      <w:marRight w:val="0"/>
      <w:marTop w:val="0"/>
      <w:marBottom w:val="0"/>
      <w:divBdr>
        <w:top w:val="none" w:sz="0" w:space="0" w:color="auto"/>
        <w:left w:val="none" w:sz="0" w:space="0" w:color="auto"/>
        <w:bottom w:val="none" w:sz="0" w:space="0" w:color="auto"/>
        <w:right w:val="none" w:sz="0" w:space="0" w:color="auto"/>
      </w:divBdr>
    </w:div>
    <w:div w:id="281306537">
      <w:bodyDiv w:val="1"/>
      <w:marLeft w:val="0"/>
      <w:marRight w:val="0"/>
      <w:marTop w:val="0"/>
      <w:marBottom w:val="0"/>
      <w:divBdr>
        <w:top w:val="none" w:sz="0" w:space="0" w:color="auto"/>
        <w:left w:val="none" w:sz="0" w:space="0" w:color="auto"/>
        <w:bottom w:val="none" w:sz="0" w:space="0" w:color="auto"/>
        <w:right w:val="none" w:sz="0" w:space="0" w:color="auto"/>
      </w:divBdr>
    </w:div>
    <w:div w:id="299313736">
      <w:bodyDiv w:val="1"/>
      <w:marLeft w:val="0"/>
      <w:marRight w:val="0"/>
      <w:marTop w:val="0"/>
      <w:marBottom w:val="0"/>
      <w:divBdr>
        <w:top w:val="none" w:sz="0" w:space="0" w:color="auto"/>
        <w:left w:val="none" w:sz="0" w:space="0" w:color="auto"/>
        <w:bottom w:val="none" w:sz="0" w:space="0" w:color="auto"/>
        <w:right w:val="none" w:sz="0" w:space="0" w:color="auto"/>
      </w:divBdr>
    </w:div>
    <w:div w:id="339963782">
      <w:bodyDiv w:val="1"/>
      <w:marLeft w:val="0"/>
      <w:marRight w:val="0"/>
      <w:marTop w:val="0"/>
      <w:marBottom w:val="0"/>
      <w:divBdr>
        <w:top w:val="none" w:sz="0" w:space="0" w:color="auto"/>
        <w:left w:val="none" w:sz="0" w:space="0" w:color="auto"/>
        <w:bottom w:val="none" w:sz="0" w:space="0" w:color="auto"/>
        <w:right w:val="none" w:sz="0" w:space="0" w:color="auto"/>
      </w:divBdr>
    </w:div>
    <w:div w:id="352802852">
      <w:bodyDiv w:val="1"/>
      <w:marLeft w:val="0"/>
      <w:marRight w:val="0"/>
      <w:marTop w:val="0"/>
      <w:marBottom w:val="0"/>
      <w:divBdr>
        <w:top w:val="none" w:sz="0" w:space="0" w:color="auto"/>
        <w:left w:val="none" w:sz="0" w:space="0" w:color="auto"/>
        <w:bottom w:val="none" w:sz="0" w:space="0" w:color="auto"/>
        <w:right w:val="none" w:sz="0" w:space="0" w:color="auto"/>
      </w:divBdr>
    </w:div>
    <w:div w:id="360054931">
      <w:bodyDiv w:val="1"/>
      <w:marLeft w:val="0"/>
      <w:marRight w:val="0"/>
      <w:marTop w:val="0"/>
      <w:marBottom w:val="0"/>
      <w:divBdr>
        <w:top w:val="none" w:sz="0" w:space="0" w:color="auto"/>
        <w:left w:val="none" w:sz="0" w:space="0" w:color="auto"/>
        <w:bottom w:val="none" w:sz="0" w:space="0" w:color="auto"/>
        <w:right w:val="none" w:sz="0" w:space="0" w:color="auto"/>
      </w:divBdr>
    </w:div>
    <w:div w:id="379331260">
      <w:bodyDiv w:val="1"/>
      <w:marLeft w:val="0"/>
      <w:marRight w:val="0"/>
      <w:marTop w:val="0"/>
      <w:marBottom w:val="0"/>
      <w:divBdr>
        <w:top w:val="none" w:sz="0" w:space="0" w:color="auto"/>
        <w:left w:val="none" w:sz="0" w:space="0" w:color="auto"/>
        <w:bottom w:val="none" w:sz="0" w:space="0" w:color="auto"/>
        <w:right w:val="none" w:sz="0" w:space="0" w:color="auto"/>
      </w:divBdr>
    </w:div>
    <w:div w:id="392195637">
      <w:bodyDiv w:val="1"/>
      <w:marLeft w:val="0"/>
      <w:marRight w:val="0"/>
      <w:marTop w:val="0"/>
      <w:marBottom w:val="0"/>
      <w:divBdr>
        <w:top w:val="none" w:sz="0" w:space="0" w:color="auto"/>
        <w:left w:val="none" w:sz="0" w:space="0" w:color="auto"/>
        <w:bottom w:val="none" w:sz="0" w:space="0" w:color="auto"/>
        <w:right w:val="none" w:sz="0" w:space="0" w:color="auto"/>
      </w:divBdr>
    </w:div>
    <w:div w:id="431434844">
      <w:bodyDiv w:val="1"/>
      <w:marLeft w:val="0"/>
      <w:marRight w:val="0"/>
      <w:marTop w:val="0"/>
      <w:marBottom w:val="0"/>
      <w:divBdr>
        <w:top w:val="none" w:sz="0" w:space="0" w:color="auto"/>
        <w:left w:val="none" w:sz="0" w:space="0" w:color="auto"/>
        <w:bottom w:val="none" w:sz="0" w:space="0" w:color="auto"/>
        <w:right w:val="none" w:sz="0" w:space="0" w:color="auto"/>
      </w:divBdr>
    </w:div>
    <w:div w:id="436486938">
      <w:bodyDiv w:val="1"/>
      <w:marLeft w:val="0"/>
      <w:marRight w:val="0"/>
      <w:marTop w:val="0"/>
      <w:marBottom w:val="0"/>
      <w:divBdr>
        <w:top w:val="none" w:sz="0" w:space="0" w:color="auto"/>
        <w:left w:val="none" w:sz="0" w:space="0" w:color="auto"/>
        <w:bottom w:val="none" w:sz="0" w:space="0" w:color="auto"/>
        <w:right w:val="none" w:sz="0" w:space="0" w:color="auto"/>
      </w:divBdr>
    </w:div>
    <w:div w:id="465005290">
      <w:bodyDiv w:val="1"/>
      <w:marLeft w:val="0"/>
      <w:marRight w:val="0"/>
      <w:marTop w:val="0"/>
      <w:marBottom w:val="0"/>
      <w:divBdr>
        <w:top w:val="none" w:sz="0" w:space="0" w:color="auto"/>
        <w:left w:val="none" w:sz="0" w:space="0" w:color="auto"/>
        <w:bottom w:val="none" w:sz="0" w:space="0" w:color="auto"/>
        <w:right w:val="none" w:sz="0" w:space="0" w:color="auto"/>
      </w:divBdr>
    </w:div>
    <w:div w:id="473983871">
      <w:bodyDiv w:val="1"/>
      <w:marLeft w:val="0"/>
      <w:marRight w:val="0"/>
      <w:marTop w:val="0"/>
      <w:marBottom w:val="0"/>
      <w:divBdr>
        <w:top w:val="none" w:sz="0" w:space="0" w:color="auto"/>
        <w:left w:val="none" w:sz="0" w:space="0" w:color="auto"/>
        <w:bottom w:val="none" w:sz="0" w:space="0" w:color="auto"/>
        <w:right w:val="none" w:sz="0" w:space="0" w:color="auto"/>
      </w:divBdr>
    </w:div>
    <w:div w:id="493184498">
      <w:bodyDiv w:val="1"/>
      <w:marLeft w:val="0"/>
      <w:marRight w:val="0"/>
      <w:marTop w:val="0"/>
      <w:marBottom w:val="0"/>
      <w:divBdr>
        <w:top w:val="none" w:sz="0" w:space="0" w:color="auto"/>
        <w:left w:val="none" w:sz="0" w:space="0" w:color="auto"/>
        <w:bottom w:val="none" w:sz="0" w:space="0" w:color="auto"/>
        <w:right w:val="none" w:sz="0" w:space="0" w:color="auto"/>
      </w:divBdr>
    </w:div>
    <w:div w:id="498034588">
      <w:bodyDiv w:val="1"/>
      <w:marLeft w:val="0"/>
      <w:marRight w:val="0"/>
      <w:marTop w:val="0"/>
      <w:marBottom w:val="0"/>
      <w:divBdr>
        <w:top w:val="none" w:sz="0" w:space="0" w:color="auto"/>
        <w:left w:val="none" w:sz="0" w:space="0" w:color="auto"/>
        <w:bottom w:val="none" w:sz="0" w:space="0" w:color="auto"/>
        <w:right w:val="none" w:sz="0" w:space="0" w:color="auto"/>
      </w:divBdr>
    </w:div>
    <w:div w:id="500389815">
      <w:bodyDiv w:val="1"/>
      <w:marLeft w:val="0"/>
      <w:marRight w:val="0"/>
      <w:marTop w:val="0"/>
      <w:marBottom w:val="0"/>
      <w:divBdr>
        <w:top w:val="none" w:sz="0" w:space="0" w:color="auto"/>
        <w:left w:val="none" w:sz="0" w:space="0" w:color="auto"/>
        <w:bottom w:val="none" w:sz="0" w:space="0" w:color="auto"/>
        <w:right w:val="none" w:sz="0" w:space="0" w:color="auto"/>
      </w:divBdr>
    </w:div>
    <w:div w:id="525018909">
      <w:bodyDiv w:val="1"/>
      <w:marLeft w:val="0"/>
      <w:marRight w:val="0"/>
      <w:marTop w:val="0"/>
      <w:marBottom w:val="0"/>
      <w:divBdr>
        <w:top w:val="none" w:sz="0" w:space="0" w:color="auto"/>
        <w:left w:val="none" w:sz="0" w:space="0" w:color="auto"/>
        <w:bottom w:val="none" w:sz="0" w:space="0" w:color="auto"/>
        <w:right w:val="none" w:sz="0" w:space="0" w:color="auto"/>
      </w:divBdr>
    </w:div>
    <w:div w:id="530152289">
      <w:bodyDiv w:val="1"/>
      <w:marLeft w:val="0"/>
      <w:marRight w:val="0"/>
      <w:marTop w:val="0"/>
      <w:marBottom w:val="0"/>
      <w:divBdr>
        <w:top w:val="none" w:sz="0" w:space="0" w:color="auto"/>
        <w:left w:val="none" w:sz="0" w:space="0" w:color="auto"/>
        <w:bottom w:val="none" w:sz="0" w:space="0" w:color="auto"/>
        <w:right w:val="none" w:sz="0" w:space="0" w:color="auto"/>
      </w:divBdr>
    </w:div>
    <w:div w:id="538468617">
      <w:bodyDiv w:val="1"/>
      <w:marLeft w:val="0"/>
      <w:marRight w:val="0"/>
      <w:marTop w:val="0"/>
      <w:marBottom w:val="0"/>
      <w:divBdr>
        <w:top w:val="none" w:sz="0" w:space="0" w:color="auto"/>
        <w:left w:val="none" w:sz="0" w:space="0" w:color="auto"/>
        <w:bottom w:val="none" w:sz="0" w:space="0" w:color="auto"/>
        <w:right w:val="none" w:sz="0" w:space="0" w:color="auto"/>
      </w:divBdr>
    </w:div>
    <w:div w:id="566502726">
      <w:bodyDiv w:val="1"/>
      <w:marLeft w:val="0"/>
      <w:marRight w:val="0"/>
      <w:marTop w:val="0"/>
      <w:marBottom w:val="0"/>
      <w:divBdr>
        <w:top w:val="none" w:sz="0" w:space="0" w:color="auto"/>
        <w:left w:val="none" w:sz="0" w:space="0" w:color="auto"/>
        <w:bottom w:val="none" w:sz="0" w:space="0" w:color="auto"/>
        <w:right w:val="none" w:sz="0" w:space="0" w:color="auto"/>
      </w:divBdr>
    </w:div>
    <w:div w:id="579414134">
      <w:bodyDiv w:val="1"/>
      <w:marLeft w:val="0"/>
      <w:marRight w:val="0"/>
      <w:marTop w:val="0"/>
      <w:marBottom w:val="0"/>
      <w:divBdr>
        <w:top w:val="none" w:sz="0" w:space="0" w:color="auto"/>
        <w:left w:val="none" w:sz="0" w:space="0" w:color="auto"/>
        <w:bottom w:val="none" w:sz="0" w:space="0" w:color="auto"/>
        <w:right w:val="none" w:sz="0" w:space="0" w:color="auto"/>
      </w:divBdr>
      <w:divsChild>
        <w:div w:id="385422929">
          <w:marLeft w:val="0"/>
          <w:marRight w:val="0"/>
          <w:marTop w:val="0"/>
          <w:marBottom w:val="0"/>
          <w:divBdr>
            <w:top w:val="none" w:sz="0" w:space="0" w:color="auto"/>
            <w:left w:val="none" w:sz="0" w:space="0" w:color="auto"/>
            <w:bottom w:val="none" w:sz="0" w:space="0" w:color="auto"/>
            <w:right w:val="none" w:sz="0" w:space="0" w:color="auto"/>
          </w:divBdr>
          <w:divsChild>
            <w:div w:id="1592356355">
              <w:marLeft w:val="219"/>
              <w:marRight w:val="0"/>
              <w:marTop w:val="0"/>
              <w:marBottom w:val="0"/>
              <w:divBdr>
                <w:top w:val="none" w:sz="0" w:space="0" w:color="auto"/>
                <w:left w:val="none" w:sz="0" w:space="0" w:color="auto"/>
                <w:bottom w:val="none" w:sz="0" w:space="0" w:color="auto"/>
                <w:right w:val="none" w:sz="0" w:space="0" w:color="auto"/>
              </w:divBdr>
            </w:div>
          </w:divsChild>
        </w:div>
        <w:div w:id="1972129937">
          <w:marLeft w:val="0"/>
          <w:marRight w:val="0"/>
          <w:marTop w:val="0"/>
          <w:marBottom w:val="0"/>
          <w:divBdr>
            <w:top w:val="none" w:sz="0" w:space="0" w:color="auto"/>
            <w:left w:val="none" w:sz="0" w:space="0" w:color="auto"/>
            <w:bottom w:val="none" w:sz="0" w:space="0" w:color="auto"/>
            <w:right w:val="none" w:sz="0" w:space="0" w:color="auto"/>
          </w:divBdr>
          <w:divsChild>
            <w:div w:id="947859312">
              <w:marLeft w:val="0"/>
              <w:marRight w:val="0"/>
              <w:marTop w:val="0"/>
              <w:marBottom w:val="0"/>
              <w:divBdr>
                <w:top w:val="none" w:sz="0" w:space="0" w:color="auto"/>
                <w:left w:val="none" w:sz="0" w:space="0" w:color="auto"/>
                <w:bottom w:val="none" w:sz="0" w:space="0" w:color="auto"/>
                <w:right w:val="none" w:sz="0" w:space="0" w:color="auto"/>
              </w:divBdr>
              <w:divsChild>
                <w:div w:id="1086608978">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4212">
      <w:bodyDiv w:val="1"/>
      <w:marLeft w:val="0"/>
      <w:marRight w:val="0"/>
      <w:marTop w:val="0"/>
      <w:marBottom w:val="0"/>
      <w:divBdr>
        <w:top w:val="none" w:sz="0" w:space="0" w:color="auto"/>
        <w:left w:val="none" w:sz="0" w:space="0" w:color="auto"/>
        <w:bottom w:val="none" w:sz="0" w:space="0" w:color="auto"/>
        <w:right w:val="none" w:sz="0" w:space="0" w:color="auto"/>
      </w:divBdr>
    </w:div>
    <w:div w:id="596669791">
      <w:bodyDiv w:val="1"/>
      <w:marLeft w:val="0"/>
      <w:marRight w:val="0"/>
      <w:marTop w:val="0"/>
      <w:marBottom w:val="0"/>
      <w:divBdr>
        <w:top w:val="none" w:sz="0" w:space="0" w:color="auto"/>
        <w:left w:val="none" w:sz="0" w:space="0" w:color="auto"/>
        <w:bottom w:val="none" w:sz="0" w:space="0" w:color="auto"/>
        <w:right w:val="none" w:sz="0" w:space="0" w:color="auto"/>
      </w:divBdr>
    </w:div>
    <w:div w:id="626937174">
      <w:bodyDiv w:val="1"/>
      <w:marLeft w:val="0"/>
      <w:marRight w:val="0"/>
      <w:marTop w:val="0"/>
      <w:marBottom w:val="0"/>
      <w:divBdr>
        <w:top w:val="none" w:sz="0" w:space="0" w:color="auto"/>
        <w:left w:val="none" w:sz="0" w:space="0" w:color="auto"/>
        <w:bottom w:val="none" w:sz="0" w:space="0" w:color="auto"/>
        <w:right w:val="none" w:sz="0" w:space="0" w:color="auto"/>
      </w:divBdr>
    </w:div>
    <w:div w:id="647124400">
      <w:bodyDiv w:val="1"/>
      <w:marLeft w:val="0"/>
      <w:marRight w:val="0"/>
      <w:marTop w:val="0"/>
      <w:marBottom w:val="0"/>
      <w:divBdr>
        <w:top w:val="none" w:sz="0" w:space="0" w:color="auto"/>
        <w:left w:val="none" w:sz="0" w:space="0" w:color="auto"/>
        <w:bottom w:val="none" w:sz="0" w:space="0" w:color="auto"/>
        <w:right w:val="none" w:sz="0" w:space="0" w:color="auto"/>
      </w:divBdr>
    </w:div>
    <w:div w:id="673653722">
      <w:bodyDiv w:val="1"/>
      <w:marLeft w:val="0"/>
      <w:marRight w:val="0"/>
      <w:marTop w:val="0"/>
      <w:marBottom w:val="0"/>
      <w:divBdr>
        <w:top w:val="none" w:sz="0" w:space="0" w:color="auto"/>
        <w:left w:val="none" w:sz="0" w:space="0" w:color="auto"/>
        <w:bottom w:val="none" w:sz="0" w:space="0" w:color="auto"/>
        <w:right w:val="none" w:sz="0" w:space="0" w:color="auto"/>
      </w:divBdr>
    </w:div>
    <w:div w:id="690106091">
      <w:bodyDiv w:val="1"/>
      <w:marLeft w:val="0"/>
      <w:marRight w:val="0"/>
      <w:marTop w:val="0"/>
      <w:marBottom w:val="0"/>
      <w:divBdr>
        <w:top w:val="none" w:sz="0" w:space="0" w:color="auto"/>
        <w:left w:val="none" w:sz="0" w:space="0" w:color="auto"/>
        <w:bottom w:val="none" w:sz="0" w:space="0" w:color="auto"/>
        <w:right w:val="none" w:sz="0" w:space="0" w:color="auto"/>
      </w:divBdr>
    </w:div>
    <w:div w:id="694235993">
      <w:bodyDiv w:val="1"/>
      <w:marLeft w:val="0"/>
      <w:marRight w:val="0"/>
      <w:marTop w:val="0"/>
      <w:marBottom w:val="0"/>
      <w:divBdr>
        <w:top w:val="none" w:sz="0" w:space="0" w:color="auto"/>
        <w:left w:val="none" w:sz="0" w:space="0" w:color="auto"/>
        <w:bottom w:val="none" w:sz="0" w:space="0" w:color="auto"/>
        <w:right w:val="none" w:sz="0" w:space="0" w:color="auto"/>
      </w:divBdr>
    </w:div>
    <w:div w:id="705373625">
      <w:bodyDiv w:val="1"/>
      <w:marLeft w:val="0"/>
      <w:marRight w:val="0"/>
      <w:marTop w:val="0"/>
      <w:marBottom w:val="0"/>
      <w:divBdr>
        <w:top w:val="none" w:sz="0" w:space="0" w:color="auto"/>
        <w:left w:val="none" w:sz="0" w:space="0" w:color="auto"/>
        <w:bottom w:val="none" w:sz="0" w:space="0" w:color="auto"/>
        <w:right w:val="none" w:sz="0" w:space="0" w:color="auto"/>
      </w:divBdr>
    </w:div>
    <w:div w:id="710152032">
      <w:bodyDiv w:val="1"/>
      <w:marLeft w:val="0"/>
      <w:marRight w:val="0"/>
      <w:marTop w:val="0"/>
      <w:marBottom w:val="0"/>
      <w:divBdr>
        <w:top w:val="none" w:sz="0" w:space="0" w:color="auto"/>
        <w:left w:val="none" w:sz="0" w:space="0" w:color="auto"/>
        <w:bottom w:val="none" w:sz="0" w:space="0" w:color="auto"/>
        <w:right w:val="none" w:sz="0" w:space="0" w:color="auto"/>
      </w:divBdr>
    </w:div>
    <w:div w:id="728844942">
      <w:bodyDiv w:val="1"/>
      <w:marLeft w:val="0"/>
      <w:marRight w:val="0"/>
      <w:marTop w:val="0"/>
      <w:marBottom w:val="0"/>
      <w:divBdr>
        <w:top w:val="none" w:sz="0" w:space="0" w:color="auto"/>
        <w:left w:val="none" w:sz="0" w:space="0" w:color="auto"/>
        <w:bottom w:val="none" w:sz="0" w:space="0" w:color="auto"/>
        <w:right w:val="none" w:sz="0" w:space="0" w:color="auto"/>
      </w:divBdr>
    </w:div>
    <w:div w:id="735394141">
      <w:bodyDiv w:val="1"/>
      <w:marLeft w:val="0"/>
      <w:marRight w:val="0"/>
      <w:marTop w:val="0"/>
      <w:marBottom w:val="0"/>
      <w:divBdr>
        <w:top w:val="none" w:sz="0" w:space="0" w:color="auto"/>
        <w:left w:val="none" w:sz="0" w:space="0" w:color="auto"/>
        <w:bottom w:val="none" w:sz="0" w:space="0" w:color="auto"/>
        <w:right w:val="none" w:sz="0" w:space="0" w:color="auto"/>
      </w:divBdr>
    </w:div>
    <w:div w:id="768819018">
      <w:bodyDiv w:val="1"/>
      <w:marLeft w:val="0"/>
      <w:marRight w:val="0"/>
      <w:marTop w:val="0"/>
      <w:marBottom w:val="0"/>
      <w:divBdr>
        <w:top w:val="none" w:sz="0" w:space="0" w:color="auto"/>
        <w:left w:val="none" w:sz="0" w:space="0" w:color="auto"/>
        <w:bottom w:val="none" w:sz="0" w:space="0" w:color="auto"/>
        <w:right w:val="none" w:sz="0" w:space="0" w:color="auto"/>
      </w:divBdr>
    </w:div>
    <w:div w:id="789931948">
      <w:bodyDiv w:val="1"/>
      <w:marLeft w:val="0"/>
      <w:marRight w:val="0"/>
      <w:marTop w:val="0"/>
      <w:marBottom w:val="0"/>
      <w:divBdr>
        <w:top w:val="none" w:sz="0" w:space="0" w:color="auto"/>
        <w:left w:val="none" w:sz="0" w:space="0" w:color="auto"/>
        <w:bottom w:val="none" w:sz="0" w:space="0" w:color="auto"/>
        <w:right w:val="none" w:sz="0" w:space="0" w:color="auto"/>
      </w:divBdr>
    </w:div>
    <w:div w:id="800341708">
      <w:bodyDiv w:val="1"/>
      <w:marLeft w:val="0"/>
      <w:marRight w:val="0"/>
      <w:marTop w:val="0"/>
      <w:marBottom w:val="0"/>
      <w:divBdr>
        <w:top w:val="none" w:sz="0" w:space="0" w:color="auto"/>
        <w:left w:val="none" w:sz="0" w:space="0" w:color="auto"/>
        <w:bottom w:val="none" w:sz="0" w:space="0" w:color="auto"/>
        <w:right w:val="none" w:sz="0" w:space="0" w:color="auto"/>
      </w:divBdr>
    </w:div>
    <w:div w:id="802310074">
      <w:bodyDiv w:val="1"/>
      <w:marLeft w:val="0"/>
      <w:marRight w:val="0"/>
      <w:marTop w:val="0"/>
      <w:marBottom w:val="0"/>
      <w:divBdr>
        <w:top w:val="none" w:sz="0" w:space="0" w:color="auto"/>
        <w:left w:val="none" w:sz="0" w:space="0" w:color="auto"/>
        <w:bottom w:val="none" w:sz="0" w:space="0" w:color="auto"/>
        <w:right w:val="none" w:sz="0" w:space="0" w:color="auto"/>
      </w:divBdr>
    </w:div>
    <w:div w:id="854685323">
      <w:bodyDiv w:val="1"/>
      <w:marLeft w:val="0"/>
      <w:marRight w:val="0"/>
      <w:marTop w:val="0"/>
      <w:marBottom w:val="0"/>
      <w:divBdr>
        <w:top w:val="none" w:sz="0" w:space="0" w:color="auto"/>
        <w:left w:val="none" w:sz="0" w:space="0" w:color="auto"/>
        <w:bottom w:val="none" w:sz="0" w:space="0" w:color="auto"/>
        <w:right w:val="none" w:sz="0" w:space="0" w:color="auto"/>
      </w:divBdr>
    </w:div>
    <w:div w:id="876353700">
      <w:bodyDiv w:val="1"/>
      <w:marLeft w:val="0"/>
      <w:marRight w:val="0"/>
      <w:marTop w:val="0"/>
      <w:marBottom w:val="0"/>
      <w:divBdr>
        <w:top w:val="none" w:sz="0" w:space="0" w:color="auto"/>
        <w:left w:val="none" w:sz="0" w:space="0" w:color="auto"/>
        <w:bottom w:val="none" w:sz="0" w:space="0" w:color="auto"/>
        <w:right w:val="none" w:sz="0" w:space="0" w:color="auto"/>
      </w:divBdr>
    </w:div>
    <w:div w:id="881483531">
      <w:bodyDiv w:val="1"/>
      <w:marLeft w:val="0"/>
      <w:marRight w:val="0"/>
      <w:marTop w:val="0"/>
      <w:marBottom w:val="0"/>
      <w:divBdr>
        <w:top w:val="none" w:sz="0" w:space="0" w:color="auto"/>
        <w:left w:val="none" w:sz="0" w:space="0" w:color="auto"/>
        <w:bottom w:val="none" w:sz="0" w:space="0" w:color="auto"/>
        <w:right w:val="none" w:sz="0" w:space="0" w:color="auto"/>
      </w:divBdr>
    </w:div>
    <w:div w:id="889996698">
      <w:bodyDiv w:val="1"/>
      <w:marLeft w:val="0"/>
      <w:marRight w:val="0"/>
      <w:marTop w:val="0"/>
      <w:marBottom w:val="0"/>
      <w:divBdr>
        <w:top w:val="none" w:sz="0" w:space="0" w:color="auto"/>
        <w:left w:val="none" w:sz="0" w:space="0" w:color="auto"/>
        <w:bottom w:val="none" w:sz="0" w:space="0" w:color="auto"/>
        <w:right w:val="none" w:sz="0" w:space="0" w:color="auto"/>
      </w:divBdr>
    </w:div>
    <w:div w:id="906576725">
      <w:bodyDiv w:val="1"/>
      <w:marLeft w:val="0"/>
      <w:marRight w:val="0"/>
      <w:marTop w:val="0"/>
      <w:marBottom w:val="0"/>
      <w:divBdr>
        <w:top w:val="none" w:sz="0" w:space="0" w:color="auto"/>
        <w:left w:val="none" w:sz="0" w:space="0" w:color="auto"/>
        <w:bottom w:val="none" w:sz="0" w:space="0" w:color="auto"/>
        <w:right w:val="none" w:sz="0" w:space="0" w:color="auto"/>
      </w:divBdr>
    </w:div>
    <w:div w:id="959258755">
      <w:bodyDiv w:val="1"/>
      <w:marLeft w:val="0"/>
      <w:marRight w:val="0"/>
      <w:marTop w:val="0"/>
      <w:marBottom w:val="0"/>
      <w:divBdr>
        <w:top w:val="none" w:sz="0" w:space="0" w:color="auto"/>
        <w:left w:val="none" w:sz="0" w:space="0" w:color="auto"/>
        <w:bottom w:val="none" w:sz="0" w:space="0" w:color="auto"/>
        <w:right w:val="none" w:sz="0" w:space="0" w:color="auto"/>
      </w:divBdr>
    </w:div>
    <w:div w:id="974334162">
      <w:bodyDiv w:val="1"/>
      <w:marLeft w:val="0"/>
      <w:marRight w:val="0"/>
      <w:marTop w:val="0"/>
      <w:marBottom w:val="0"/>
      <w:divBdr>
        <w:top w:val="none" w:sz="0" w:space="0" w:color="auto"/>
        <w:left w:val="none" w:sz="0" w:space="0" w:color="auto"/>
        <w:bottom w:val="none" w:sz="0" w:space="0" w:color="auto"/>
        <w:right w:val="none" w:sz="0" w:space="0" w:color="auto"/>
      </w:divBdr>
    </w:div>
    <w:div w:id="1025521781">
      <w:bodyDiv w:val="1"/>
      <w:marLeft w:val="0"/>
      <w:marRight w:val="0"/>
      <w:marTop w:val="0"/>
      <w:marBottom w:val="0"/>
      <w:divBdr>
        <w:top w:val="none" w:sz="0" w:space="0" w:color="auto"/>
        <w:left w:val="none" w:sz="0" w:space="0" w:color="auto"/>
        <w:bottom w:val="none" w:sz="0" w:space="0" w:color="auto"/>
        <w:right w:val="none" w:sz="0" w:space="0" w:color="auto"/>
      </w:divBdr>
    </w:div>
    <w:div w:id="1028335402">
      <w:bodyDiv w:val="1"/>
      <w:marLeft w:val="0"/>
      <w:marRight w:val="0"/>
      <w:marTop w:val="0"/>
      <w:marBottom w:val="0"/>
      <w:divBdr>
        <w:top w:val="none" w:sz="0" w:space="0" w:color="auto"/>
        <w:left w:val="none" w:sz="0" w:space="0" w:color="auto"/>
        <w:bottom w:val="none" w:sz="0" w:space="0" w:color="auto"/>
        <w:right w:val="none" w:sz="0" w:space="0" w:color="auto"/>
      </w:divBdr>
    </w:div>
    <w:div w:id="1055541736">
      <w:bodyDiv w:val="1"/>
      <w:marLeft w:val="0"/>
      <w:marRight w:val="0"/>
      <w:marTop w:val="0"/>
      <w:marBottom w:val="0"/>
      <w:divBdr>
        <w:top w:val="none" w:sz="0" w:space="0" w:color="auto"/>
        <w:left w:val="none" w:sz="0" w:space="0" w:color="auto"/>
        <w:bottom w:val="none" w:sz="0" w:space="0" w:color="auto"/>
        <w:right w:val="none" w:sz="0" w:space="0" w:color="auto"/>
      </w:divBdr>
    </w:div>
    <w:div w:id="1070008636">
      <w:bodyDiv w:val="1"/>
      <w:marLeft w:val="0"/>
      <w:marRight w:val="0"/>
      <w:marTop w:val="0"/>
      <w:marBottom w:val="0"/>
      <w:divBdr>
        <w:top w:val="none" w:sz="0" w:space="0" w:color="auto"/>
        <w:left w:val="none" w:sz="0" w:space="0" w:color="auto"/>
        <w:bottom w:val="none" w:sz="0" w:space="0" w:color="auto"/>
        <w:right w:val="none" w:sz="0" w:space="0" w:color="auto"/>
      </w:divBdr>
    </w:div>
    <w:div w:id="1078987910">
      <w:bodyDiv w:val="1"/>
      <w:marLeft w:val="0"/>
      <w:marRight w:val="0"/>
      <w:marTop w:val="0"/>
      <w:marBottom w:val="0"/>
      <w:divBdr>
        <w:top w:val="none" w:sz="0" w:space="0" w:color="auto"/>
        <w:left w:val="none" w:sz="0" w:space="0" w:color="auto"/>
        <w:bottom w:val="none" w:sz="0" w:space="0" w:color="auto"/>
        <w:right w:val="none" w:sz="0" w:space="0" w:color="auto"/>
      </w:divBdr>
    </w:div>
    <w:div w:id="1135022591">
      <w:bodyDiv w:val="1"/>
      <w:marLeft w:val="0"/>
      <w:marRight w:val="0"/>
      <w:marTop w:val="0"/>
      <w:marBottom w:val="0"/>
      <w:divBdr>
        <w:top w:val="none" w:sz="0" w:space="0" w:color="auto"/>
        <w:left w:val="none" w:sz="0" w:space="0" w:color="auto"/>
        <w:bottom w:val="none" w:sz="0" w:space="0" w:color="auto"/>
        <w:right w:val="none" w:sz="0" w:space="0" w:color="auto"/>
      </w:divBdr>
    </w:div>
    <w:div w:id="1149439094">
      <w:bodyDiv w:val="1"/>
      <w:marLeft w:val="0"/>
      <w:marRight w:val="0"/>
      <w:marTop w:val="0"/>
      <w:marBottom w:val="0"/>
      <w:divBdr>
        <w:top w:val="none" w:sz="0" w:space="0" w:color="auto"/>
        <w:left w:val="none" w:sz="0" w:space="0" w:color="auto"/>
        <w:bottom w:val="none" w:sz="0" w:space="0" w:color="auto"/>
        <w:right w:val="none" w:sz="0" w:space="0" w:color="auto"/>
      </w:divBdr>
    </w:div>
    <w:div w:id="1159223810">
      <w:bodyDiv w:val="1"/>
      <w:marLeft w:val="0"/>
      <w:marRight w:val="0"/>
      <w:marTop w:val="0"/>
      <w:marBottom w:val="0"/>
      <w:divBdr>
        <w:top w:val="none" w:sz="0" w:space="0" w:color="auto"/>
        <w:left w:val="none" w:sz="0" w:space="0" w:color="auto"/>
        <w:bottom w:val="none" w:sz="0" w:space="0" w:color="auto"/>
        <w:right w:val="none" w:sz="0" w:space="0" w:color="auto"/>
      </w:divBdr>
      <w:divsChild>
        <w:div w:id="459809015">
          <w:marLeft w:val="0"/>
          <w:marRight w:val="0"/>
          <w:marTop w:val="0"/>
          <w:marBottom w:val="0"/>
          <w:divBdr>
            <w:top w:val="none" w:sz="0" w:space="0" w:color="auto"/>
            <w:left w:val="none" w:sz="0" w:space="0" w:color="auto"/>
            <w:bottom w:val="none" w:sz="0" w:space="0" w:color="auto"/>
            <w:right w:val="none" w:sz="0" w:space="0" w:color="auto"/>
          </w:divBdr>
          <w:divsChild>
            <w:div w:id="710231456">
              <w:marLeft w:val="0"/>
              <w:marRight w:val="0"/>
              <w:marTop w:val="0"/>
              <w:marBottom w:val="0"/>
              <w:divBdr>
                <w:top w:val="none" w:sz="0" w:space="0" w:color="auto"/>
                <w:left w:val="none" w:sz="0" w:space="0" w:color="auto"/>
                <w:bottom w:val="none" w:sz="0" w:space="0" w:color="auto"/>
                <w:right w:val="none" w:sz="0" w:space="0" w:color="auto"/>
              </w:divBdr>
              <w:divsChild>
                <w:div w:id="89405150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43224025">
          <w:marLeft w:val="0"/>
          <w:marRight w:val="0"/>
          <w:marTop w:val="0"/>
          <w:marBottom w:val="0"/>
          <w:divBdr>
            <w:top w:val="none" w:sz="0" w:space="0" w:color="auto"/>
            <w:left w:val="none" w:sz="0" w:space="0" w:color="auto"/>
            <w:bottom w:val="none" w:sz="0" w:space="0" w:color="auto"/>
            <w:right w:val="none" w:sz="0" w:space="0" w:color="auto"/>
          </w:divBdr>
          <w:divsChild>
            <w:div w:id="109590432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160190788">
      <w:bodyDiv w:val="1"/>
      <w:marLeft w:val="0"/>
      <w:marRight w:val="0"/>
      <w:marTop w:val="0"/>
      <w:marBottom w:val="0"/>
      <w:divBdr>
        <w:top w:val="none" w:sz="0" w:space="0" w:color="auto"/>
        <w:left w:val="none" w:sz="0" w:space="0" w:color="auto"/>
        <w:bottom w:val="none" w:sz="0" w:space="0" w:color="auto"/>
        <w:right w:val="none" w:sz="0" w:space="0" w:color="auto"/>
      </w:divBdr>
    </w:div>
    <w:div w:id="1174077729">
      <w:bodyDiv w:val="1"/>
      <w:marLeft w:val="0"/>
      <w:marRight w:val="0"/>
      <w:marTop w:val="0"/>
      <w:marBottom w:val="0"/>
      <w:divBdr>
        <w:top w:val="none" w:sz="0" w:space="0" w:color="auto"/>
        <w:left w:val="none" w:sz="0" w:space="0" w:color="auto"/>
        <w:bottom w:val="none" w:sz="0" w:space="0" w:color="auto"/>
        <w:right w:val="none" w:sz="0" w:space="0" w:color="auto"/>
      </w:divBdr>
    </w:div>
    <w:div w:id="1181167371">
      <w:bodyDiv w:val="1"/>
      <w:marLeft w:val="0"/>
      <w:marRight w:val="0"/>
      <w:marTop w:val="0"/>
      <w:marBottom w:val="0"/>
      <w:divBdr>
        <w:top w:val="none" w:sz="0" w:space="0" w:color="auto"/>
        <w:left w:val="none" w:sz="0" w:space="0" w:color="auto"/>
        <w:bottom w:val="none" w:sz="0" w:space="0" w:color="auto"/>
        <w:right w:val="none" w:sz="0" w:space="0" w:color="auto"/>
      </w:divBdr>
    </w:div>
    <w:div w:id="1192260427">
      <w:bodyDiv w:val="1"/>
      <w:marLeft w:val="0"/>
      <w:marRight w:val="0"/>
      <w:marTop w:val="0"/>
      <w:marBottom w:val="0"/>
      <w:divBdr>
        <w:top w:val="none" w:sz="0" w:space="0" w:color="auto"/>
        <w:left w:val="none" w:sz="0" w:space="0" w:color="auto"/>
        <w:bottom w:val="none" w:sz="0" w:space="0" w:color="auto"/>
        <w:right w:val="none" w:sz="0" w:space="0" w:color="auto"/>
      </w:divBdr>
    </w:div>
    <w:div w:id="1206139948">
      <w:bodyDiv w:val="1"/>
      <w:marLeft w:val="0"/>
      <w:marRight w:val="0"/>
      <w:marTop w:val="0"/>
      <w:marBottom w:val="0"/>
      <w:divBdr>
        <w:top w:val="none" w:sz="0" w:space="0" w:color="auto"/>
        <w:left w:val="none" w:sz="0" w:space="0" w:color="auto"/>
        <w:bottom w:val="none" w:sz="0" w:space="0" w:color="auto"/>
        <w:right w:val="none" w:sz="0" w:space="0" w:color="auto"/>
      </w:divBdr>
    </w:div>
    <w:div w:id="1220020633">
      <w:bodyDiv w:val="1"/>
      <w:marLeft w:val="0"/>
      <w:marRight w:val="0"/>
      <w:marTop w:val="0"/>
      <w:marBottom w:val="0"/>
      <w:divBdr>
        <w:top w:val="none" w:sz="0" w:space="0" w:color="auto"/>
        <w:left w:val="none" w:sz="0" w:space="0" w:color="auto"/>
        <w:bottom w:val="none" w:sz="0" w:space="0" w:color="auto"/>
        <w:right w:val="none" w:sz="0" w:space="0" w:color="auto"/>
      </w:divBdr>
    </w:div>
    <w:div w:id="1245410037">
      <w:bodyDiv w:val="1"/>
      <w:marLeft w:val="0"/>
      <w:marRight w:val="0"/>
      <w:marTop w:val="0"/>
      <w:marBottom w:val="0"/>
      <w:divBdr>
        <w:top w:val="none" w:sz="0" w:space="0" w:color="auto"/>
        <w:left w:val="none" w:sz="0" w:space="0" w:color="auto"/>
        <w:bottom w:val="none" w:sz="0" w:space="0" w:color="auto"/>
        <w:right w:val="none" w:sz="0" w:space="0" w:color="auto"/>
      </w:divBdr>
    </w:div>
    <w:div w:id="1289779949">
      <w:bodyDiv w:val="1"/>
      <w:marLeft w:val="0"/>
      <w:marRight w:val="0"/>
      <w:marTop w:val="0"/>
      <w:marBottom w:val="0"/>
      <w:divBdr>
        <w:top w:val="none" w:sz="0" w:space="0" w:color="auto"/>
        <w:left w:val="none" w:sz="0" w:space="0" w:color="auto"/>
        <w:bottom w:val="none" w:sz="0" w:space="0" w:color="auto"/>
        <w:right w:val="none" w:sz="0" w:space="0" w:color="auto"/>
      </w:divBdr>
    </w:div>
    <w:div w:id="1320420345">
      <w:bodyDiv w:val="1"/>
      <w:marLeft w:val="0"/>
      <w:marRight w:val="0"/>
      <w:marTop w:val="0"/>
      <w:marBottom w:val="0"/>
      <w:divBdr>
        <w:top w:val="none" w:sz="0" w:space="0" w:color="auto"/>
        <w:left w:val="none" w:sz="0" w:space="0" w:color="auto"/>
        <w:bottom w:val="none" w:sz="0" w:space="0" w:color="auto"/>
        <w:right w:val="none" w:sz="0" w:space="0" w:color="auto"/>
      </w:divBdr>
    </w:div>
    <w:div w:id="1332634146">
      <w:bodyDiv w:val="1"/>
      <w:marLeft w:val="0"/>
      <w:marRight w:val="0"/>
      <w:marTop w:val="0"/>
      <w:marBottom w:val="0"/>
      <w:divBdr>
        <w:top w:val="none" w:sz="0" w:space="0" w:color="auto"/>
        <w:left w:val="none" w:sz="0" w:space="0" w:color="auto"/>
        <w:bottom w:val="none" w:sz="0" w:space="0" w:color="auto"/>
        <w:right w:val="none" w:sz="0" w:space="0" w:color="auto"/>
      </w:divBdr>
    </w:div>
    <w:div w:id="1367363998">
      <w:bodyDiv w:val="1"/>
      <w:marLeft w:val="0"/>
      <w:marRight w:val="0"/>
      <w:marTop w:val="0"/>
      <w:marBottom w:val="0"/>
      <w:divBdr>
        <w:top w:val="none" w:sz="0" w:space="0" w:color="auto"/>
        <w:left w:val="none" w:sz="0" w:space="0" w:color="auto"/>
        <w:bottom w:val="none" w:sz="0" w:space="0" w:color="auto"/>
        <w:right w:val="none" w:sz="0" w:space="0" w:color="auto"/>
      </w:divBdr>
    </w:div>
    <w:div w:id="1374160414">
      <w:bodyDiv w:val="1"/>
      <w:marLeft w:val="0"/>
      <w:marRight w:val="0"/>
      <w:marTop w:val="0"/>
      <w:marBottom w:val="0"/>
      <w:divBdr>
        <w:top w:val="none" w:sz="0" w:space="0" w:color="auto"/>
        <w:left w:val="none" w:sz="0" w:space="0" w:color="auto"/>
        <w:bottom w:val="none" w:sz="0" w:space="0" w:color="auto"/>
        <w:right w:val="none" w:sz="0" w:space="0" w:color="auto"/>
      </w:divBdr>
    </w:div>
    <w:div w:id="1394700671">
      <w:bodyDiv w:val="1"/>
      <w:marLeft w:val="0"/>
      <w:marRight w:val="0"/>
      <w:marTop w:val="0"/>
      <w:marBottom w:val="0"/>
      <w:divBdr>
        <w:top w:val="none" w:sz="0" w:space="0" w:color="auto"/>
        <w:left w:val="none" w:sz="0" w:space="0" w:color="auto"/>
        <w:bottom w:val="none" w:sz="0" w:space="0" w:color="auto"/>
        <w:right w:val="none" w:sz="0" w:space="0" w:color="auto"/>
      </w:divBdr>
    </w:div>
    <w:div w:id="1419211741">
      <w:bodyDiv w:val="1"/>
      <w:marLeft w:val="0"/>
      <w:marRight w:val="0"/>
      <w:marTop w:val="0"/>
      <w:marBottom w:val="0"/>
      <w:divBdr>
        <w:top w:val="none" w:sz="0" w:space="0" w:color="auto"/>
        <w:left w:val="none" w:sz="0" w:space="0" w:color="auto"/>
        <w:bottom w:val="none" w:sz="0" w:space="0" w:color="auto"/>
        <w:right w:val="none" w:sz="0" w:space="0" w:color="auto"/>
      </w:divBdr>
    </w:div>
    <w:div w:id="1422137341">
      <w:bodyDiv w:val="1"/>
      <w:marLeft w:val="0"/>
      <w:marRight w:val="0"/>
      <w:marTop w:val="0"/>
      <w:marBottom w:val="0"/>
      <w:divBdr>
        <w:top w:val="none" w:sz="0" w:space="0" w:color="auto"/>
        <w:left w:val="none" w:sz="0" w:space="0" w:color="auto"/>
        <w:bottom w:val="none" w:sz="0" w:space="0" w:color="auto"/>
        <w:right w:val="none" w:sz="0" w:space="0" w:color="auto"/>
      </w:divBdr>
    </w:div>
    <w:div w:id="1441531112">
      <w:bodyDiv w:val="1"/>
      <w:marLeft w:val="0"/>
      <w:marRight w:val="0"/>
      <w:marTop w:val="0"/>
      <w:marBottom w:val="0"/>
      <w:divBdr>
        <w:top w:val="none" w:sz="0" w:space="0" w:color="auto"/>
        <w:left w:val="none" w:sz="0" w:space="0" w:color="auto"/>
        <w:bottom w:val="none" w:sz="0" w:space="0" w:color="auto"/>
        <w:right w:val="none" w:sz="0" w:space="0" w:color="auto"/>
      </w:divBdr>
    </w:div>
    <w:div w:id="1461460810">
      <w:bodyDiv w:val="1"/>
      <w:marLeft w:val="0"/>
      <w:marRight w:val="0"/>
      <w:marTop w:val="0"/>
      <w:marBottom w:val="0"/>
      <w:divBdr>
        <w:top w:val="none" w:sz="0" w:space="0" w:color="auto"/>
        <w:left w:val="none" w:sz="0" w:space="0" w:color="auto"/>
        <w:bottom w:val="none" w:sz="0" w:space="0" w:color="auto"/>
        <w:right w:val="none" w:sz="0" w:space="0" w:color="auto"/>
      </w:divBdr>
      <w:divsChild>
        <w:div w:id="1301107709">
          <w:marLeft w:val="0"/>
          <w:marRight w:val="0"/>
          <w:marTop w:val="0"/>
          <w:marBottom w:val="0"/>
          <w:divBdr>
            <w:top w:val="none" w:sz="0" w:space="0" w:color="auto"/>
            <w:left w:val="none" w:sz="0" w:space="0" w:color="auto"/>
            <w:bottom w:val="none" w:sz="0" w:space="0" w:color="auto"/>
            <w:right w:val="none" w:sz="0" w:space="0" w:color="auto"/>
          </w:divBdr>
          <w:divsChild>
            <w:div w:id="72045165">
              <w:marLeft w:val="0"/>
              <w:marRight w:val="0"/>
              <w:marTop w:val="0"/>
              <w:marBottom w:val="0"/>
              <w:divBdr>
                <w:top w:val="none" w:sz="0" w:space="0" w:color="auto"/>
                <w:left w:val="none" w:sz="0" w:space="0" w:color="auto"/>
                <w:bottom w:val="none" w:sz="0" w:space="0" w:color="auto"/>
                <w:right w:val="none" w:sz="0" w:space="0" w:color="auto"/>
              </w:divBdr>
              <w:divsChild>
                <w:div w:id="71019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775588814">
          <w:marLeft w:val="0"/>
          <w:marRight w:val="0"/>
          <w:marTop w:val="0"/>
          <w:marBottom w:val="0"/>
          <w:divBdr>
            <w:top w:val="none" w:sz="0" w:space="0" w:color="auto"/>
            <w:left w:val="none" w:sz="0" w:space="0" w:color="auto"/>
            <w:bottom w:val="none" w:sz="0" w:space="0" w:color="auto"/>
            <w:right w:val="none" w:sz="0" w:space="0" w:color="auto"/>
          </w:divBdr>
          <w:divsChild>
            <w:div w:id="98824944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72400911">
      <w:bodyDiv w:val="1"/>
      <w:marLeft w:val="0"/>
      <w:marRight w:val="0"/>
      <w:marTop w:val="0"/>
      <w:marBottom w:val="0"/>
      <w:divBdr>
        <w:top w:val="none" w:sz="0" w:space="0" w:color="auto"/>
        <w:left w:val="none" w:sz="0" w:space="0" w:color="auto"/>
        <w:bottom w:val="none" w:sz="0" w:space="0" w:color="auto"/>
        <w:right w:val="none" w:sz="0" w:space="0" w:color="auto"/>
      </w:divBdr>
    </w:div>
    <w:div w:id="1494949043">
      <w:bodyDiv w:val="1"/>
      <w:marLeft w:val="0"/>
      <w:marRight w:val="0"/>
      <w:marTop w:val="0"/>
      <w:marBottom w:val="0"/>
      <w:divBdr>
        <w:top w:val="none" w:sz="0" w:space="0" w:color="auto"/>
        <w:left w:val="none" w:sz="0" w:space="0" w:color="auto"/>
        <w:bottom w:val="none" w:sz="0" w:space="0" w:color="auto"/>
        <w:right w:val="none" w:sz="0" w:space="0" w:color="auto"/>
      </w:divBdr>
    </w:div>
    <w:div w:id="1502308715">
      <w:bodyDiv w:val="1"/>
      <w:marLeft w:val="0"/>
      <w:marRight w:val="0"/>
      <w:marTop w:val="0"/>
      <w:marBottom w:val="0"/>
      <w:divBdr>
        <w:top w:val="none" w:sz="0" w:space="0" w:color="auto"/>
        <w:left w:val="none" w:sz="0" w:space="0" w:color="auto"/>
        <w:bottom w:val="none" w:sz="0" w:space="0" w:color="auto"/>
        <w:right w:val="none" w:sz="0" w:space="0" w:color="auto"/>
      </w:divBdr>
    </w:div>
    <w:div w:id="1566724559">
      <w:bodyDiv w:val="1"/>
      <w:marLeft w:val="0"/>
      <w:marRight w:val="0"/>
      <w:marTop w:val="0"/>
      <w:marBottom w:val="0"/>
      <w:divBdr>
        <w:top w:val="none" w:sz="0" w:space="0" w:color="auto"/>
        <w:left w:val="none" w:sz="0" w:space="0" w:color="auto"/>
        <w:bottom w:val="none" w:sz="0" w:space="0" w:color="auto"/>
        <w:right w:val="none" w:sz="0" w:space="0" w:color="auto"/>
      </w:divBdr>
    </w:div>
    <w:div w:id="1567758217">
      <w:bodyDiv w:val="1"/>
      <w:marLeft w:val="0"/>
      <w:marRight w:val="0"/>
      <w:marTop w:val="0"/>
      <w:marBottom w:val="0"/>
      <w:divBdr>
        <w:top w:val="none" w:sz="0" w:space="0" w:color="auto"/>
        <w:left w:val="none" w:sz="0" w:space="0" w:color="auto"/>
        <w:bottom w:val="none" w:sz="0" w:space="0" w:color="auto"/>
        <w:right w:val="none" w:sz="0" w:space="0" w:color="auto"/>
      </w:divBdr>
    </w:div>
    <w:div w:id="1621912010">
      <w:bodyDiv w:val="1"/>
      <w:marLeft w:val="0"/>
      <w:marRight w:val="0"/>
      <w:marTop w:val="0"/>
      <w:marBottom w:val="0"/>
      <w:divBdr>
        <w:top w:val="none" w:sz="0" w:space="0" w:color="auto"/>
        <w:left w:val="none" w:sz="0" w:space="0" w:color="auto"/>
        <w:bottom w:val="none" w:sz="0" w:space="0" w:color="auto"/>
        <w:right w:val="none" w:sz="0" w:space="0" w:color="auto"/>
      </w:divBdr>
    </w:div>
    <w:div w:id="1634946737">
      <w:bodyDiv w:val="1"/>
      <w:marLeft w:val="0"/>
      <w:marRight w:val="0"/>
      <w:marTop w:val="0"/>
      <w:marBottom w:val="0"/>
      <w:divBdr>
        <w:top w:val="none" w:sz="0" w:space="0" w:color="auto"/>
        <w:left w:val="none" w:sz="0" w:space="0" w:color="auto"/>
        <w:bottom w:val="none" w:sz="0" w:space="0" w:color="auto"/>
        <w:right w:val="none" w:sz="0" w:space="0" w:color="auto"/>
      </w:divBdr>
    </w:div>
    <w:div w:id="1673027416">
      <w:bodyDiv w:val="1"/>
      <w:marLeft w:val="0"/>
      <w:marRight w:val="0"/>
      <w:marTop w:val="0"/>
      <w:marBottom w:val="0"/>
      <w:divBdr>
        <w:top w:val="none" w:sz="0" w:space="0" w:color="auto"/>
        <w:left w:val="none" w:sz="0" w:space="0" w:color="auto"/>
        <w:bottom w:val="none" w:sz="0" w:space="0" w:color="auto"/>
        <w:right w:val="none" w:sz="0" w:space="0" w:color="auto"/>
      </w:divBdr>
    </w:div>
    <w:div w:id="1713456119">
      <w:bodyDiv w:val="1"/>
      <w:marLeft w:val="0"/>
      <w:marRight w:val="0"/>
      <w:marTop w:val="0"/>
      <w:marBottom w:val="0"/>
      <w:divBdr>
        <w:top w:val="none" w:sz="0" w:space="0" w:color="auto"/>
        <w:left w:val="none" w:sz="0" w:space="0" w:color="auto"/>
        <w:bottom w:val="none" w:sz="0" w:space="0" w:color="auto"/>
        <w:right w:val="none" w:sz="0" w:space="0" w:color="auto"/>
      </w:divBdr>
    </w:div>
    <w:div w:id="1761214651">
      <w:bodyDiv w:val="1"/>
      <w:marLeft w:val="0"/>
      <w:marRight w:val="0"/>
      <w:marTop w:val="0"/>
      <w:marBottom w:val="0"/>
      <w:divBdr>
        <w:top w:val="none" w:sz="0" w:space="0" w:color="auto"/>
        <w:left w:val="none" w:sz="0" w:space="0" w:color="auto"/>
        <w:bottom w:val="none" w:sz="0" w:space="0" w:color="auto"/>
        <w:right w:val="none" w:sz="0" w:space="0" w:color="auto"/>
      </w:divBdr>
    </w:div>
    <w:div w:id="1785155125">
      <w:bodyDiv w:val="1"/>
      <w:marLeft w:val="0"/>
      <w:marRight w:val="0"/>
      <w:marTop w:val="0"/>
      <w:marBottom w:val="0"/>
      <w:divBdr>
        <w:top w:val="none" w:sz="0" w:space="0" w:color="auto"/>
        <w:left w:val="none" w:sz="0" w:space="0" w:color="auto"/>
        <w:bottom w:val="none" w:sz="0" w:space="0" w:color="auto"/>
        <w:right w:val="none" w:sz="0" w:space="0" w:color="auto"/>
      </w:divBdr>
    </w:div>
    <w:div w:id="1803573663">
      <w:bodyDiv w:val="1"/>
      <w:marLeft w:val="0"/>
      <w:marRight w:val="0"/>
      <w:marTop w:val="0"/>
      <w:marBottom w:val="0"/>
      <w:divBdr>
        <w:top w:val="none" w:sz="0" w:space="0" w:color="auto"/>
        <w:left w:val="none" w:sz="0" w:space="0" w:color="auto"/>
        <w:bottom w:val="none" w:sz="0" w:space="0" w:color="auto"/>
        <w:right w:val="none" w:sz="0" w:space="0" w:color="auto"/>
      </w:divBdr>
    </w:div>
    <w:div w:id="1834763135">
      <w:bodyDiv w:val="1"/>
      <w:marLeft w:val="0"/>
      <w:marRight w:val="0"/>
      <w:marTop w:val="0"/>
      <w:marBottom w:val="0"/>
      <w:divBdr>
        <w:top w:val="none" w:sz="0" w:space="0" w:color="auto"/>
        <w:left w:val="none" w:sz="0" w:space="0" w:color="auto"/>
        <w:bottom w:val="none" w:sz="0" w:space="0" w:color="auto"/>
        <w:right w:val="none" w:sz="0" w:space="0" w:color="auto"/>
      </w:divBdr>
    </w:div>
    <w:div w:id="1861239602">
      <w:bodyDiv w:val="1"/>
      <w:marLeft w:val="0"/>
      <w:marRight w:val="0"/>
      <w:marTop w:val="0"/>
      <w:marBottom w:val="0"/>
      <w:divBdr>
        <w:top w:val="none" w:sz="0" w:space="0" w:color="auto"/>
        <w:left w:val="none" w:sz="0" w:space="0" w:color="auto"/>
        <w:bottom w:val="none" w:sz="0" w:space="0" w:color="auto"/>
        <w:right w:val="none" w:sz="0" w:space="0" w:color="auto"/>
      </w:divBdr>
    </w:div>
    <w:div w:id="1868327800">
      <w:bodyDiv w:val="1"/>
      <w:marLeft w:val="0"/>
      <w:marRight w:val="0"/>
      <w:marTop w:val="0"/>
      <w:marBottom w:val="0"/>
      <w:divBdr>
        <w:top w:val="none" w:sz="0" w:space="0" w:color="auto"/>
        <w:left w:val="none" w:sz="0" w:space="0" w:color="auto"/>
        <w:bottom w:val="none" w:sz="0" w:space="0" w:color="auto"/>
        <w:right w:val="none" w:sz="0" w:space="0" w:color="auto"/>
      </w:divBdr>
    </w:div>
    <w:div w:id="1905289433">
      <w:bodyDiv w:val="1"/>
      <w:marLeft w:val="0"/>
      <w:marRight w:val="0"/>
      <w:marTop w:val="0"/>
      <w:marBottom w:val="0"/>
      <w:divBdr>
        <w:top w:val="none" w:sz="0" w:space="0" w:color="auto"/>
        <w:left w:val="none" w:sz="0" w:space="0" w:color="auto"/>
        <w:bottom w:val="none" w:sz="0" w:space="0" w:color="auto"/>
        <w:right w:val="none" w:sz="0" w:space="0" w:color="auto"/>
      </w:divBdr>
    </w:div>
    <w:div w:id="1908225094">
      <w:bodyDiv w:val="1"/>
      <w:marLeft w:val="0"/>
      <w:marRight w:val="0"/>
      <w:marTop w:val="0"/>
      <w:marBottom w:val="0"/>
      <w:divBdr>
        <w:top w:val="none" w:sz="0" w:space="0" w:color="auto"/>
        <w:left w:val="none" w:sz="0" w:space="0" w:color="auto"/>
        <w:bottom w:val="none" w:sz="0" w:space="0" w:color="auto"/>
        <w:right w:val="none" w:sz="0" w:space="0" w:color="auto"/>
      </w:divBdr>
    </w:div>
    <w:div w:id="1937202189">
      <w:bodyDiv w:val="1"/>
      <w:marLeft w:val="0"/>
      <w:marRight w:val="0"/>
      <w:marTop w:val="0"/>
      <w:marBottom w:val="0"/>
      <w:divBdr>
        <w:top w:val="none" w:sz="0" w:space="0" w:color="auto"/>
        <w:left w:val="none" w:sz="0" w:space="0" w:color="auto"/>
        <w:bottom w:val="none" w:sz="0" w:space="0" w:color="auto"/>
        <w:right w:val="none" w:sz="0" w:space="0" w:color="auto"/>
      </w:divBdr>
    </w:div>
    <w:div w:id="1950310006">
      <w:bodyDiv w:val="1"/>
      <w:marLeft w:val="0"/>
      <w:marRight w:val="0"/>
      <w:marTop w:val="0"/>
      <w:marBottom w:val="0"/>
      <w:divBdr>
        <w:top w:val="none" w:sz="0" w:space="0" w:color="auto"/>
        <w:left w:val="none" w:sz="0" w:space="0" w:color="auto"/>
        <w:bottom w:val="none" w:sz="0" w:space="0" w:color="auto"/>
        <w:right w:val="none" w:sz="0" w:space="0" w:color="auto"/>
      </w:divBdr>
    </w:div>
    <w:div w:id="1975480767">
      <w:bodyDiv w:val="1"/>
      <w:marLeft w:val="0"/>
      <w:marRight w:val="0"/>
      <w:marTop w:val="0"/>
      <w:marBottom w:val="0"/>
      <w:divBdr>
        <w:top w:val="none" w:sz="0" w:space="0" w:color="auto"/>
        <w:left w:val="none" w:sz="0" w:space="0" w:color="auto"/>
        <w:bottom w:val="none" w:sz="0" w:space="0" w:color="auto"/>
        <w:right w:val="none" w:sz="0" w:space="0" w:color="auto"/>
      </w:divBdr>
      <w:divsChild>
        <w:div w:id="260181696">
          <w:marLeft w:val="0"/>
          <w:marRight w:val="0"/>
          <w:marTop w:val="0"/>
          <w:marBottom w:val="0"/>
          <w:divBdr>
            <w:top w:val="none" w:sz="0" w:space="0" w:color="auto"/>
            <w:left w:val="none" w:sz="0" w:space="0" w:color="auto"/>
            <w:bottom w:val="none" w:sz="0" w:space="0" w:color="auto"/>
            <w:right w:val="none" w:sz="0" w:space="0" w:color="auto"/>
          </w:divBdr>
        </w:div>
        <w:div w:id="1721245078">
          <w:marLeft w:val="0"/>
          <w:marRight w:val="0"/>
          <w:marTop w:val="0"/>
          <w:marBottom w:val="0"/>
          <w:divBdr>
            <w:top w:val="none" w:sz="0" w:space="0" w:color="auto"/>
            <w:left w:val="none" w:sz="0" w:space="0" w:color="auto"/>
            <w:bottom w:val="none" w:sz="0" w:space="0" w:color="auto"/>
            <w:right w:val="none" w:sz="0" w:space="0" w:color="auto"/>
          </w:divBdr>
        </w:div>
      </w:divsChild>
    </w:div>
    <w:div w:id="1976369807">
      <w:bodyDiv w:val="1"/>
      <w:marLeft w:val="0"/>
      <w:marRight w:val="0"/>
      <w:marTop w:val="0"/>
      <w:marBottom w:val="0"/>
      <w:divBdr>
        <w:top w:val="none" w:sz="0" w:space="0" w:color="auto"/>
        <w:left w:val="none" w:sz="0" w:space="0" w:color="auto"/>
        <w:bottom w:val="none" w:sz="0" w:space="0" w:color="auto"/>
        <w:right w:val="none" w:sz="0" w:space="0" w:color="auto"/>
      </w:divBdr>
      <w:divsChild>
        <w:div w:id="203828500">
          <w:marLeft w:val="0"/>
          <w:marRight w:val="0"/>
          <w:marTop w:val="0"/>
          <w:marBottom w:val="0"/>
          <w:divBdr>
            <w:top w:val="none" w:sz="0" w:space="0" w:color="auto"/>
            <w:left w:val="none" w:sz="0" w:space="0" w:color="auto"/>
            <w:bottom w:val="none" w:sz="0" w:space="0" w:color="auto"/>
            <w:right w:val="none" w:sz="0" w:space="0" w:color="auto"/>
          </w:divBdr>
          <w:divsChild>
            <w:div w:id="912740094">
              <w:marLeft w:val="330"/>
              <w:marRight w:val="0"/>
              <w:marTop w:val="0"/>
              <w:marBottom w:val="0"/>
              <w:divBdr>
                <w:top w:val="none" w:sz="0" w:space="0" w:color="auto"/>
                <w:left w:val="none" w:sz="0" w:space="0" w:color="auto"/>
                <w:bottom w:val="none" w:sz="0" w:space="0" w:color="auto"/>
                <w:right w:val="none" w:sz="0" w:space="0" w:color="auto"/>
              </w:divBdr>
            </w:div>
          </w:divsChild>
        </w:div>
        <w:div w:id="544954682">
          <w:marLeft w:val="0"/>
          <w:marRight w:val="0"/>
          <w:marTop w:val="0"/>
          <w:marBottom w:val="0"/>
          <w:divBdr>
            <w:top w:val="none" w:sz="0" w:space="0" w:color="auto"/>
            <w:left w:val="none" w:sz="0" w:space="0" w:color="auto"/>
            <w:bottom w:val="none" w:sz="0" w:space="0" w:color="auto"/>
            <w:right w:val="none" w:sz="0" w:space="0" w:color="auto"/>
          </w:divBdr>
          <w:divsChild>
            <w:div w:id="1330408716">
              <w:marLeft w:val="0"/>
              <w:marRight w:val="0"/>
              <w:marTop w:val="0"/>
              <w:marBottom w:val="0"/>
              <w:divBdr>
                <w:top w:val="none" w:sz="0" w:space="0" w:color="auto"/>
                <w:left w:val="none" w:sz="0" w:space="0" w:color="auto"/>
                <w:bottom w:val="none" w:sz="0" w:space="0" w:color="auto"/>
                <w:right w:val="none" w:sz="0" w:space="0" w:color="auto"/>
              </w:divBdr>
              <w:divsChild>
                <w:div w:id="177336116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79044">
      <w:bodyDiv w:val="1"/>
      <w:marLeft w:val="0"/>
      <w:marRight w:val="0"/>
      <w:marTop w:val="0"/>
      <w:marBottom w:val="0"/>
      <w:divBdr>
        <w:top w:val="none" w:sz="0" w:space="0" w:color="auto"/>
        <w:left w:val="none" w:sz="0" w:space="0" w:color="auto"/>
        <w:bottom w:val="none" w:sz="0" w:space="0" w:color="auto"/>
        <w:right w:val="none" w:sz="0" w:space="0" w:color="auto"/>
      </w:divBdr>
    </w:div>
    <w:div w:id="2036539994">
      <w:bodyDiv w:val="1"/>
      <w:marLeft w:val="0"/>
      <w:marRight w:val="0"/>
      <w:marTop w:val="0"/>
      <w:marBottom w:val="0"/>
      <w:divBdr>
        <w:top w:val="none" w:sz="0" w:space="0" w:color="auto"/>
        <w:left w:val="none" w:sz="0" w:space="0" w:color="auto"/>
        <w:bottom w:val="none" w:sz="0" w:space="0" w:color="auto"/>
        <w:right w:val="none" w:sz="0" w:space="0" w:color="auto"/>
      </w:divBdr>
    </w:div>
    <w:div w:id="2038004471">
      <w:bodyDiv w:val="1"/>
      <w:marLeft w:val="0"/>
      <w:marRight w:val="0"/>
      <w:marTop w:val="0"/>
      <w:marBottom w:val="0"/>
      <w:divBdr>
        <w:top w:val="none" w:sz="0" w:space="0" w:color="auto"/>
        <w:left w:val="none" w:sz="0" w:space="0" w:color="auto"/>
        <w:bottom w:val="none" w:sz="0" w:space="0" w:color="auto"/>
        <w:right w:val="none" w:sz="0" w:space="0" w:color="auto"/>
      </w:divBdr>
    </w:div>
    <w:div w:id="2039499856">
      <w:bodyDiv w:val="1"/>
      <w:marLeft w:val="0"/>
      <w:marRight w:val="0"/>
      <w:marTop w:val="0"/>
      <w:marBottom w:val="0"/>
      <w:divBdr>
        <w:top w:val="none" w:sz="0" w:space="0" w:color="auto"/>
        <w:left w:val="none" w:sz="0" w:space="0" w:color="auto"/>
        <w:bottom w:val="none" w:sz="0" w:space="0" w:color="auto"/>
        <w:right w:val="none" w:sz="0" w:space="0" w:color="auto"/>
      </w:divBdr>
    </w:div>
    <w:div w:id="2062903492">
      <w:bodyDiv w:val="1"/>
      <w:marLeft w:val="0"/>
      <w:marRight w:val="0"/>
      <w:marTop w:val="0"/>
      <w:marBottom w:val="0"/>
      <w:divBdr>
        <w:top w:val="none" w:sz="0" w:space="0" w:color="auto"/>
        <w:left w:val="none" w:sz="0" w:space="0" w:color="auto"/>
        <w:bottom w:val="none" w:sz="0" w:space="0" w:color="auto"/>
        <w:right w:val="none" w:sz="0" w:space="0" w:color="auto"/>
      </w:divBdr>
    </w:div>
    <w:div w:id="2086099407">
      <w:bodyDiv w:val="1"/>
      <w:marLeft w:val="0"/>
      <w:marRight w:val="0"/>
      <w:marTop w:val="0"/>
      <w:marBottom w:val="0"/>
      <w:divBdr>
        <w:top w:val="none" w:sz="0" w:space="0" w:color="auto"/>
        <w:left w:val="none" w:sz="0" w:space="0" w:color="auto"/>
        <w:bottom w:val="none" w:sz="0" w:space="0" w:color="auto"/>
        <w:right w:val="none" w:sz="0" w:space="0" w:color="auto"/>
      </w:divBdr>
    </w:div>
    <w:div w:id="2120442054">
      <w:bodyDiv w:val="1"/>
      <w:marLeft w:val="0"/>
      <w:marRight w:val="0"/>
      <w:marTop w:val="0"/>
      <w:marBottom w:val="0"/>
      <w:divBdr>
        <w:top w:val="none" w:sz="0" w:space="0" w:color="auto"/>
        <w:left w:val="none" w:sz="0" w:space="0" w:color="auto"/>
        <w:bottom w:val="none" w:sz="0" w:space="0" w:color="auto"/>
        <w:right w:val="none" w:sz="0" w:space="0" w:color="auto"/>
      </w:divBdr>
    </w:div>
    <w:div w:id="2120683267">
      <w:bodyDiv w:val="1"/>
      <w:marLeft w:val="0"/>
      <w:marRight w:val="0"/>
      <w:marTop w:val="0"/>
      <w:marBottom w:val="0"/>
      <w:divBdr>
        <w:top w:val="none" w:sz="0" w:space="0" w:color="auto"/>
        <w:left w:val="none" w:sz="0" w:space="0" w:color="auto"/>
        <w:bottom w:val="none" w:sz="0" w:space="0" w:color="auto"/>
        <w:right w:val="none" w:sz="0" w:space="0" w:color="auto"/>
      </w:divBdr>
    </w:div>
    <w:div w:id="21327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image" Target="media/image9.png"/><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image" Target="media/image14.png"/><Relationship Id="rId45" Type="http://schemas.openxmlformats.org/officeDocument/2006/relationships/image" Target="media/image17.png"/><Relationship Id="rId53" Type="http://schemas.openxmlformats.org/officeDocument/2006/relationships/image" Target="media/image18.png"/><Relationship Id="rId58" Type="http://schemas.openxmlformats.org/officeDocument/2006/relationships/hyperlink" Target="https://thesource.cvshealth.com/nuxeo/thesource/"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thesource.cvshealth.com/nuxeo/thesource/" TargetMode="External"/><Relationship Id="rId36" Type="http://schemas.openxmlformats.org/officeDocument/2006/relationships/image" Target="media/image13.png"/><Relationship Id="rId49" Type="http://schemas.openxmlformats.org/officeDocument/2006/relationships/hyperlink" Target="https://www.covermymeds.com/epa/caremark/" TargetMode="External"/><Relationship Id="rId57" Type="http://schemas.openxmlformats.org/officeDocument/2006/relationships/image" Target="media/image19.png"/><Relationship Id="rId61"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hesource.cvshealth.com/nuxeo/thesource/" TargetMode="Externa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thesource.cvshealth.com/nuxeo/thesource/"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image" Target="media/image15.png"/><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 xsi:nil="true"/>
    <DocumentConsultatnt xmlns="d19e0082-693e-45ae-8f74-da0dd659fa03" xsi:nil="true"/>
    <DueDate xmlns="d19e0082-693e-45ae-8f74-da0dd659fa03" xsi:nil="true"/>
    <LifelineQuickChat xmlns="d19e0082-693e-45ae-8f74-da0dd659fa03" xsi:nil="true"/>
    <Status xmlns="d19e0082-693e-45ae-8f74-da0dd659fa0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E8C0C8-FB53-454C-A128-C32EEB249F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F1D97B-6426-403A-BC33-74B578CC02BE}">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3.xml><?xml version="1.0" encoding="utf-8"?>
<ds:datastoreItem xmlns:ds="http://schemas.openxmlformats.org/officeDocument/2006/customXml" ds:itemID="{1FA2E9F9-F4F1-4A18-8B9B-46245445F3FB}">
  <ds:schemaRefs>
    <ds:schemaRef ds:uri="http://schemas.openxmlformats.org/officeDocument/2006/bibliography"/>
  </ds:schemaRefs>
</ds:datastoreItem>
</file>

<file path=customXml/itemProps4.xml><?xml version="1.0" encoding="utf-8"?>
<ds:datastoreItem xmlns:ds="http://schemas.openxmlformats.org/officeDocument/2006/customXml" ds:itemID="{54242EEC-1BB7-419F-A073-C7713814A4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5128</Words>
  <Characters>29231</Characters>
  <Application>Microsoft Office Word</Application>
  <DocSecurity>0</DocSecurity>
  <Lines>243</Lines>
  <Paragraphs>68</Paragraphs>
  <ScaleCrop>false</ScaleCrop>
  <Company>CVS Health</Company>
  <LinksUpToDate>false</LinksUpToDate>
  <CharactersWithSpaces>34291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Childs, Brieanne Laura</dc:creator>
  <cp:keywords/>
  <dc:description/>
  <cp:lastModifiedBy>Dugdale, Brienna</cp:lastModifiedBy>
  <cp:revision>48</cp:revision>
  <cp:lastPrinted>2022-07-23T01:18:00Z</cp:lastPrinted>
  <dcterms:created xsi:type="dcterms:W3CDTF">2025-07-18T21:40:00Z</dcterms:created>
  <dcterms:modified xsi:type="dcterms:W3CDTF">2025-09-09T16:54:00Z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2021-08-25T18:49:17Z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7665544a-92ab-4814-acbb-9365e83a4bbe</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y fmtid="{D5CDD505-2E9C-101B-9397-08002B2CF9AE}" pid="11" name="GrammarlyDocumentId">
    <vt:lpwstr>ff0ff107d2432615c176a49951f9f253bdb4f0e91d3887be9affa6b696e118b2</vt:lpwstr>
  </property>
</Properties>
</file>