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5BF9" w14:textId="2D8112B6" w:rsidR="00255C6B" w:rsidRDefault="00535FD9" w:rsidP="00216BA3">
      <w:pPr>
        <w:pStyle w:val="Heading1"/>
        <w:spacing w:after="0"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CA47F4">
        <w:rPr>
          <w:rFonts w:ascii="Verdana" w:hAnsi="Verdana"/>
          <w:color w:val="000000"/>
          <w:sz w:val="36"/>
          <w:szCs w:val="36"/>
        </w:rPr>
        <w:t xml:space="preserve">MED D </w:t>
      </w:r>
      <w:r w:rsidR="00326DAE">
        <w:rPr>
          <w:rFonts w:ascii="Verdana" w:hAnsi="Verdana"/>
          <w:color w:val="000000"/>
          <w:sz w:val="36"/>
          <w:szCs w:val="36"/>
        </w:rPr>
        <w:t>-</w:t>
      </w:r>
      <w:r w:rsidR="00961E78">
        <w:rPr>
          <w:rFonts w:ascii="Verdana" w:hAnsi="Verdana"/>
          <w:color w:val="000000"/>
          <w:sz w:val="36"/>
          <w:szCs w:val="36"/>
        </w:rPr>
        <w:t xml:space="preserve"> </w:t>
      </w:r>
      <w:r w:rsidR="003D22C3">
        <w:rPr>
          <w:rFonts w:ascii="Verdana" w:hAnsi="Verdana"/>
          <w:color w:val="000000"/>
          <w:sz w:val="36"/>
          <w:szCs w:val="36"/>
        </w:rPr>
        <w:t>How to Identify a</w:t>
      </w:r>
      <w:r w:rsidR="002E5345">
        <w:rPr>
          <w:rFonts w:ascii="Verdana" w:hAnsi="Verdana"/>
          <w:color w:val="000000"/>
          <w:sz w:val="36"/>
          <w:szCs w:val="36"/>
        </w:rPr>
        <w:t xml:space="preserve"> </w:t>
      </w:r>
      <w:r w:rsidR="006F509C">
        <w:rPr>
          <w:rFonts w:ascii="Verdana" w:hAnsi="Verdana"/>
          <w:color w:val="000000"/>
          <w:sz w:val="36"/>
          <w:szCs w:val="36"/>
        </w:rPr>
        <w:t>Coverage Determination (CD)</w:t>
      </w:r>
      <w:r w:rsidR="005F3B06">
        <w:rPr>
          <w:rFonts w:ascii="Verdana" w:hAnsi="Verdana"/>
          <w:color w:val="000000"/>
          <w:sz w:val="36"/>
          <w:szCs w:val="36"/>
        </w:rPr>
        <w:t xml:space="preserve"> </w:t>
      </w:r>
      <w:r w:rsidR="003D22C3">
        <w:rPr>
          <w:rFonts w:ascii="Verdana" w:hAnsi="Verdana"/>
          <w:color w:val="000000"/>
          <w:sz w:val="36"/>
          <w:szCs w:val="36"/>
        </w:rPr>
        <w:t>on Member’s Account</w:t>
      </w:r>
    </w:p>
    <w:p w14:paraId="65065910" w14:textId="77777777" w:rsidR="00994F21" w:rsidRDefault="00994F21" w:rsidP="002B2247">
      <w:pPr>
        <w:pStyle w:val="TOC1"/>
      </w:pPr>
    </w:p>
    <w:p w14:paraId="20D14118" w14:textId="77777777" w:rsidR="00D13529" w:rsidRPr="00D13529" w:rsidRDefault="00D13529" w:rsidP="00D13529"/>
    <w:p w14:paraId="363FB1A0" w14:textId="33E250D5" w:rsidR="00AA2FB9" w:rsidRDefault="00994F2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52750296" w:history="1">
        <w:r w:rsidR="00AA2FB9" w:rsidRPr="00AF0DDA">
          <w:rPr>
            <w:rStyle w:val="Hyperlink"/>
            <w:rFonts w:ascii="Verdana" w:hAnsi="Verdana"/>
            <w:noProof/>
          </w:rPr>
          <w:t>Compass Research Process</w:t>
        </w:r>
      </w:hyperlink>
    </w:p>
    <w:p w14:paraId="448E1414" w14:textId="1E6958C6" w:rsidR="00AA2FB9" w:rsidRDefault="00B85B3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50297" w:history="1">
        <w:r w:rsidR="00AA2FB9" w:rsidRPr="00AF0DDA">
          <w:rPr>
            <w:rStyle w:val="Hyperlink"/>
            <w:rFonts w:ascii="Verdana" w:hAnsi="Verdana"/>
            <w:noProof/>
          </w:rPr>
          <w:t>Related Documents</w:t>
        </w:r>
      </w:hyperlink>
    </w:p>
    <w:p w14:paraId="055B5E34" w14:textId="19A50BA6" w:rsidR="00994F21" w:rsidRDefault="00994F21" w:rsidP="00042672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0337DAF9" w14:textId="77777777" w:rsidR="00563201" w:rsidRPr="000D4BA2" w:rsidRDefault="00563201" w:rsidP="00042672">
      <w:pPr>
        <w:rPr>
          <w:rFonts w:ascii="Verdana" w:hAnsi="Verdana"/>
        </w:rPr>
      </w:pPr>
    </w:p>
    <w:p w14:paraId="1D39A0C6" w14:textId="4BB7992C" w:rsidR="003367AA" w:rsidRDefault="00784910" w:rsidP="00042672">
      <w:pPr>
        <w:rPr>
          <w:rFonts w:ascii="Verdana" w:hAnsi="Verdana"/>
        </w:rPr>
      </w:pPr>
      <w:bookmarkStart w:id="1" w:name="_Overview"/>
      <w:bookmarkEnd w:id="1"/>
      <w:r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3367AA" w:rsidRPr="005A2750">
        <w:rPr>
          <w:rFonts w:ascii="Verdana" w:hAnsi="Verdana"/>
        </w:rPr>
        <w:t xml:space="preserve">This document describes how a </w:t>
      </w:r>
      <w:r w:rsidR="00EC56A5" w:rsidRPr="005A2750">
        <w:rPr>
          <w:rFonts w:ascii="Verdana" w:hAnsi="Verdana"/>
        </w:rPr>
        <w:t>Customer Care Representative (</w:t>
      </w:r>
      <w:r w:rsidR="003367AA" w:rsidRPr="005A2750">
        <w:rPr>
          <w:rFonts w:ascii="Verdana" w:hAnsi="Verdana"/>
        </w:rPr>
        <w:t>CCR</w:t>
      </w:r>
      <w:r w:rsidR="00EC56A5" w:rsidRPr="005A2750">
        <w:rPr>
          <w:rFonts w:ascii="Verdana" w:hAnsi="Verdana"/>
        </w:rPr>
        <w:t>)</w:t>
      </w:r>
      <w:r w:rsidR="003367AA" w:rsidRPr="005A2750">
        <w:rPr>
          <w:rFonts w:ascii="Verdana" w:hAnsi="Verdana"/>
        </w:rPr>
        <w:t xml:space="preserve"> can i</w:t>
      </w:r>
      <w:r w:rsidR="00D27640">
        <w:rPr>
          <w:rFonts w:ascii="Verdana" w:hAnsi="Verdana"/>
        </w:rPr>
        <w:t>d</w:t>
      </w:r>
      <w:r w:rsidR="003367AA" w:rsidRPr="005A2750">
        <w:rPr>
          <w:rFonts w:ascii="Verdana" w:hAnsi="Verdana"/>
        </w:rPr>
        <w:t xml:space="preserve">entify if there is an existing </w:t>
      </w:r>
      <w:r w:rsidR="006F509C">
        <w:rPr>
          <w:rFonts w:ascii="Verdana" w:hAnsi="Verdana"/>
        </w:rPr>
        <w:t>Coverage Determination</w:t>
      </w:r>
      <w:r w:rsidR="003367AA" w:rsidRPr="005A2750">
        <w:rPr>
          <w:rFonts w:ascii="Verdana" w:hAnsi="Verdana"/>
        </w:rPr>
        <w:t xml:space="preserve"> on a </w:t>
      </w:r>
      <w:r w:rsidR="009E234A">
        <w:rPr>
          <w:rFonts w:ascii="Verdana" w:hAnsi="Verdana"/>
        </w:rPr>
        <w:t>member</w:t>
      </w:r>
      <w:r w:rsidR="003367AA" w:rsidRPr="005A2750">
        <w:rPr>
          <w:rFonts w:ascii="Verdana" w:hAnsi="Verdana"/>
        </w:rPr>
        <w:t xml:space="preserve">’s account. </w:t>
      </w:r>
    </w:p>
    <w:p w14:paraId="46D98207" w14:textId="77777777" w:rsidR="00784910" w:rsidRPr="005A2750" w:rsidRDefault="00784910" w:rsidP="00042672">
      <w:pPr>
        <w:rPr>
          <w:rFonts w:ascii="Verdana" w:hAnsi="Verdana"/>
        </w:rPr>
      </w:pPr>
    </w:p>
    <w:p w14:paraId="215E25EE" w14:textId="55C1D2E1" w:rsidR="00AA2252" w:rsidRDefault="00B85B37" w:rsidP="00042672">
      <w:pPr>
        <w:rPr>
          <w:rFonts w:ascii="Verdana" w:hAnsi="Verdana"/>
        </w:rPr>
      </w:pPr>
      <w:r>
        <w:pict w14:anchorId="0DF39C5A">
          <v:shape id="Picture 1" o:spid="_x0000_i1025" type="#_x0000_t75" style="width:18.75pt;height:16.5pt;visibility:visible">
            <v:imagedata r:id="rId11" o:title=""/>
          </v:shape>
        </w:pict>
      </w:r>
      <w:r w:rsidR="00DD4948">
        <w:rPr>
          <w:rFonts w:ascii="Verdana" w:hAnsi="Verdana"/>
        </w:rPr>
        <w:t xml:space="preserve">  </w:t>
      </w:r>
      <w:r w:rsidR="003367AA" w:rsidRPr="005A2750">
        <w:rPr>
          <w:rFonts w:ascii="Verdana" w:hAnsi="Verdana"/>
        </w:rPr>
        <w:t xml:space="preserve">If an active PBO/Prior Authorization is in the system for the drug (ex. A Clinical PA), </w:t>
      </w:r>
      <w:r w:rsidR="00A75A20">
        <w:rPr>
          <w:rFonts w:ascii="Verdana" w:hAnsi="Verdana"/>
        </w:rPr>
        <w:t xml:space="preserve">refer to </w:t>
      </w:r>
      <w:hyperlink r:id="rId12" w:anchor="!/view?docid=5181ac2a-5db5-4f45-9e7d-bb603ba05244" w:history="1">
        <w:r w:rsidR="00D5407A">
          <w:rPr>
            <w:rStyle w:val="Hyperlink"/>
            <w:rFonts w:ascii="Verdana" w:hAnsi="Verdana" w:cs="Arial"/>
            <w:bCs/>
          </w:rPr>
          <w:t xml:space="preserve">Compass </w:t>
        </w:r>
        <w:r w:rsidR="00563201">
          <w:rPr>
            <w:rStyle w:val="Hyperlink"/>
            <w:rFonts w:ascii="Verdana" w:hAnsi="Verdana" w:cs="Arial"/>
            <w:bCs/>
          </w:rPr>
          <w:t>-</w:t>
        </w:r>
        <w:r w:rsidR="00D5407A">
          <w:rPr>
            <w:rStyle w:val="Hyperlink"/>
            <w:rFonts w:ascii="Verdana" w:hAnsi="Verdana" w:cs="Arial"/>
            <w:bCs/>
          </w:rPr>
          <w:t xml:space="preserve"> Entering Override </w:t>
        </w:r>
        <w:r w:rsidR="00D5407A">
          <w:rPr>
            <w:rStyle w:val="Hyperlink"/>
            <w:rFonts w:ascii="Verdana" w:hAnsi="Verdana"/>
          </w:rPr>
          <w:t>When a Prior Authorization File 050033</w:t>
        </w:r>
      </w:hyperlink>
      <w:r w:rsidR="00D5407A">
        <w:rPr>
          <w:rFonts w:ascii="Verdana" w:hAnsi="Verdana" w:cs="Arial"/>
          <w:bCs/>
        </w:rPr>
        <w:t xml:space="preserve"> </w:t>
      </w:r>
      <w:r w:rsidR="00A75A20">
        <w:rPr>
          <w:rFonts w:ascii="Verdana" w:hAnsi="Verdana"/>
        </w:rPr>
        <w:t xml:space="preserve">as needed. </w:t>
      </w:r>
    </w:p>
    <w:p w14:paraId="745CD942" w14:textId="77777777" w:rsidR="00AA2FB9" w:rsidRPr="005A2750" w:rsidRDefault="00AA2FB9" w:rsidP="00042672">
      <w:pPr>
        <w:rPr>
          <w:rFonts w:ascii="Verdana" w:hAnsi="Verdana"/>
        </w:rPr>
      </w:pPr>
    </w:p>
    <w:p w14:paraId="33E1D7B4" w14:textId="77777777" w:rsidR="00F81783" w:rsidRDefault="00F81783" w:rsidP="00784910">
      <w:pPr>
        <w:rPr>
          <w:rFonts w:ascii="Verdana" w:hAnsi="Verdana"/>
        </w:rPr>
      </w:pPr>
      <w:bookmarkStart w:id="2" w:name="_Abbreviations_/_Definitions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F3B06" w14:paraId="43259C85" w14:textId="77777777" w:rsidTr="004F7F34">
        <w:tc>
          <w:tcPr>
            <w:tcW w:w="5000" w:type="pct"/>
            <w:shd w:val="clear" w:color="auto" w:fill="C0C0C0"/>
          </w:tcPr>
          <w:p w14:paraId="7A1CEFBA" w14:textId="00AC52D8" w:rsidR="00F81783" w:rsidRPr="005F3B06" w:rsidRDefault="00A75A20" w:rsidP="005A2750">
            <w:pPr>
              <w:pStyle w:val="Heading2"/>
              <w:rPr>
                <w:rFonts w:ascii="Verdana" w:hAnsi="Verdana"/>
                <w:i w:val="0"/>
              </w:rPr>
            </w:pPr>
            <w:bookmarkStart w:id="3" w:name="_PeopleSafe_Research_Process"/>
            <w:bookmarkStart w:id="4" w:name="_Toc152750296"/>
            <w:bookmarkEnd w:id="3"/>
            <w:r>
              <w:rPr>
                <w:rFonts w:ascii="Verdana" w:hAnsi="Verdana"/>
                <w:i w:val="0"/>
              </w:rPr>
              <w:t>Compass</w:t>
            </w:r>
            <w:r w:rsidR="00E34CA3" w:rsidRPr="005F3B06">
              <w:rPr>
                <w:rFonts w:ascii="Verdana" w:hAnsi="Verdana"/>
                <w:i w:val="0"/>
              </w:rPr>
              <w:t xml:space="preserve"> </w:t>
            </w:r>
            <w:r w:rsidR="00327094" w:rsidRPr="005F3B06">
              <w:rPr>
                <w:rFonts w:ascii="Verdana" w:hAnsi="Verdana"/>
                <w:i w:val="0"/>
              </w:rPr>
              <w:t xml:space="preserve">Research </w:t>
            </w:r>
            <w:r w:rsidR="00E34CA3" w:rsidRPr="005F3B06">
              <w:rPr>
                <w:rFonts w:ascii="Verdana" w:hAnsi="Verdana"/>
                <w:i w:val="0"/>
              </w:rPr>
              <w:t>P</w:t>
            </w:r>
            <w:r w:rsidR="00514DCD" w:rsidRPr="005F3B06">
              <w:rPr>
                <w:rFonts w:ascii="Verdana" w:hAnsi="Verdana"/>
                <w:i w:val="0"/>
              </w:rPr>
              <w:t>rocess</w:t>
            </w:r>
            <w:bookmarkEnd w:id="4"/>
            <w:r w:rsidR="00514DCD" w:rsidRPr="005F3B06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4F26E2A" w14:textId="77777777" w:rsidR="00784910" w:rsidRDefault="00784910" w:rsidP="00042672">
      <w:pPr>
        <w:textAlignment w:val="top"/>
        <w:rPr>
          <w:rFonts w:ascii="Verdana" w:hAnsi="Verdana" w:cs="Arial"/>
          <w:bCs/>
        </w:rPr>
      </w:pPr>
    </w:p>
    <w:p w14:paraId="3378FE8D" w14:textId="77777777" w:rsidR="003367AA" w:rsidRPr="00784910" w:rsidRDefault="003367AA" w:rsidP="00042672">
      <w:pPr>
        <w:textAlignment w:val="top"/>
        <w:rPr>
          <w:rFonts w:ascii="Verdana" w:hAnsi="Verdana" w:cs="Arial"/>
          <w:bCs/>
        </w:rPr>
      </w:pPr>
      <w:r w:rsidRPr="005F3B06">
        <w:rPr>
          <w:rFonts w:ascii="Verdana" w:hAnsi="Verdana" w:cs="Arial"/>
          <w:bCs/>
        </w:rPr>
        <w:t>The information and screenshot below provide indicators to look for to determine if there is an existing PA on the account: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4102"/>
        <w:gridCol w:w="8074"/>
      </w:tblGrid>
      <w:tr w:rsidR="00D27640" w:rsidRPr="0074387E" w14:paraId="0DBDEDD6" w14:textId="77777777" w:rsidTr="00AA2FB9">
        <w:tc>
          <w:tcPr>
            <w:tcW w:w="835" w:type="dxa"/>
            <w:shd w:val="clear" w:color="auto" w:fill="D9D9D9" w:themeFill="background1" w:themeFillShade="D9"/>
          </w:tcPr>
          <w:p w14:paraId="43CA3107" w14:textId="77777777" w:rsidR="008230FA" w:rsidRPr="005A2750" w:rsidRDefault="008230FA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Step</w:t>
            </w:r>
            <w:r w:rsidR="00913B1B" w:rsidRPr="005A2750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13453" w:type="dxa"/>
            <w:gridSpan w:val="2"/>
            <w:shd w:val="clear" w:color="auto" w:fill="D9D9D9" w:themeFill="background1" w:themeFillShade="D9"/>
          </w:tcPr>
          <w:p w14:paraId="3EC7B029" w14:textId="77777777" w:rsidR="008230FA" w:rsidRPr="005A2750" w:rsidRDefault="008230FA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Action</w:t>
            </w:r>
            <w:r w:rsidR="00913B1B" w:rsidRPr="005A2750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D27640" w:rsidRPr="0074387E" w14:paraId="2C80E640" w14:textId="77777777" w:rsidTr="3913B467">
        <w:tc>
          <w:tcPr>
            <w:tcW w:w="835" w:type="dxa"/>
          </w:tcPr>
          <w:p w14:paraId="4A59F585" w14:textId="77777777" w:rsidR="00CE7A90" w:rsidRPr="005A2750" w:rsidRDefault="00FD7A9A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453" w:type="dxa"/>
            <w:gridSpan w:val="2"/>
          </w:tcPr>
          <w:p w14:paraId="20455EA7" w14:textId="77777777" w:rsidR="00784910" w:rsidRDefault="00A75A20" w:rsidP="00A75A20">
            <w:pPr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Locate the rejected claim in the </w:t>
            </w:r>
            <w:r>
              <w:rPr>
                <w:rFonts w:ascii="Verdana" w:hAnsi="Verdana"/>
                <w:b/>
                <w:bCs/>
                <w:color w:val="000000"/>
              </w:rPr>
              <w:t>Claims</w:t>
            </w:r>
            <w:r>
              <w:rPr>
                <w:rFonts w:ascii="Verdana" w:hAnsi="Verdana"/>
                <w:color w:val="000000"/>
              </w:rPr>
              <w:t> table on the Claims Landing Page.</w:t>
            </w:r>
          </w:p>
          <w:p w14:paraId="4967C1C1" w14:textId="2816AF0C" w:rsidR="00D13529" w:rsidRPr="005A2750" w:rsidRDefault="00D13529" w:rsidP="00A75A20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D27640" w:rsidRPr="0074387E" w14:paraId="3D2758BE" w14:textId="77777777" w:rsidTr="3913B467">
        <w:tc>
          <w:tcPr>
            <w:tcW w:w="835" w:type="dxa"/>
          </w:tcPr>
          <w:p w14:paraId="680DF69F" w14:textId="77777777" w:rsidR="00CE7A90" w:rsidRPr="005A2750" w:rsidRDefault="00FD7A9A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453" w:type="dxa"/>
            <w:gridSpan w:val="2"/>
          </w:tcPr>
          <w:p w14:paraId="7ABB15A3" w14:textId="77777777" w:rsidR="00A75A20" w:rsidRDefault="00A75A20" w:rsidP="00A75A20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In the </w:t>
            </w:r>
            <w:r w:rsidRPr="00001CEE">
              <w:rPr>
                <w:rFonts w:ascii="Verdana" w:hAnsi="Verdana" w:cs="Arial"/>
                <w:b/>
              </w:rPr>
              <w:t>Reject Code</w:t>
            </w:r>
            <w:r>
              <w:rPr>
                <w:rFonts w:ascii="Verdana" w:hAnsi="Verdana" w:cs="Arial"/>
                <w:bCs/>
              </w:rPr>
              <w:t xml:space="preserve"> column, locate the</w:t>
            </w:r>
            <w:r w:rsidRPr="005A2750">
              <w:rPr>
                <w:rFonts w:ascii="Verdana" w:hAnsi="Verdana" w:cs="Arial"/>
                <w:bCs/>
              </w:rPr>
              <w:t xml:space="preserve"> Rejection code and verify if the claim is rejecting for </w:t>
            </w:r>
            <w:r w:rsidRPr="005A2750">
              <w:rPr>
                <w:rFonts w:ascii="Verdana" w:hAnsi="Verdana" w:cs="Arial"/>
                <w:b/>
                <w:bCs/>
              </w:rPr>
              <w:t>Refill-Too-Soon</w:t>
            </w:r>
            <w:r w:rsidRPr="005A2750">
              <w:rPr>
                <w:rFonts w:ascii="Verdana" w:hAnsi="Verdana" w:cs="Arial"/>
                <w:bCs/>
              </w:rPr>
              <w:t>.</w:t>
            </w:r>
          </w:p>
          <w:p w14:paraId="5EC4C0DA" w14:textId="77777777" w:rsidR="00784910" w:rsidRPr="005A2750" w:rsidRDefault="00784910" w:rsidP="00A75A20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D27640" w:rsidRPr="0074387E" w14:paraId="08C43E7E" w14:textId="77777777" w:rsidTr="3913B467">
        <w:tc>
          <w:tcPr>
            <w:tcW w:w="835" w:type="dxa"/>
          </w:tcPr>
          <w:p w14:paraId="298439EE" w14:textId="77777777" w:rsidR="00CE7A90" w:rsidRPr="005A2750" w:rsidRDefault="00FD7A9A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3453" w:type="dxa"/>
            <w:gridSpan w:val="2"/>
          </w:tcPr>
          <w:p w14:paraId="6BB2021A" w14:textId="604C52DA" w:rsidR="00140021" w:rsidRDefault="00140021" w:rsidP="00140021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Click the </w:t>
            </w:r>
            <w:r w:rsidRPr="001C0D0E">
              <w:rPr>
                <w:rFonts w:ascii="Verdana" w:hAnsi="Verdana" w:cs="Arial"/>
                <w:b/>
              </w:rPr>
              <w:t>Rx</w:t>
            </w:r>
            <w:r w:rsidR="001C0D0E">
              <w:rPr>
                <w:rFonts w:ascii="Verdana" w:hAnsi="Verdana" w:cs="Arial"/>
                <w:b/>
              </w:rPr>
              <w:t xml:space="preserve"> </w:t>
            </w:r>
            <w:r w:rsidRPr="001C0D0E">
              <w:rPr>
                <w:rFonts w:ascii="Verdana" w:hAnsi="Verdana" w:cs="Arial"/>
                <w:b/>
              </w:rPr>
              <w:t>#</w:t>
            </w:r>
            <w:r>
              <w:rPr>
                <w:rFonts w:ascii="Verdana" w:hAnsi="Verdana" w:cs="Arial"/>
                <w:bCs/>
              </w:rPr>
              <w:t xml:space="preserve"> hyperlink.</w:t>
            </w:r>
          </w:p>
          <w:p w14:paraId="40201E89" w14:textId="77777777" w:rsidR="00D13529" w:rsidRDefault="00D13529" w:rsidP="00140021">
            <w:pPr>
              <w:textAlignment w:val="top"/>
              <w:rPr>
                <w:rFonts w:ascii="Verdana" w:hAnsi="Verdana"/>
                <w:color w:val="000000"/>
              </w:rPr>
            </w:pPr>
          </w:p>
          <w:p w14:paraId="27078C18" w14:textId="7A9CCA7C" w:rsidR="00140021" w:rsidRDefault="00140021" w:rsidP="00140021">
            <w:pPr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>  </w:t>
            </w:r>
            <w:r w:rsidR="001C0D0E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b/>
                <w:bCs/>
                <w:color w:val="000000"/>
              </w:rPr>
              <w:t>Claim Details</w:t>
            </w:r>
            <w:r>
              <w:rPr>
                <w:rFonts w:ascii="Verdana" w:hAnsi="Verdana"/>
                <w:color w:val="000000"/>
              </w:rPr>
              <w:t> screen</w:t>
            </w:r>
            <w:r w:rsidR="001C0D0E">
              <w:rPr>
                <w:rFonts w:ascii="Verdana" w:hAnsi="Verdana"/>
                <w:color w:val="000000"/>
              </w:rPr>
              <w:t xml:space="preserve"> displays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679636E1" w14:textId="77777777" w:rsidR="00784910" w:rsidRPr="005A2750" w:rsidRDefault="00784910" w:rsidP="0014002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D27640" w:rsidRPr="0074387E" w14:paraId="0C182919" w14:textId="77777777" w:rsidTr="3913B467">
        <w:tc>
          <w:tcPr>
            <w:tcW w:w="835" w:type="dxa"/>
          </w:tcPr>
          <w:p w14:paraId="6B9E18B3" w14:textId="77777777" w:rsidR="00CE7A90" w:rsidRPr="005A2750" w:rsidRDefault="00FD7A9A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3913B467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3453" w:type="dxa"/>
            <w:gridSpan w:val="2"/>
          </w:tcPr>
          <w:p w14:paraId="2B267C52" w14:textId="5DC1D507" w:rsidR="00CE7A90" w:rsidRPr="005A2750" w:rsidRDefault="00CE7A90" w:rsidP="00042672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 w:rsidRPr="005A2750">
              <w:rPr>
                <w:rFonts w:ascii="Verdana" w:hAnsi="Verdana" w:cs="Arial"/>
                <w:bCs/>
              </w:rPr>
              <w:t xml:space="preserve">Determine if </w:t>
            </w:r>
            <w:r w:rsidR="00D71FA7">
              <w:rPr>
                <w:rFonts w:ascii="Verdana" w:hAnsi="Verdana" w:cs="Arial"/>
                <w:bCs/>
              </w:rPr>
              <w:t>Compass</w:t>
            </w:r>
            <w:r w:rsidRPr="005A2750">
              <w:rPr>
                <w:rFonts w:ascii="Verdana" w:hAnsi="Verdana" w:cs="Arial"/>
                <w:bCs/>
              </w:rPr>
              <w:t xml:space="preserve"> shows a PA</w:t>
            </w:r>
            <w:r w:rsidR="00D71FA7">
              <w:rPr>
                <w:rFonts w:ascii="Verdana" w:hAnsi="Verdana" w:cs="Arial"/>
                <w:bCs/>
              </w:rPr>
              <w:t xml:space="preserve"> on file</w:t>
            </w:r>
            <w:r w:rsidRPr="005A2750">
              <w:rPr>
                <w:rFonts w:ascii="Verdana" w:hAnsi="Verdana" w:cs="Arial"/>
                <w:bCs/>
              </w:rPr>
              <w:t xml:space="preserve"> for the medication:  </w:t>
            </w:r>
          </w:p>
          <w:p w14:paraId="7E7C21D6" w14:textId="1F2CAE33" w:rsidR="00CE7A90" w:rsidRPr="005A2750" w:rsidRDefault="001C0D0E" w:rsidP="00DD4948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From</w:t>
            </w:r>
            <w:r w:rsidR="00140021">
              <w:rPr>
                <w:rFonts w:ascii="Verdana" w:hAnsi="Verdana" w:cs="Arial"/>
                <w:bCs/>
              </w:rPr>
              <w:t xml:space="preserve"> the</w:t>
            </w:r>
            <w:r w:rsidR="005F7F63">
              <w:rPr>
                <w:rFonts w:ascii="Verdana" w:hAnsi="Verdana" w:cs="Arial"/>
                <w:bCs/>
              </w:rPr>
              <w:t xml:space="preserve"> Claim Details</w:t>
            </w:r>
            <w:r w:rsidR="00140021">
              <w:rPr>
                <w:rFonts w:ascii="Verdana" w:hAnsi="Verdana" w:cs="Arial"/>
                <w:bCs/>
              </w:rPr>
              <w:t xml:space="preserve"> </w:t>
            </w:r>
            <w:r w:rsidR="00140021" w:rsidRPr="00F352E4">
              <w:rPr>
                <w:rFonts w:ascii="Verdana" w:hAnsi="Verdana" w:cs="Arial"/>
                <w:b/>
              </w:rPr>
              <w:t>Prescription Details</w:t>
            </w:r>
            <w:r w:rsidR="00140021">
              <w:rPr>
                <w:rFonts w:ascii="Verdana" w:hAnsi="Verdana" w:cs="Arial"/>
                <w:bCs/>
              </w:rPr>
              <w:t xml:space="preserve"> tab</w:t>
            </w:r>
            <w:r>
              <w:rPr>
                <w:rFonts w:ascii="Verdana" w:hAnsi="Verdana" w:cs="Arial"/>
                <w:bCs/>
              </w:rPr>
              <w:t>,</w:t>
            </w:r>
            <w:r w:rsidR="00140021">
              <w:rPr>
                <w:rFonts w:ascii="Verdana" w:hAnsi="Verdana" w:cs="Arial"/>
                <w:bCs/>
              </w:rPr>
              <w:t xml:space="preserve"> </w:t>
            </w:r>
            <w:r w:rsidR="005F7F63">
              <w:rPr>
                <w:rFonts w:ascii="Verdana" w:hAnsi="Verdana" w:cs="Arial"/>
                <w:bCs/>
              </w:rPr>
              <w:t xml:space="preserve">check </w:t>
            </w:r>
            <w:r w:rsidR="00140021">
              <w:rPr>
                <w:rFonts w:ascii="Verdana" w:hAnsi="Verdana" w:cs="Arial"/>
                <w:bCs/>
              </w:rPr>
              <w:t xml:space="preserve">if an </w:t>
            </w:r>
            <w:r w:rsidR="00140021" w:rsidRPr="00F352E4">
              <w:rPr>
                <w:rFonts w:ascii="Verdana" w:hAnsi="Verdana" w:cs="Arial"/>
                <w:b/>
              </w:rPr>
              <w:t>Override ID</w:t>
            </w:r>
            <w:r w:rsidR="00CE7A90" w:rsidRPr="005A2750">
              <w:rPr>
                <w:rFonts w:ascii="Verdana" w:hAnsi="Verdana" w:cs="Arial"/>
                <w:bCs/>
              </w:rPr>
              <w:t xml:space="preserve"> number</w:t>
            </w:r>
            <w:r w:rsidR="00140021">
              <w:rPr>
                <w:rFonts w:ascii="Verdana" w:hAnsi="Verdana" w:cs="Arial"/>
                <w:bCs/>
              </w:rPr>
              <w:t xml:space="preserve"> is</w:t>
            </w:r>
            <w:r w:rsidR="00CE7A90" w:rsidRPr="005A2750">
              <w:rPr>
                <w:rFonts w:ascii="Verdana" w:hAnsi="Verdana" w:cs="Arial"/>
                <w:bCs/>
              </w:rPr>
              <w:t xml:space="preserve"> on the claim (copy and paste into notepad).</w:t>
            </w:r>
          </w:p>
          <w:p w14:paraId="7B2B1CF4" w14:textId="4EF8A1BF" w:rsidR="00CE7A90" w:rsidRDefault="005F7F63" w:rsidP="005F7F6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From the Claim Details</w:t>
            </w:r>
            <w:r w:rsidR="00140021">
              <w:rPr>
                <w:rFonts w:ascii="Verdana" w:hAnsi="Verdana" w:cs="Arial"/>
                <w:bCs/>
              </w:rPr>
              <w:t xml:space="preserve"> </w:t>
            </w:r>
            <w:r w:rsidR="00140021" w:rsidRPr="00F352E4">
              <w:rPr>
                <w:rFonts w:ascii="Verdana" w:hAnsi="Verdana" w:cs="Arial"/>
                <w:b/>
              </w:rPr>
              <w:t>Messaging</w:t>
            </w:r>
            <w:r w:rsidR="00140021">
              <w:rPr>
                <w:rFonts w:ascii="Verdana" w:hAnsi="Verdana" w:cs="Arial"/>
                <w:bCs/>
              </w:rPr>
              <w:t xml:space="preserve"> tab</w:t>
            </w:r>
            <w:r>
              <w:rPr>
                <w:rFonts w:ascii="Verdana" w:hAnsi="Verdana" w:cs="Arial"/>
                <w:bCs/>
              </w:rPr>
              <w:t>, check</w:t>
            </w:r>
            <w:r w:rsidR="00CE7A90" w:rsidRPr="005A2750">
              <w:rPr>
                <w:rFonts w:ascii="Verdana" w:hAnsi="Verdana" w:cs="Arial"/>
                <w:bCs/>
              </w:rPr>
              <w:t xml:space="preserve"> to see if a PA</w:t>
            </w:r>
            <w:r w:rsidR="00140021">
              <w:rPr>
                <w:rFonts w:ascii="Verdana" w:hAnsi="Verdana" w:cs="Arial"/>
                <w:bCs/>
              </w:rPr>
              <w:t xml:space="preserve"> is on file the claim</w:t>
            </w:r>
            <w:r w:rsidR="00CE7A90" w:rsidRPr="005A2750">
              <w:rPr>
                <w:rFonts w:ascii="Verdana" w:hAnsi="Verdana" w:cs="Arial"/>
                <w:bCs/>
              </w:rPr>
              <w:t xml:space="preserve">. </w:t>
            </w:r>
          </w:p>
          <w:p w14:paraId="42AF0C41" w14:textId="3361F1E2" w:rsidR="00CE7A90" w:rsidRPr="005A2750" w:rsidRDefault="00CE7A90" w:rsidP="00F352E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</w:p>
          <w:p w14:paraId="5075DFE5" w14:textId="594DB00D" w:rsidR="00CE7A90" w:rsidRDefault="006B704D" w:rsidP="0004267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FA4FAF" wp14:editId="337CEED9">
                  <wp:extent cx="8229600" cy="2227461"/>
                  <wp:effectExtent l="19050" t="19050" r="19050" b="209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227461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51B3C91" w14:textId="77777777" w:rsidR="00140021" w:rsidRPr="005A2750" w:rsidRDefault="00140021" w:rsidP="0004267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Cs/>
              </w:rPr>
            </w:pPr>
          </w:p>
          <w:p w14:paraId="10EF617E" w14:textId="21F3C0A0" w:rsidR="00CE7A90" w:rsidRPr="005F7F63" w:rsidRDefault="005F7F6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From the Claims Landing Page, c</w:t>
            </w:r>
            <w:r w:rsidRPr="005F7F63">
              <w:rPr>
                <w:rFonts w:ascii="Verdana" w:hAnsi="Verdana" w:cs="Arial"/>
                <w:bCs/>
              </w:rPr>
              <w:t xml:space="preserve">lick the </w:t>
            </w:r>
            <w:r w:rsidRPr="005F7F63">
              <w:rPr>
                <w:rFonts w:ascii="Verdana" w:hAnsi="Verdana" w:cs="Arial"/>
                <w:b/>
                <w:bCs/>
              </w:rPr>
              <w:t>Override/PA History</w:t>
            </w:r>
            <w:r w:rsidRPr="005F7F63">
              <w:rPr>
                <w:rFonts w:ascii="Verdana" w:hAnsi="Verdana" w:cs="Arial"/>
                <w:bCs/>
              </w:rPr>
              <w:t xml:space="preserve"> hyperlink in the </w:t>
            </w:r>
            <w:r w:rsidRPr="005F7F63">
              <w:rPr>
                <w:rFonts w:ascii="Verdana" w:hAnsi="Verdana" w:cs="Arial"/>
                <w:b/>
                <w:bCs/>
              </w:rPr>
              <w:t>Quick Actions</w:t>
            </w:r>
            <w:r w:rsidRPr="005F7F63">
              <w:rPr>
                <w:rFonts w:ascii="Verdana" w:hAnsi="Verdana" w:cs="Arial"/>
                <w:bCs/>
              </w:rPr>
              <w:t xml:space="preserve"> panel </w:t>
            </w:r>
            <w:r>
              <w:rPr>
                <w:rFonts w:ascii="Verdana" w:hAnsi="Verdana" w:cs="Arial"/>
                <w:bCs/>
              </w:rPr>
              <w:t xml:space="preserve">to </w:t>
            </w:r>
            <w:r w:rsidR="00CE7A90" w:rsidRPr="005F7F63">
              <w:rPr>
                <w:rFonts w:ascii="Verdana" w:hAnsi="Verdana" w:cs="Arial"/>
                <w:bCs/>
              </w:rPr>
              <w:t xml:space="preserve">review the </w:t>
            </w:r>
            <w:r w:rsidR="00140021" w:rsidRPr="005F7F63">
              <w:rPr>
                <w:rFonts w:ascii="Verdana" w:hAnsi="Verdana" w:cs="Arial"/>
                <w:bCs/>
              </w:rPr>
              <w:t>Override/PA History screen</w:t>
            </w:r>
            <w:r w:rsidR="00CE7A90" w:rsidRPr="005F7F63">
              <w:rPr>
                <w:rFonts w:ascii="Verdana" w:hAnsi="Verdana" w:cs="Arial"/>
                <w:bCs/>
              </w:rPr>
              <w:t>.</w:t>
            </w:r>
          </w:p>
          <w:p w14:paraId="4A7BD7F2" w14:textId="77777777" w:rsidR="00784910" w:rsidRPr="005A2750" w:rsidRDefault="00784910" w:rsidP="00784910">
            <w:pPr>
              <w:autoSpaceDE w:val="0"/>
              <w:autoSpaceDN w:val="0"/>
              <w:adjustRightInd w:val="0"/>
              <w:ind w:left="720"/>
              <w:rPr>
                <w:rFonts w:ascii="Verdana" w:hAnsi="Verdana" w:cs="Arial"/>
                <w:bCs/>
              </w:rPr>
            </w:pPr>
          </w:p>
        </w:tc>
      </w:tr>
      <w:tr w:rsidR="00D27640" w:rsidRPr="0074387E" w14:paraId="2B3DB38E" w14:textId="77777777" w:rsidTr="3913B467">
        <w:trPr>
          <w:trHeight w:val="72"/>
        </w:trPr>
        <w:tc>
          <w:tcPr>
            <w:tcW w:w="835" w:type="dxa"/>
            <w:vMerge w:val="restart"/>
          </w:tcPr>
          <w:p w14:paraId="15ED50D1" w14:textId="77777777" w:rsidR="002518E1" w:rsidRPr="005A2750" w:rsidRDefault="004B01B7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13453" w:type="dxa"/>
            <w:gridSpan w:val="2"/>
            <w:tcBorders>
              <w:bottom w:val="single" w:sz="4" w:space="0" w:color="auto"/>
            </w:tcBorders>
          </w:tcPr>
          <w:p w14:paraId="66407724" w14:textId="3B1B49D2" w:rsidR="00571D93" w:rsidRDefault="00571D93" w:rsidP="005F7F63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 w:rsidRPr="005A2750">
              <w:rPr>
                <w:rFonts w:ascii="Verdana" w:hAnsi="Verdana" w:cs="Arial"/>
                <w:bCs/>
              </w:rPr>
              <w:t xml:space="preserve">On the </w:t>
            </w:r>
            <w:r w:rsidR="00140021">
              <w:rPr>
                <w:rFonts w:ascii="Verdana" w:hAnsi="Verdana" w:cs="Arial"/>
                <w:bCs/>
              </w:rPr>
              <w:t xml:space="preserve">Override/PA History </w:t>
            </w:r>
            <w:r w:rsidRPr="005A2750">
              <w:rPr>
                <w:rFonts w:ascii="Verdana" w:hAnsi="Verdana" w:cs="Arial"/>
                <w:bCs/>
              </w:rPr>
              <w:t xml:space="preserve">screen, verify if there is a PBO with the </w:t>
            </w:r>
            <w:r w:rsidR="00140021" w:rsidRPr="001C0D0E">
              <w:rPr>
                <w:rFonts w:ascii="Verdana" w:hAnsi="Verdana" w:cs="Arial"/>
                <w:b/>
              </w:rPr>
              <w:t>Override ID</w:t>
            </w:r>
            <w:r w:rsidRPr="005A2750">
              <w:rPr>
                <w:rFonts w:ascii="Verdana" w:hAnsi="Verdana" w:cs="Arial"/>
                <w:bCs/>
              </w:rPr>
              <w:t xml:space="preserve"> that matches the claim</w:t>
            </w:r>
            <w:r w:rsidR="00B30DF0" w:rsidRPr="005A2750">
              <w:rPr>
                <w:rFonts w:ascii="Verdana" w:hAnsi="Verdana" w:cs="Arial"/>
                <w:bCs/>
              </w:rPr>
              <w:t xml:space="preserve"> (check the</w:t>
            </w:r>
            <w:r w:rsidR="00140021">
              <w:rPr>
                <w:rFonts w:ascii="Verdana" w:hAnsi="Verdana" w:cs="Arial"/>
                <w:bCs/>
              </w:rPr>
              <w:t xml:space="preserve"> Override ID</w:t>
            </w:r>
            <w:r w:rsidR="00B30DF0" w:rsidRPr="005A2750">
              <w:rPr>
                <w:rFonts w:ascii="Verdana" w:hAnsi="Verdana" w:cs="Arial"/>
                <w:bCs/>
              </w:rPr>
              <w:t xml:space="preserve"> that you copied into notepad from the above step)</w:t>
            </w:r>
            <w:r w:rsidRPr="005A2750">
              <w:rPr>
                <w:rFonts w:ascii="Verdana" w:hAnsi="Verdana" w:cs="Arial"/>
                <w:bCs/>
              </w:rPr>
              <w:t>.</w:t>
            </w:r>
          </w:p>
          <w:p w14:paraId="52279C3C" w14:textId="77777777" w:rsidR="00326DAE" w:rsidRPr="005A2750" w:rsidRDefault="00326DAE" w:rsidP="00326DAE">
            <w:pPr>
              <w:autoSpaceDE w:val="0"/>
              <w:autoSpaceDN w:val="0"/>
              <w:adjustRightInd w:val="0"/>
              <w:ind w:left="360"/>
              <w:rPr>
                <w:rFonts w:ascii="Verdana" w:hAnsi="Verdana" w:cs="Arial"/>
                <w:bCs/>
              </w:rPr>
            </w:pPr>
          </w:p>
          <w:p w14:paraId="5324374F" w14:textId="4C4A227D" w:rsidR="00D27640" w:rsidRPr="005A2750" w:rsidRDefault="006B704D" w:rsidP="00042672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2C43D5F8" wp14:editId="7F3D8D49">
                  <wp:extent cx="8229600" cy="1430181"/>
                  <wp:effectExtent l="19050" t="19050" r="19050" b="177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430181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F6AB20F" w14:textId="77777777" w:rsidR="002518E1" w:rsidRPr="005A2750" w:rsidRDefault="002518E1" w:rsidP="00F352E4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D27640" w:rsidRPr="0074387E" w14:paraId="55A5B87E" w14:textId="77777777" w:rsidTr="00AA2FB9">
        <w:trPr>
          <w:trHeight w:val="71"/>
        </w:trPr>
        <w:tc>
          <w:tcPr>
            <w:tcW w:w="835" w:type="dxa"/>
            <w:vMerge/>
          </w:tcPr>
          <w:p w14:paraId="791E1AB6" w14:textId="77777777" w:rsidR="002518E1" w:rsidRPr="0074387E" w:rsidRDefault="002518E1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453" w:type="dxa"/>
            <w:shd w:val="clear" w:color="auto" w:fill="D9D9D9" w:themeFill="background1" w:themeFillShade="D9"/>
          </w:tcPr>
          <w:p w14:paraId="12F3A6F0" w14:textId="45AF2C23" w:rsidR="002518E1" w:rsidRPr="005A2750" w:rsidRDefault="002518E1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If</w:t>
            </w:r>
            <w:r w:rsidR="004F477C" w:rsidRPr="005A2750">
              <w:rPr>
                <w:rFonts w:ascii="Verdana" w:hAnsi="Verdana" w:cs="Arial"/>
                <w:b/>
                <w:bCs/>
              </w:rPr>
              <w:t xml:space="preserve"> </w:t>
            </w:r>
            <w:r w:rsidR="006B7122">
              <w:rPr>
                <w:rFonts w:ascii="Verdana" w:hAnsi="Verdana" w:cs="Arial"/>
                <w:b/>
                <w:bCs/>
              </w:rPr>
              <w:t xml:space="preserve">a </w:t>
            </w:r>
            <w:r w:rsidR="00571D93" w:rsidRPr="005A2750">
              <w:rPr>
                <w:rFonts w:ascii="Verdana" w:hAnsi="Verdana" w:cs="Arial"/>
                <w:b/>
                <w:bCs/>
              </w:rPr>
              <w:t>PA is…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14:paraId="2858118B" w14:textId="77777777" w:rsidR="002518E1" w:rsidRPr="005A2750" w:rsidRDefault="002518E1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D27640" w:rsidRPr="0074387E" w14:paraId="28C19C38" w14:textId="77777777" w:rsidTr="3913B467">
        <w:trPr>
          <w:trHeight w:val="71"/>
        </w:trPr>
        <w:tc>
          <w:tcPr>
            <w:tcW w:w="835" w:type="dxa"/>
            <w:vMerge/>
          </w:tcPr>
          <w:p w14:paraId="51A3A00D" w14:textId="77777777" w:rsidR="002518E1" w:rsidRPr="0074387E" w:rsidRDefault="002518E1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453" w:type="dxa"/>
          </w:tcPr>
          <w:p w14:paraId="0D3FEA3E" w14:textId="77777777" w:rsidR="002518E1" w:rsidRPr="005A2750" w:rsidRDefault="00571D93" w:rsidP="0004267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I</w:t>
            </w:r>
            <w:r w:rsidR="002518E1" w:rsidRPr="005A2750">
              <w:rPr>
                <w:rFonts w:ascii="Verdana" w:hAnsi="Verdana" w:cs="Arial"/>
                <w:b/>
                <w:bCs/>
              </w:rPr>
              <w:t>n</w:t>
            </w:r>
            <w:r w:rsidRPr="005A2750">
              <w:rPr>
                <w:rFonts w:ascii="Verdana" w:hAnsi="Verdana" w:cs="Arial"/>
                <w:b/>
                <w:bCs/>
              </w:rPr>
              <w:t xml:space="preserve"> </w:t>
            </w:r>
            <w:r w:rsidR="00784910" w:rsidRPr="005A2750">
              <w:rPr>
                <w:rFonts w:ascii="Verdana" w:hAnsi="Verdana" w:cs="Arial"/>
                <w:b/>
                <w:bCs/>
              </w:rPr>
              <w:t>the</w:t>
            </w:r>
            <w:r w:rsidR="002518E1" w:rsidRPr="005A2750">
              <w:rPr>
                <w:rFonts w:ascii="Verdana" w:hAnsi="Verdana" w:cs="Arial"/>
                <w:b/>
                <w:bCs/>
              </w:rPr>
              <w:t xml:space="preserve"> System</w:t>
            </w:r>
          </w:p>
        </w:tc>
        <w:tc>
          <w:tcPr>
            <w:tcW w:w="9000" w:type="dxa"/>
          </w:tcPr>
          <w:p w14:paraId="5DAFA420" w14:textId="06D9EEDC" w:rsidR="00326DAE" w:rsidRDefault="00D27640" w:rsidP="00B05459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If the CIF allows override, refer to </w:t>
            </w:r>
            <w:hyperlink r:id="rId15" w:anchor="!/view?docid=5181ac2a-5db5-4f45-9e7d-bb603ba05244" w:history="1">
              <w:r w:rsidRPr="00850D0B">
                <w:rPr>
                  <w:rStyle w:val="Hyperlink"/>
                  <w:rFonts w:ascii="Verdana" w:hAnsi="Verdana" w:cs="Arial"/>
                  <w:bCs/>
                </w:rPr>
                <w:t xml:space="preserve">Compass </w:t>
              </w:r>
              <w:r w:rsidR="001C0D0E">
                <w:rPr>
                  <w:rStyle w:val="Hyperlink"/>
                  <w:rFonts w:ascii="Verdana" w:hAnsi="Verdana" w:cs="Arial"/>
                  <w:bCs/>
                </w:rPr>
                <w:t>-</w:t>
              </w:r>
              <w:r w:rsidRPr="00850D0B">
                <w:rPr>
                  <w:rStyle w:val="Hyperlink"/>
                  <w:rFonts w:ascii="Verdana" w:hAnsi="Verdana" w:cs="Arial"/>
                  <w:bCs/>
                </w:rPr>
                <w:t xml:space="preserve"> Entering Override </w:t>
              </w:r>
              <w:r w:rsidRPr="00850D0B">
                <w:rPr>
                  <w:rStyle w:val="Hyperlink"/>
                  <w:rFonts w:ascii="Verdana" w:hAnsi="Verdana"/>
                </w:rPr>
                <w:t xml:space="preserve">When a Prior Authorization </w:t>
              </w:r>
              <w:r w:rsidR="007926B4">
                <w:rPr>
                  <w:rStyle w:val="Hyperlink"/>
                  <w:rFonts w:ascii="Verdana" w:hAnsi="Verdana"/>
                </w:rPr>
                <w:t xml:space="preserve">is on </w:t>
              </w:r>
              <w:r w:rsidRPr="00850D0B">
                <w:rPr>
                  <w:rStyle w:val="Hyperlink"/>
                  <w:rFonts w:ascii="Verdana" w:hAnsi="Verdana"/>
                </w:rPr>
                <w:t>File 050033</w:t>
              </w:r>
            </w:hyperlink>
            <w:r w:rsidR="00850D0B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/>
              </w:rPr>
              <w:t>as needed</w:t>
            </w:r>
            <w:r w:rsidR="001C0D0E">
              <w:rPr>
                <w:rFonts w:ascii="Verdana" w:hAnsi="Verdana"/>
              </w:rPr>
              <w:t>.</w:t>
            </w:r>
          </w:p>
          <w:p w14:paraId="36384BD3" w14:textId="77777777" w:rsidR="00784910" w:rsidRPr="005A2750" w:rsidRDefault="00784910" w:rsidP="00B05459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D27640" w:rsidRPr="0074387E" w14:paraId="1FB03AC9" w14:textId="77777777" w:rsidTr="002F4E00">
        <w:trPr>
          <w:trHeight w:val="1214"/>
        </w:trPr>
        <w:tc>
          <w:tcPr>
            <w:tcW w:w="835" w:type="dxa"/>
            <w:vMerge/>
          </w:tcPr>
          <w:p w14:paraId="2692DD86" w14:textId="77777777" w:rsidR="002518E1" w:rsidRPr="0074387E" w:rsidRDefault="002518E1" w:rsidP="00042672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453" w:type="dxa"/>
          </w:tcPr>
          <w:p w14:paraId="6B49149A" w14:textId="77777777" w:rsidR="002518E1" w:rsidRPr="005A2750" w:rsidRDefault="00571D93" w:rsidP="0004267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5A2750">
              <w:rPr>
                <w:rFonts w:ascii="Verdana" w:hAnsi="Verdana" w:cs="Arial"/>
                <w:b/>
                <w:bCs/>
              </w:rPr>
              <w:t>Not in</w:t>
            </w:r>
            <w:r w:rsidR="004F477C" w:rsidRPr="005A2750">
              <w:rPr>
                <w:rFonts w:ascii="Verdana" w:hAnsi="Verdana" w:cs="Arial"/>
                <w:b/>
                <w:bCs/>
              </w:rPr>
              <w:t xml:space="preserve"> the System</w:t>
            </w:r>
          </w:p>
        </w:tc>
        <w:tc>
          <w:tcPr>
            <w:tcW w:w="9000" w:type="dxa"/>
          </w:tcPr>
          <w:p w14:paraId="6DA83740" w14:textId="2DFBB191" w:rsidR="002518E1" w:rsidRDefault="001D7DFE" w:rsidP="00042672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A2750">
              <w:rPr>
                <w:rFonts w:ascii="Verdana" w:hAnsi="Verdana" w:cs="Arial"/>
                <w:bCs/>
              </w:rPr>
              <w:t>If CIF allows</w:t>
            </w:r>
            <w:r w:rsidR="00D27640">
              <w:rPr>
                <w:rFonts w:ascii="Verdana" w:hAnsi="Verdana" w:cs="Arial"/>
                <w:bCs/>
              </w:rPr>
              <w:t xml:space="preserve"> override</w:t>
            </w:r>
            <w:r w:rsidRPr="005A2750">
              <w:rPr>
                <w:rFonts w:ascii="Verdana" w:hAnsi="Verdana" w:cs="Arial"/>
                <w:bCs/>
              </w:rPr>
              <w:t xml:space="preserve">, proceed with entering the override. Refer </w:t>
            </w:r>
            <w:r w:rsidR="00B05459" w:rsidRPr="005A2750">
              <w:rPr>
                <w:rFonts w:ascii="Verdana" w:hAnsi="Verdana" w:cs="Arial"/>
                <w:bCs/>
              </w:rPr>
              <w:t>to</w:t>
            </w:r>
            <w:r w:rsidR="006A567E" w:rsidRPr="00B349A5">
              <w:rPr>
                <w:rFonts w:ascii="Verdana" w:hAnsi="Verdana" w:cs="Arial"/>
                <w:bCs/>
              </w:rPr>
              <w:t xml:space="preserve"> the appropriate wor</w:t>
            </w:r>
            <w:r w:rsidR="006A567E" w:rsidRPr="00B349A5">
              <w:rPr>
                <w:rFonts w:ascii="Verdana" w:hAnsi="Verdana" w:cs="Arial"/>
                <w:bCs/>
              </w:rPr>
              <w:t>k</w:t>
            </w:r>
            <w:r w:rsidR="006A567E" w:rsidRPr="00B349A5">
              <w:rPr>
                <w:rFonts w:ascii="Verdana" w:hAnsi="Verdana" w:cs="Arial"/>
                <w:bCs/>
              </w:rPr>
              <w:t xml:space="preserve"> instruction</w:t>
            </w:r>
            <w:r w:rsidR="00196551" w:rsidRPr="00B349A5">
              <w:rPr>
                <w:rFonts w:ascii="Verdana" w:hAnsi="Verdana" w:cs="Arial"/>
                <w:bCs/>
              </w:rPr>
              <w:t xml:space="preserve"> as needed</w:t>
            </w:r>
            <w:r w:rsidR="006A567E" w:rsidRPr="00B349A5">
              <w:rPr>
                <w:rFonts w:ascii="Verdana" w:hAnsi="Verdana" w:cs="Arial"/>
                <w:bCs/>
              </w:rPr>
              <w:t>:</w:t>
            </w:r>
            <w:r w:rsidR="00196551" w:rsidRPr="00B349A5">
              <w:rPr>
                <w:rFonts w:ascii="Verdana" w:hAnsi="Verdana" w:cs="Arial"/>
                <w:bCs/>
              </w:rPr>
              <w:br/>
            </w:r>
            <w:r w:rsidR="00B349A5">
              <w:rPr>
                <w:rFonts w:ascii="Verdana" w:hAnsi="Verdana" w:cs="Arial"/>
                <w:bCs/>
              </w:rPr>
              <w:fldChar w:fldCharType="begin"/>
            </w:r>
            <w:r w:rsidR="00B349A5">
              <w:rPr>
                <w:rFonts w:ascii="Verdana" w:hAnsi="Verdana" w:cs="Arial"/>
                <w:bCs/>
              </w:rPr>
              <w:instrText>HYPERLINK "https://thesource.cvshealth.com/nuxeo/thesource/" \l "!/view?docid=c603121d-bba5-4ec2-97ab-5b047f1c3ab1"</w:instrText>
            </w:r>
            <w:r w:rsidR="00B349A5">
              <w:rPr>
                <w:rFonts w:ascii="Verdana" w:hAnsi="Verdana" w:cs="Arial"/>
                <w:bCs/>
              </w:rPr>
            </w:r>
            <w:r w:rsidR="00B349A5">
              <w:rPr>
                <w:rFonts w:ascii="Verdana" w:hAnsi="Verdana" w:cs="Arial"/>
                <w:bCs/>
              </w:rPr>
              <w:fldChar w:fldCharType="separate"/>
            </w:r>
            <w:r w:rsidR="00BB4D33" w:rsidRPr="00B349A5">
              <w:rPr>
                <w:rStyle w:val="Hyperlink"/>
                <w:rFonts w:ascii="Verdana" w:hAnsi="Verdana" w:cs="Arial"/>
                <w:bCs/>
              </w:rPr>
              <w:t>Compass – Plan Benefit Override (PBO) at Retail 061703</w:t>
            </w:r>
            <w:r w:rsidR="00B349A5">
              <w:rPr>
                <w:rFonts w:ascii="Verdana" w:hAnsi="Verdana" w:cs="Arial"/>
                <w:bCs/>
              </w:rPr>
              <w:fldChar w:fldCharType="end"/>
            </w:r>
            <w:r w:rsidR="00D27640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="00196551">
              <w:rPr>
                <w:color w:val="333333"/>
              </w:rPr>
              <w:br/>
            </w:r>
            <w:hyperlink r:id="rId16" w:anchor="!/view?docid=f90d2d18-98d1-4ba4-b8c1-9138922c065d" w:history="1">
              <w:r w:rsidR="00873F52" w:rsidRPr="00873F52">
                <w:rPr>
                  <w:rStyle w:val="Hyperlink"/>
                  <w:rFonts w:ascii="Verdana" w:hAnsi="Verdana"/>
                </w:rPr>
                <w:t>Compass - Plan Benefit Override (PBO) and Early Refill at Mail Order 061702</w:t>
              </w:r>
            </w:hyperlink>
            <w:r w:rsidR="00873F52">
              <w:rPr>
                <w:color w:val="333333"/>
              </w:rPr>
              <w:t xml:space="preserve"> </w:t>
            </w:r>
          </w:p>
          <w:p w14:paraId="695C9440" w14:textId="77777777" w:rsidR="00784910" w:rsidRPr="0074387E" w:rsidRDefault="00784910" w:rsidP="00042672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</w:tbl>
    <w:p w14:paraId="46CBFB33" w14:textId="77777777" w:rsidR="001F5947" w:rsidRDefault="001F5947" w:rsidP="00042672"/>
    <w:p w14:paraId="1A70A6A0" w14:textId="2D4B213B" w:rsidR="005F3B06" w:rsidRDefault="00B85B37" w:rsidP="005F3B06">
      <w:pPr>
        <w:jc w:val="right"/>
        <w:rPr>
          <w:rFonts w:ascii="Verdana" w:hAnsi="Verdana"/>
        </w:rPr>
      </w:pPr>
      <w:hyperlink w:anchor="_top" w:history="1">
        <w:r w:rsidR="00AA2FB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F3B06" w:rsidRPr="0064267B" w14:paraId="32ABD785" w14:textId="77777777" w:rsidTr="00B05459">
        <w:tc>
          <w:tcPr>
            <w:tcW w:w="5000" w:type="pct"/>
            <w:shd w:val="clear" w:color="auto" w:fill="C0C0C0"/>
          </w:tcPr>
          <w:p w14:paraId="6EB50C75" w14:textId="77777777" w:rsidR="005F3B06" w:rsidRPr="0064267B" w:rsidRDefault="005F3B06" w:rsidP="000940CA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Toc525825645"/>
            <w:bookmarkStart w:id="6" w:name="_Toc15275029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5"/>
            <w:bookmarkEnd w:id="6"/>
          </w:p>
        </w:tc>
      </w:tr>
    </w:tbl>
    <w:p w14:paraId="09DD0330" w14:textId="77777777" w:rsidR="00AA2FB9" w:rsidRDefault="00AA2FB9" w:rsidP="00B05459">
      <w:pPr>
        <w:rPr>
          <w:rFonts w:ascii="Verdana" w:hAnsi="Verdana"/>
          <w:b/>
        </w:rPr>
      </w:pPr>
    </w:p>
    <w:p w14:paraId="0577DC44" w14:textId="16A9C451" w:rsidR="00B05459" w:rsidRPr="00DB4BE5" w:rsidRDefault="00B05459" w:rsidP="00B05459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326DAE">
        <w:rPr>
          <w:rFonts w:ascii="Verdana" w:hAnsi="Verdana"/>
          <w:bCs/>
          <w:color w:val="333333"/>
        </w:rPr>
        <w:t xml:space="preserve"> </w:t>
      </w:r>
      <w:hyperlink r:id="rId17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6249D319" w14:textId="27C357FE" w:rsidR="00B05459" w:rsidRDefault="00B05459" w:rsidP="00B05459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8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45346157" w14:textId="77777777" w:rsidR="005F3B06" w:rsidRDefault="005F3B06" w:rsidP="005A2750">
      <w:pPr>
        <w:jc w:val="right"/>
        <w:rPr>
          <w:rFonts w:ascii="Verdana" w:hAnsi="Verdana"/>
        </w:rPr>
      </w:pPr>
    </w:p>
    <w:p w14:paraId="058718BB" w14:textId="3C477DC6" w:rsidR="005A2750" w:rsidRDefault="00B85B37" w:rsidP="005A2750">
      <w:pPr>
        <w:jc w:val="right"/>
        <w:rPr>
          <w:rFonts w:ascii="Verdana" w:hAnsi="Verdana"/>
        </w:rPr>
      </w:pPr>
      <w:hyperlink w:anchor="_top" w:history="1">
        <w:r w:rsidR="00AA2FB9">
          <w:rPr>
            <w:rStyle w:val="Hyperlink"/>
            <w:rFonts w:ascii="Verdana" w:hAnsi="Verdana"/>
          </w:rPr>
          <w:t>Top of the Document</w:t>
        </w:r>
      </w:hyperlink>
    </w:p>
    <w:p w14:paraId="2ACC7468" w14:textId="77777777" w:rsidR="00036890" w:rsidRDefault="00036890" w:rsidP="005A2750">
      <w:pPr>
        <w:jc w:val="right"/>
        <w:rPr>
          <w:rFonts w:ascii="Verdana" w:hAnsi="Verdana"/>
        </w:rPr>
      </w:pPr>
    </w:p>
    <w:p w14:paraId="009A95A6" w14:textId="77777777" w:rsidR="00710E68" w:rsidRPr="00C247CB" w:rsidRDefault="00710E68" w:rsidP="0004267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56BA8F1" w14:textId="5F3A4FC2" w:rsidR="005A64DA" w:rsidRPr="00C247CB" w:rsidRDefault="00710E68" w:rsidP="0004267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1C0D0E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216BA3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EB1F94"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D7D84" w14:textId="77777777" w:rsidR="00186FE3" w:rsidRDefault="00186FE3">
      <w:r>
        <w:separator/>
      </w:r>
    </w:p>
  </w:endnote>
  <w:endnote w:type="continuationSeparator" w:id="0">
    <w:p w14:paraId="5860D810" w14:textId="77777777" w:rsidR="00186FE3" w:rsidRDefault="00186FE3">
      <w:r>
        <w:continuationSeparator/>
      </w:r>
    </w:p>
  </w:endnote>
  <w:endnote w:type="continuationNotice" w:id="1">
    <w:p w14:paraId="3EC4D0C1" w14:textId="77777777" w:rsidR="00186FE3" w:rsidRDefault="00186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826" w14:textId="77777777" w:rsidR="00967FDD" w:rsidRPr="00C32D18" w:rsidRDefault="00967FDD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234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5B30" w14:textId="77777777" w:rsidR="00967FDD" w:rsidRPr="00CD2229" w:rsidRDefault="00967FD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1F196" w14:textId="77777777" w:rsidR="00186FE3" w:rsidRDefault="00186FE3">
      <w:r>
        <w:separator/>
      </w:r>
    </w:p>
  </w:footnote>
  <w:footnote w:type="continuationSeparator" w:id="0">
    <w:p w14:paraId="4D34F362" w14:textId="77777777" w:rsidR="00186FE3" w:rsidRDefault="00186FE3">
      <w:r>
        <w:continuationSeparator/>
      </w:r>
    </w:p>
  </w:footnote>
  <w:footnote w:type="continuationNotice" w:id="1">
    <w:p w14:paraId="0DDB8BD0" w14:textId="77777777" w:rsidR="00186FE3" w:rsidRDefault="00186F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70C2B" w14:textId="77777777" w:rsidR="00967FDD" w:rsidRDefault="00967FD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8.75pt;height:16.5pt;visibility:visible" o:bullet="t">
        <v:imagedata r:id="rId1" o:title=""/>
      </v:shape>
    </w:pict>
  </w:numPicBullet>
  <w:abstractNum w:abstractNumId="0" w15:restartNumberingAfterBreak="0">
    <w:nsid w:val="06400098"/>
    <w:multiLevelType w:val="hybridMultilevel"/>
    <w:tmpl w:val="3F96B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CF555B"/>
    <w:multiLevelType w:val="hybridMultilevel"/>
    <w:tmpl w:val="A2A8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F893EDC"/>
    <w:multiLevelType w:val="hybridMultilevel"/>
    <w:tmpl w:val="A10A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DE55A6"/>
    <w:multiLevelType w:val="hybridMultilevel"/>
    <w:tmpl w:val="7772E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24776"/>
    <w:multiLevelType w:val="hybridMultilevel"/>
    <w:tmpl w:val="8D14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77200A"/>
    <w:multiLevelType w:val="hybridMultilevel"/>
    <w:tmpl w:val="C8BED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65D66"/>
    <w:multiLevelType w:val="hybridMultilevel"/>
    <w:tmpl w:val="62F0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20790">
    <w:abstractNumId w:val="13"/>
  </w:num>
  <w:num w:numId="2" w16cid:durableId="1877425872">
    <w:abstractNumId w:val="5"/>
  </w:num>
  <w:num w:numId="3" w16cid:durableId="1764644245">
    <w:abstractNumId w:val="15"/>
  </w:num>
  <w:num w:numId="4" w16cid:durableId="2125463681">
    <w:abstractNumId w:val="17"/>
  </w:num>
  <w:num w:numId="5" w16cid:durableId="248125831">
    <w:abstractNumId w:val="2"/>
  </w:num>
  <w:num w:numId="6" w16cid:durableId="1968537222">
    <w:abstractNumId w:val="18"/>
  </w:num>
  <w:num w:numId="7" w16cid:durableId="889652315">
    <w:abstractNumId w:val="10"/>
  </w:num>
  <w:num w:numId="8" w16cid:durableId="12178126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9308110">
    <w:abstractNumId w:val="7"/>
  </w:num>
  <w:num w:numId="10" w16cid:durableId="1089623840">
    <w:abstractNumId w:val="1"/>
  </w:num>
  <w:num w:numId="11" w16cid:durableId="829909869">
    <w:abstractNumId w:val="6"/>
  </w:num>
  <w:num w:numId="12" w16cid:durableId="2114934982">
    <w:abstractNumId w:val="4"/>
  </w:num>
  <w:num w:numId="13" w16cid:durableId="1559169734">
    <w:abstractNumId w:val="9"/>
  </w:num>
  <w:num w:numId="14" w16cid:durableId="26181486">
    <w:abstractNumId w:val="8"/>
  </w:num>
  <w:num w:numId="15" w16cid:durableId="1942491331">
    <w:abstractNumId w:val="14"/>
  </w:num>
  <w:num w:numId="16" w16cid:durableId="751124165">
    <w:abstractNumId w:val="3"/>
  </w:num>
  <w:num w:numId="17" w16cid:durableId="154170005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5935140">
    <w:abstractNumId w:val="0"/>
  </w:num>
  <w:num w:numId="19" w16cid:durableId="506480734">
    <w:abstractNumId w:val="16"/>
  </w:num>
  <w:num w:numId="20" w16cid:durableId="1907494081">
    <w:abstractNumId w:val="19"/>
  </w:num>
  <w:num w:numId="21" w16cid:durableId="1824539953">
    <w:abstractNumId w:val="12"/>
  </w:num>
  <w:num w:numId="22" w16cid:durableId="517084537">
    <w:abstractNumId w:val="11"/>
  </w:num>
  <w:num w:numId="23" w16cid:durableId="1217759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82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CEE"/>
    <w:rsid w:val="00003971"/>
    <w:rsid w:val="00015A2E"/>
    <w:rsid w:val="00035BED"/>
    <w:rsid w:val="00036890"/>
    <w:rsid w:val="00042672"/>
    <w:rsid w:val="000526B3"/>
    <w:rsid w:val="00061AD2"/>
    <w:rsid w:val="00064349"/>
    <w:rsid w:val="000863D4"/>
    <w:rsid w:val="0008665F"/>
    <w:rsid w:val="0008680C"/>
    <w:rsid w:val="000940CA"/>
    <w:rsid w:val="00095AB5"/>
    <w:rsid w:val="000A6B88"/>
    <w:rsid w:val="000B3C4C"/>
    <w:rsid w:val="000B656F"/>
    <w:rsid w:val="000B72DF"/>
    <w:rsid w:val="000D1870"/>
    <w:rsid w:val="000D330A"/>
    <w:rsid w:val="000D4B58"/>
    <w:rsid w:val="000D4BA2"/>
    <w:rsid w:val="000D6714"/>
    <w:rsid w:val="000E0ADA"/>
    <w:rsid w:val="000E6342"/>
    <w:rsid w:val="000F0D1B"/>
    <w:rsid w:val="000F54AF"/>
    <w:rsid w:val="0010249F"/>
    <w:rsid w:val="00104CDE"/>
    <w:rsid w:val="00115944"/>
    <w:rsid w:val="00120EF3"/>
    <w:rsid w:val="0012373E"/>
    <w:rsid w:val="001241E1"/>
    <w:rsid w:val="00126B82"/>
    <w:rsid w:val="001360A5"/>
    <w:rsid w:val="00140021"/>
    <w:rsid w:val="0016273A"/>
    <w:rsid w:val="00163F9C"/>
    <w:rsid w:val="00181B1A"/>
    <w:rsid w:val="00186FE3"/>
    <w:rsid w:val="0019130B"/>
    <w:rsid w:val="00193C4C"/>
    <w:rsid w:val="00196551"/>
    <w:rsid w:val="001979DD"/>
    <w:rsid w:val="001A5256"/>
    <w:rsid w:val="001B2F86"/>
    <w:rsid w:val="001B3879"/>
    <w:rsid w:val="001C0D0E"/>
    <w:rsid w:val="001C6956"/>
    <w:rsid w:val="001D7DFE"/>
    <w:rsid w:val="001E7746"/>
    <w:rsid w:val="001F0774"/>
    <w:rsid w:val="001F1218"/>
    <w:rsid w:val="001F5947"/>
    <w:rsid w:val="002016B4"/>
    <w:rsid w:val="00204C0F"/>
    <w:rsid w:val="002055CF"/>
    <w:rsid w:val="00205FE1"/>
    <w:rsid w:val="00210D68"/>
    <w:rsid w:val="002113A6"/>
    <w:rsid w:val="00216BA3"/>
    <w:rsid w:val="0023610E"/>
    <w:rsid w:val="00243EBB"/>
    <w:rsid w:val="00247DA3"/>
    <w:rsid w:val="002518E1"/>
    <w:rsid w:val="00255C6B"/>
    <w:rsid w:val="002651A8"/>
    <w:rsid w:val="00265D86"/>
    <w:rsid w:val="002750DC"/>
    <w:rsid w:val="00291CE8"/>
    <w:rsid w:val="00293063"/>
    <w:rsid w:val="00296127"/>
    <w:rsid w:val="00296765"/>
    <w:rsid w:val="002B2247"/>
    <w:rsid w:val="002B593E"/>
    <w:rsid w:val="002E5345"/>
    <w:rsid w:val="002E6E58"/>
    <w:rsid w:val="002F1F92"/>
    <w:rsid w:val="002F4E00"/>
    <w:rsid w:val="002F6F9E"/>
    <w:rsid w:val="003138EB"/>
    <w:rsid w:val="00326DAE"/>
    <w:rsid w:val="00327094"/>
    <w:rsid w:val="0033143E"/>
    <w:rsid w:val="003367AA"/>
    <w:rsid w:val="0034318F"/>
    <w:rsid w:val="0034552B"/>
    <w:rsid w:val="00362E42"/>
    <w:rsid w:val="003725A1"/>
    <w:rsid w:val="003868A2"/>
    <w:rsid w:val="0039048D"/>
    <w:rsid w:val="00392A5B"/>
    <w:rsid w:val="003A1964"/>
    <w:rsid w:val="003A6D70"/>
    <w:rsid w:val="003B1F86"/>
    <w:rsid w:val="003C28E2"/>
    <w:rsid w:val="003C4627"/>
    <w:rsid w:val="003D22C3"/>
    <w:rsid w:val="003E0669"/>
    <w:rsid w:val="003E6C1A"/>
    <w:rsid w:val="003F778E"/>
    <w:rsid w:val="00402947"/>
    <w:rsid w:val="0040640A"/>
    <w:rsid w:val="00406DB5"/>
    <w:rsid w:val="00407887"/>
    <w:rsid w:val="0042336D"/>
    <w:rsid w:val="004460FB"/>
    <w:rsid w:val="00457EAE"/>
    <w:rsid w:val="0047558B"/>
    <w:rsid w:val="004768BE"/>
    <w:rsid w:val="00477F73"/>
    <w:rsid w:val="0048355A"/>
    <w:rsid w:val="00484781"/>
    <w:rsid w:val="00486108"/>
    <w:rsid w:val="004871A9"/>
    <w:rsid w:val="00497E8B"/>
    <w:rsid w:val="004B01B7"/>
    <w:rsid w:val="004C2F44"/>
    <w:rsid w:val="004D0AF2"/>
    <w:rsid w:val="004D3C53"/>
    <w:rsid w:val="004F2F07"/>
    <w:rsid w:val="004F477C"/>
    <w:rsid w:val="004F7F34"/>
    <w:rsid w:val="00505588"/>
    <w:rsid w:val="00512486"/>
    <w:rsid w:val="00514DCD"/>
    <w:rsid w:val="00517305"/>
    <w:rsid w:val="0052465B"/>
    <w:rsid w:val="00524CDD"/>
    <w:rsid w:val="005270DF"/>
    <w:rsid w:val="00535FD9"/>
    <w:rsid w:val="00547C68"/>
    <w:rsid w:val="00551328"/>
    <w:rsid w:val="00560AE3"/>
    <w:rsid w:val="00563201"/>
    <w:rsid w:val="00565A58"/>
    <w:rsid w:val="00571D93"/>
    <w:rsid w:val="00577909"/>
    <w:rsid w:val="00582E85"/>
    <w:rsid w:val="00587EE4"/>
    <w:rsid w:val="005910B5"/>
    <w:rsid w:val="005A2750"/>
    <w:rsid w:val="005A6118"/>
    <w:rsid w:val="005A6441"/>
    <w:rsid w:val="005A64DA"/>
    <w:rsid w:val="005B446E"/>
    <w:rsid w:val="005C1D83"/>
    <w:rsid w:val="005C5B8E"/>
    <w:rsid w:val="005D2C3C"/>
    <w:rsid w:val="005E650E"/>
    <w:rsid w:val="005F3B06"/>
    <w:rsid w:val="005F7F63"/>
    <w:rsid w:val="00610583"/>
    <w:rsid w:val="00611F73"/>
    <w:rsid w:val="00622D77"/>
    <w:rsid w:val="00627F34"/>
    <w:rsid w:val="00636B18"/>
    <w:rsid w:val="00637CA1"/>
    <w:rsid w:val="00642C9B"/>
    <w:rsid w:val="00647CDD"/>
    <w:rsid w:val="00662334"/>
    <w:rsid w:val="00663AFB"/>
    <w:rsid w:val="0066617F"/>
    <w:rsid w:val="00674A16"/>
    <w:rsid w:val="00691E10"/>
    <w:rsid w:val="006A0481"/>
    <w:rsid w:val="006A567E"/>
    <w:rsid w:val="006B3ECB"/>
    <w:rsid w:val="006B704D"/>
    <w:rsid w:val="006B7122"/>
    <w:rsid w:val="006C5898"/>
    <w:rsid w:val="006C653F"/>
    <w:rsid w:val="006D019F"/>
    <w:rsid w:val="006E70FA"/>
    <w:rsid w:val="006F509C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383C"/>
    <w:rsid w:val="00736607"/>
    <w:rsid w:val="0074387E"/>
    <w:rsid w:val="00752801"/>
    <w:rsid w:val="007737C4"/>
    <w:rsid w:val="00784910"/>
    <w:rsid w:val="00785118"/>
    <w:rsid w:val="00785C47"/>
    <w:rsid w:val="00786BEB"/>
    <w:rsid w:val="007926B4"/>
    <w:rsid w:val="007A403E"/>
    <w:rsid w:val="007A75EA"/>
    <w:rsid w:val="007B5ED2"/>
    <w:rsid w:val="007B647B"/>
    <w:rsid w:val="007C77DD"/>
    <w:rsid w:val="007E3EA6"/>
    <w:rsid w:val="007E6F61"/>
    <w:rsid w:val="007F04AB"/>
    <w:rsid w:val="007F25C0"/>
    <w:rsid w:val="00801FC2"/>
    <w:rsid w:val="00803AE3"/>
    <w:rsid w:val="008042E1"/>
    <w:rsid w:val="00804D63"/>
    <w:rsid w:val="008060E8"/>
    <w:rsid w:val="00806B9D"/>
    <w:rsid w:val="0080756E"/>
    <w:rsid w:val="00812777"/>
    <w:rsid w:val="00817493"/>
    <w:rsid w:val="008230FA"/>
    <w:rsid w:val="00830FE2"/>
    <w:rsid w:val="0083588A"/>
    <w:rsid w:val="0084129E"/>
    <w:rsid w:val="00843390"/>
    <w:rsid w:val="00846373"/>
    <w:rsid w:val="00846ECB"/>
    <w:rsid w:val="00850D0B"/>
    <w:rsid w:val="008568AE"/>
    <w:rsid w:val="00860590"/>
    <w:rsid w:val="00861316"/>
    <w:rsid w:val="008614E8"/>
    <w:rsid w:val="00867EDF"/>
    <w:rsid w:val="008734D7"/>
    <w:rsid w:val="00873F52"/>
    <w:rsid w:val="00875F0D"/>
    <w:rsid w:val="00877414"/>
    <w:rsid w:val="008825E7"/>
    <w:rsid w:val="008851FF"/>
    <w:rsid w:val="00897022"/>
    <w:rsid w:val="008A03B7"/>
    <w:rsid w:val="008A5DCC"/>
    <w:rsid w:val="008B310E"/>
    <w:rsid w:val="008B50CB"/>
    <w:rsid w:val="008C2197"/>
    <w:rsid w:val="008C3493"/>
    <w:rsid w:val="008C5CCA"/>
    <w:rsid w:val="008D11A6"/>
    <w:rsid w:val="008D1F7B"/>
    <w:rsid w:val="008D2D64"/>
    <w:rsid w:val="008E21BE"/>
    <w:rsid w:val="008F6D8F"/>
    <w:rsid w:val="00902E07"/>
    <w:rsid w:val="00903D4A"/>
    <w:rsid w:val="00913473"/>
    <w:rsid w:val="00913B1B"/>
    <w:rsid w:val="00924F63"/>
    <w:rsid w:val="00927861"/>
    <w:rsid w:val="009326F1"/>
    <w:rsid w:val="00936753"/>
    <w:rsid w:val="0094148C"/>
    <w:rsid w:val="00947783"/>
    <w:rsid w:val="00947A24"/>
    <w:rsid w:val="00954FE8"/>
    <w:rsid w:val="00961E78"/>
    <w:rsid w:val="009655D2"/>
    <w:rsid w:val="00967FDD"/>
    <w:rsid w:val="009726E0"/>
    <w:rsid w:val="00990822"/>
    <w:rsid w:val="00994F21"/>
    <w:rsid w:val="009A7887"/>
    <w:rsid w:val="009C4A31"/>
    <w:rsid w:val="009E00C2"/>
    <w:rsid w:val="009E234A"/>
    <w:rsid w:val="009F6FD2"/>
    <w:rsid w:val="009F78D3"/>
    <w:rsid w:val="00A01558"/>
    <w:rsid w:val="00A02A45"/>
    <w:rsid w:val="00A4732A"/>
    <w:rsid w:val="00A57D26"/>
    <w:rsid w:val="00A7166B"/>
    <w:rsid w:val="00A72DEB"/>
    <w:rsid w:val="00A73961"/>
    <w:rsid w:val="00A75A20"/>
    <w:rsid w:val="00A816B8"/>
    <w:rsid w:val="00A81D30"/>
    <w:rsid w:val="00A83789"/>
    <w:rsid w:val="00A83BA0"/>
    <w:rsid w:val="00A84F18"/>
    <w:rsid w:val="00A85045"/>
    <w:rsid w:val="00A94367"/>
    <w:rsid w:val="00A95738"/>
    <w:rsid w:val="00A97B7D"/>
    <w:rsid w:val="00AA1636"/>
    <w:rsid w:val="00AA2252"/>
    <w:rsid w:val="00AA2FB9"/>
    <w:rsid w:val="00AA4825"/>
    <w:rsid w:val="00AB33E1"/>
    <w:rsid w:val="00AB56F6"/>
    <w:rsid w:val="00AB5BE6"/>
    <w:rsid w:val="00AC4214"/>
    <w:rsid w:val="00AC6E70"/>
    <w:rsid w:val="00AD1646"/>
    <w:rsid w:val="00AD47CC"/>
    <w:rsid w:val="00AD615B"/>
    <w:rsid w:val="00AD7AB4"/>
    <w:rsid w:val="00AF038B"/>
    <w:rsid w:val="00AF78FA"/>
    <w:rsid w:val="00B05459"/>
    <w:rsid w:val="00B078F6"/>
    <w:rsid w:val="00B24297"/>
    <w:rsid w:val="00B26045"/>
    <w:rsid w:val="00B30DF0"/>
    <w:rsid w:val="00B349A5"/>
    <w:rsid w:val="00B44C55"/>
    <w:rsid w:val="00B46A95"/>
    <w:rsid w:val="00B50AD6"/>
    <w:rsid w:val="00B5114C"/>
    <w:rsid w:val="00B5123C"/>
    <w:rsid w:val="00B51CCE"/>
    <w:rsid w:val="00B544C2"/>
    <w:rsid w:val="00B5566F"/>
    <w:rsid w:val="00B630A6"/>
    <w:rsid w:val="00B63EFA"/>
    <w:rsid w:val="00B70CC4"/>
    <w:rsid w:val="00B72C73"/>
    <w:rsid w:val="00B83892"/>
    <w:rsid w:val="00BB02DE"/>
    <w:rsid w:val="00BB1F72"/>
    <w:rsid w:val="00BB371A"/>
    <w:rsid w:val="00BB4D33"/>
    <w:rsid w:val="00BD5E06"/>
    <w:rsid w:val="00BD7711"/>
    <w:rsid w:val="00BD7B25"/>
    <w:rsid w:val="00BE1AFF"/>
    <w:rsid w:val="00BF74E9"/>
    <w:rsid w:val="00C247CB"/>
    <w:rsid w:val="00C32D18"/>
    <w:rsid w:val="00C360BD"/>
    <w:rsid w:val="00C476E1"/>
    <w:rsid w:val="00C51831"/>
    <w:rsid w:val="00C52E77"/>
    <w:rsid w:val="00C566B3"/>
    <w:rsid w:val="00C568CA"/>
    <w:rsid w:val="00C56E02"/>
    <w:rsid w:val="00C65249"/>
    <w:rsid w:val="00C67B32"/>
    <w:rsid w:val="00C72007"/>
    <w:rsid w:val="00C75C83"/>
    <w:rsid w:val="00C770E1"/>
    <w:rsid w:val="00C77569"/>
    <w:rsid w:val="00C837BA"/>
    <w:rsid w:val="00C95346"/>
    <w:rsid w:val="00CA10F1"/>
    <w:rsid w:val="00CA3B23"/>
    <w:rsid w:val="00CA47F4"/>
    <w:rsid w:val="00CA62F6"/>
    <w:rsid w:val="00CB0C1D"/>
    <w:rsid w:val="00CB6B64"/>
    <w:rsid w:val="00CB7CE5"/>
    <w:rsid w:val="00CC5AA2"/>
    <w:rsid w:val="00CC721A"/>
    <w:rsid w:val="00CD0963"/>
    <w:rsid w:val="00CD5C71"/>
    <w:rsid w:val="00CE3D42"/>
    <w:rsid w:val="00CE4246"/>
    <w:rsid w:val="00CE53E6"/>
    <w:rsid w:val="00CE56E5"/>
    <w:rsid w:val="00CE66B6"/>
    <w:rsid w:val="00CE7A90"/>
    <w:rsid w:val="00CF539A"/>
    <w:rsid w:val="00CF6131"/>
    <w:rsid w:val="00D05E7B"/>
    <w:rsid w:val="00D06EAA"/>
    <w:rsid w:val="00D13529"/>
    <w:rsid w:val="00D27640"/>
    <w:rsid w:val="00D36733"/>
    <w:rsid w:val="00D471B5"/>
    <w:rsid w:val="00D521AB"/>
    <w:rsid w:val="00D5407A"/>
    <w:rsid w:val="00D571DB"/>
    <w:rsid w:val="00D649D1"/>
    <w:rsid w:val="00D6774D"/>
    <w:rsid w:val="00D71FA7"/>
    <w:rsid w:val="00D75191"/>
    <w:rsid w:val="00D80929"/>
    <w:rsid w:val="00D85254"/>
    <w:rsid w:val="00D863E3"/>
    <w:rsid w:val="00D92FCF"/>
    <w:rsid w:val="00D97583"/>
    <w:rsid w:val="00DC0AEC"/>
    <w:rsid w:val="00DC4FFC"/>
    <w:rsid w:val="00DD4948"/>
    <w:rsid w:val="00DE79F7"/>
    <w:rsid w:val="00DF12CF"/>
    <w:rsid w:val="00DF34DB"/>
    <w:rsid w:val="00DF6BE4"/>
    <w:rsid w:val="00E038ED"/>
    <w:rsid w:val="00E13283"/>
    <w:rsid w:val="00E13B36"/>
    <w:rsid w:val="00E157BC"/>
    <w:rsid w:val="00E34CA3"/>
    <w:rsid w:val="00E3793E"/>
    <w:rsid w:val="00E414EC"/>
    <w:rsid w:val="00E50AAE"/>
    <w:rsid w:val="00E50E4A"/>
    <w:rsid w:val="00E549FD"/>
    <w:rsid w:val="00E650D0"/>
    <w:rsid w:val="00E91F5F"/>
    <w:rsid w:val="00EB12DD"/>
    <w:rsid w:val="00EB153E"/>
    <w:rsid w:val="00EB1F94"/>
    <w:rsid w:val="00EB57EB"/>
    <w:rsid w:val="00EC3FD8"/>
    <w:rsid w:val="00EC56A5"/>
    <w:rsid w:val="00ED4586"/>
    <w:rsid w:val="00ED50CF"/>
    <w:rsid w:val="00ED7DE2"/>
    <w:rsid w:val="00F1152F"/>
    <w:rsid w:val="00F207B3"/>
    <w:rsid w:val="00F31342"/>
    <w:rsid w:val="00F352E4"/>
    <w:rsid w:val="00F35F5C"/>
    <w:rsid w:val="00F5486B"/>
    <w:rsid w:val="00F62BC4"/>
    <w:rsid w:val="00F658E0"/>
    <w:rsid w:val="00F6704D"/>
    <w:rsid w:val="00F81783"/>
    <w:rsid w:val="00F859B7"/>
    <w:rsid w:val="00F868E8"/>
    <w:rsid w:val="00F877B4"/>
    <w:rsid w:val="00FA7E67"/>
    <w:rsid w:val="00FB0924"/>
    <w:rsid w:val="00FB21F4"/>
    <w:rsid w:val="00FB2D67"/>
    <w:rsid w:val="00FB3DBC"/>
    <w:rsid w:val="00FB45C8"/>
    <w:rsid w:val="00FC1C44"/>
    <w:rsid w:val="00FD7A9A"/>
    <w:rsid w:val="00FF3F98"/>
    <w:rsid w:val="00FF636B"/>
    <w:rsid w:val="3913B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20592"/>
  <w15:chartTrackingRefBased/>
  <w15:docId w15:val="{2F210C61-A897-47E0-9522-2F3A7B3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B56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BD77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77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D7711"/>
  </w:style>
  <w:style w:type="paragraph" w:styleId="CommentSubject">
    <w:name w:val="annotation subject"/>
    <w:basedOn w:val="CommentText"/>
    <w:next w:val="CommentText"/>
    <w:link w:val="CommentSubjectChar"/>
    <w:rsid w:val="00BD7711"/>
    <w:rPr>
      <w:b/>
      <w:bCs/>
    </w:rPr>
  </w:style>
  <w:style w:type="character" w:customStyle="1" w:styleId="CommentSubjectChar">
    <w:name w:val="Comment Subject Char"/>
    <w:link w:val="CommentSubject"/>
    <w:rsid w:val="00BD7711"/>
    <w:rPr>
      <w:b/>
      <w:bCs/>
    </w:rPr>
  </w:style>
  <w:style w:type="paragraph" w:styleId="BalloonText">
    <w:name w:val="Balloon Text"/>
    <w:basedOn w:val="Normal"/>
    <w:link w:val="BalloonTextChar"/>
    <w:rsid w:val="00BD7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7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B2247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216BA3"/>
    <w:rPr>
      <w:sz w:val="24"/>
      <w:szCs w:val="24"/>
    </w:rPr>
  </w:style>
  <w:style w:type="character" w:styleId="UnresolvedMention">
    <w:name w:val="Unresolved Mention"/>
    <w:uiPriority w:val="99"/>
    <w:unhideWhenUsed/>
    <w:rsid w:val="00850D0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F35F5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CMS-2-017428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SecureDocRenderer?documentId=CALL-0048&amp;uid=pnpde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1560A-61E5-4AD8-BF14-39818F383A5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04453329-3ACA-49E0-A2DE-C463466C6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0B94F-CF0F-43CB-85E6-39BBA994A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3A86D1-54AC-4A93-9512-705B2260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22</TotalTime>
  <Pages>1</Pages>
  <Words>463</Words>
  <Characters>2641</Characters>
  <Application>Microsoft Office Word</Application>
  <DocSecurity>6</DocSecurity>
  <Lines>22</Lines>
  <Paragraphs>6</Paragraphs>
  <ScaleCrop>false</ScaleCrop>
  <Company>Caremark RX</Company>
  <LinksUpToDate>false</LinksUpToDate>
  <CharactersWithSpaces>3098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27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!/view?docid=f90d2d18-98d1-4ba4-b8c1-9138922c065d</vt:lpwstr>
      </vt:variant>
      <vt:variant>
        <vt:i4>4980765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!/view?docid=c603121d-bba5-4ec2-97ab-5b047f1c3ab1</vt:lpwstr>
      </vt:variant>
      <vt:variant>
        <vt:i4>1114186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1114186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1835060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_Toc152750297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_Toc152750296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Document Management Team</dc:creator>
  <cp:keywords/>
  <cp:lastModifiedBy>Mcintyre, Elizabeth L</cp:lastModifiedBy>
  <cp:revision>11</cp:revision>
  <cp:lastPrinted>2011-08-19T19:48:00Z</cp:lastPrinted>
  <dcterms:created xsi:type="dcterms:W3CDTF">2023-12-06T17:16:00Z</dcterms:created>
  <dcterms:modified xsi:type="dcterms:W3CDTF">2024-06-10T21:55:00Z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2022-03-29T12:38:29Z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717cf981-650f-4cb9-a076-67c1c9f55053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