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54DC" w14:textId="77777777" w:rsidR="00255C6B" w:rsidRPr="00812777" w:rsidRDefault="007573B7" w:rsidP="00A8723E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Top"/>
      <w:bookmarkStart w:id="1" w:name="_top"/>
      <w:bookmarkStart w:id="2" w:name="OLE_LINK5"/>
      <w:bookmarkEnd w:id="0"/>
      <w:bookmarkEnd w:id="1"/>
      <w:r>
        <w:rPr>
          <w:rFonts w:ascii="Verdana" w:hAnsi="Verdana"/>
          <w:color w:val="000000"/>
          <w:sz w:val="36"/>
          <w:szCs w:val="36"/>
        </w:rPr>
        <w:t>Address, Phone and Fax Number Changes for Prescribers</w:t>
      </w:r>
      <w:r w:rsidR="003433FA">
        <w:rPr>
          <w:rFonts w:ascii="Verdana" w:hAnsi="Verdana"/>
          <w:color w:val="000000"/>
          <w:sz w:val="36"/>
          <w:szCs w:val="36"/>
        </w:rPr>
        <w:t xml:space="preserve"> and Pharmacies</w:t>
      </w:r>
      <w:r w:rsidR="00340B74">
        <w:rPr>
          <w:rFonts w:ascii="Verdana" w:hAnsi="Verdana"/>
          <w:color w:val="000000"/>
          <w:sz w:val="36"/>
          <w:szCs w:val="36"/>
        </w:rPr>
        <w:t xml:space="preserve"> </w:t>
      </w:r>
      <w:r w:rsidR="00942ED0">
        <w:rPr>
          <w:rFonts w:ascii="Verdana" w:hAnsi="Verdana"/>
        </w:rPr>
        <w:t xml:space="preserve"> </w:t>
      </w:r>
    </w:p>
    <w:bookmarkEnd w:id="2"/>
    <w:p w14:paraId="1A077ADE" w14:textId="77777777" w:rsidR="007D5170" w:rsidRDefault="007D5170" w:rsidP="00A8723E">
      <w:pPr>
        <w:pStyle w:val="TOC2"/>
      </w:pPr>
    </w:p>
    <w:p w14:paraId="1544204D" w14:textId="77777777" w:rsidR="00A8723E" w:rsidRPr="00A8723E" w:rsidRDefault="00A8723E" w:rsidP="00A8723E">
      <w:pPr>
        <w:spacing w:before="120" w:after="120"/>
      </w:pPr>
    </w:p>
    <w:p w14:paraId="5DE2A409" w14:textId="77777777" w:rsidR="00A8723E" w:rsidRPr="00A8723E" w:rsidRDefault="00942ED0" w:rsidP="00A8723E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A8723E">
        <w:rPr>
          <w:rFonts w:ascii="Verdana" w:hAnsi="Verdana"/>
        </w:rPr>
        <w:fldChar w:fldCharType="begin"/>
      </w:r>
      <w:r w:rsidRPr="00A8723E">
        <w:rPr>
          <w:rFonts w:ascii="Verdana" w:hAnsi="Verdana"/>
        </w:rPr>
        <w:instrText xml:space="preserve"> TOC \o "2-2" \n \p " " \h \z \u </w:instrText>
      </w:r>
      <w:r w:rsidRPr="00A8723E">
        <w:rPr>
          <w:rFonts w:ascii="Verdana" w:hAnsi="Verdana"/>
        </w:rPr>
        <w:fldChar w:fldCharType="separate"/>
      </w:r>
      <w:hyperlink w:anchor="_Toc200970536" w:history="1">
        <w:r w:rsidR="00A8723E" w:rsidRPr="00A8723E">
          <w:rPr>
            <w:rStyle w:val="Hyperlink"/>
            <w:rFonts w:ascii="Verdana" w:hAnsi="Verdana"/>
            <w:noProof/>
          </w:rPr>
          <w:t xml:space="preserve">Update Pharmacy Information using </w:t>
        </w:r>
        <w:r w:rsidR="00A8723E" w:rsidRPr="00A8723E">
          <w:rPr>
            <w:rStyle w:val="Hyperlink"/>
            <w:rFonts w:ascii="Verdana" w:hAnsi="Verdana"/>
            <w:noProof/>
          </w:rPr>
          <w:t>R</w:t>
        </w:r>
        <w:r w:rsidR="00A8723E" w:rsidRPr="00A8723E">
          <w:rPr>
            <w:rStyle w:val="Hyperlink"/>
            <w:rFonts w:ascii="Verdana" w:hAnsi="Verdana"/>
            <w:noProof/>
          </w:rPr>
          <w:t>xServices</w:t>
        </w:r>
      </w:hyperlink>
    </w:p>
    <w:p w14:paraId="5ABBD14C" w14:textId="77777777" w:rsidR="00A8723E" w:rsidRPr="00A8723E" w:rsidRDefault="00A8723E" w:rsidP="00A8723E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0970537" w:history="1">
        <w:r w:rsidRPr="00A8723E">
          <w:rPr>
            <w:rStyle w:val="Hyperlink"/>
            <w:rFonts w:ascii="Verdana" w:hAnsi="Verdana"/>
            <w:noProof/>
          </w:rPr>
          <w:t>Prescriber Process for Address</w:t>
        </w:r>
        <w:r w:rsidRPr="00A8723E">
          <w:rPr>
            <w:rStyle w:val="Hyperlink"/>
            <w:rFonts w:ascii="Verdana" w:hAnsi="Verdana"/>
            <w:noProof/>
          </w:rPr>
          <w:t>,</w:t>
        </w:r>
        <w:r w:rsidRPr="00A8723E">
          <w:rPr>
            <w:rStyle w:val="Hyperlink"/>
            <w:rFonts w:ascii="Verdana" w:hAnsi="Verdana"/>
            <w:noProof/>
          </w:rPr>
          <w:t xml:space="preserve"> Phone and Fax Number Changes</w:t>
        </w:r>
      </w:hyperlink>
    </w:p>
    <w:p w14:paraId="72593D41" w14:textId="77777777" w:rsidR="00A8723E" w:rsidRPr="00A8723E" w:rsidRDefault="00A8723E" w:rsidP="00A8723E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0970538" w:history="1">
        <w:r w:rsidRPr="00A8723E">
          <w:rPr>
            <w:rStyle w:val="Hyperlink"/>
            <w:rFonts w:ascii="Verdana" w:hAnsi="Verdana"/>
            <w:noProof/>
          </w:rPr>
          <w:t>Turn Arou</w:t>
        </w:r>
        <w:r w:rsidRPr="00A8723E">
          <w:rPr>
            <w:rStyle w:val="Hyperlink"/>
            <w:rFonts w:ascii="Verdana" w:hAnsi="Verdana"/>
            <w:noProof/>
          </w:rPr>
          <w:t>n</w:t>
        </w:r>
        <w:r w:rsidRPr="00A8723E">
          <w:rPr>
            <w:rStyle w:val="Hyperlink"/>
            <w:rFonts w:ascii="Verdana" w:hAnsi="Verdana"/>
            <w:noProof/>
          </w:rPr>
          <w:t>d Time</w:t>
        </w:r>
      </w:hyperlink>
    </w:p>
    <w:p w14:paraId="648FCEFD" w14:textId="77777777" w:rsidR="00A8723E" w:rsidRPr="00A8723E" w:rsidRDefault="00A8723E" w:rsidP="00A8723E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0970539" w:history="1">
        <w:r w:rsidRPr="00A8723E">
          <w:rPr>
            <w:rStyle w:val="Hyperlink"/>
            <w:rFonts w:ascii="Verdana" w:hAnsi="Verdana"/>
            <w:noProof/>
          </w:rPr>
          <w:t>Related Do</w:t>
        </w:r>
        <w:r w:rsidRPr="00A8723E">
          <w:rPr>
            <w:rStyle w:val="Hyperlink"/>
            <w:rFonts w:ascii="Verdana" w:hAnsi="Verdana"/>
            <w:noProof/>
          </w:rPr>
          <w:t>c</w:t>
        </w:r>
        <w:r w:rsidRPr="00A8723E">
          <w:rPr>
            <w:rStyle w:val="Hyperlink"/>
            <w:rFonts w:ascii="Verdana" w:hAnsi="Verdana"/>
            <w:noProof/>
          </w:rPr>
          <w:t>u</w:t>
        </w:r>
        <w:r w:rsidRPr="00A8723E">
          <w:rPr>
            <w:rStyle w:val="Hyperlink"/>
            <w:rFonts w:ascii="Verdana" w:hAnsi="Verdana"/>
            <w:noProof/>
          </w:rPr>
          <w:t>m</w:t>
        </w:r>
        <w:r w:rsidRPr="00A8723E">
          <w:rPr>
            <w:rStyle w:val="Hyperlink"/>
            <w:rFonts w:ascii="Verdana" w:hAnsi="Verdana"/>
            <w:noProof/>
          </w:rPr>
          <w:t>ents</w:t>
        </w:r>
      </w:hyperlink>
    </w:p>
    <w:p w14:paraId="66C25F18" w14:textId="7C049ACB" w:rsidR="008F1F7E" w:rsidRPr="007573B7" w:rsidRDefault="00942ED0" w:rsidP="00A8723E">
      <w:pPr>
        <w:spacing w:before="120" w:after="120"/>
        <w:rPr>
          <w:rFonts w:ascii="Verdana" w:hAnsi="Verdana"/>
        </w:rPr>
      </w:pPr>
      <w:r w:rsidRPr="00A8723E">
        <w:rPr>
          <w:rFonts w:ascii="Verdana" w:hAnsi="Verdana"/>
          <w:b/>
          <w:bCs/>
        </w:rPr>
        <w:fldChar w:fldCharType="end"/>
      </w:r>
    </w:p>
    <w:p w14:paraId="5B26FB99" w14:textId="77777777" w:rsidR="0026543A" w:rsidRDefault="0026543A" w:rsidP="00A8723E">
      <w:pPr>
        <w:spacing w:before="120" w:after="120"/>
        <w:rPr>
          <w:rFonts w:ascii="Verdana" w:hAnsi="Verdana"/>
          <w:b/>
          <w:bCs/>
        </w:rPr>
      </w:pPr>
      <w:bookmarkStart w:id="3" w:name="_Overview"/>
      <w:bookmarkEnd w:id="3"/>
    </w:p>
    <w:p w14:paraId="33CB5CB4" w14:textId="4AEA22EA" w:rsidR="00793045" w:rsidRDefault="000B6299" w:rsidP="00A8723E">
      <w:pPr>
        <w:spacing w:before="120" w:after="120"/>
        <w:rPr>
          <w:rFonts w:ascii="Verdana" w:hAnsi="Verdana"/>
        </w:rPr>
      </w:pPr>
      <w:r w:rsidRPr="00B96897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bookmarkStart w:id="4" w:name="OLE_LINK74"/>
      <w:r w:rsidR="002A77AA">
        <w:rPr>
          <w:rFonts w:ascii="Verdana" w:hAnsi="Verdana"/>
        </w:rPr>
        <w:t>Used</w:t>
      </w:r>
      <w:r w:rsidR="007573B7" w:rsidRPr="0043257A">
        <w:rPr>
          <w:rFonts w:ascii="Verdana" w:hAnsi="Verdana"/>
        </w:rPr>
        <w:t xml:space="preserve"> when a </w:t>
      </w:r>
      <w:r w:rsidR="00793045">
        <w:rPr>
          <w:rFonts w:ascii="Verdana" w:hAnsi="Verdana"/>
        </w:rPr>
        <w:t>pharmacy</w:t>
      </w:r>
      <w:r>
        <w:rPr>
          <w:rFonts w:ascii="Verdana" w:hAnsi="Verdana"/>
        </w:rPr>
        <w:t xml:space="preserve"> or prescriber’s office</w:t>
      </w:r>
      <w:r w:rsidR="007573B7" w:rsidRPr="0043257A">
        <w:rPr>
          <w:rFonts w:ascii="Verdana" w:hAnsi="Verdana"/>
        </w:rPr>
        <w:t xml:space="preserve"> requests </w:t>
      </w:r>
      <w:r w:rsidR="00F55D84">
        <w:rPr>
          <w:rFonts w:ascii="Verdana" w:hAnsi="Verdana"/>
        </w:rPr>
        <w:t>updates to</w:t>
      </w:r>
      <w:r w:rsidR="007E6196" w:rsidRPr="0043257A">
        <w:rPr>
          <w:rFonts w:ascii="Verdana" w:hAnsi="Verdana"/>
        </w:rPr>
        <w:t xml:space="preserve"> </w:t>
      </w:r>
      <w:r w:rsidR="00F55D84">
        <w:rPr>
          <w:rFonts w:ascii="Verdana" w:hAnsi="Verdana"/>
        </w:rPr>
        <w:t>their</w:t>
      </w:r>
      <w:r w:rsidR="007573B7" w:rsidRPr="0043257A">
        <w:rPr>
          <w:rFonts w:ascii="Verdana" w:hAnsi="Verdana"/>
        </w:rPr>
        <w:t xml:space="preserve"> address, phone or fax </w:t>
      </w:r>
      <w:r w:rsidR="00F55D84">
        <w:rPr>
          <w:rFonts w:ascii="Verdana" w:hAnsi="Verdana"/>
        </w:rPr>
        <w:t>number for Home Delivery/Mail Order.</w:t>
      </w:r>
      <w:r w:rsidR="00C458C7">
        <w:rPr>
          <w:rFonts w:ascii="Verdana" w:hAnsi="Verdana"/>
        </w:rPr>
        <w:t xml:space="preserve"> </w:t>
      </w:r>
      <w:r w:rsidR="007573B7" w:rsidRPr="0043257A">
        <w:rPr>
          <w:rFonts w:ascii="Verdana" w:hAnsi="Verdana"/>
        </w:rPr>
        <w:t xml:space="preserve">Address, phone, and fax changes </w:t>
      </w:r>
      <w:r w:rsidR="00D949EE" w:rsidRPr="0043257A">
        <w:rPr>
          <w:rFonts w:ascii="Verdana" w:hAnsi="Verdana"/>
        </w:rPr>
        <w:t>affect</w:t>
      </w:r>
      <w:r w:rsidR="007573B7" w:rsidRPr="0043257A">
        <w:rPr>
          <w:rFonts w:ascii="Verdana" w:hAnsi="Verdana"/>
        </w:rPr>
        <w:t xml:space="preserve"> other communications sent to the prescriber’s office</w:t>
      </w:r>
      <w:r w:rsidR="00793045">
        <w:rPr>
          <w:rFonts w:ascii="Verdana" w:hAnsi="Verdana"/>
        </w:rPr>
        <w:t xml:space="preserve"> and pharmacy such as </w:t>
      </w:r>
      <w:r w:rsidR="007573B7" w:rsidRPr="0043257A">
        <w:rPr>
          <w:rFonts w:ascii="Verdana" w:hAnsi="Verdana"/>
        </w:rPr>
        <w:t>letters, faxes, phone calls, etc</w:t>
      </w:r>
      <w:r w:rsidR="007A188D">
        <w:rPr>
          <w:rFonts w:ascii="Verdana" w:hAnsi="Verdana"/>
        </w:rPr>
        <w:t>etera</w:t>
      </w:r>
      <w:r w:rsidR="007573B7" w:rsidRPr="0043257A">
        <w:rPr>
          <w:rFonts w:ascii="Verdana" w:hAnsi="Verdana"/>
        </w:rPr>
        <w:t>.</w:t>
      </w:r>
      <w:bookmarkStart w:id="5" w:name="_Process_for_Handling"/>
      <w:bookmarkStart w:id="6" w:name="_Process"/>
      <w:bookmarkEnd w:id="5"/>
      <w:bookmarkEnd w:id="6"/>
    </w:p>
    <w:bookmarkEnd w:id="4"/>
    <w:p w14:paraId="7D19B038" w14:textId="77777777" w:rsidR="0026543A" w:rsidRDefault="0026543A" w:rsidP="00A8723E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93045" w:rsidRPr="00C5418C" w14:paraId="53FDA607" w14:textId="77777777" w:rsidTr="00A8723E">
        <w:tc>
          <w:tcPr>
            <w:tcW w:w="5000" w:type="pct"/>
            <w:shd w:val="clear" w:color="auto" w:fill="BFBFBF" w:themeFill="background1" w:themeFillShade="BF"/>
          </w:tcPr>
          <w:p w14:paraId="1BB042C1" w14:textId="77777777" w:rsidR="00793045" w:rsidRPr="00C5418C" w:rsidRDefault="00793045" w:rsidP="00A8723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Toc200970536"/>
            <w:r w:rsidRPr="00C5418C">
              <w:rPr>
                <w:rFonts w:ascii="Verdana" w:hAnsi="Verdana"/>
                <w:i w:val="0"/>
              </w:rPr>
              <w:t>Update Pharmacy Information</w:t>
            </w:r>
            <w:r>
              <w:rPr>
                <w:rFonts w:ascii="Verdana" w:hAnsi="Verdana"/>
                <w:i w:val="0"/>
              </w:rPr>
              <w:t xml:space="preserve"> using RxServices</w:t>
            </w:r>
            <w:bookmarkEnd w:id="7"/>
            <w:r w:rsidR="00B45EF0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2481194F" w14:textId="77777777" w:rsidR="00A8723E" w:rsidRDefault="00A8723E" w:rsidP="00A8723E">
      <w:pPr>
        <w:spacing w:before="120" w:after="120"/>
        <w:rPr>
          <w:rFonts w:ascii="Verdana" w:hAnsi="Verdana"/>
          <w:b/>
        </w:rPr>
      </w:pPr>
    </w:p>
    <w:p w14:paraId="44D7320F" w14:textId="3969A238" w:rsidR="00F55D84" w:rsidRDefault="00F55D84" w:rsidP="00A8723E">
      <w:pPr>
        <w:spacing w:before="120" w:after="120"/>
        <w:rPr>
          <w:rFonts w:ascii="Verdana" w:hAnsi="Verdana"/>
        </w:rPr>
      </w:pPr>
      <w:r w:rsidRPr="001031D2">
        <w:rPr>
          <w:rFonts w:ascii="Verdana" w:hAnsi="Verdana"/>
          <w:b/>
        </w:rPr>
        <w:t>Note:</w:t>
      </w:r>
      <w:r w:rsidRPr="001031D2">
        <w:rPr>
          <w:rFonts w:ascii="Verdana" w:hAnsi="Verdana"/>
        </w:rPr>
        <w:t xml:space="preserve"> If a member is calling, advise them to have their </w:t>
      </w:r>
      <w:r>
        <w:rPr>
          <w:rFonts w:ascii="Verdana" w:hAnsi="Verdana"/>
        </w:rPr>
        <w:t>pharmacy</w:t>
      </w:r>
      <w:r w:rsidRPr="001031D2">
        <w:rPr>
          <w:rFonts w:ascii="Verdana" w:hAnsi="Verdana"/>
        </w:rPr>
        <w:t xml:space="preserve"> contact us to request the change.</w:t>
      </w:r>
    </w:p>
    <w:p w14:paraId="4A0B19B8" w14:textId="77777777" w:rsidR="00A8723E" w:rsidRPr="001031D2" w:rsidRDefault="00A8723E" w:rsidP="00A8723E">
      <w:pPr>
        <w:spacing w:before="120" w:after="120"/>
        <w:rPr>
          <w:rFonts w:ascii="Verdana" w:hAnsi="Verdana"/>
        </w:rPr>
      </w:pPr>
    </w:p>
    <w:p w14:paraId="0EA84949" w14:textId="77777777" w:rsidR="003A3B24" w:rsidRPr="00793045" w:rsidRDefault="00C458C7" w:rsidP="00A8723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</w:t>
      </w:r>
      <w:r w:rsidR="003A3B24" w:rsidRPr="00793045">
        <w:rPr>
          <w:rFonts w:ascii="Verdana" w:hAnsi="Verdana"/>
        </w:rPr>
        <w:t>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12112"/>
      </w:tblGrid>
      <w:tr w:rsidR="003A3B24" w:rsidRPr="00CA56AD" w14:paraId="09DF6C45" w14:textId="77777777" w:rsidTr="00D949EE">
        <w:tc>
          <w:tcPr>
            <w:tcW w:w="894" w:type="dxa"/>
            <w:shd w:val="clear" w:color="auto" w:fill="D9D9D9" w:themeFill="background1" w:themeFillShade="D9"/>
          </w:tcPr>
          <w:p w14:paraId="69103535" w14:textId="77777777" w:rsidR="003A3B24" w:rsidRPr="00CA56AD" w:rsidRDefault="003A3B24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A56AD">
              <w:rPr>
                <w:rFonts w:ascii="Verdana" w:hAnsi="Verdana"/>
                <w:b/>
              </w:rPr>
              <w:t>Step</w:t>
            </w:r>
          </w:p>
        </w:tc>
        <w:tc>
          <w:tcPr>
            <w:tcW w:w="26739" w:type="dxa"/>
            <w:shd w:val="clear" w:color="auto" w:fill="D9D9D9" w:themeFill="background1" w:themeFillShade="D9"/>
          </w:tcPr>
          <w:p w14:paraId="2DD61B3B" w14:textId="77777777" w:rsidR="003A3B24" w:rsidRPr="00CA56AD" w:rsidRDefault="003A3B24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A56AD">
              <w:rPr>
                <w:rFonts w:ascii="Verdana" w:hAnsi="Verdana"/>
                <w:b/>
              </w:rPr>
              <w:t xml:space="preserve">Action </w:t>
            </w:r>
          </w:p>
        </w:tc>
      </w:tr>
      <w:tr w:rsidR="003A3B24" w:rsidRPr="00CA56AD" w14:paraId="166555CB" w14:textId="77777777" w:rsidTr="00D949EE">
        <w:tc>
          <w:tcPr>
            <w:tcW w:w="894" w:type="dxa"/>
            <w:shd w:val="clear" w:color="auto" w:fill="auto"/>
          </w:tcPr>
          <w:p w14:paraId="5B4951A1" w14:textId="77777777" w:rsidR="003A3B24" w:rsidRPr="0072151E" w:rsidRDefault="003A3B24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6739" w:type="dxa"/>
            <w:shd w:val="clear" w:color="auto" w:fill="auto"/>
          </w:tcPr>
          <w:p w14:paraId="26CD8108" w14:textId="77777777" w:rsidR="003A3B24" w:rsidRDefault="003A3B24" w:rsidP="00A872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the caller to </w:t>
            </w:r>
            <w:bookmarkStart w:id="8" w:name="OLE_LINK4"/>
            <w:r>
              <w:fldChar w:fldCharType="begin"/>
            </w:r>
            <w:r>
              <w:instrText>HYPERLINK "https://rxservices.cvscaremark.com/"</w:instrText>
            </w:r>
            <w:r>
              <w:fldChar w:fldCharType="separate"/>
            </w:r>
            <w:r w:rsidRPr="00CF1DCE">
              <w:rPr>
                <w:rStyle w:val="Hyperlink"/>
                <w:rFonts w:ascii="Verdana" w:hAnsi="Verdana"/>
              </w:rPr>
              <w:t>https://rxservices.cvscaremark.com/</w:t>
            </w:r>
            <w:r>
              <w:rPr>
                <w:rStyle w:val="Hyperlink"/>
                <w:rFonts w:ascii="Verdana" w:hAnsi="Verdana"/>
              </w:rPr>
              <w:fldChar w:fldCharType="end"/>
            </w:r>
            <w:r w:rsidR="00C458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bookmarkEnd w:id="8"/>
          </w:p>
          <w:p w14:paraId="34DBC6D4" w14:textId="26E67DCA" w:rsidR="003A3B24" w:rsidRDefault="00231CEE" w:rsidP="00A8723E">
            <w:pPr>
              <w:spacing w:before="120" w:after="120"/>
              <w:rPr>
                <w:rFonts w:ascii="Verdana" w:hAnsi="Verdana"/>
                <w:bCs/>
              </w:rPr>
            </w:pPr>
            <w:r w:rsidRPr="00F76986">
              <w:rPr>
                <w:rFonts w:ascii="Verdana" w:hAnsi="Verdana"/>
                <w:b/>
              </w:rPr>
              <w:t>Note:</w:t>
            </w:r>
            <w:r w:rsidR="000B6299">
              <w:rPr>
                <w:rFonts w:ascii="Verdana" w:hAnsi="Verdana"/>
                <w:b/>
              </w:rPr>
              <w:t xml:space="preserve"> </w:t>
            </w:r>
            <w:r w:rsidR="003A3B24" w:rsidRPr="00C458C7">
              <w:rPr>
                <w:rFonts w:ascii="Verdana" w:hAnsi="Verdana"/>
                <w:bCs/>
              </w:rPr>
              <w:t>If the caller cannot access this website, continue to the next step.</w:t>
            </w:r>
          </w:p>
          <w:p w14:paraId="3A3C7123" w14:textId="77777777" w:rsidR="00A8723E" w:rsidRPr="00C458C7" w:rsidRDefault="00A8723E" w:rsidP="00A8723E">
            <w:pPr>
              <w:spacing w:before="120" w:after="120"/>
              <w:rPr>
                <w:rFonts w:ascii="Verdana" w:hAnsi="Verdana"/>
                <w:bCs/>
              </w:rPr>
            </w:pPr>
          </w:p>
          <w:p w14:paraId="20CFD68C" w14:textId="77777777" w:rsidR="003A3B24" w:rsidRDefault="006D20B1" w:rsidP="00A8723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8BC61F1" wp14:editId="5E062C85">
                  <wp:extent cx="4542857" cy="209523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857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79252" w14:textId="672F68AE" w:rsidR="006D20B1" w:rsidRPr="0072151E" w:rsidRDefault="006D20B1" w:rsidP="00A8723E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1456D4" w:rsidRPr="00CA56AD" w14:paraId="1EF99420" w14:textId="77777777" w:rsidTr="00D949EE">
        <w:trPr>
          <w:trHeight w:val="4400"/>
        </w:trPr>
        <w:tc>
          <w:tcPr>
            <w:tcW w:w="894" w:type="dxa"/>
          </w:tcPr>
          <w:p w14:paraId="489905EB" w14:textId="77777777" w:rsidR="001456D4" w:rsidRPr="00CA56AD" w:rsidRDefault="001456D4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6739" w:type="dxa"/>
          </w:tcPr>
          <w:p w14:paraId="3184D28D" w14:textId="2A4EB9FA" w:rsidR="001456D4" w:rsidRDefault="001456D4" w:rsidP="00A872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Direct the caller to </w:t>
            </w:r>
            <w:hyperlink r:id="rId9" w:history="1">
              <w:r w:rsidRPr="00CF1DCE">
                <w:rPr>
                  <w:rStyle w:val="Hyperlink"/>
                  <w:rFonts w:ascii="Verdana" w:hAnsi="Verdana"/>
                </w:rPr>
                <w:t>https://www.caremark.com</w:t>
              </w:r>
            </w:hyperlink>
            <w:r>
              <w:rPr>
                <w:rFonts w:ascii="Verdana" w:hAnsi="Verdana"/>
              </w:rPr>
              <w:t xml:space="preserve"> then select </w:t>
            </w:r>
            <w:r w:rsidRPr="00F76986">
              <w:rPr>
                <w:rFonts w:ascii="Verdana" w:hAnsi="Verdana"/>
                <w:b/>
              </w:rPr>
              <w:t>Pharmacists &amp; Medical Professionals</w:t>
            </w:r>
            <w:r>
              <w:rPr>
                <w:rFonts w:ascii="Verdana" w:hAnsi="Verdana"/>
              </w:rPr>
              <w:t xml:space="preserve"> (Prescribers) located at the bottom of the page in the footer. </w:t>
            </w:r>
          </w:p>
          <w:p w14:paraId="2941812A" w14:textId="77777777" w:rsidR="00AC63AB" w:rsidRDefault="00AC63AB" w:rsidP="00A8723E">
            <w:pPr>
              <w:spacing w:before="120" w:after="120"/>
              <w:rPr>
                <w:rFonts w:ascii="Verdana" w:hAnsi="Verdana"/>
              </w:rPr>
            </w:pPr>
          </w:p>
          <w:p w14:paraId="4F8E3E51" w14:textId="77132012" w:rsidR="00AC63AB" w:rsidRPr="00CA56AD" w:rsidRDefault="00AC63AB" w:rsidP="00A8723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CE6D083" wp14:editId="6DDA3323">
                  <wp:extent cx="5190476" cy="1657143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76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B24" w:rsidRPr="00CA56AD" w14:paraId="0BB61F3E" w14:textId="77777777" w:rsidTr="00D949EE">
        <w:tc>
          <w:tcPr>
            <w:tcW w:w="894" w:type="dxa"/>
          </w:tcPr>
          <w:p w14:paraId="67B45C46" w14:textId="77777777" w:rsidR="003A3B24" w:rsidRPr="00CA56AD" w:rsidRDefault="001456D4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6739" w:type="dxa"/>
          </w:tcPr>
          <w:p w14:paraId="0D44E2AB" w14:textId="4BD85977" w:rsidR="003A3B24" w:rsidRDefault="001456D4" w:rsidP="00A8723E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S</w:t>
            </w:r>
            <w:r w:rsidR="005E7E54">
              <w:rPr>
                <w:rFonts w:ascii="Verdana" w:hAnsi="Verdana"/>
              </w:rPr>
              <w:t xml:space="preserve">elect </w:t>
            </w:r>
            <w:r w:rsidR="00380D78">
              <w:rPr>
                <w:rFonts w:ascii="Verdana" w:hAnsi="Verdana"/>
                <w:b/>
              </w:rPr>
              <w:t>Forms and Guides</w:t>
            </w:r>
            <w:r w:rsidR="00D949EE">
              <w:rPr>
                <w:rFonts w:ascii="Verdana" w:hAnsi="Verdana"/>
              </w:rPr>
              <w:t>.</w:t>
            </w:r>
            <w:r w:rsidR="00D949EE">
              <w:rPr>
                <w:rFonts w:ascii="Verdana" w:hAnsi="Verdana"/>
                <w:b/>
              </w:rPr>
              <w:t xml:space="preserve"> </w:t>
            </w:r>
          </w:p>
          <w:p w14:paraId="4740949B" w14:textId="77777777" w:rsidR="00A8723E" w:rsidRDefault="00A8723E" w:rsidP="00A8723E">
            <w:pPr>
              <w:spacing w:before="120" w:after="120"/>
              <w:rPr>
                <w:rFonts w:ascii="Verdana" w:hAnsi="Verdana"/>
              </w:rPr>
            </w:pPr>
          </w:p>
          <w:p w14:paraId="4E19449F" w14:textId="4E1DC64A" w:rsidR="003A3B24" w:rsidRDefault="00A8723E" w:rsidP="00A8723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4CDCEC" wp14:editId="0AC433FC">
                  <wp:extent cx="5044877" cy="2461473"/>
                  <wp:effectExtent l="0" t="0" r="3810" b="0"/>
                  <wp:docPr id="830448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48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8698D" w14:textId="16D8357A" w:rsidR="004D3E48" w:rsidRDefault="004D3E48" w:rsidP="00A8723E">
            <w:pPr>
              <w:spacing w:before="120" w:after="120"/>
              <w:rPr>
                <w:rFonts w:ascii="Verdana" w:hAnsi="Verdana"/>
              </w:rPr>
            </w:pPr>
          </w:p>
        </w:tc>
      </w:tr>
      <w:tr w:rsidR="007069A2" w:rsidRPr="00CA56AD" w14:paraId="4DB7F898" w14:textId="77777777" w:rsidTr="00D949EE">
        <w:tc>
          <w:tcPr>
            <w:tcW w:w="894" w:type="dxa"/>
          </w:tcPr>
          <w:p w14:paraId="5F7A85EC" w14:textId="77431FB7" w:rsidR="007069A2" w:rsidRDefault="007069A2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6739" w:type="dxa"/>
          </w:tcPr>
          <w:p w14:paraId="38BEA9DF" w14:textId="6F64D90F" w:rsidR="007069A2" w:rsidRDefault="007069A2" w:rsidP="00A872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Under Pharmacy Enrollment Self Service </w:t>
            </w:r>
            <w:r w:rsidR="00E27FD6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elect </w:t>
            </w:r>
            <w:r w:rsidR="00947565" w:rsidRPr="007A188D">
              <w:rPr>
                <w:rFonts w:ascii="Verdana" w:hAnsi="Verdana"/>
                <w:b/>
                <w:bCs/>
              </w:rPr>
              <w:t>Go To E</w:t>
            </w:r>
            <w:r w:rsidRPr="007A188D">
              <w:rPr>
                <w:rFonts w:ascii="Verdana" w:hAnsi="Verdana"/>
                <w:b/>
                <w:bCs/>
              </w:rPr>
              <w:t>nrollment self-service</w:t>
            </w:r>
            <w:r>
              <w:rPr>
                <w:rFonts w:ascii="Verdana" w:hAnsi="Verdana"/>
              </w:rPr>
              <w:t>.</w:t>
            </w:r>
          </w:p>
          <w:p w14:paraId="5AB6D727" w14:textId="77777777" w:rsidR="00A8723E" w:rsidRDefault="00A8723E" w:rsidP="00A8723E">
            <w:pPr>
              <w:spacing w:before="120" w:after="120"/>
              <w:rPr>
                <w:rFonts w:ascii="Verdana" w:hAnsi="Verdana"/>
              </w:rPr>
            </w:pPr>
          </w:p>
          <w:p w14:paraId="6C1AB390" w14:textId="7321499D" w:rsidR="007069A2" w:rsidRDefault="00A8723E" w:rsidP="00A8723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F120A4A" wp14:editId="52219545">
                  <wp:extent cx="4160881" cy="3520745"/>
                  <wp:effectExtent l="0" t="0" r="0" b="3810"/>
                  <wp:docPr id="1355800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8000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35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0A006" w14:textId="4B4689A1" w:rsidR="005559B4" w:rsidRDefault="005559B4" w:rsidP="00A8723E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3A3B24" w:rsidRPr="00CA56AD" w14:paraId="575B5200" w14:textId="77777777" w:rsidTr="00D949EE">
        <w:tc>
          <w:tcPr>
            <w:tcW w:w="894" w:type="dxa"/>
          </w:tcPr>
          <w:p w14:paraId="64D938E8" w14:textId="01705D0D" w:rsidR="003A3B24" w:rsidRPr="00CA56AD" w:rsidRDefault="00920DDC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6739" w:type="dxa"/>
          </w:tcPr>
          <w:p w14:paraId="566B18F3" w14:textId="77777777" w:rsidR="00A8723E" w:rsidRDefault="005E7E54" w:rsidP="00A872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5E7E54">
              <w:rPr>
                <w:rFonts w:ascii="Verdana" w:hAnsi="Verdana"/>
                <w:b/>
              </w:rPr>
              <w:t>Pharmacy Change Form</w:t>
            </w:r>
            <w:r w:rsidRPr="005E7E54">
              <w:rPr>
                <w:rFonts w:ascii="Verdana" w:hAnsi="Verdana"/>
              </w:rPr>
              <w:t>.</w:t>
            </w:r>
            <w:r w:rsidR="00F76986">
              <w:rPr>
                <w:rFonts w:ascii="Verdana" w:hAnsi="Verdana"/>
              </w:rPr>
              <w:t xml:space="preserve"> </w:t>
            </w:r>
          </w:p>
          <w:p w14:paraId="7C68FCA3" w14:textId="3368CC1C" w:rsidR="003A3B24" w:rsidRDefault="001456D4" w:rsidP="00A872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62B0E9AE" w14:textId="5BFD1F80" w:rsidR="002370A4" w:rsidRDefault="004D3E48" w:rsidP="00A8723E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E6318" wp14:editId="751C5147">
                  <wp:extent cx="3914286" cy="484761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286" cy="4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1AAC7" w14:textId="77777777" w:rsidR="002370A4" w:rsidRDefault="002370A4" w:rsidP="00A8723E">
            <w:pPr>
              <w:spacing w:before="120" w:after="120"/>
              <w:rPr>
                <w:noProof/>
              </w:rPr>
            </w:pPr>
          </w:p>
          <w:p w14:paraId="330163B8" w14:textId="2FD52D2F" w:rsidR="003A3B24" w:rsidRDefault="002370A4" w:rsidP="00A8723E">
            <w:pPr>
              <w:spacing w:before="120" w:after="120"/>
              <w:rPr>
                <w:rFonts w:ascii="Verdana" w:hAnsi="Verdana"/>
              </w:rPr>
            </w:pPr>
            <w:r w:rsidRPr="00A8723E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The </w:t>
            </w:r>
            <w:r w:rsidRPr="00C458C7">
              <w:rPr>
                <w:rFonts w:ascii="Verdana" w:hAnsi="Verdana"/>
                <w:bCs/>
              </w:rPr>
              <w:t>Pharmacy Change Notification Form</w:t>
            </w:r>
            <w:r>
              <w:rPr>
                <w:rFonts w:ascii="Verdana" w:hAnsi="Verdana"/>
              </w:rPr>
              <w:t xml:space="preserve"> is displayed along with an FAQ</w:t>
            </w:r>
            <w:r w:rsidR="00D949EE">
              <w:rPr>
                <w:rFonts w:ascii="Verdana" w:hAnsi="Verdana"/>
              </w:rPr>
              <w:t>.</w:t>
            </w:r>
            <w:r w:rsidR="00D949EE" w:rsidRPr="003E6DA8" w:rsidDel="005E7E54">
              <w:rPr>
                <w:noProof/>
              </w:rPr>
              <w:t xml:space="preserve"> </w:t>
            </w:r>
          </w:p>
        </w:tc>
      </w:tr>
      <w:tr w:rsidR="003A3B24" w:rsidRPr="00CA56AD" w14:paraId="50258E7C" w14:textId="77777777" w:rsidTr="00D949EE">
        <w:tc>
          <w:tcPr>
            <w:tcW w:w="894" w:type="dxa"/>
          </w:tcPr>
          <w:p w14:paraId="6565A0C4" w14:textId="4A4CDFD1" w:rsidR="003A3B24" w:rsidRPr="00CA56AD" w:rsidRDefault="00920DDC" w:rsidP="00A872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6739" w:type="dxa"/>
          </w:tcPr>
          <w:p w14:paraId="06D56615" w14:textId="661DAB3C" w:rsidR="007C20CE" w:rsidRDefault="003A3B24" w:rsidP="00A872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Instruct the caller to </w:t>
            </w:r>
            <w:r w:rsidR="00014C7F" w:rsidRPr="00C458C7">
              <w:rPr>
                <w:rFonts w:ascii="Verdana" w:hAnsi="Verdana"/>
                <w:bCs/>
              </w:rPr>
              <w:t>complete</w:t>
            </w:r>
            <w:r w:rsidR="00D9334A" w:rsidRPr="00C458C7">
              <w:rPr>
                <w:rFonts w:ascii="Verdana" w:hAnsi="Verdana"/>
                <w:bCs/>
              </w:rPr>
              <w:t xml:space="preserve"> </w:t>
            </w:r>
            <w:r w:rsidR="007C20CE" w:rsidRPr="00C458C7">
              <w:rPr>
                <w:rFonts w:ascii="Verdana" w:hAnsi="Verdana"/>
                <w:bCs/>
              </w:rPr>
              <w:t>and sign</w:t>
            </w:r>
            <w:r w:rsidR="007C20CE">
              <w:rPr>
                <w:rFonts w:ascii="Verdana" w:hAnsi="Verdana"/>
              </w:rPr>
              <w:t xml:space="preserve"> </w:t>
            </w:r>
            <w:r w:rsidR="00D9334A">
              <w:rPr>
                <w:rFonts w:ascii="Verdana" w:hAnsi="Verdana"/>
              </w:rPr>
              <w:t>the</w:t>
            </w:r>
            <w:r w:rsidR="00A3725A">
              <w:rPr>
                <w:rFonts w:ascii="Verdana" w:hAnsi="Verdana"/>
              </w:rPr>
              <w:t xml:space="preserve"> </w:t>
            </w:r>
            <w:r w:rsidR="00A3725A" w:rsidRPr="00F76986">
              <w:rPr>
                <w:rFonts w:ascii="Verdana" w:hAnsi="Verdana"/>
                <w:b/>
              </w:rPr>
              <w:t xml:space="preserve">Pharmacy Change </w:t>
            </w:r>
            <w:r w:rsidR="007C20CE">
              <w:rPr>
                <w:rFonts w:ascii="Verdana" w:hAnsi="Verdana"/>
                <w:b/>
              </w:rPr>
              <w:t>Notification F</w:t>
            </w:r>
            <w:r w:rsidR="00A3725A" w:rsidRPr="00F76986">
              <w:rPr>
                <w:rFonts w:ascii="Verdana" w:hAnsi="Verdana"/>
                <w:b/>
              </w:rPr>
              <w:t>orm</w:t>
            </w:r>
            <w:r>
              <w:rPr>
                <w:rFonts w:ascii="Verdana" w:hAnsi="Verdana"/>
              </w:rPr>
              <w:t xml:space="preserve"> </w:t>
            </w:r>
            <w:r w:rsidR="002370A4">
              <w:rPr>
                <w:rFonts w:ascii="Verdana" w:hAnsi="Verdana"/>
              </w:rPr>
              <w:t xml:space="preserve">then </w:t>
            </w:r>
            <w:r w:rsidRPr="00C458C7">
              <w:rPr>
                <w:rFonts w:ascii="Verdana" w:hAnsi="Verdana"/>
                <w:bCs/>
              </w:rPr>
              <w:t>fax</w:t>
            </w:r>
            <w:r>
              <w:rPr>
                <w:rFonts w:ascii="Verdana" w:hAnsi="Verdana"/>
              </w:rPr>
              <w:t xml:space="preserve"> it to the number </w:t>
            </w:r>
            <w:r w:rsidR="00F55D84">
              <w:rPr>
                <w:rFonts w:ascii="Verdana" w:hAnsi="Verdana"/>
              </w:rPr>
              <w:t xml:space="preserve">listed </w:t>
            </w:r>
            <w:r>
              <w:rPr>
                <w:rFonts w:ascii="Verdana" w:hAnsi="Verdana"/>
              </w:rPr>
              <w:t xml:space="preserve">at the top of the </w:t>
            </w:r>
            <w:r w:rsidR="00014C7F">
              <w:rPr>
                <w:rFonts w:ascii="Verdana" w:hAnsi="Verdana"/>
              </w:rPr>
              <w:t>f</w:t>
            </w:r>
            <w:r w:rsidR="00D9334A">
              <w:rPr>
                <w:rFonts w:ascii="Verdana" w:hAnsi="Verdana"/>
              </w:rPr>
              <w:t>orm</w:t>
            </w:r>
            <w:r w:rsidR="00D949EE">
              <w:rPr>
                <w:rFonts w:ascii="Verdana" w:hAnsi="Verdana"/>
              </w:rPr>
              <w:t>: 1</w:t>
            </w:r>
            <w:r w:rsidR="007C20CE" w:rsidRPr="00F76986">
              <w:rPr>
                <w:rFonts w:ascii="Verdana" w:hAnsi="Verdana"/>
                <w:b/>
              </w:rPr>
              <w:t>-844-275-1085</w:t>
            </w:r>
            <w:r w:rsidR="00D949EE">
              <w:rPr>
                <w:rFonts w:ascii="Verdana" w:hAnsi="Verdana"/>
              </w:rPr>
              <w:t xml:space="preserve">. </w:t>
            </w:r>
          </w:p>
          <w:p w14:paraId="662AAD96" w14:textId="77777777" w:rsidR="00D20D4F" w:rsidRDefault="00D20D4F" w:rsidP="00A8723E">
            <w:pPr>
              <w:spacing w:before="120" w:after="120"/>
              <w:rPr>
                <w:rFonts w:ascii="Verdana" w:hAnsi="Verdana"/>
              </w:rPr>
            </w:pPr>
          </w:p>
          <w:p w14:paraId="11D88542" w14:textId="18554178" w:rsidR="007C20CE" w:rsidRDefault="00880C02" w:rsidP="00A8723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9BD5B82" wp14:editId="106C4593">
                  <wp:extent cx="3101609" cy="4389500"/>
                  <wp:effectExtent l="0" t="0" r="3810" b="0"/>
                  <wp:docPr id="989148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1483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43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F62A" w14:textId="1EF0AAE3" w:rsidR="00D20D4F" w:rsidRDefault="00D20D4F" w:rsidP="00A8723E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4BD81419" w14:textId="77777777" w:rsidR="00C27A28" w:rsidRDefault="00C27A28" w:rsidP="00A8723E">
      <w:pPr>
        <w:spacing w:before="120" w:after="120"/>
        <w:jc w:val="right"/>
        <w:rPr>
          <w:rFonts w:ascii="Verdana" w:hAnsi="Verdana"/>
        </w:rPr>
      </w:pPr>
    </w:p>
    <w:p w14:paraId="3B87CFE2" w14:textId="77777777" w:rsidR="00C27A28" w:rsidRDefault="00C27A28" w:rsidP="00A8723E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60516">
          <w:rPr>
            <w:rStyle w:val="Hyperlink"/>
            <w:rFonts w:ascii="Verdana" w:hAnsi="Verdana"/>
          </w:rPr>
          <w:t>Top of th</w:t>
        </w:r>
        <w:r w:rsidRPr="00060516">
          <w:rPr>
            <w:rStyle w:val="Hyperlink"/>
            <w:rFonts w:ascii="Verdana" w:hAnsi="Verdana"/>
          </w:rPr>
          <w:t>e</w:t>
        </w:r>
        <w:r w:rsidRPr="00060516">
          <w:rPr>
            <w:rStyle w:val="Hyperlink"/>
            <w:rFonts w:ascii="Verdana" w:hAnsi="Verdana"/>
          </w:rPr>
          <w:t xml:space="preserve">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27A28" w14:paraId="5DD34532" w14:textId="77777777" w:rsidTr="00A8723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3EF1E8" w14:textId="1140B442" w:rsidR="00C27A28" w:rsidRPr="00F76986" w:rsidRDefault="00C27A28" w:rsidP="00A8723E">
            <w:pPr>
              <w:pStyle w:val="Heading2"/>
              <w:spacing w:before="120" w:after="120"/>
              <w:rPr>
                <w:i w:val="0"/>
                <w:sz w:val="36"/>
                <w:szCs w:val="36"/>
              </w:rPr>
            </w:pPr>
            <w:bookmarkStart w:id="9" w:name="_Toc20813141"/>
            <w:bookmarkStart w:id="10" w:name="_Toc200970537"/>
            <w:r w:rsidRPr="00F76986">
              <w:rPr>
                <w:rFonts w:ascii="Verdana" w:hAnsi="Verdana"/>
                <w:i w:val="0"/>
              </w:rPr>
              <w:t>Prescriber Process</w:t>
            </w:r>
            <w:bookmarkEnd w:id="9"/>
            <w:r>
              <w:rPr>
                <w:rFonts w:ascii="Verdana" w:hAnsi="Verdana"/>
                <w:i w:val="0"/>
              </w:rPr>
              <w:t xml:space="preserve"> for Address, Phone</w:t>
            </w:r>
            <w:r w:rsidR="00C458C7">
              <w:rPr>
                <w:rFonts w:ascii="Verdana" w:hAnsi="Verdana"/>
                <w:i w:val="0"/>
              </w:rPr>
              <w:t xml:space="preserve"> and</w:t>
            </w:r>
            <w:r>
              <w:rPr>
                <w:rFonts w:ascii="Verdana" w:hAnsi="Verdana"/>
                <w:i w:val="0"/>
              </w:rPr>
              <w:t xml:space="preserve"> Fax </w:t>
            </w:r>
            <w:r w:rsidR="00C458C7">
              <w:rPr>
                <w:rFonts w:ascii="Verdana" w:hAnsi="Verdana"/>
                <w:i w:val="0"/>
              </w:rPr>
              <w:t>N</w:t>
            </w:r>
            <w:r>
              <w:rPr>
                <w:rFonts w:ascii="Verdana" w:hAnsi="Verdana"/>
                <w:i w:val="0"/>
              </w:rPr>
              <w:t>umber Changes</w:t>
            </w:r>
            <w:bookmarkEnd w:id="10"/>
            <w:r w:rsidR="00F76986">
              <w:rPr>
                <w:rFonts w:ascii="Verdana" w:hAnsi="Verdana"/>
                <w:i w:val="0"/>
              </w:rPr>
              <w:t xml:space="preserve"> </w:t>
            </w:r>
            <w:r w:rsidR="001456D4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6503D2B" w14:textId="77777777" w:rsidR="00C458C7" w:rsidRDefault="00C458C7" w:rsidP="00A8723E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</w:p>
    <w:p w14:paraId="1F4751C5" w14:textId="77777777" w:rsidR="00C27A28" w:rsidRDefault="00C27A28" w:rsidP="00A8723E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This </w:t>
      </w:r>
      <w:r w:rsidR="00C458C7">
        <w:rPr>
          <w:rFonts w:ascii="Verdana" w:hAnsi="Verdana"/>
          <w:color w:val="000000"/>
        </w:rPr>
        <w:t>section is</w:t>
      </w:r>
      <w:r>
        <w:rPr>
          <w:rFonts w:ascii="Verdana" w:hAnsi="Verdana"/>
          <w:color w:val="000000"/>
        </w:rPr>
        <w:t xml:space="preserve"> designed to improve efficiency and prescriber satisfaction when addressing issues such as</w:t>
      </w:r>
      <w:r w:rsidR="001456D4">
        <w:rPr>
          <w:rFonts w:ascii="Verdana" w:hAnsi="Verdana"/>
          <w:color w:val="000000"/>
        </w:rPr>
        <w:t xml:space="preserve"> doctor or </w:t>
      </w:r>
      <w:r w:rsidR="00C458C7">
        <w:rPr>
          <w:rFonts w:ascii="Verdana" w:hAnsi="Verdana"/>
          <w:color w:val="000000"/>
        </w:rPr>
        <w:t>another</w:t>
      </w:r>
      <w:r w:rsidR="001456D4">
        <w:rPr>
          <w:rFonts w:ascii="Verdana" w:hAnsi="Verdana"/>
          <w:color w:val="000000"/>
        </w:rPr>
        <w:t xml:space="preserve"> prescriber</w:t>
      </w:r>
      <w:r>
        <w:rPr>
          <w:rFonts w:ascii="Verdana" w:hAnsi="Verdana"/>
          <w:color w:val="000000"/>
        </w:rPr>
        <w:t>:</w:t>
      </w:r>
    </w:p>
    <w:p w14:paraId="0E18C06C" w14:textId="77777777" w:rsidR="00C27A28" w:rsidRDefault="001456D4" w:rsidP="00A8723E">
      <w:pPr>
        <w:numPr>
          <w:ilvl w:val="0"/>
          <w:numId w:val="21"/>
        </w:numPr>
        <w:spacing w:before="120" w:after="120"/>
        <w:ind w:left="360"/>
        <w:rPr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H</w:t>
      </w:r>
      <w:r w:rsidR="00C27A28">
        <w:rPr>
          <w:rFonts w:ascii="Verdana" w:hAnsi="Verdana"/>
          <w:color w:val="000000"/>
        </w:rPr>
        <w:t>as a new office address, phone, or fax number.</w:t>
      </w:r>
    </w:p>
    <w:p w14:paraId="669A9825" w14:textId="77777777" w:rsidR="00C27A28" w:rsidRDefault="001456D4" w:rsidP="00A8723E">
      <w:pPr>
        <w:numPr>
          <w:ilvl w:val="0"/>
          <w:numId w:val="21"/>
        </w:numPr>
        <w:spacing w:before="120" w:after="120"/>
        <w:ind w:left="360"/>
        <w:rPr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Do</w:t>
      </w:r>
      <w:r w:rsidR="00C27A28">
        <w:rPr>
          <w:rFonts w:ascii="Verdana" w:hAnsi="Verdana"/>
          <w:color w:val="000000"/>
        </w:rPr>
        <w:t>es not want to be reached at a particular address, phone, or fax number.</w:t>
      </w:r>
    </w:p>
    <w:p w14:paraId="53CBA406" w14:textId="77777777" w:rsidR="00C27A28" w:rsidRPr="00A8723E" w:rsidRDefault="001456D4" w:rsidP="00A8723E">
      <w:pPr>
        <w:numPr>
          <w:ilvl w:val="0"/>
          <w:numId w:val="21"/>
        </w:numPr>
        <w:spacing w:before="120" w:after="120"/>
        <w:ind w:left="360"/>
        <w:rPr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Is </w:t>
      </w:r>
      <w:r w:rsidR="00C27A28">
        <w:rPr>
          <w:rFonts w:ascii="Verdana" w:hAnsi="Verdana"/>
          <w:color w:val="000000"/>
        </w:rPr>
        <w:t>receiving patient information regarding a patient that is not being treated by that prescriber.</w:t>
      </w:r>
    </w:p>
    <w:p w14:paraId="2E9284E6" w14:textId="77777777" w:rsidR="00A8723E" w:rsidRDefault="00A8723E" w:rsidP="00A8723E">
      <w:pPr>
        <w:spacing w:before="120" w:after="120"/>
        <w:ind w:left="360"/>
        <w:rPr>
          <w:color w:val="000000"/>
          <w:sz w:val="20"/>
          <w:szCs w:val="20"/>
        </w:rPr>
      </w:pPr>
    </w:p>
    <w:p w14:paraId="46605930" w14:textId="07897AAC" w:rsidR="00C27A28" w:rsidRDefault="00C27A28" w:rsidP="00A8723E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  <w:r w:rsidR="00A8723E">
        <w:rPr>
          <w:rFonts w:ascii="Verdana" w:hAnsi="Verdana"/>
          <w:noProof/>
          <w:color w:val="000000"/>
        </w:rPr>
        <w:drawing>
          <wp:inline distT="0" distB="0" distL="0" distR="0" wp14:anchorId="4B2421F1" wp14:editId="5D70ED89">
            <wp:extent cx="304800" cy="304800"/>
            <wp:effectExtent l="0" t="0" r="0" b="0"/>
            <wp:docPr id="82240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723E">
        <w:rPr>
          <w:rFonts w:ascii="Verdana" w:hAnsi="Verdana"/>
          <w:color w:val="000000"/>
        </w:rPr>
        <w:t xml:space="preserve"> </w:t>
      </w:r>
      <w:r w:rsidR="000B6299">
        <w:rPr>
          <w:rFonts w:ascii="Verdana" w:hAnsi="Verdana"/>
          <w:b/>
          <w:bCs/>
          <w:color w:val="000000"/>
        </w:rPr>
        <w:t>Note: </w:t>
      </w:r>
      <w:r w:rsidR="000B6299">
        <w:rPr>
          <w:rFonts w:ascii="Verdana" w:hAnsi="Verdana"/>
          <w:color w:val="000000"/>
        </w:rPr>
        <w:t xml:space="preserve">If a member is calling, provide the </w:t>
      </w:r>
      <w:r w:rsidR="00AD265E" w:rsidRPr="133C563B">
        <w:rPr>
          <w:rStyle w:val="Emphasis"/>
          <w:rFonts w:ascii="Verdana" w:hAnsi="Verdana"/>
          <w:i w:val="0"/>
          <w:iCs w:val="0"/>
          <w:color w:val="000000" w:themeColor="text1"/>
          <w:shd w:val="clear" w:color="auto" w:fill="FFFFFF"/>
        </w:rPr>
        <w:t>National Plan and Provider Enumeration System</w:t>
      </w:r>
      <w:r w:rsidR="00D949EE">
        <w:rPr>
          <w:rStyle w:val="Emphasis"/>
          <w:rFonts w:ascii="Verdana" w:hAnsi="Verdana"/>
          <w:i w:val="0"/>
          <w:iCs w:val="0"/>
          <w:color w:val="000000" w:themeColor="text1"/>
          <w:shd w:val="clear" w:color="auto" w:fill="FFFFFF"/>
        </w:rPr>
        <w:t xml:space="preserve"> (</w:t>
      </w:r>
      <w:r w:rsidR="00D949EE">
        <w:rPr>
          <w:rFonts w:ascii="Verdana" w:hAnsi="Verdana"/>
          <w:color w:val="000000"/>
        </w:rPr>
        <w:t>NPPES</w:t>
      </w:r>
      <w:r w:rsidR="00D949EE">
        <w:rPr>
          <w:rFonts w:ascii="Verdana" w:hAnsi="Verdana"/>
          <w:color w:val="000000"/>
        </w:rPr>
        <w:t xml:space="preserve">) </w:t>
      </w:r>
      <w:r w:rsidR="000B6299">
        <w:rPr>
          <w:rFonts w:ascii="Verdana" w:hAnsi="Verdana"/>
          <w:color w:val="000000"/>
        </w:rPr>
        <w:t xml:space="preserve">Registry and/or the </w:t>
      </w:r>
      <w:r w:rsidR="00D949EE" w:rsidRPr="00AD265E">
        <w:rPr>
          <w:rFonts w:ascii="Verdana" w:hAnsi="Verdana"/>
        </w:rPr>
        <w:t>Drug Enforcement Agency</w:t>
      </w:r>
      <w:r w:rsidR="00D949EE">
        <w:rPr>
          <w:rFonts w:ascii="Verdana" w:hAnsi="Verdana"/>
          <w:color w:val="000000"/>
        </w:rPr>
        <w:t xml:space="preserve"> (</w:t>
      </w:r>
      <w:r w:rsidR="000B6299">
        <w:rPr>
          <w:rFonts w:ascii="Verdana" w:hAnsi="Verdana"/>
          <w:color w:val="000000"/>
        </w:rPr>
        <w:t>DEA</w:t>
      </w:r>
      <w:r w:rsidR="00AD265E" w:rsidRPr="00AD265E">
        <w:rPr>
          <w:rFonts w:ascii="Verdana" w:hAnsi="Verdana"/>
        </w:rPr>
        <w:t>)</w:t>
      </w:r>
      <w:r w:rsidR="000B6299">
        <w:rPr>
          <w:rFonts w:ascii="Verdana" w:hAnsi="Verdana"/>
          <w:color w:val="000000"/>
        </w:rPr>
        <w:t xml:space="preserve"> phone number to the member to have their doctor’s office contact directly for the </w:t>
      </w:r>
      <w:r w:rsidR="00D949EE">
        <w:rPr>
          <w:rFonts w:ascii="Verdana" w:hAnsi="Verdana"/>
          <w:color w:val="000000"/>
        </w:rPr>
        <w:t xml:space="preserve">necessary </w:t>
      </w:r>
      <w:r w:rsidR="000B6299">
        <w:rPr>
          <w:rFonts w:ascii="Verdana" w:hAnsi="Verdana"/>
          <w:color w:val="000000"/>
        </w:rPr>
        <w:t>change.</w:t>
      </w:r>
    </w:p>
    <w:p w14:paraId="05E45D23" w14:textId="77777777" w:rsidR="00A8723E" w:rsidRDefault="00A8723E" w:rsidP="00A8723E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14:paraId="794A6C90" w14:textId="77777777" w:rsidR="00C27A28" w:rsidRDefault="00C27A28" w:rsidP="00A8723E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Perform the steps below</w:t>
      </w:r>
      <w:r w:rsidR="001456D4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</w:t>
      </w:r>
      <w:r w:rsidR="001456D4">
        <w:rPr>
          <w:rFonts w:ascii="Verdana" w:hAnsi="Verdana"/>
          <w:color w:val="000000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2134"/>
      </w:tblGrid>
      <w:tr w:rsidR="00C27A28" w14:paraId="1B46B5FC" w14:textId="77777777" w:rsidTr="00A8723E">
        <w:tc>
          <w:tcPr>
            <w:tcW w:w="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33C042" w14:textId="77777777" w:rsidR="00C27A28" w:rsidRPr="00A8723E" w:rsidRDefault="00C27A28" w:rsidP="00A8723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8723E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8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76365D6" w14:textId="77777777" w:rsidR="00C27A28" w:rsidRPr="00A8723E" w:rsidRDefault="00C27A28" w:rsidP="00A8723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8723E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C27A28" w14:paraId="0548B377" w14:textId="77777777" w:rsidTr="00A8723E">
        <w:tc>
          <w:tcPr>
            <w:tcW w:w="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C045F7" w14:textId="77777777" w:rsidR="00C27A28" w:rsidRDefault="00C27A28" w:rsidP="00A8723E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8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48B7CD" w14:textId="1AAA62AA" w:rsidR="00C27A28" w:rsidRPr="00D949EE" w:rsidRDefault="00D949EE" w:rsidP="00D949EE">
            <w:pPr>
              <w:rPr>
                <w:rFonts w:ascii="Verdana" w:hAnsi="Verdana"/>
              </w:rPr>
            </w:pPr>
            <w:r w:rsidRPr="00D949EE">
              <w:rPr>
                <w:rFonts w:ascii="Verdana" w:hAnsi="Verdana"/>
              </w:rPr>
              <w:t>Direct the prescriber to contact their licensing boards (NPPES, DEA, and State Medical Boards) and update their information accordingly.</w:t>
            </w:r>
          </w:p>
          <w:p w14:paraId="71BFE73F" w14:textId="77777777" w:rsidR="00C27A28" w:rsidRDefault="00C27A28" w:rsidP="00A8723E">
            <w:pPr>
              <w:pStyle w:val="NormalWeb"/>
              <w:numPr>
                <w:ilvl w:val="0"/>
                <w:numId w:val="22"/>
              </w:numPr>
              <w:spacing w:before="120" w:beforeAutospacing="0" w:after="120" w:afterAutospacing="0"/>
              <w:ind w:left="348"/>
            </w:pPr>
            <w:r>
              <w:rPr>
                <w:rFonts w:ascii="Verdana" w:hAnsi="Verdana"/>
              </w:rPr>
              <w:t xml:space="preserve">NPPES Registry phone number: </w:t>
            </w:r>
            <w:r w:rsidR="001456D4" w:rsidRPr="00C458C7">
              <w:rPr>
                <w:rFonts w:ascii="Verdana" w:hAnsi="Verdana"/>
                <w:b/>
                <w:bCs/>
              </w:rPr>
              <w:t>1-</w:t>
            </w:r>
            <w:r w:rsidRPr="00C458C7">
              <w:rPr>
                <w:rFonts w:ascii="Verdana" w:hAnsi="Verdana"/>
                <w:b/>
                <w:bCs/>
              </w:rPr>
              <w:t>800-465-3203</w:t>
            </w:r>
          </w:p>
          <w:p w14:paraId="6A17606F" w14:textId="77777777" w:rsidR="00C27A28" w:rsidRPr="00A8723E" w:rsidRDefault="00C27A28" w:rsidP="00A8723E">
            <w:pPr>
              <w:numPr>
                <w:ilvl w:val="0"/>
                <w:numId w:val="22"/>
              </w:numPr>
              <w:spacing w:before="120" w:after="120"/>
              <w:ind w:left="348"/>
            </w:pPr>
            <w:r>
              <w:rPr>
                <w:rFonts w:ascii="Verdana" w:hAnsi="Verdana"/>
              </w:rPr>
              <w:t xml:space="preserve">DEA phone number: </w:t>
            </w:r>
            <w:r w:rsidR="001456D4" w:rsidRPr="00C458C7">
              <w:rPr>
                <w:rFonts w:ascii="Verdana" w:hAnsi="Verdana"/>
                <w:b/>
                <w:bCs/>
              </w:rPr>
              <w:t>1-</w:t>
            </w:r>
            <w:r w:rsidRPr="00C458C7">
              <w:rPr>
                <w:rFonts w:ascii="Verdana" w:hAnsi="Verdana"/>
                <w:b/>
                <w:bCs/>
              </w:rPr>
              <w:t>800-882-9539</w:t>
            </w:r>
          </w:p>
          <w:p w14:paraId="451562E7" w14:textId="77777777" w:rsidR="00A8723E" w:rsidRDefault="00A8723E" w:rsidP="00A8723E">
            <w:pPr>
              <w:spacing w:before="120" w:after="120"/>
              <w:ind w:left="348"/>
            </w:pPr>
          </w:p>
          <w:p w14:paraId="1DDB689B" w14:textId="0F8D570C" w:rsidR="00C27A28" w:rsidRDefault="00C458C7" w:rsidP="00A8723E">
            <w:pPr>
              <w:pStyle w:val="NormalWeb"/>
              <w:spacing w:before="120" w:beforeAutospacing="0" w:after="120" w:afterAutospacing="0"/>
            </w:pPr>
            <w:r w:rsidRPr="00C458C7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I</w:t>
            </w:r>
            <w:r w:rsidR="00C27A28">
              <w:rPr>
                <w:rFonts w:ascii="Verdana" w:hAnsi="Verdana"/>
              </w:rPr>
              <w:t xml:space="preserve">nformation </w:t>
            </w:r>
            <w:r>
              <w:rPr>
                <w:rFonts w:ascii="Verdana" w:hAnsi="Verdana"/>
              </w:rPr>
              <w:t xml:space="preserve">is received </w:t>
            </w:r>
            <w:r w:rsidR="00C27A28">
              <w:rPr>
                <w:rFonts w:ascii="Verdana" w:hAnsi="Verdana"/>
              </w:rPr>
              <w:t>directly from these licensing boards and the information cannot be changed in our system. </w:t>
            </w:r>
          </w:p>
        </w:tc>
      </w:tr>
    </w:tbl>
    <w:p w14:paraId="511995B3" w14:textId="77777777" w:rsidR="003433FA" w:rsidRDefault="003433FA" w:rsidP="00A8723E">
      <w:pPr>
        <w:spacing w:before="120" w:after="120"/>
        <w:jc w:val="right"/>
        <w:rPr>
          <w:rFonts w:ascii="Verdana" w:hAnsi="Verdana"/>
        </w:rPr>
      </w:pPr>
    </w:p>
    <w:p w14:paraId="5D90DA14" w14:textId="77777777" w:rsidR="00C3135B" w:rsidRDefault="00C3135B" w:rsidP="00A8723E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60516">
          <w:rPr>
            <w:rStyle w:val="Hyperlink"/>
            <w:rFonts w:ascii="Verdana" w:hAnsi="Verdana"/>
          </w:rPr>
          <w:t xml:space="preserve">Top of the </w:t>
        </w:r>
        <w:r w:rsidRPr="00060516">
          <w:rPr>
            <w:rStyle w:val="Hyperlink"/>
            <w:rFonts w:ascii="Verdana" w:hAnsi="Verdana"/>
          </w:rPr>
          <w:t>D</w:t>
        </w:r>
        <w:r w:rsidRPr="00060516">
          <w:rPr>
            <w:rStyle w:val="Hyperlink"/>
            <w:rFonts w:ascii="Verdana" w:hAnsi="Verdana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B6686" w:rsidRPr="00CA56AD" w14:paraId="59FA825B" w14:textId="77777777" w:rsidTr="00A8723E">
        <w:tc>
          <w:tcPr>
            <w:tcW w:w="5000" w:type="pct"/>
            <w:shd w:val="clear" w:color="auto" w:fill="BFBFBF" w:themeFill="background1" w:themeFillShade="BF"/>
          </w:tcPr>
          <w:p w14:paraId="190B1A3E" w14:textId="3403E6A9" w:rsidR="00DB6686" w:rsidRPr="00936650" w:rsidRDefault="00855F66" w:rsidP="00A8723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1" w:name="_Resolution_Time_1"/>
            <w:bookmarkStart w:id="12" w:name="Resolution"/>
            <w:bookmarkStart w:id="13" w:name="_Toc200970538"/>
            <w:bookmarkEnd w:id="11"/>
            <w:r>
              <w:rPr>
                <w:rFonts w:ascii="Verdana" w:hAnsi="Verdana"/>
                <w:i w:val="0"/>
                <w:iCs w:val="0"/>
                <w:color w:val="000000"/>
              </w:rPr>
              <w:t>Turn</w:t>
            </w:r>
            <w:r w:rsidR="000B6299">
              <w:rPr>
                <w:rFonts w:ascii="Verdana" w:hAnsi="Verdana"/>
                <w:i w:val="0"/>
                <w:iCs w:val="0"/>
                <w:color w:val="000000"/>
              </w:rPr>
              <w:t xml:space="preserve"> A</w:t>
            </w:r>
            <w:r>
              <w:rPr>
                <w:rFonts w:ascii="Verdana" w:hAnsi="Verdana"/>
                <w:i w:val="0"/>
                <w:iCs w:val="0"/>
                <w:color w:val="000000"/>
              </w:rPr>
              <w:t>round</w:t>
            </w:r>
            <w:r w:rsidRPr="00936650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="00DB6686" w:rsidRPr="00936650">
              <w:rPr>
                <w:rFonts w:ascii="Verdana" w:hAnsi="Verdana"/>
                <w:i w:val="0"/>
                <w:iCs w:val="0"/>
                <w:color w:val="000000"/>
              </w:rPr>
              <w:t>Time</w:t>
            </w:r>
            <w:bookmarkEnd w:id="12"/>
            <w:bookmarkEnd w:id="13"/>
          </w:p>
        </w:tc>
      </w:tr>
    </w:tbl>
    <w:p w14:paraId="0EDB5147" w14:textId="77777777" w:rsidR="00A8723E" w:rsidRDefault="27031606" w:rsidP="00A8723E">
      <w:pPr>
        <w:spacing w:before="120" w:after="120"/>
        <w:rPr>
          <w:rFonts w:ascii="Verdana" w:hAnsi="Verdana"/>
          <w:color w:val="000000" w:themeColor="text1"/>
        </w:rPr>
      </w:pPr>
      <w:bookmarkStart w:id="14" w:name="OLE_LINK1"/>
      <w:r w:rsidRPr="3A653EAA">
        <w:rPr>
          <w:rFonts w:ascii="Verdana" w:hAnsi="Verdana"/>
          <w:color w:val="000000" w:themeColor="text1"/>
        </w:rPr>
        <w:t xml:space="preserve">The turnaround time for </w:t>
      </w:r>
      <w:r w:rsidR="19E56BD2" w:rsidRPr="3A653EAA">
        <w:rPr>
          <w:rFonts w:ascii="Verdana" w:hAnsi="Verdana"/>
          <w:color w:val="000000" w:themeColor="text1"/>
        </w:rPr>
        <w:t>this</w:t>
      </w:r>
      <w:r w:rsidRPr="3A653EAA">
        <w:rPr>
          <w:rFonts w:ascii="Verdana" w:hAnsi="Verdana"/>
          <w:color w:val="000000" w:themeColor="text1"/>
        </w:rPr>
        <w:t xml:space="preserve"> is </w:t>
      </w:r>
      <w:r w:rsidR="00A8723E" w:rsidRPr="00A8723E">
        <w:rPr>
          <w:rFonts w:ascii="Verdana" w:hAnsi="Verdana"/>
          <w:color w:val="000000" w:themeColor="text1"/>
        </w:rPr>
        <w:t>one</w:t>
      </w:r>
      <w:r w:rsidR="654638B7" w:rsidRPr="3A653EAA">
        <w:rPr>
          <w:rFonts w:ascii="Verdana" w:hAnsi="Verdana"/>
          <w:color w:val="000000" w:themeColor="text1"/>
        </w:rPr>
        <w:t xml:space="preserve"> </w:t>
      </w:r>
      <w:r w:rsidR="762540BE" w:rsidRPr="3A653EAA">
        <w:rPr>
          <w:rFonts w:ascii="Verdana" w:hAnsi="Verdana"/>
          <w:color w:val="000000" w:themeColor="text1"/>
        </w:rPr>
        <w:t>(</w:t>
      </w:r>
      <w:r w:rsidR="00A8723E">
        <w:rPr>
          <w:rFonts w:ascii="Verdana" w:hAnsi="Verdana"/>
          <w:color w:val="000000" w:themeColor="text1"/>
        </w:rPr>
        <w:t>1</w:t>
      </w:r>
      <w:r w:rsidR="762540BE" w:rsidRPr="3A653EAA">
        <w:rPr>
          <w:rFonts w:ascii="Verdana" w:hAnsi="Verdana"/>
          <w:color w:val="000000" w:themeColor="text1"/>
        </w:rPr>
        <w:t xml:space="preserve">) </w:t>
      </w:r>
      <w:r w:rsidR="654638B7" w:rsidRPr="3A653EAA">
        <w:rPr>
          <w:rFonts w:ascii="Verdana" w:hAnsi="Verdana"/>
          <w:color w:val="000000" w:themeColor="text1"/>
        </w:rPr>
        <w:t>business day</w:t>
      </w:r>
      <w:r w:rsidRPr="3A653EAA">
        <w:rPr>
          <w:rFonts w:ascii="Verdana" w:hAnsi="Verdana"/>
          <w:color w:val="000000" w:themeColor="text1"/>
        </w:rPr>
        <w:t xml:space="preserve">, which </w:t>
      </w:r>
      <w:r w:rsidR="007A188D" w:rsidRPr="3A653EAA">
        <w:rPr>
          <w:rFonts w:ascii="Verdana" w:hAnsi="Verdana"/>
          <w:color w:val="000000" w:themeColor="text1"/>
        </w:rPr>
        <w:t>does not</w:t>
      </w:r>
      <w:r w:rsidRPr="3A653EAA">
        <w:rPr>
          <w:rFonts w:ascii="Verdana" w:hAnsi="Verdana"/>
          <w:color w:val="000000" w:themeColor="text1"/>
        </w:rPr>
        <w:t xml:space="preserve"> include weekends o</w:t>
      </w:r>
      <w:r w:rsidR="224D4315" w:rsidRPr="3A653EAA">
        <w:rPr>
          <w:rFonts w:ascii="Verdana" w:hAnsi="Verdana"/>
          <w:color w:val="000000" w:themeColor="text1"/>
        </w:rPr>
        <w:t>r</w:t>
      </w:r>
      <w:r w:rsidRPr="3A653EAA">
        <w:rPr>
          <w:rFonts w:ascii="Verdana" w:hAnsi="Verdana"/>
          <w:color w:val="000000" w:themeColor="text1"/>
        </w:rPr>
        <w:t xml:space="preserve"> holidays.</w:t>
      </w:r>
    </w:p>
    <w:p w14:paraId="7A67C1FC" w14:textId="3C511D3C" w:rsidR="00DB6686" w:rsidRPr="003203B6" w:rsidRDefault="27031606" w:rsidP="00A8723E">
      <w:pPr>
        <w:spacing w:before="120" w:after="120"/>
        <w:rPr>
          <w:rFonts w:ascii="Verdana" w:hAnsi="Verdana"/>
          <w:color w:val="000000"/>
        </w:rPr>
      </w:pPr>
      <w:r w:rsidRPr="3A653EAA">
        <w:rPr>
          <w:rFonts w:ascii="Verdana" w:hAnsi="Verdana"/>
          <w:color w:val="000000" w:themeColor="text1"/>
        </w:rPr>
        <w:t xml:space="preserve"> </w:t>
      </w:r>
    </w:p>
    <w:p w14:paraId="7989D415" w14:textId="3B7A1CF8" w:rsidR="007573B7" w:rsidRPr="003D68ED" w:rsidRDefault="000B6299" w:rsidP="00A8723E">
      <w:pPr>
        <w:spacing w:before="120" w:after="120"/>
      </w:pPr>
      <w:bookmarkStart w:id="15" w:name="_Log_Activity"/>
      <w:bookmarkStart w:id="16" w:name="_Resolution_Time"/>
      <w:bookmarkStart w:id="17" w:name="_Parent_SOP"/>
      <w:bookmarkStart w:id="18" w:name="OLE_LINK2"/>
      <w:bookmarkStart w:id="19" w:name="OLE_LINK3"/>
      <w:bookmarkEnd w:id="15"/>
      <w:bookmarkEnd w:id="16"/>
      <w:bookmarkEnd w:id="17"/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This is an internal administrative task, not one that is performed by CCRs.</w:t>
      </w:r>
      <w:bookmarkEnd w:id="18"/>
      <w:bookmarkEnd w:id="19"/>
    </w:p>
    <w:bookmarkEnd w:id="14"/>
    <w:p w14:paraId="379A2D6E" w14:textId="77777777" w:rsidR="00340B74" w:rsidRDefault="005B71CF" w:rsidP="00A8723E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8C784E" w:rsidRPr="00060516">
        <w:rPr>
          <w:rStyle w:val="Hyperlink"/>
          <w:rFonts w:ascii="Verdana" w:hAnsi="Verdana"/>
        </w:rPr>
        <w:t>Top of the Do</w:t>
      </w:r>
      <w:r w:rsidR="008C784E" w:rsidRPr="00060516">
        <w:rPr>
          <w:rStyle w:val="Hyperlink"/>
          <w:rFonts w:ascii="Verdana" w:hAnsi="Verdana"/>
        </w:rPr>
        <w:t>c</w:t>
      </w:r>
      <w:r w:rsidR="008C784E" w:rsidRPr="00060516">
        <w:rPr>
          <w:rStyle w:val="Hyperlink"/>
          <w:rFonts w:ascii="Verdana" w:hAnsi="Verdana"/>
        </w:rPr>
        <w:t>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340B74" w:rsidRPr="00C5418C" w14:paraId="5AE360BC" w14:textId="77777777" w:rsidTr="00A8723E">
        <w:tc>
          <w:tcPr>
            <w:tcW w:w="5000" w:type="pct"/>
            <w:shd w:val="clear" w:color="auto" w:fill="BFBFBF" w:themeFill="background1" w:themeFillShade="BF"/>
          </w:tcPr>
          <w:p w14:paraId="30CD9BEB" w14:textId="77777777" w:rsidR="00340B74" w:rsidRPr="00C5418C" w:rsidRDefault="00D01DA5" w:rsidP="00A8723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0" w:name="Parent"/>
            <w:bookmarkStart w:id="21" w:name="_Toc200970539"/>
            <w:r>
              <w:rPr>
                <w:rFonts w:ascii="Verdana" w:hAnsi="Verdana"/>
                <w:i w:val="0"/>
              </w:rPr>
              <w:t>Related</w:t>
            </w:r>
            <w:r w:rsidRPr="00C5418C">
              <w:rPr>
                <w:rFonts w:ascii="Verdana" w:hAnsi="Verdana"/>
                <w:i w:val="0"/>
              </w:rPr>
              <w:t xml:space="preserve"> </w:t>
            </w:r>
            <w:r w:rsidR="00340B74" w:rsidRPr="00C5418C">
              <w:rPr>
                <w:rFonts w:ascii="Verdana" w:hAnsi="Verdana"/>
                <w:i w:val="0"/>
              </w:rPr>
              <w:t>Document</w:t>
            </w:r>
            <w:bookmarkEnd w:id="20"/>
            <w:r>
              <w:rPr>
                <w:rFonts w:ascii="Verdana" w:hAnsi="Verdana"/>
                <w:i w:val="0"/>
              </w:rPr>
              <w:t>s</w:t>
            </w:r>
            <w:bookmarkEnd w:id="21"/>
          </w:p>
        </w:tc>
      </w:tr>
    </w:tbl>
    <w:p w14:paraId="2AA64563" w14:textId="77777777" w:rsidR="00A8723E" w:rsidRDefault="00A8723E" w:rsidP="00A8723E">
      <w:pPr>
        <w:spacing w:before="120" w:after="120"/>
        <w:rPr>
          <w:rFonts w:ascii="Verdana" w:hAnsi="Verdana"/>
          <w:b/>
        </w:rPr>
      </w:pPr>
    </w:p>
    <w:p w14:paraId="2B607E13" w14:textId="770764E9" w:rsidR="00D01DA5" w:rsidRDefault="00D01DA5" w:rsidP="00A8723E">
      <w:pPr>
        <w:spacing w:before="120" w:after="120"/>
      </w:pPr>
      <w:r w:rsidRPr="00D01DA5">
        <w:rPr>
          <w:rFonts w:ascii="Verdana" w:hAnsi="Verdana"/>
          <w:b/>
        </w:rPr>
        <w:t>Parent Document</w:t>
      </w:r>
      <w:r>
        <w:rPr>
          <w:rFonts w:ascii="Verdana" w:hAnsi="Verdana"/>
          <w:b/>
        </w:rPr>
        <w:t xml:space="preserve">: </w:t>
      </w:r>
      <w:hyperlink r:id="rId1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8F804BE" w14:textId="37125164" w:rsidR="00A8723E" w:rsidRDefault="00A8723E" w:rsidP="00A8723E">
      <w:pPr>
        <w:spacing w:before="120" w:after="120"/>
      </w:pPr>
      <w:r w:rsidRPr="00A8723E">
        <w:rPr>
          <w:rFonts w:ascii="Verdana" w:hAnsi="Verdana"/>
          <w:b/>
          <w:bCs/>
          <w:color w:val="000000"/>
        </w:rPr>
        <w:t>Abbreviations/Definitions:</w:t>
      </w:r>
      <w:r w:rsidRPr="00A8723E">
        <w:rPr>
          <w:rFonts w:ascii="Verdana" w:hAnsi="Verdana"/>
          <w:color w:val="000000"/>
        </w:rPr>
        <w:t> </w:t>
      </w:r>
      <w:hyperlink r:id="rId17" w:anchor="!/view?docid=c1f1028b-e42c-4b4f-a4cf-cc0b42c91606" w:tgtFrame="_blank" w:history="1">
        <w:r w:rsidRPr="00A8723E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</w:p>
    <w:p w14:paraId="43F05A77" w14:textId="39832FB3" w:rsidR="00A8723E" w:rsidRPr="00A8723E" w:rsidRDefault="00A8723E" w:rsidP="00A8723E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hyperlink r:id="rId18" w:anchor="!/view?docid=bdac0c67-5fee-47ba-a3aa-aab84900cf78" w:history="1">
        <w:r w:rsidRPr="00A8723E">
          <w:rPr>
            <w:rStyle w:val="Hyperlink"/>
            <w:rFonts w:ascii="Verdana" w:hAnsi="Verdana" w:cs="Helvetica"/>
            <w:shd w:val="clear" w:color="auto" w:fill="FFFFFF"/>
          </w:rPr>
          <w:t>Log Activity/Capture Activity Codes (005164)</w:t>
        </w:r>
      </w:hyperlink>
    </w:p>
    <w:p w14:paraId="72F1DE76" w14:textId="77777777" w:rsidR="00A8723E" w:rsidRPr="00D01DA5" w:rsidRDefault="00A8723E" w:rsidP="00A8723E">
      <w:pPr>
        <w:spacing w:before="120" w:after="120"/>
        <w:rPr>
          <w:rFonts w:ascii="Verdana" w:hAnsi="Verdana"/>
          <w:b/>
        </w:rPr>
      </w:pPr>
    </w:p>
    <w:p w14:paraId="2FD1785E" w14:textId="77777777" w:rsidR="005A64DA" w:rsidRDefault="005A64DA" w:rsidP="00A8723E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60516">
          <w:rPr>
            <w:rStyle w:val="Hyperlink"/>
            <w:rFonts w:ascii="Verdana" w:hAnsi="Verdana"/>
          </w:rPr>
          <w:t>Top of the</w:t>
        </w:r>
        <w:r w:rsidRPr="00060516">
          <w:rPr>
            <w:rStyle w:val="Hyperlink"/>
            <w:rFonts w:ascii="Verdana" w:hAnsi="Verdana"/>
          </w:rPr>
          <w:t xml:space="preserve"> </w:t>
        </w:r>
        <w:r w:rsidRPr="00060516">
          <w:rPr>
            <w:rStyle w:val="Hyperlink"/>
            <w:rFonts w:ascii="Verdana" w:hAnsi="Verdana"/>
          </w:rPr>
          <w:t>Document</w:t>
        </w:r>
      </w:hyperlink>
    </w:p>
    <w:p w14:paraId="12038358" w14:textId="77777777" w:rsidR="00115944" w:rsidRPr="00C247CB" w:rsidRDefault="008F1F7E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2BD28E9A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42ED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942ED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942ED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7B5764C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17881EF9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93DFE" w14:textId="77777777" w:rsidR="00474143" w:rsidRDefault="00474143">
      <w:r>
        <w:separator/>
      </w:r>
    </w:p>
  </w:endnote>
  <w:endnote w:type="continuationSeparator" w:id="0">
    <w:p w14:paraId="1D8E9C04" w14:textId="77777777" w:rsidR="00474143" w:rsidRDefault="00474143">
      <w:r>
        <w:continuationSeparator/>
      </w:r>
    </w:p>
  </w:endnote>
  <w:endnote w:type="continuationNotice" w:id="1">
    <w:p w14:paraId="4D93900D" w14:textId="77777777" w:rsidR="00474143" w:rsidRDefault="00474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02BB" w14:textId="77777777" w:rsidR="00D37497" w:rsidRDefault="00D37497" w:rsidP="003921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CF8000" w14:textId="77777777" w:rsidR="00D37497" w:rsidRDefault="00D37497" w:rsidP="00D374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72CF2" w14:textId="77777777" w:rsidR="00D37497" w:rsidRDefault="00D37497" w:rsidP="003921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986">
      <w:rPr>
        <w:rStyle w:val="PageNumber"/>
        <w:noProof/>
      </w:rPr>
      <w:t>3</w:t>
    </w:r>
    <w:r>
      <w:rPr>
        <w:rStyle w:val="PageNumber"/>
      </w:rPr>
      <w:fldChar w:fldCharType="end"/>
    </w:r>
  </w:p>
  <w:p w14:paraId="080426B8" w14:textId="77777777" w:rsidR="00C476E1" w:rsidRPr="00D37497" w:rsidRDefault="00C476E1" w:rsidP="00D37497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871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DDCC6" w14:textId="77777777" w:rsidR="00474143" w:rsidRDefault="00474143">
      <w:r>
        <w:separator/>
      </w:r>
    </w:p>
  </w:footnote>
  <w:footnote w:type="continuationSeparator" w:id="0">
    <w:p w14:paraId="7FCBB455" w14:textId="77777777" w:rsidR="00474143" w:rsidRDefault="00474143">
      <w:r>
        <w:continuationSeparator/>
      </w:r>
    </w:p>
  </w:footnote>
  <w:footnote w:type="continuationNotice" w:id="1">
    <w:p w14:paraId="4B7A1DE4" w14:textId="77777777" w:rsidR="00474143" w:rsidRDefault="004741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4D17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016"/>
    <w:multiLevelType w:val="hybridMultilevel"/>
    <w:tmpl w:val="DA9C1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C063E"/>
    <w:multiLevelType w:val="hybridMultilevel"/>
    <w:tmpl w:val="552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D26B2"/>
    <w:multiLevelType w:val="multilevel"/>
    <w:tmpl w:val="86C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86B1C"/>
    <w:multiLevelType w:val="hybridMultilevel"/>
    <w:tmpl w:val="D3669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66561"/>
    <w:multiLevelType w:val="hybridMultilevel"/>
    <w:tmpl w:val="A9A837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FB3DE1"/>
    <w:multiLevelType w:val="hybridMultilevel"/>
    <w:tmpl w:val="3B12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00565"/>
    <w:multiLevelType w:val="hybridMultilevel"/>
    <w:tmpl w:val="9052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45169"/>
    <w:multiLevelType w:val="hybridMultilevel"/>
    <w:tmpl w:val="F4B802F6"/>
    <w:lvl w:ilvl="0" w:tplc="2AD20B5C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26927"/>
    <w:multiLevelType w:val="hybridMultilevel"/>
    <w:tmpl w:val="A6520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F00DF"/>
    <w:multiLevelType w:val="hybridMultilevel"/>
    <w:tmpl w:val="7E48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C39D5"/>
    <w:multiLevelType w:val="hybridMultilevel"/>
    <w:tmpl w:val="9D1826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11224"/>
    <w:multiLevelType w:val="hybridMultilevel"/>
    <w:tmpl w:val="2726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92D13"/>
    <w:multiLevelType w:val="hybridMultilevel"/>
    <w:tmpl w:val="C32C1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F0FCA"/>
    <w:multiLevelType w:val="hybridMultilevel"/>
    <w:tmpl w:val="EF68FB6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272334"/>
    <w:multiLevelType w:val="multilevel"/>
    <w:tmpl w:val="896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187BC8"/>
    <w:multiLevelType w:val="hybridMultilevel"/>
    <w:tmpl w:val="71621752"/>
    <w:lvl w:ilvl="0" w:tplc="041E2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1A1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0B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A2C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C4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2EA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C8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9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42E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32BA9"/>
    <w:multiLevelType w:val="hybridMultilevel"/>
    <w:tmpl w:val="7ED8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8526F21"/>
    <w:multiLevelType w:val="multilevel"/>
    <w:tmpl w:val="D35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E3DCC"/>
    <w:multiLevelType w:val="hybridMultilevel"/>
    <w:tmpl w:val="301A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0577752">
    <w:abstractNumId w:val="4"/>
  </w:num>
  <w:num w:numId="2" w16cid:durableId="215090430">
    <w:abstractNumId w:val="8"/>
  </w:num>
  <w:num w:numId="3" w16cid:durableId="1896892358">
    <w:abstractNumId w:val="19"/>
  </w:num>
  <w:num w:numId="4" w16cid:durableId="1854760829">
    <w:abstractNumId w:val="12"/>
  </w:num>
  <w:num w:numId="5" w16cid:durableId="300811713">
    <w:abstractNumId w:val="21"/>
  </w:num>
  <w:num w:numId="6" w16cid:durableId="1639802449">
    <w:abstractNumId w:val="20"/>
  </w:num>
  <w:num w:numId="7" w16cid:durableId="1867138609">
    <w:abstractNumId w:val="0"/>
  </w:num>
  <w:num w:numId="8" w16cid:durableId="1644043615">
    <w:abstractNumId w:val="9"/>
  </w:num>
  <w:num w:numId="9" w16cid:durableId="1116674204">
    <w:abstractNumId w:val="11"/>
  </w:num>
  <w:num w:numId="10" w16cid:durableId="532233734">
    <w:abstractNumId w:val="3"/>
  </w:num>
  <w:num w:numId="11" w16cid:durableId="1489634729">
    <w:abstractNumId w:val="17"/>
  </w:num>
  <w:num w:numId="12" w16cid:durableId="1190217546">
    <w:abstractNumId w:val="7"/>
  </w:num>
  <w:num w:numId="13" w16cid:durableId="1717271587">
    <w:abstractNumId w:val="15"/>
  </w:num>
  <w:num w:numId="14" w16cid:durableId="534928967">
    <w:abstractNumId w:val="5"/>
  </w:num>
  <w:num w:numId="15" w16cid:durableId="152646766">
    <w:abstractNumId w:val="14"/>
  </w:num>
  <w:num w:numId="16" w16cid:durableId="366760440">
    <w:abstractNumId w:val="10"/>
  </w:num>
  <w:num w:numId="17" w16cid:durableId="1010136709">
    <w:abstractNumId w:val="18"/>
  </w:num>
  <w:num w:numId="18" w16cid:durableId="240719629">
    <w:abstractNumId w:val="1"/>
  </w:num>
  <w:num w:numId="19" w16cid:durableId="179272649">
    <w:abstractNumId w:val="2"/>
  </w:num>
  <w:num w:numId="20" w16cid:durableId="562983312">
    <w:abstractNumId w:val="16"/>
  </w:num>
  <w:num w:numId="21" w16cid:durableId="1575167523">
    <w:abstractNumId w:val="13"/>
  </w:num>
  <w:num w:numId="22" w16cid:durableId="851336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14B7"/>
    <w:rsid w:val="00013A87"/>
    <w:rsid w:val="000141AB"/>
    <w:rsid w:val="00014C7F"/>
    <w:rsid w:val="00015A2E"/>
    <w:rsid w:val="000246EB"/>
    <w:rsid w:val="00024C9A"/>
    <w:rsid w:val="00027CCD"/>
    <w:rsid w:val="00033A3B"/>
    <w:rsid w:val="00035BED"/>
    <w:rsid w:val="00046768"/>
    <w:rsid w:val="00050569"/>
    <w:rsid w:val="00060516"/>
    <w:rsid w:val="00061AD2"/>
    <w:rsid w:val="000624B8"/>
    <w:rsid w:val="000835AC"/>
    <w:rsid w:val="0008665F"/>
    <w:rsid w:val="00095AB5"/>
    <w:rsid w:val="000A1852"/>
    <w:rsid w:val="000A6B88"/>
    <w:rsid w:val="000B18C2"/>
    <w:rsid w:val="000B3C4C"/>
    <w:rsid w:val="000B6299"/>
    <w:rsid w:val="000B656F"/>
    <w:rsid w:val="000B6619"/>
    <w:rsid w:val="000B72DF"/>
    <w:rsid w:val="000C4411"/>
    <w:rsid w:val="000D180E"/>
    <w:rsid w:val="000D1870"/>
    <w:rsid w:val="000D6714"/>
    <w:rsid w:val="000F0D1B"/>
    <w:rsid w:val="000F4459"/>
    <w:rsid w:val="0010248B"/>
    <w:rsid w:val="001031D2"/>
    <w:rsid w:val="00113F1B"/>
    <w:rsid w:val="00114419"/>
    <w:rsid w:val="00115944"/>
    <w:rsid w:val="0012373E"/>
    <w:rsid w:val="001360A5"/>
    <w:rsid w:val="001456D4"/>
    <w:rsid w:val="001520F4"/>
    <w:rsid w:val="001560C4"/>
    <w:rsid w:val="0016273A"/>
    <w:rsid w:val="00171BA1"/>
    <w:rsid w:val="00176400"/>
    <w:rsid w:val="00176AC9"/>
    <w:rsid w:val="001A0AED"/>
    <w:rsid w:val="001B3879"/>
    <w:rsid w:val="001B422A"/>
    <w:rsid w:val="001B4DDD"/>
    <w:rsid w:val="001F1218"/>
    <w:rsid w:val="002016B4"/>
    <w:rsid w:val="002055CF"/>
    <w:rsid w:val="0021415D"/>
    <w:rsid w:val="00225906"/>
    <w:rsid w:val="00231CEE"/>
    <w:rsid w:val="002359A0"/>
    <w:rsid w:val="002370A4"/>
    <w:rsid w:val="00243EBB"/>
    <w:rsid w:val="0024408E"/>
    <w:rsid w:val="002467B7"/>
    <w:rsid w:val="00255C6B"/>
    <w:rsid w:val="0026543A"/>
    <w:rsid w:val="00265D86"/>
    <w:rsid w:val="00266C89"/>
    <w:rsid w:val="0028215B"/>
    <w:rsid w:val="00291CE8"/>
    <w:rsid w:val="00296127"/>
    <w:rsid w:val="00296765"/>
    <w:rsid w:val="002A06FE"/>
    <w:rsid w:val="002A4D5B"/>
    <w:rsid w:val="002A77AA"/>
    <w:rsid w:val="002B2FBE"/>
    <w:rsid w:val="002B593E"/>
    <w:rsid w:val="002E58AD"/>
    <w:rsid w:val="002E608A"/>
    <w:rsid w:val="002F1F92"/>
    <w:rsid w:val="002F3A29"/>
    <w:rsid w:val="002F4B2E"/>
    <w:rsid w:val="002F5F75"/>
    <w:rsid w:val="0031417F"/>
    <w:rsid w:val="003203B6"/>
    <w:rsid w:val="00322A7C"/>
    <w:rsid w:val="0033143E"/>
    <w:rsid w:val="00340B74"/>
    <w:rsid w:val="003433FA"/>
    <w:rsid w:val="003725A1"/>
    <w:rsid w:val="003761CD"/>
    <w:rsid w:val="00380D78"/>
    <w:rsid w:val="003868A2"/>
    <w:rsid w:val="00392140"/>
    <w:rsid w:val="00392A5B"/>
    <w:rsid w:val="00392DB7"/>
    <w:rsid w:val="003A2670"/>
    <w:rsid w:val="003A3B24"/>
    <w:rsid w:val="003A56B2"/>
    <w:rsid w:val="003A6D70"/>
    <w:rsid w:val="003B1F86"/>
    <w:rsid w:val="003C4627"/>
    <w:rsid w:val="003E6C1A"/>
    <w:rsid w:val="0040186D"/>
    <w:rsid w:val="0040640A"/>
    <w:rsid w:val="00406DB5"/>
    <w:rsid w:val="0042336D"/>
    <w:rsid w:val="00430E7B"/>
    <w:rsid w:val="0043257A"/>
    <w:rsid w:val="00443F8C"/>
    <w:rsid w:val="00455A24"/>
    <w:rsid w:val="00457EAE"/>
    <w:rsid w:val="00474143"/>
    <w:rsid w:val="004768BE"/>
    <w:rsid w:val="00477F73"/>
    <w:rsid w:val="0048355A"/>
    <w:rsid w:val="0049186D"/>
    <w:rsid w:val="00492DEE"/>
    <w:rsid w:val="0049713C"/>
    <w:rsid w:val="004A212E"/>
    <w:rsid w:val="004D3C53"/>
    <w:rsid w:val="004D3E48"/>
    <w:rsid w:val="00512486"/>
    <w:rsid w:val="00517695"/>
    <w:rsid w:val="0052465B"/>
    <w:rsid w:val="00524CDD"/>
    <w:rsid w:val="005559B4"/>
    <w:rsid w:val="00566861"/>
    <w:rsid w:val="00577D6C"/>
    <w:rsid w:val="00582E85"/>
    <w:rsid w:val="005910B5"/>
    <w:rsid w:val="00591BAC"/>
    <w:rsid w:val="005A1DEF"/>
    <w:rsid w:val="005A3E51"/>
    <w:rsid w:val="005A6118"/>
    <w:rsid w:val="005A64DA"/>
    <w:rsid w:val="005B71CF"/>
    <w:rsid w:val="005C1D83"/>
    <w:rsid w:val="005E650E"/>
    <w:rsid w:val="005E7E54"/>
    <w:rsid w:val="005F0ED6"/>
    <w:rsid w:val="00622D77"/>
    <w:rsid w:val="00625B05"/>
    <w:rsid w:val="00627F34"/>
    <w:rsid w:val="00636B18"/>
    <w:rsid w:val="00637CA1"/>
    <w:rsid w:val="00673FCE"/>
    <w:rsid w:val="00674A16"/>
    <w:rsid w:val="00691E10"/>
    <w:rsid w:val="006A0481"/>
    <w:rsid w:val="006B4B38"/>
    <w:rsid w:val="006C1E7B"/>
    <w:rsid w:val="006C4A80"/>
    <w:rsid w:val="006C5E9A"/>
    <w:rsid w:val="006C653F"/>
    <w:rsid w:val="006D0A7B"/>
    <w:rsid w:val="006D20B1"/>
    <w:rsid w:val="006F7DFC"/>
    <w:rsid w:val="00704AF2"/>
    <w:rsid w:val="007069A2"/>
    <w:rsid w:val="00710E68"/>
    <w:rsid w:val="00714BA0"/>
    <w:rsid w:val="00722993"/>
    <w:rsid w:val="007269B6"/>
    <w:rsid w:val="00726E7A"/>
    <w:rsid w:val="0073294A"/>
    <w:rsid w:val="00732E52"/>
    <w:rsid w:val="00752801"/>
    <w:rsid w:val="007573B7"/>
    <w:rsid w:val="0076006B"/>
    <w:rsid w:val="007601EC"/>
    <w:rsid w:val="00762D66"/>
    <w:rsid w:val="00785118"/>
    <w:rsid w:val="00786BEB"/>
    <w:rsid w:val="00791BAF"/>
    <w:rsid w:val="00792235"/>
    <w:rsid w:val="00793045"/>
    <w:rsid w:val="007A188D"/>
    <w:rsid w:val="007B0AB2"/>
    <w:rsid w:val="007C20CE"/>
    <w:rsid w:val="007C77DD"/>
    <w:rsid w:val="007D5170"/>
    <w:rsid w:val="007E3EA6"/>
    <w:rsid w:val="007E6196"/>
    <w:rsid w:val="00801E2E"/>
    <w:rsid w:val="008042E1"/>
    <w:rsid w:val="00804D63"/>
    <w:rsid w:val="00806B9D"/>
    <w:rsid w:val="008112E3"/>
    <w:rsid w:val="00812777"/>
    <w:rsid w:val="00837749"/>
    <w:rsid w:val="0084129E"/>
    <w:rsid w:val="00843390"/>
    <w:rsid w:val="00846373"/>
    <w:rsid w:val="00851983"/>
    <w:rsid w:val="00855F66"/>
    <w:rsid w:val="008568AE"/>
    <w:rsid w:val="00860590"/>
    <w:rsid w:val="008614E8"/>
    <w:rsid w:val="008620D6"/>
    <w:rsid w:val="00862230"/>
    <w:rsid w:val="00867EDF"/>
    <w:rsid w:val="00870286"/>
    <w:rsid w:val="008756C9"/>
    <w:rsid w:val="00875F0D"/>
    <w:rsid w:val="00877414"/>
    <w:rsid w:val="00880C02"/>
    <w:rsid w:val="0088576E"/>
    <w:rsid w:val="0089707C"/>
    <w:rsid w:val="008A03B7"/>
    <w:rsid w:val="008A1696"/>
    <w:rsid w:val="008A1EF0"/>
    <w:rsid w:val="008A3B29"/>
    <w:rsid w:val="008C2197"/>
    <w:rsid w:val="008C3493"/>
    <w:rsid w:val="008C34F0"/>
    <w:rsid w:val="008C61D4"/>
    <w:rsid w:val="008C784E"/>
    <w:rsid w:val="008D11A6"/>
    <w:rsid w:val="008D1F7B"/>
    <w:rsid w:val="008D2D64"/>
    <w:rsid w:val="008E4BE5"/>
    <w:rsid w:val="008F1F7E"/>
    <w:rsid w:val="008F28B5"/>
    <w:rsid w:val="00902E07"/>
    <w:rsid w:val="00915690"/>
    <w:rsid w:val="009175E1"/>
    <w:rsid w:val="00920DDC"/>
    <w:rsid w:val="00936650"/>
    <w:rsid w:val="00942ED0"/>
    <w:rsid w:val="00947565"/>
    <w:rsid w:val="00947783"/>
    <w:rsid w:val="00954FE8"/>
    <w:rsid w:val="009568C5"/>
    <w:rsid w:val="009706BC"/>
    <w:rsid w:val="00970931"/>
    <w:rsid w:val="009726E0"/>
    <w:rsid w:val="00975003"/>
    <w:rsid w:val="00975AE9"/>
    <w:rsid w:val="00984DF5"/>
    <w:rsid w:val="00990822"/>
    <w:rsid w:val="009932F2"/>
    <w:rsid w:val="009C0AC3"/>
    <w:rsid w:val="009C4A31"/>
    <w:rsid w:val="009F6FD2"/>
    <w:rsid w:val="009F78D3"/>
    <w:rsid w:val="00A3725A"/>
    <w:rsid w:val="00A42501"/>
    <w:rsid w:val="00A4732A"/>
    <w:rsid w:val="00A543D7"/>
    <w:rsid w:val="00A61926"/>
    <w:rsid w:val="00A7166B"/>
    <w:rsid w:val="00A83BA0"/>
    <w:rsid w:val="00A84F18"/>
    <w:rsid w:val="00A85045"/>
    <w:rsid w:val="00A8723E"/>
    <w:rsid w:val="00A94D27"/>
    <w:rsid w:val="00A95738"/>
    <w:rsid w:val="00A97B7D"/>
    <w:rsid w:val="00AA193E"/>
    <w:rsid w:val="00AA4825"/>
    <w:rsid w:val="00AB2B08"/>
    <w:rsid w:val="00AB33E1"/>
    <w:rsid w:val="00AC63AB"/>
    <w:rsid w:val="00AC74EF"/>
    <w:rsid w:val="00AD1646"/>
    <w:rsid w:val="00AD265E"/>
    <w:rsid w:val="00AD34B3"/>
    <w:rsid w:val="00AE6512"/>
    <w:rsid w:val="00AF038B"/>
    <w:rsid w:val="00AF09FC"/>
    <w:rsid w:val="00AF7D32"/>
    <w:rsid w:val="00B26045"/>
    <w:rsid w:val="00B44C55"/>
    <w:rsid w:val="00B45EF0"/>
    <w:rsid w:val="00B468A4"/>
    <w:rsid w:val="00B46A95"/>
    <w:rsid w:val="00B544C2"/>
    <w:rsid w:val="00B5566F"/>
    <w:rsid w:val="00B70CC4"/>
    <w:rsid w:val="00B9180D"/>
    <w:rsid w:val="00B96897"/>
    <w:rsid w:val="00BB02DE"/>
    <w:rsid w:val="00BB23C0"/>
    <w:rsid w:val="00BB371A"/>
    <w:rsid w:val="00BB753E"/>
    <w:rsid w:val="00BC0054"/>
    <w:rsid w:val="00BC0481"/>
    <w:rsid w:val="00BC4126"/>
    <w:rsid w:val="00BD1128"/>
    <w:rsid w:val="00BD7B25"/>
    <w:rsid w:val="00BE1AFF"/>
    <w:rsid w:val="00BF74E9"/>
    <w:rsid w:val="00BF7A25"/>
    <w:rsid w:val="00C024D6"/>
    <w:rsid w:val="00C247CB"/>
    <w:rsid w:val="00C27A28"/>
    <w:rsid w:val="00C3135B"/>
    <w:rsid w:val="00C360BD"/>
    <w:rsid w:val="00C426AD"/>
    <w:rsid w:val="00C4573A"/>
    <w:rsid w:val="00C458C7"/>
    <w:rsid w:val="00C476E1"/>
    <w:rsid w:val="00C50CA9"/>
    <w:rsid w:val="00C52E77"/>
    <w:rsid w:val="00C5418C"/>
    <w:rsid w:val="00C566B3"/>
    <w:rsid w:val="00C65249"/>
    <w:rsid w:val="00C67B32"/>
    <w:rsid w:val="00C729E0"/>
    <w:rsid w:val="00C75C83"/>
    <w:rsid w:val="00C7690F"/>
    <w:rsid w:val="00C842A8"/>
    <w:rsid w:val="00C91A03"/>
    <w:rsid w:val="00C91A73"/>
    <w:rsid w:val="00CA56AD"/>
    <w:rsid w:val="00CB0C1D"/>
    <w:rsid w:val="00CB7F8B"/>
    <w:rsid w:val="00CC5AA2"/>
    <w:rsid w:val="00CC721A"/>
    <w:rsid w:val="00CD0963"/>
    <w:rsid w:val="00CD340D"/>
    <w:rsid w:val="00CE3D42"/>
    <w:rsid w:val="00CE53E6"/>
    <w:rsid w:val="00CF1A3E"/>
    <w:rsid w:val="00CF4467"/>
    <w:rsid w:val="00CF46A2"/>
    <w:rsid w:val="00CF6131"/>
    <w:rsid w:val="00CF651E"/>
    <w:rsid w:val="00D01DA5"/>
    <w:rsid w:val="00D06EAA"/>
    <w:rsid w:val="00D20D4F"/>
    <w:rsid w:val="00D219C9"/>
    <w:rsid w:val="00D25C46"/>
    <w:rsid w:val="00D36733"/>
    <w:rsid w:val="00D37497"/>
    <w:rsid w:val="00D46514"/>
    <w:rsid w:val="00D471B5"/>
    <w:rsid w:val="00D571DB"/>
    <w:rsid w:val="00D6234C"/>
    <w:rsid w:val="00D63994"/>
    <w:rsid w:val="00D6774D"/>
    <w:rsid w:val="00D747F6"/>
    <w:rsid w:val="00D75191"/>
    <w:rsid w:val="00D80929"/>
    <w:rsid w:val="00D85254"/>
    <w:rsid w:val="00D9334A"/>
    <w:rsid w:val="00D949EE"/>
    <w:rsid w:val="00D949FE"/>
    <w:rsid w:val="00DA3E9A"/>
    <w:rsid w:val="00DB4977"/>
    <w:rsid w:val="00DB6686"/>
    <w:rsid w:val="00DC4FFC"/>
    <w:rsid w:val="00DC6591"/>
    <w:rsid w:val="00DE09AF"/>
    <w:rsid w:val="00DF6BE4"/>
    <w:rsid w:val="00E008E1"/>
    <w:rsid w:val="00E157BC"/>
    <w:rsid w:val="00E27FD6"/>
    <w:rsid w:val="00E46DA7"/>
    <w:rsid w:val="00E50E4A"/>
    <w:rsid w:val="00E53551"/>
    <w:rsid w:val="00E759CF"/>
    <w:rsid w:val="00E86B34"/>
    <w:rsid w:val="00E91F5F"/>
    <w:rsid w:val="00E92EBF"/>
    <w:rsid w:val="00EA2CE2"/>
    <w:rsid w:val="00EB12DD"/>
    <w:rsid w:val="00EB153E"/>
    <w:rsid w:val="00EB32FF"/>
    <w:rsid w:val="00EB57EB"/>
    <w:rsid w:val="00ED0224"/>
    <w:rsid w:val="00ED50CF"/>
    <w:rsid w:val="00ED6594"/>
    <w:rsid w:val="00EE79BF"/>
    <w:rsid w:val="00F073FA"/>
    <w:rsid w:val="00F1152F"/>
    <w:rsid w:val="00F13053"/>
    <w:rsid w:val="00F207B3"/>
    <w:rsid w:val="00F51924"/>
    <w:rsid w:val="00F539D0"/>
    <w:rsid w:val="00F5486B"/>
    <w:rsid w:val="00F55D84"/>
    <w:rsid w:val="00F658E0"/>
    <w:rsid w:val="00F76986"/>
    <w:rsid w:val="00F859B7"/>
    <w:rsid w:val="00FC1C44"/>
    <w:rsid w:val="0359BCAD"/>
    <w:rsid w:val="133C563B"/>
    <w:rsid w:val="19E56BD2"/>
    <w:rsid w:val="224D4315"/>
    <w:rsid w:val="27031606"/>
    <w:rsid w:val="3A653EAA"/>
    <w:rsid w:val="654638B7"/>
    <w:rsid w:val="7625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8083B8"/>
  <w15:chartTrackingRefBased/>
  <w15:docId w15:val="{E6B1AE9A-0258-4502-B9D7-966AFF19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6686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D37497"/>
  </w:style>
  <w:style w:type="character" w:customStyle="1" w:styleId="Heading2Char">
    <w:name w:val="Heading 2 Char"/>
    <w:link w:val="Heading2"/>
    <w:rsid w:val="00DB668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031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031D2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5559B4"/>
    <w:pPr>
      <w:tabs>
        <w:tab w:val="right" w:leader="dot" w:pos="12950"/>
      </w:tabs>
      <w:spacing w:before="120" w:after="120"/>
    </w:pPr>
  </w:style>
  <w:style w:type="character" w:styleId="Emphasis">
    <w:name w:val="Emphasis"/>
    <w:basedOn w:val="DefaultParagraphFont"/>
    <w:uiPriority w:val="20"/>
    <w:qFormat/>
    <w:rsid w:val="0085198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180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623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aremark.com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937AD-B89F-4EAB-9993-DB944F65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20</TotalTime>
  <Pages>1</Pages>
  <Words>571</Words>
  <Characters>3258</Characters>
  <Application>Microsoft Office Word</Application>
  <DocSecurity>2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Matty, Craig</cp:lastModifiedBy>
  <cp:revision>3</cp:revision>
  <cp:lastPrinted>2007-01-03T17:56:00Z</cp:lastPrinted>
  <dcterms:created xsi:type="dcterms:W3CDTF">2025-06-16T16:59:00Z</dcterms:created>
  <dcterms:modified xsi:type="dcterms:W3CDTF">2025-06-16T18:58:00Z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2022-01-13T23:44:39Z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5a19b404-c119-4b7e-8b3a-dd79fd650d51</vt:lpwstr>
  </property>
  <property fmtid="{D5CDD505-2E9C-101B-9397-08002B2CF9AE}" pid="8" name="MSIP_Label_67599526-06ca-49cc-9fa9-5307800a949a_ContentBits">
    <vt:lpwstr>0</vt:lpwstr>
  </property>
</Properties>
</file>